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192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Visión y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right="169" w:firstLine="0"/>
        <w:rPr/>
      </w:pPr>
      <w:r w:rsidDel="00000000" w:rsidR="00000000" w:rsidRPr="00000000">
        <w:rPr>
          <w:rtl w:val="0"/>
        </w:rPr>
        <w:t xml:space="preserve">Página universitaria “El camino”</w:t>
      </w:r>
    </w:p>
    <w:p w:rsidR="00000000" w:rsidDel="00000000" w:rsidP="00000000" w:rsidRDefault="00000000" w:rsidRPr="00000000" w14:paraId="00000006">
      <w:pPr>
        <w:spacing w:before="154" w:lineRule="auto"/>
        <w:ind w:left="4" w:right="2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Versión 1.0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ind w:left="4" w:right="2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por:</w:t>
      </w:r>
    </w:p>
    <w:p w:rsidR="00000000" w:rsidDel="00000000" w:rsidP="00000000" w:rsidRDefault="00000000" w:rsidRPr="00000000" w14:paraId="0000000D">
      <w:pPr>
        <w:spacing w:before="49" w:lineRule="auto"/>
        <w:ind w:left="4" w:right="20" w:firstLine="0"/>
        <w:jc w:val="center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autor 1</w:t>
      </w:r>
    </w:p>
    <w:p w:rsidR="00000000" w:rsidDel="00000000" w:rsidP="00000000" w:rsidRDefault="00000000" w:rsidRPr="00000000" w14:paraId="0000000E">
      <w:pPr>
        <w:spacing w:before="48" w:lineRule="auto"/>
        <w:ind w:left="4" w:right="20" w:firstLine="0"/>
        <w:jc w:val="center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autor 2</w:t>
      </w:r>
    </w:p>
    <w:p w:rsidR="00000000" w:rsidDel="00000000" w:rsidP="00000000" w:rsidRDefault="00000000" w:rsidRPr="00000000" w14:paraId="0000000F">
      <w:pPr>
        <w:spacing w:before="48" w:lineRule="auto"/>
        <w:ind w:left="4" w:right="20" w:firstLine="0"/>
        <w:jc w:val="center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autor 3</w:t>
      </w:r>
    </w:p>
    <w:p w:rsidR="00000000" w:rsidDel="00000000" w:rsidP="00000000" w:rsidRDefault="00000000" w:rsidRPr="00000000" w14:paraId="00000010">
      <w:pPr>
        <w:spacing w:before="48" w:lineRule="auto"/>
        <w:ind w:left="4" w:right="20" w:firstLine="0"/>
        <w:jc w:val="center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autor 4</w:t>
      </w:r>
    </w:p>
    <w:p w:rsidR="00000000" w:rsidDel="00000000" w:rsidP="00000000" w:rsidRDefault="00000000" w:rsidRPr="00000000" w14:paraId="00000011">
      <w:pPr>
        <w:spacing w:before="49" w:lineRule="auto"/>
        <w:ind w:left="4" w:right="20" w:firstLine="0"/>
        <w:jc w:val="center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autor 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ind w:left="4" w:right="2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Profesora:</w:t>
      </w:r>
    </w:p>
    <w:p w:rsidR="00000000" w:rsidDel="00000000" w:rsidP="00000000" w:rsidRDefault="00000000" w:rsidRPr="00000000" w14:paraId="00000017">
      <w:pPr>
        <w:spacing w:before="49" w:lineRule="auto"/>
        <w:ind w:left="4" w:right="20" w:firstLine="0"/>
        <w:jc w:val="center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Dra. Julieta G. Rodríguez Ruiz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" w:line="283" w:lineRule="auto"/>
        <w:ind w:left="2784" w:right="2800" w:hanging="1.0000000000002274"/>
        <w:jc w:val="center"/>
        <w:rPr>
          <w:sz w:val="22"/>
          <w:szCs w:val="22"/>
        </w:rPr>
        <w:sectPr>
          <w:pgSz w:h="15840" w:w="12240" w:orient="portrait"/>
          <w:pgMar w:bottom="280" w:top="1820" w:left="1620" w:right="1040" w:header="360" w:footer="360"/>
          <w:pgNumType w:start="1"/>
        </w:sectPr>
      </w:pPr>
      <w:r w:rsidDel="00000000" w:rsidR="00000000" w:rsidRPr="00000000">
        <w:rPr>
          <w:sz w:val="22"/>
          <w:szCs w:val="22"/>
          <w:rtl w:val="0"/>
        </w:rPr>
        <w:t xml:space="preserve">Universidad Autónoma de Zacatecas Unidad Académica de Ingeniería Eléctrica Licenciatura de Ingeniería de Software Zacatecas Zac., 27 de febrero de 2024</w:t>
      </w:r>
    </w:p>
    <w:p w:rsidR="00000000" w:rsidDel="00000000" w:rsidP="00000000" w:rsidRDefault="00000000" w:rsidRPr="00000000" w14:paraId="0000001E">
      <w:pPr>
        <w:spacing w:before="83" w:lineRule="auto"/>
        <w:ind w:left="103" w:right="0" w:firstLine="0"/>
        <w:jc w:val="left"/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53"/>
              <w:tab w:val="right" w:leader="none" w:pos="9457"/>
            </w:tabs>
            <w:spacing w:after="0" w:before="259" w:line="240" w:lineRule="auto"/>
            <w:ind w:left="453" w:right="0" w:hanging="350"/>
            <w:jc w:val="left"/>
            <w:rPr/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left" w:leader="none" w:pos="2561"/>
              <w:tab w:val="right" w:leader="none" w:pos="9457"/>
            </w:tabs>
            <w:spacing w:after="0" w:before="41" w:line="240" w:lineRule="auto"/>
            <w:ind w:left="988" w:right="0" w:hanging="534"/>
            <w:jc w:val="left"/>
            <w:rPr/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Antecedentes</w:t>
              <w:tab/>
              <w:t xml:space="preserve">. . . . . . . . . . . . . . . . . . . . . . . . . . . . . . . . . . 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left" w:leader="none" w:pos="2193"/>
              <w:tab w:val="right" w:leader="none" w:pos="9457"/>
            </w:tabs>
            <w:spacing w:after="0" w:before="42" w:line="240" w:lineRule="auto"/>
            <w:ind w:left="988" w:right="0" w:hanging="534"/>
            <w:jc w:val="left"/>
            <w:rPr/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  <w:tab/>
              <w:t xml:space="preserve">. . . . . . . . . . . . . . . . . . . . . . . . . . . . . . . . . . . . 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53"/>
              <w:tab w:val="right" w:leader="none" w:pos="9456"/>
            </w:tabs>
            <w:spacing w:after="0" w:before="279" w:line="240" w:lineRule="auto"/>
            <w:ind w:left="453" w:right="0" w:hanging="350"/>
            <w:jc w:val="left"/>
            <w:rPr/>
          </w:pPr>
          <w:hyperlink w:anchor="_3znysh7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 Negocio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none" w:pos="9457"/>
            </w:tabs>
            <w:spacing w:after="0" w:before="42" w:line="240" w:lineRule="auto"/>
            <w:ind w:left="988" w:right="0" w:hanging="534"/>
            <w:jc w:val="left"/>
            <w:rPr/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Oportunidad del Negocio . . . . . . . . . . . . . . . . . . . . . . . . . . . . 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none" w:pos="9457"/>
            </w:tabs>
            <w:spacing w:after="0" w:before="41" w:line="240" w:lineRule="auto"/>
            <w:ind w:left="988" w:right="0" w:hanging="534"/>
            <w:jc w:val="left"/>
            <w:rPr/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Riesgos del negocio . . . . . . . . . . . . . . . . . . . . . . . . . . . . . . . 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left" w:leader="none" w:pos="4962"/>
              <w:tab w:val="right" w:leader="none" w:pos="9457"/>
            </w:tabs>
            <w:spacing w:after="0" w:before="42" w:line="240" w:lineRule="auto"/>
            <w:ind w:left="988" w:right="0" w:hanging="534"/>
            <w:jc w:val="left"/>
            <w:rPr/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Catálogo de Requerimientos Negocio</w:t>
              <w:tab/>
              <w:t xml:space="preserve">. . . . . . . . . . . . . . . . . . . . . 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none" w:pos="9457"/>
            </w:tabs>
            <w:spacing w:after="0" w:before="42" w:line="240" w:lineRule="auto"/>
            <w:ind w:left="988" w:right="0" w:hanging="534"/>
            <w:jc w:val="left"/>
            <w:rPr/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del Negocio  . . . . . . . . . . . . . . . . . . . . . . . . . . . . . . . 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53"/>
              <w:tab w:val="right" w:leader="none" w:pos="9457"/>
            </w:tabs>
            <w:spacing w:after="0" w:before="280" w:line="240" w:lineRule="auto"/>
            <w:ind w:left="453" w:right="0" w:hanging="350"/>
            <w:jc w:val="left"/>
            <w:rPr/>
          </w:pPr>
          <w:hyperlink w:anchor="_4d34og8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Visión y Alcance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none" w:pos="9457"/>
            </w:tabs>
            <w:spacing w:after="0" w:before="41" w:line="240" w:lineRule="auto"/>
            <w:ind w:left="988" w:right="0" w:hanging="534"/>
            <w:jc w:val="left"/>
            <w:rPr/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Enunciado de la Visión . . . . . . . . . . . . . . . . . . . . . . . . . . . . . 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none" w:pos="9456"/>
            </w:tabs>
            <w:spacing w:after="0" w:before="42" w:line="240" w:lineRule="auto"/>
            <w:ind w:left="988" w:right="0" w:hanging="534"/>
            <w:jc w:val="left"/>
            <w:rPr/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 la Solución  . . . . . . . . . . . . . . . . . . . . . . . . . . . 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none" w:pos="9457"/>
            </w:tabs>
            <w:spacing w:after="0" w:before="42" w:line="240" w:lineRule="auto"/>
            <w:ind w:left="988" w:right="0" w:hanging="534"/>
            <w:jc w:val="left"/>
            <w:rPr/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Suposiciones y Dependencias . . . . . . . . . . . . . . . . . . . . . . . . . . 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none" w:pos="9457"/>
            </w:tabs>
            <w:spacing w:after="0" w:before="42" w:line="240" w:lineRule="auto"/>
            <w:ind w:left="988" w:right="0" w:hanging="534"/>
            <w:jc w:val="left"/>
            <w:rPr/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 y Limitantes . . . . . . . . . . . . . . . . . . . . . . . . . . . . . . 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none" w:pos="9457"/>
            </w:tabs>
            <w:spacing w:after="0" w:before="41" w:line="240" w:lineRule="auto"/>
            <w:ind w:left="988" w:right="0" w:hanging="534"/>
            <w:jc w:val="left"/>
            <w:rPr/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Árbol de Características  . . . . . . . . . . . . . . . . . . . . . . . . . . . . 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53"/>
              <w:tab w:val="right" w:leader="none" w:pos="9457"/>
            </w:tabs>
            <w:spacing w:after="0" w:before="280" w:line="240" w:lineRule="auto"/>
            <w:ind w:left="453" w:right="0" w:hanging="350"/>
            <w:jc w:val="left"/>
            <w:rPr/>
          </w:pPr>
          <w:hyperlink w:anchor="_35nkun2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 del Negocio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none" w:pos="9457"/>
            </w:tabs>
            <w:spacing w:after="0" w:before="41" w:line="240" w:lineRule="auto"/>
            <w:ind w:left="988" w:right="0" w:hanging="534"/>
            <w:jc w:val="left"/>
            <w:rPr/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Perfiles de los Stakeholders . . . . . . . . . . . . . . . . . . . . . . . . . . . 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none" w:pos="9457"/>
            </w:tabs>
            <w:spacing w:after="0" w:before="42" w:line="240" w:lineRule="auto"/>
            <w:ind w:left="988" w:right="0" w:hanging="534"/>
            <w:jc w:val="left"/>
            <w:rPr/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Clases de Usuario . . . . . . . . . . . . . . . . . . . . . . . . . . . . . . . . 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none" w:pos="9458"/>
            </w:tabs>
            <w:spacing w:after="0" w:before="42" w:line="240" w:lineRule="auto"/>
            <w:ind w:left="988" w:right="0" w:hanging="534"/>
            <w:jc w:val="left"/>
            <w:rPr/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Contexto  . . . . . . . . . . . . . . . . . . . . . . . . . . . . . 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53"/>
              <w:tab w:val="right" w:leader="none" w:pos="9457"/>
            </w:tabs>
            <w:spacing w:after="0" w:before="280" w:line="240" w:lineRule="auto"/>
            <w:ind w:left="453" w:right="0" w:hanging="350"/>
            <w:jc w:val="left"/>
            <w:rPr/>
          </w:pPr>
          <w:hyperlink w:anchor="_z337ya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 Usuario</w:t>
            </w:r>
          </w:hyperlink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none" w:pos="9458"/>
            </w:tabs>
            <w:spacing w:after="0" w:before="41" w:line="240" w:lineRule="auto"/>
            <w:ind w:left="988" w:right="0" w:hanging="534"/>
            <w:jc w:val="left"/>
            <w:rPr/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Casos de Uso . . . . . . . . . . . . . . . . . . . . . . . . . . . 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none" w:pos="9457"/>
            </w:tabs>
            <w:spacing w:after="0" w:before="42" w:line="240" w:lineRule="auto"/>
            <w:ind w:left="988" w:right="0" w:hanging="534"/>
            <w:jc w:val="left"/>
            <w:rPr/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Catálogo de Casos de Uso  . . . . . . . . . . . . . . . . . . . . . . . . . . . 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left" w:leader="none" w:pos="4407"/>
              <w:tab w:val="right" w:leader="none" w:pos="9456"/>
            </w:tabs>
            <w:spacing w:after="0" w:before="42" w:line="240" w:lineRule="auto"/>
            <w:ind w:left="988" w:right="0" w:hanging="534"/>
            <w:jc w:val="left"/>
            <w:rPr/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  <w:tab/>
              <w:t xml:space="preserve">. . . . . . . . . . . . . . . . . . . . . . . . 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numPr>
              <w:ilvl w:val="2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41"/>
              <w:tab w:val="right" w:leader="none" w:pos="9457"/>
            </w:tabs>
            <w:spacing w:after="0" w:before="42" w:line="240" w:lineRule="auto"/>
            <w:ind w:left="1741" w:right="0" w:hanging="749"/>
            <w:jc w:val="left"/>
            <w:rPr/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CU-01: Nombre del Caso de Uso . . . . . . . . . . . . . . . . . . . . 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53"/>
              <w:tab w:val="right" w:leader="none" w:pos="9455"/>
            </w:tabs>
            <w:spacing w:after="0" w:before="280" w:line="240" w:lineRule="auto"/>
            <w:ind w:left="453" w:right="0" w:hanging="350"/>
            <w:jc w:val="left"/>
            <w:rPr/>
          </w:pPr>
          <w:hyperlink w:anchor="_1ci93xb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hyperlink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none" w:pos="9456"/>
            </w:tabs>
            <w:spacing w:after="0" w:before="41" w:line="240" w:lineRule="auto"/>
            <w:ind w:left="988" w:right="0" w:hanging="534"/>
            <w:jc w:val="left"/>
            <w:rPr/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Selección de Atributos de Calidad . . . . . . . . . . . . . . . . . . . . . . . 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none" w:pos="9458"/>
            </w:tabs>
            <w:spacing w:after="0" w:before="42" w:line="240" w:lineRule="auto"/>
            <w:ind w:left="988" w:right="0" w:hanging="534"/>
            <w:jc w:val="left"/>
            <w:rPr/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Catálogo de Escenarios de Atributos de Calidad  . . . . . . . . . . . . . . . 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none" w:pos="9456"/>
            </w:tabs>
            <w:spacing w:after="0" w:before="41" w:line="240" w:lineRule="auto"/>
            <w:ind w:left="988" w:right="0" w:hanging="534"/>
            <w:jc w:val="left"/>
            <w:rPr/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Especificación de Atributos de Calidad  . . . . . . . . . . . . . . . . . . . . 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numPr>
              <w:ilvl w:val="2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41"/>
              <w:tab w:val="left" w:leader="none" w:pos="7362"/>
              <w:tab w:val="right" w:leader="none" w:pos="9458"/>
            </w:tabs>
            <w:spacing w:after="0" w:before="42" w:line="240" w:lineRule="auto"/>
            <w:ind w:left="1741" w:right="0" w:hanging="749"/>
            <w:jc w:val="left"/>
            <w:rPr/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ID-01: Nombre del Escenario de Atributo de Calidad</w:t>
              <w:tab/>
              <w:t xml:space="preserve">. . . . . . . . 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numPr>
              <w:ilvl w:val="2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41"/>
              <w:tab w:val="right" w:leader="none" w:pos="9458"/>
            </w:tabs>
            <w:spacing w:after="0" w:before="42" w:line="240" w:lineRule="auto"/>
            <w:ind w:left="1741" w:right="0" w:hanging="749"/>
            <w:jc w:val="left"/>
            <w:rPr/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ID-NN: Nombre del Escenario de Atributo de Calidad . . . . . . . . 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53"/>
              <w:tab w:val="right" w:leader="none" w:pos="9455"/>
            </w:tabs>
            <w:spacing w:after="0" w:before="280" w:line="240" w:lineRule="auto"/>
            <w:ind w:left="453" w:right="0" w:hanging="350"/>
            <w:jc w:val="left"/>
            <w:rPr/>
          </w:pPr>
          <w:hyperlink w:anchor="_49x2ik5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</w:r>
          </w:hyperlink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dot" w:pos="9457"/>
            </w:tabs>
            <w:spacing w:after="0" w:before="41" w:line="240" w:lineRule="auto"/>
            <w:ind w:left="988" w:right="0" w:hanging="534"/>
            <w:jc w:val="left"/>
            <w:rPr/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Catálogo de Requerimientos Funcionales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dot" w:pos="9457"/>
            </w:tabs>
            <w:spacing w:after="0" w:before="42" w:line="240" w:lineRule="auto"/>
            <w:ind w:left="988" w:right="0" w:hanging="534"/>
            <w:jc w:val="left"/>
            <w:rPr/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Interfaces Externas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8"/>
              <w:tab w:val="right" w:leader="dot" w:pos="9457"/>
            </w:tabs>
            <w:spacing w:after="0" w:before="42" w:line="240" w:lineRule="auto"/>
            <w:ind w:left="988" w:right="0" w:hanging="534"/>
            <w:jc w:val="left"/>
            <w:rPr/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Restricciones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ind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spacing w:after="0" w:lineRule="auto"/>
        <w:ind w:firstLine="0"/>
        <w:rPr/>
        <w:sectPr>
          <w:headerReference r:id="rId6" w:type="default"/>
          <w:type w:val="nextPage"/>
          <w:pgSz w:h="15840" w:w="12240" w:orient="portrait"/>
          <w:pgMar w:bottom="280" w:top="1140" w:left="1620" w:right="1040" w:header="567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45" w:lineRule="auto"/>
        <w:ind w:left="103" w:right="0" w:firstLine="0"/>
        <w:jc w:val="left"/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Índice de figuras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2"/>
          <w:tab w:val="left" w:leader="none" w:pos="9341"/>
        </w:tabs>
        <w:spacing w:after="0" w:before="255" w:line="240" w:lineRule="auto"/>
        <w:ind w:left="992" w:right="0" w:hanging="53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Enunciado de la Visión . . . . . . . . . . . . . . . . . . . . . . . . . . . . . .</w:t>
        <w:tab/>
        <w:t xml:space="preserve">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2"/>
          <w:tab w:val="left" w:leader="none" w:pos="4779"/>
          <w:tab w:val="left" w:leader="none" w:pos="9342"/>
        </w:tabs>
        <w:spacing w:after="0" w:before="41" w:line="240" w:lineRule="auto"/>
        <w:ind w:left="992" w:right="0" w:hanging="53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 de Diagrama de Contexto</w:t>
        <w:tab/>
        <w:t xml:space="preserve">. . . . . . . . . . . . . . . . . . . . . . .</w:t>
        <w:tab/>
        <w:t xml:space="preserve">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2"/>
          <w:tab w:val="left" w:leader="none" w:pos="5885"/>
          <w:tab w:val="left" w:leader="none" w:pos="9341"/>
        </w:tabs>
        <w:spacing w:after="0" w:before="42" w:line="240" w:lineRule="auto"/>
        <w:ind w:left="992" w:right="0" w:hanging="53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Elementos para un diagrama de casos de uso.</w:t>
        <w:tab/>
        <w:t xml:space="preserve">. . . . . . . . . . . . . . . . .</w:t>
        <w:tab/>
        <w:t xml:space="preserve">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2"/>
          <w:tab w:val="left" w:leader="none" w:pos="9339"/>
        </w:tabs>
        <w:spacing w:after="0" w:before="42" w:line="240" w:lineRule="auto"/>
        <w:ind w:left="992" w:right="0" w:hanging="53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7" w:type="default"/>
          <w:type w:val="nextPage"/>
          <w:pgSz w:h="15840" w:w="12240" w:orient="portrait"/>
          <w:pgMar w:bottom="280" w:top="1140" w:left="1620" w:right="1040" w:header="569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Priorización de los atributos de calidad. . . . . . . . . . . . . . . . . . . . . .</w:t>
        <w:tab/>
        <w:t xml:space="preserve">8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tabs>
          <w:tab w:val="left" w:leader="none" w:pos="763"/>
        </w:tabs>
        <w:spacing w:after="0" w:before="83" w:line="240" w:lineRule="auto"/>
        <w:ind w:left="763" w:right="0" w:hanging="6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76" w:lineRule="auto"/>
        <w:ind w:left="103" w:right="11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Esta sección establece el tono del documento y proporciona información esencial sobre el proyecto. Puede incluir definiciones necesarias para comprender el documento y explicación de qué es un SRS.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Antecedentes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11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En este espacio, presenta un breve resumen de la situación que llevó al desarrollo del proyecto de software. Incluye información relevante sobre los desafíos o problemas que el software abordará y cualquier solución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1" w:line="240" w:lineRule="auto"/>
        <w:ind w:left="910" w:right="0" w:hanging="807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11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8" w:type="default"/>
          <w:type w:val="nextPage"/>
          <w:pgSz w:h="15840" w:w="12240" w:orient="portrait"/>
          <w:pgMar w:bottom="280" w:top="1140" w:left="1620" w:right="1040" w:header="567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Define claramente el propósito del documento SRS y del proyecto en general. Indica por qué se está desarrollando el software, qué problemas resolverá y cómo beneficiará a los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tabs>
          <w:tab w:val="left" w:leader="none" w:pos="763"/>
        </w:tabs>
        <w:spacing w:after="0" w:before="83" w:line="240" w:lineRule="auto"/>
        <w:ind w:left="763" w:right="0" w:hanging="66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Requerimientos de Negocio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Enfócate en comprender la oportunidad y los posibles riesgos del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Oportunidad del Negocio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Describe las oportunidades que presenta el proyecto de software. Identifica los beneficios que aportará al negocio y a los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Riesgos del negocio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Enumera los posibles riesgos comerciales asociados con el desarrollo y la implementación del software. Proporciona estrategias para mitigar estos riesgos.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Catálogo de Requerimientos Negocio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Incluye una lista inicial de requerimientos de alto nivel que aborden las oportunidades de negocio. Estos pueden ser refinados más adelante en el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3"/>
        <w:gridCol w:w="7731"/>
        <w:tblGridChange w:id="0">
          <w:tblGrid>
            <w:gridCol w:w="1183"/>
            <w:gridCol w:w="7731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ID-RN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RN-01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Reglas del Negocio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9" w:type="default"/>
          <w:type w:val="nextPage"/>
          <w:pgSz w:h="15840" w:w="12240" w:orient="portrait"/>
          <w:pgMar w:bottom="280" w:top="1140" w:left="1620" w:right="1040" w:header="567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Destaca las reglas clave que guiarán la toma de decisiones en el contexto del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tabs>
          <w:tab w:val="left" w:leader="none" w:pos="763"/>
        </w:tabs>
        <w:spacing w:after="0" w:before="83" w:line="240" w:lineRule="auto"/>
        <w:ind w:left="763" w:right="0" w:hanging="660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Visión y Alcance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10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Enfócate en la visión general del proyecto y establece los límites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Enunciado de la Visión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11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Describe la visión completa del proyecto de software. Proporciona una declaración concisa y motivadora que exprese lo que se espera lograr con el desarrollo del software. Usa un formato como el de la figura 1 revisado en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1150286</wp:posOffset>
            </wp:positionH>
            <wp:positionV relativeFrom="paragraph">
              <wp:posOffset>265731</wp:posOffset>
            </wp:positionV>
            <wp:extent cx="3722179" cy="1511903"/>
            <wp:effectExtent b="0" l="0" r="0" t="0"/>
            <wp:wrapTopAndBottom distB="0" distT="0"/>
            <wp:docPr id="3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2179" cy="15119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" w:right="2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1: Enunciado de la Visión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Descripción de la Solución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12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Detalla la solución que el software proporcionará. Incluye aspectos clave de la funcionalidad y cómo abordará los problemas identificados.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Suposiciones y Dependencias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11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Enumera las suposiciones que se hacen sobre el entorno y condiciones en las cuales el soft- ware operará. Además, destaca las dependencias clave, como tecnologías específicas o datos externos necesarios.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Alcance y Limitantes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11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Define claramente qué funcionalidades estarán dentro del alcance del proyecto y cuáles no. Delimita las capacidades del software y establece cualquier restricción importante.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Árbol de Características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11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1" w:type="default"/>
          <w:type w:val="nextPage"/>
          <w:pgSz w:h="15840" w:w="12240" w:orient="portrait"/>
          <w:pgMar w:bottom="280" w:top="1140" w:left="1620" w:right="1040" w:header="567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Si es aplicable, proporciona un árbol de características que visualice las funcionalidades principales y cómo se relacionan entre 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"/>
        </w:numPr>
        <w:tabs>
          <w:tab w:val="left" w:leader="none" w:pos="763"/>
        </w:tabs>
        <w:spacing w:after="0" w:before="83" w:line="240" w:lineRule="auto"/>
        <w:ind w:left="763" w:right="0" w:hanging="660"/>
        <w:jc w:val="left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Contexto del Negocio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Esta sección establece el marco empresarial en el cual el proyecto se llevará a cabo.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Perfiles de los Stakeholders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Identifica a todas las partes interesadas relevantes en el proyecto. Proporciona detalles sobre sus roles y expectativas con respecto al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Clases de Usuario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Define las diferentes clases de usuarios que interactuarán con el sistema. Especifica sus roles y cómo utilizarán 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3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18"/>
        <w:gridCol w:w="6795"/>
        <w:tblGridChange w:id="0">
          <w:tblGrid>
            <w:gridCol w:w="2118"/>
            <w:gridCol w:w="6795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Diagrama de Contexto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Proporciona un diagrama que ilustre cómo el sistema interactúa con otros sistemas, usuarios y entidades externas.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783423</wp:posOffset>
            </wp:positionH>
            <wp:positionV relativeFrom="paragraph">
              <wp:posOffset>159566</wp:posOffset>
            </wp:positionV>
            <wp:extent cx="4469130" cy="2957512"/>
            <wp:effectExtent b="0" l="0" r="0" t="0"/>
            <wp:wrapTopAndBottom distB="0" distT="0"/>
            <wp:docPr id="3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2957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155" w:right="16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3" w:type="default"/>
          <w:type w:val="nextPage"/>
          <w:pgSz w:h="15840" w:w="12240" w:orient="portrait"/>
          <w:pgMar w:bottom="280" w:top="1140" w:left="1620" w:right="1040" w:header="567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2: Ejemplo de Diagrama de Contexto</w:t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1"/>
        </w:numPr>
        <w:tabs>
          <w:tab w:val="left" w:leader="none" w:pos="763"/>
        </w:tabs>
        <w:spacing w:after="0" w:before="83" w:line="240" w:lineRule="auto"/>
        <w:ind w:left="763" w:right="0" w:hanging="660"/>
        <w:jc w:val="left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Requerimientos de Usuario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Esta sección se centra en las necesidades y expectativas de los usuarios finales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Proporciona un diagrama que represente visualmente las interacciones entre los usuarios y el sistema. Identifica los actores y los casos de uso principales. Utiliza los símbolos de la figura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??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y la semántica revisada en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888834</wp:posOffset>
            </wp:positionH>
            <wp:positionV relativeFrom="paragraph">
              <wp:posOffset>274553</wp:posOffset>
            </wp:positionV>
            <wp:extent cx="4226242" cy="2386583"/>
            <wp:effectExtent b="0" l="0" r="0" t="0"/>
            <wp:wrapTopAndBottom distB="0" distT="0"/>
            <wp:docPr id="3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6242" cy="23865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" w:right="2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3: Elementos para un diagrama de casos de uso.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Catálogo de Casos de Uso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Enumera y describe todos los casos de uso identificados en el diagrama. Cada caso de uso debe tener un título claro y una breve descripción de las acciones que realiza.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3"/>
        <w:gridCol w:w="7731"/>
        <w:tblGridChange w:id="0">
          <w:tblGrid>
            <w:gridCol w:w="1183"/>
            <w:gridCol w:w="7731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ID-CU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CU-01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caso de uso: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Especificación de Casos de Uso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5" w:type="default"/>
          <w:type w:val="nextPage"/>
          <w:pgSz w:h="15840" w:w="12240" w:orient="portrait"/>
          <w:pgMar w:bottom="280" w:top="1140" w:left="1620" w:right="1040" w:header="567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Detalla cada caso de uso de manera más extensa. Utiliza un formato que incluya precondi- ciones, pasos del escenario principal, extensiones, excepciones y postcondiciones.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numPr>
          <w:ilvl w:val="2"/>
          <w:numId w:val="1"/>
        </w:numPr>
        <w:tabs>
          <w:tab w:val="left" w:leader="none" w:pos="999"/>
        </w:tabs>
        <w:spacing w:after="0" w:before="186" w:line="240" w:lineRule="auto"/>
        <w:ind w:left="999" w:right="0" w:hanging="896"/>
        <w:jc w:val="left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CU-01: Nombre del Caso de Uso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76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Proporciona una especificación detallada para el Caso de Uso 01. Incluye detalles específicos sobre la interacción del usuario y el sistema, así como cualquier lógica de negocio involucrada.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56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6"/>
        <w:gridCol w:w="5860"/>
        <w:tblGridChange w:id="0">
          <w:tblGrid>
            <w:gridCol w:w="2696"/>
            <w:gridCol w:w="5860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ID-CU-XX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Caso de Uso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y Versión: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Actor(es) primario(s):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Actor(es) secundario(s):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Precondición(es):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Happy Path: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4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1" w:line="240" w:lineRule="auto"/>
              <w:ind w:left="4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Post-condición(es):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Alternativos: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Notas: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relacionados: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6" w:type="default"/>
          <w:type w:val="nextPage"/>
          <w:pgSz w:h="15840" w:w="12240" w:orient="portrait"/>
          <w:pgMar w:bottom="280" w:top="1140" w:left="1620" w:right="1040" w:header="567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Para hacer una tabla más grande, copia y pega todo el código y deja solo las filas que necesites y de la tabla principal elimina los renglones que no se necesitan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numPr>
          <w:ilvl w:val="0"/>
          <w:numId w:val="1"/>
        </w:numPr>
        <w:tabs>
          <w:tab w:val="left" w:leader="none" w:pos="763"/>
        </w:tabs>
        <w:spacing w:after="0" w:before="83" w:line="240" w:lineRule="auto"/>
        <w:ind w:left="763" w:right="0" w:hanging="660"/>
        <w:jc w:val="left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Requerimientos No Funcionales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76" w:lineRule="auto"/>
        <w:ind w:left="103" w:right="1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Esta sección aborda los aspectos no funcionales del sistema, como rendimiento, seguridad,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Selección de Atributos de Calidad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11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Identifica los atributos de calidad que son críticos para el éxito del sistema. Estos podrían incluir rendimiento, confiabilidad, seguridad, etc. Coloca una tabla de priorización de atri- butos de calidad. Usa la figura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??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como ejemplo para la priorización de atributos de calidad, toma en cuenta que el conteo de prioridades puede no ser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783423</wp:posOffset>
            </wp:positionH>
            <wp:positionV relativeFrom="paragraph">
              <wp:posOffset>160409</wp:posOffset>
            </wp:positionV>
            <wp:extent cx="4462843" cy="1918239"/>
            <wp:effectExtent b="0" l="0" r="0" t="0"/>
            <wp:wrapTopAndBottom distB="0" dist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843" cy="1918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240" w:lineRule="auto"/>
        <w:ind w:left="4" w:right="2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4: Priorización de los atributos de calidad.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1" w:line="240" w:lineRule="auto"/>
        <w:ind w:left="910" w:right="0" w:hanging="807"/>
        <w:jc w:val="left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Catálogo de Escenarios de Atributos de Calidad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11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Enumera y describe escenarios específicos que ilustren cómo se cumplirán los atributos de calidad identificados.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1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3"/>
        <w:gridCol w:w="7731"/>
        <w:tblGridChange w:id="0">
          <w:tblGrid>
            <w:gridCol w:w="1183"/>
            <w:gridCol w:w="7731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ID-AC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AC-01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Especificación de Atributos de Calidad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11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8" w:type="default"/>
          <w:type w:val="nextPage"/>
          <w:pgSz w:h="15840" w:w="12240" w:orient="portrait"/>
          <w:pgMar w:bottom="280" w:top="1140" w:left="1620" w:right="1040" w:header="567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Detalla cada atributo de calidad identificado. Proporciona métricas específicas y criterios de aceptación para evaluar su cumplimiento.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numPr>
          <w:ilvl w:val="2"/>
          <w:numId w:val="1"/>
        </w:numPr>
        <w:tabs>
          <w:tab w:val="left" w:leader="none" w:pos="999"/>
        </w:tabs>
        <w:spacing w:after="0" w:before="186" w:line="240" w:lineRule="auto"/>
        <w:ind w:left="999" w:right="0" w:hanging="896"/>
        <w:jc w:val="left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ID-01: Nombre del Escenario de Atributo de Calidad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76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Especifica en detalle el primer atributo de calidad identificado. Proporciona información clara sobre cómo se medirá y evaluará.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13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0"/>
        <w:gridCol w:w="7263"/>
        <w:tblGridChange w:id="0">
          <w:tblGrid>
            <w:gridCol w:w="1650"/>
            <w:gridCol w:w="7263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2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AC-01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2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Escenario de Atributo de Calidad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Fuente: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Estimulo: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Artefacto: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Ambiente: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Respuesta: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Métrica: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numPr>
          <w:ilvl w:val="2"/>
          <w:numId w:val="1"/>
        </w:numPr>
        <w:tabs>
          <w:tab w:val="left" w:leader="none" w:pos="999"/>
        </w:tabs>
        <w:spacing w:after="0" w:before="0" w:line="240" w:lineRule="auto"/>
        <w:ind w:left="999" w:right="0" w:hanging="896"/>
        <w:jc w:val="left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ID-NN: Nombre del Escenario de Atributo de Calidad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76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Repite el proceso para cada atributo de calidad identificado, numerándolos de manera se- cuencial.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3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0"/>
        <w:gridCol w:w="7263"/>
        <w:tblGridChange w:id="0">
          <w:tblGrid>
            <w:gridCol w:w="1650"/>
            <w:gridCol w:w="7263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2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AC-NN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2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Escenario de Atributo de Calidad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Fuente: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Estimulo: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Artefacto: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Ambiente: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Respuesta: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Métrica: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after="0" w:lineRule="auto"/>
        <w:ind w:firstLine="0"/>
        <w:rPr>
          <w:sz w:val="22"/>
          <w:szCs w:val="22"/>
        </w:rPr>
        <w:sectPr>
          <w:headerReference r:id="rId19" w:type="default"/>
          <w:type w:val="nextPage"/>
          <w:pgSz w:h="15840" w:w="12240" w:orient="portrait"/>
          <w:pgMar w:bottom="280" w:top="1140" w:left="1620" w:right="1040" w:header="567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numPr>
          <w:ilvl w:val="0"/>
          <w:numId w:val="1"/>
        </w:numPr>
        <w:tabs>
          <w:tab w:val="left" w:leader="none" w:pos="763"/>
        </w:tabs>
        <w:spacing w:after="0" w:before="83" w:line="240" w:lineRule="auto"/>
        <w:ind w:left="763" w:right="0" w:hanging="660"/>
        <w:jc w:val="left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Esta sección se enfoca en las funciones específicas que el sistema debe realizar.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Catálogo de Requerimientos Funcionales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Enumera y describe cada requerimiento funcional del sistema. Utiliza un formato que incluya un identificador único, descripción detallada y cualquier condición de satisfacción.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1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3"/>
        <w:gridCol w:w="7731"/>
        <w:tblGridChange w:id="0">
          <w:tblGrid>
            <w:gridCol w:w="1183"/>
            <w:gridCol w:w="7731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ID-RF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RF-01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Detalla las interfaces externas con las que el sistema debe interactuar, como bases de datos, servicios web, u otros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numPr>
          <w:ilvl w:val="1"/>
          <w:numId w:val="1"/>
        </w:numPr>
        <w:tabs>
          <w:tab w:val="left" w:leader="none" w:pos="910"/>
        </w:tabs>
        <w:spacing w:after="0" w:before="0" w:line="240" w:lineRule="auto"/>
        <w:ind w:left="910" w:right="0" w:hanging="807"/>
        <w:jc w:val="left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6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Identifica cualquier restricción que pueda afectar el diseño o la implementación del sistema, como limitaciones de hardware 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3"/>
        <w:gridCol w:w="7731"/>
        <w:tblGridChange w:id="0">
          <w:tblGrid>
            <w:gridCol w:w="1183"/>
            <w:gridCol w:w="7731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ID-RT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RT-01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0" w:type="default"/>
      <w:type w:val="nextPage"/>
      <w:pgSz w:h="15840" w:w="12240" w:orient="portrait"/>
      <w:pgMar w:bottom="280" w:top="1140" w:left="1620" w:right="1040" w:header="567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78708" y="3779365"/>
                        <a:ext cx="4934585" cy="1270"/>
                      </a:xfrm>
                      <a:custGeom>
                        <a:rect b="b" l="l" r="r" t="t"/>
                        <a:pathLst>
                          <a:path extrusionOk="0" h="120000"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972819" cy="226695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SpPr/>
                    <wps:cNvPr id="32" name="Shape 32"/>
                    <wps:spPr>
                      <a:xfrm>
                        <a:off x="4864353" y="3671415"/>
                        <a:ext cx="963294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CONTENIDO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972819" cy="226695"/>
              <wp:effectExtent b="0" l="0" r="0" t="0"/>
              <wp:wrapNone/>
              <wp:docPr id="31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2819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5914784</wp:posOffset>
              </wp:positionH>
              <wp:positionV relativeFrom="page">
                <wp:posOffset>342635</wp:posOffset>
              </wp:positionV>
              <wp:extent cx="132080" cy="215900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>
                        <a:off x="5284723" y="3676813"/>
                        <a:ext cx="12255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.0000001192092896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Sitka Subheading" w:cs="Sitka Subheading" w:eastAsia="Sitka Subheading" w:hAnsi="Sitka Subheading"/>
                              <w:b w:val="0"/>
                              <w:i w:val="0"/>
                              <w:smallCaps w:val="1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5914784</wp:posOffset>
              </wp:positionH>
              <wp:positionV relativeFrom="page">
                <wp:posOffset>342635</wp:posOffset>
              </wp:positionV>
              <wp:extent cx="132080" cy="215900"/>
              <wp:effectExtent b="0" l="0" r="0" t="0"/>
              <wp:wrapNone/>
              <wp:docPr id="26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080" cy="215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2878708" y="3779365"/>
                        <a:ext cx="4934585" cy="1270"/>
                      </a:xfrm>
                      <a:custGeom>
                        <a:rect b="b" l="l" r="r" t="t"/>
                        <a:pathLst>
                          <a:path extrusionOk="0" h="120000"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899410" cy="22669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901058" y="3671415"/>
                        <a:ext cx="288988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6.3	Especificación de Atributos de Calidad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899410" cy="226695"/>
              <wp:effectExtent b="0" l="0" r="0" t="0"/>
              <wp:wrapNone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99410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5936773</wp:posOffset>
              </wp:positionH>
              <wp:positionV relativeFrom="page">
                <wp:posOffset>342331</wp:posOffset>
              </wp:positionV>
              <wp:extent cx="109220" cy="226695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21" name="Shape 21"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9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5936773</wp:posOffset>
              </wp:positionH>
              <wp:positionV relativeFrom="page">
                <wp:posOffset>342331</wp:posOffset>
              </wp:positionV>
              <wp:extent cx="109220" cy="226695"/>
              <wp:effectExtent b="0" l="0" r="0" t="0"/>
              <wp:wrapNone/>
              <wp:docPr id="20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220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24" name="Shape 24"/>
                    <wps:spPr>
                      <a:xfrm>
                        <a:off x="2878708" y="3779365"/>
                        <a:ext cx="4934585" cy="1270"/>
                      </a:xfrm>
                      <a:custGeom>
                        <a:rect b="b" l="l" r="r" t="t"/>
                        <a:pathLst>
                          <a:path extrusionOk="0" h="120000"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23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005964" cy="22669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4347781" y="3671415"/>
                        <a:ext cx="1996439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7 Requerimientos Funcionales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005964" cy="226695"/>
              <wp:effectExtent b="0" l="0" r="0" t="0"/>
              <wp:wrapNone/>
              <wp:docPr id="15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05964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5862710</wp:posOffset>
              </wp:positionH>
              <wp:positionV relativeFrom="page">
                <wp:posOffset>342331</wp:posOffset>
              </wp:positionV>
              <wp:extent cx="184150" cy="22669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8688" y="3671415"/>
                        <a:ext cx="174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5862710</wp:posOffset>
              </wp:positionH>
              <wp:positionV relativeFrom="page">
                <wp:posOffset>342331</wp:posOffset>
              </wp:positionV>
              <wp:extent cx="184150" cy="22669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150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555547</wp:posOffset>
              </wp:positionV>
              <wp:extent cx="4934585" cy="1270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25" name="Shape 25"/>
                    <wps:spPr>
                      <a:xfrm>
                        <a:off x="2878708" y="3779365"/>
                        <a:ext cx="4934585" cy="1270"/>
                      </a:xfrm>
                      <a:custGeom>
                        <a:rect b="b" l="l" r="r" t="t"/>
                        <a:pathLst>
                          <a:path extrusionOk="0" h="120000"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555547</wp:posOffset>
              </wp:positionV>
              <wp:extent cx="4934585" cy="12700"/>
              <wp:effectExtent b="0" l="0" r="0" t="0"/>
              <wp:wrapNone/>
              <wp:docPr id="24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343842</wp:posOffset>
              </wp:positionV>
              <wp:extent cx="1571625" cy="226695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4564950" y="3671415"/>
                        <a:ext cx="156210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ÍNDICE DE FIGURAS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343842</wp:posOffset>
              </wp:positionV>
              <wp:extent cx="1571625" cy="226695"/>
              <wp:effectExtent b="0" l="0" r="0" t="0"/>
              <wp:wrapNone/>
              <wp:docPr id="17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1625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5936986</wp:posOffset>
              </wp:positionH>
              <wp:positionV relativeFrom="page">
                <wp:posOffset>343842</wp:posOffset>
              </wp:positionV>
              <wp:extent cx="109220" cy="22669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5936986</wp:posOffset>
              </wp:positionH>
              <wp:positionV relativeFrom="page">
                <wp:posOffset>343842</wp:posOffset>
              </wp:positionV>
              <wp:extent cx="109220" cy="226695"/>
              <wp:effectExtent b="0" l="0" r="0" t="0"/>
              <wp:wrapNone/>
              <wp:docPr id="6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220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2878708" y="3779365"/>
                        <a:ext cx="4934585" cy="1270"/>
                      </a:xfrm>
                      <a:custGeom>
                        <a:rect b="b" l="l" r="r" t="t"/>
                        <a:pathLst>
                          <a:path extrusionOk="0" h="120000"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021715" cy="22669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839905" y="3671415"/>
                        <a:ext cx="101219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 Introducción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021715" cy="226695"/>
              <wp:effectExtent b="0" l="0" r="0" t="0"/>
              <wp:wrapNone/>
              <wp:docPr id="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1715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5937077</wp:posOffset>
              </wp:positionH>
              <wp:positionV relativeFrom="page">
                <wp:posOffset>342331</wp:posOffset>
              </wp:positionV>
              <wp:extent cx="109220" cy="226695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26" name="Shape 26"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5937077</wp:posOffset>
              </wp:positionH>
              <wp:positionV relativeFrom="page">
                <wp:posOffset>342331</wp:posOffset>
              </wp:positionV>
              <wp:extent cx="109220" cy="226695"/>
              <wp:effectExtent b="0" l="0" r="0" t="0"/>
              <wp:wrapNone/>
              <wp:docPr id="25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220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SpPr/>
                    <wps:cNvPr id="33" name="Shape 33"/>
                    <wps:spPr>
                      <a:xfrm>
                        <a:off x="2878708" y="3779365"/>
                        <a:ext cx="4934585" cy="1270"/>
                      </a:xfrm>
                      <a:custGeom>
                        <a:rect b="b" l="l" r="r" t="t"/>
                        <a:pathLst>
                          <a:path extrusionOk="0" h="120000"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32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62150" cy="226695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30" name="Shape 30"/>
                    <wps:spPr>
                      <a:xfrm>
                        <a:off x="4369688" y="3671415"/>
                        <a:ext cx="1952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 Requerimientos de Negocio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62150" cy="226695"/>
              <wp:effectExtent b="0" l="0" r="0" t="0"/>
              <wp:wrapNone/>
              <wp:docPr id="29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2150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5937244</wp:posOffset>
              </wp:positionH>
              <wp:positionV relativeFrom="page">
                <wp:posOffset>342331</wp:posOffset>
              </wp:positionV>
              <wp:extent cx="109220" cy="22669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5937244</wp:posOffset>
              </wp:positionH>
              <wp:positionV relativeFrom="page">
                <wp:posOffset>342331</wp:posOffset>
              </wp:positionV>
              <wp:extent cx="109220" cy="226695"/>
              <wp:effectExtent b="0" l="0" r="0" t="0"/>
              <wp:wrapNone/>
              <wp:docPr id="9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220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878708" y="3779365"/>
                        <a:ext cx="4934585" cy="1270"/>
                      </a:xfrm>
                      <a:custGeom>
                        <a:rect b="b" l="l" r="r" t="t"/>
                        <a:pathLst>
                          <a:path extrusionOk="0" h="120000"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295400" cy="226695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>
                        <a:off x="4703063" y="3671415"/>
                        <a:ext cx="128587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3 Visión y Alcance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295400" cy="226695"/>
              <wp:effectExtent b="0" l="0" r="0" t="0"/>
              <wp:wrapNone/>
              <wp:docPr id="21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5400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5937001</wp:posOffset>
              </wp:positionH>
              <wp:positionV relativeFrom="page">
                <wp:posOffset>342331</wp:posOffset>
              </wp:positionV>
              <wp:extent cx="109220" cy="226695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5937001</wp:posOffset>
              </wp:positionH>
              <wp:positionV relativeFrom="page">
                <wp:posOffset>342331</wp:posOffset>
              </wp:positionV>
              <wp:extent cx="109220" cy="226695"/>
              <wp:effectExtent b="0" l="0" r="0" t="0"/>
              <wp:wrapNone/>
              <wp:docPr id="22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220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SpPr/>
                    <wps:cNvPr id="28" name="Shape 28"/>
                    <wps:spPr>
                      <a:xfrm>
                        <a:off x="2878708" y="3779365"/>
                        <a:ext cx="4934585" cy="1270"/>
                      </a:xfrm>
                      <a:custGeom>
                        <a:rect b="b" l="l" r="r" t="t"/>
                        <a:pathLst>
                          <a:path extrusionOk="0" h="120000"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27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596390" cy="22669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4552568" y="3671415"/>
                        <a:ext cx="158686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4 Contexto del Negocio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596390" cy="226695"/>
              <wp:effectExtent b="0" l="0" r="0" t="0"/>
              <wp:wrapNone/>
              <wp:docPr id="10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96390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5937638</wp:posOffset>
              </wp:positionH>
              <wp:positionV relativeFrom="page">
                <wp:posOffset>342331</wp:posOffset>
              </wp:positionV>
              <wp:extent cx="109220" cy="22669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5937638</wp:posOffset>
              </wp:positionH>
              <wp:positionV relativeFrom="page">
                <wp:posOffset>342331</wp:posOffset>
              </wp:positionV>
              <wp:extent cx="109220" cy="226695"/>
              <wp:effectExtent b="0" l="0" r="0" t="0"/>
              <wp:wrapNone/>
              <wp:docPr id="1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220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2878708" y="3779365"/>
                        <a:ext cx="4934585" cy="1270"/>
                      </a:xfrm>
                      <a:custGeom>
                        <a:rect b="b" l="l" r="r" t="t"/>
                        <a:pathLst>
                          <a:path extrusionOk="0" h="120000"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50720" cy="226695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4375403" y="3671415"/>
                        <a:ext cx="19411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5 Requerimientos de Usuario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50720" cy="226695"/>
              <wp:effectExtent b="0" l="0" r="0" t="0"/>
              <wp:wrapNone/>
              <wp:docPr id="16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50720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5937395</wp:posOffset>
              </wp:positionH>
              <wp:positionV relativeFrom="page">
                <wp:posOffset>342331</wp:posOffset>
              </wp:positionV>
              <wp:extent cx="109220" cy="226695"/>
              <wp:effectExtent b="0" l="0" r="0" t="0"/>
              <wp:wrapNone/>
              <wp:docPr id="30" name=""/>
              <a:graphic>
                <a:graphicData uri="http://schemas.microsoft.com/office/word/2010/wordprocessingShape">
                  <wps:wsp>
                    <wps:cNvSpPr/>
                    <wps:cNvPr id="31" name="Shape 31"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6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5937395</wp:posOffset>
              </wp:positionH>
              <wp:positionV relativeFrom="page">
                <wp:posOffset>342331</wp:posOffset>
              </wp:positionV>
              <wp:extent cx="109220" cy="226695"/>
              <wp:effectExtent b="0" l="0" r="0" t="0"/>
              <wp:wrapNone/>
              <wp:docPr id="30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220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2878708" y="3779365"/>
                        <a:ext cx="4934585" cy="1270"/>
                      </a:xfrm>
                      <a:custGeom>
                        <a:rect b="b" l="l" r="r" t="t"/>
                        <a:pathLst>
                          <a:path extrusionOk="0" h="120000"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3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393315" cy="22669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54105" y="3671415"/>
                        <a:ext cx="238379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5.3	Especificación de Casos de Uso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393315" cy="22669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93315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5936620</wp:posOffset>
              </wp:positionH>
              <wp:positionV relativeFrom="page">
                <wp:posOffset>342331</wp:posOffset>
              </wp:positionV>
              <wp:extent cx="109220" cy="226695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34" name="Shape 34"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5936620</wp:posOffset>
              </wp:positionH>
              <wp:positionV relativeFrom="page">
                <wp:posOffset>342331</wp:posOffset>
              </wp:positionV>
              <wp:extent cx="109220" cy="226695"/>
              <wp:effectExtent b="0" l="0" r="0" t="0"/>
              <wp:wrapNone/>
              <wp:docPr id="33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220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2878708" y="3779365"/>
                        <a:ext cx="4934585" cy="1270"/>
                      </a:xfrm>
                      <a:custGeom>
                        <a:rect b="b" l="l" r="r" t="t"/>
                        <a:pathLst>
                          <a:path extrusionOk="0" h="120000"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9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241550" cy="226695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SpPr/>
                    <wps:cNvPr id="29" name="Shape 29"/>
                    <wps:spPr>
                      <a:xfrm>
                        <a:off x="4229988" y="3671415"/>
                        <a:ext cx="22320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6 Requerimientos No Funcionales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241550" cy="226695"/>
              <wp:effectExtent b="0" l="0" r="0" t="0"/>
              <wp:wrapNone/>
              <wp:docPr id="28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1550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5937106</wp:posOffset>
              </wp:positionH>
              <wp:positionV relativeFrom="page">
                <wp:posOffset>342331</wp:posOffset>
              </wp:positionV>
              <wp:extent cx="109220" cy="226695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8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5937106</wp:posOffset>
              </wp:positionH>
              <wp:positionV relativeFrom="page">
                <wp:posOffset>342331</wp:posOffset>
              </wp:positionV>
              <wp:extent cx="109220" cy="226695"/>
              <wp:effectExtent b="0" l="0" r="0" t="0"/>
              <wp:wrapNone/>
              <wp:docPr id="18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220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63" w:hanging="661"/>
      </w:pPr>
      <w:rPr>
        <w:rFonts w:ascii="Cambria" w:cs="Cambria" w:eastAsia="Cambria" w:hAnsi="Cambria"/>
        <w:b w:val="1"/>
        <w:i w:val="0"/>
        <w:sz w:val="34"/>
        <w:szCs w:val="34"/>
      </w:rPr>
    </w:lvl>
    <w:lvl w:ilvl="1">
      <w:start w:val="1"/>
      <w:numFmt w:val="decimal"/>
      <w:lvlText w:val="%1.%2."/>
      <w:lvlJc w:val="left"/>
      <w:pPr>
        <w:ind w:left="910" w:hanging="807"/>
      </w:pPr>
      <w:rPr>
        <w:rFonts w:ascii="Cambria" w:cs="Cambria" w:eastAsia="Cambria" w:hAnsi="Cambria"/>
        <w:b w:val="1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999" w:hanging="897"/>
      </w:pPr>
      <w:rPr>
        <w:rFonts w:ascii="Georgia" w:cs="Georgia" w:eastAsia="Georgia" w:hAnsi="Georgia"/>
        <w:b w:val="1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072" w:hanging="897.0000000000002"/>
      </w:pPr>
      <w:rPr/>
    </w:lvl>
    <w:lvl w:ilvl="4">
      <w:start w:val="0"/>
      <w:numFmt w:val="bullet"/>
      <w:lvlText w:val="•"/>
      <w:lvlJc w:val="left"/>
      <w:pPr>
        <w:ind w:left="3145" w:hanging="897"/>
      </w:pPr>
      <w:rPr/>
    </w:lvl>
    <w:lvl w:ilvl="5">
      <w:start w:val="0"/>
      <w:numFmt w:val="bullet"/>
      <w:lvlText w:val="•"/>
      <w:lvlJc w:val="left"/>
      <w:pPr>
        <w:ind w:left="4217" w:hanging="897"/>
      </w:pPr>
      <w:rPr/>
    </w:lvl>
    <w:lvl w:ilvl="6">
      <w:start w:val="0"/>
      <w:numFmt w:val="bullet"/>
      <w:lvlText w:val="•"/>
      <w:lvlJc w:val="left"/>
      <w:pPr>
        <w:ind w:left="5290" w:hanging="897"/>
      </w:pPr>
      <w:rPr/>
    </w:lvl>
    <w:lvl w:ilvl="7">
      <w:start w:val="0"/>
      <w:numFmt w:val="bullet"/>
      <w:lvlText w:val="•"/>
      <w:lvlJc w:val="left"/>
      <w:pPr>
        <w:ind w:left="6362" w:hanging="897"/>
      </w:pPr>
      <w:rPr/>
    </w:lvl>
    <w:lvl w:ilvl="8">
      <w:start w:val="0"/>
      <w:numFmt w:val="bullet"/>
      <w:lvlText w:val="•"/>
      <w:lvlJc w:val="left"/>
      <w:pPr>
        <w:ind w:left="7435" w:hanging="89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92" w:hanging="539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858" w:hanging="539"/>
      </w:pPr>
      <w:rPr/>
    </w:lvl>
    <w:lvl w:ilvl="2">
      <w:start w:val="0"/>
      <w:numFmt w:val="bullet"/>
      <w:lvlText w:val="•"/>
      <w:lvlJc w:val="left"/>
      <w:pPr>
        <w:ind w:left="2716" w:hanging="539"/>
      </w:pPr>
      <w:rPr/>
    </w:lvl>
    <w:lvl w:ilvl="3">
      <w:start w:val="0"/>
      <w:numFmt w:val="bullet"/>
      <w:lvlText w:val="•"/>
      <w:lvlJc w:val="left"/>
      <w:pPr>
        <w:ind w:left="3574" w:hanging="539"/>
      </w:pPr>
      <w:rPr/>
    </w:lvl>
    <w:lvl w:ilvl="4">
      <w:start w:val="0"/>
      <w:numFmt w:val="bullet"/>
      <w:lvlText w:val="•"/>
      <w:lvlJc w:val="left"/>
      <w:pPr>
        <w:ind w:left="4432" w:hanging="539"/>
      </w:pPr>
      <w:rPr/>
    </w:lvl>
    <w:lvl w:ilvl="5">
      <w:start w:val="0"/>
      <w:numFmt w:val="bullet"/>
      <w:lvlText w:val="•"/>
      <w:lvlJc w:val="left"/>
      <w:pPr>
        <w:ind w:left="5290" w:hanging="539"/>
      </w:pPr>
      <w:rPr/>
    </w:lvl>
    <w:lvl w:ilvl="6">
      <w:start w:val="0"/>
      <w:numFmt w:val="bullet"/>
      <w:lvlText w:val="•"/>
      <w:lvlJc w:val="left"/>
      <w:pPr>
        <w:ind w:left="6148" w:hanging="539"/>
      </w:pPr>
      <w:rPr/>
    </w:lvl>
    <w:lvl w:ilvl="7">
      <w:start w:val="0"/>
      <w:numFmt w:val="bullet"/>
      <w:lvlText w:val="•"/>
      <w:lvlJc w:val="left"/>
      <w:pPr>
        <w:ind w:left="7006" w:hanging="539"/>
      </w:pPr>
      <w:rPr/>
    </w:lvl>
    <w:lvl w:ilvl="8">
      <w:start w:val="0"/>
      <w:numFmt w:val="bullet"/>
      <w:lvlText w:val="•"/>
      <w:lvlJc w:val="left"/>
      <w:pPr>
        <w:ind w:left="7864" w:hanging="539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54" w:hanging="352.00000000000006"/>
      </w:pPr>
      <w:rPr>
        <w:rFonts w:ascii="Georgia" w:cs="Georgia" w:eastAsia="Georgia" w:hAnsi="Georgia"/>
        <w:b w:val="1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92" w:hanging="539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741" w:hanging="749.0000000000001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720" w:hanging="749"/>
      </w:pPr>
      <w:rPr/>
    </w:lvl>
    <w:lvl w:ilvl="4">
      <w:start w:val="0"/>
      <w:numFmt w:val="bullet"/>
      <w:lvlText w:val="•"/>
      <w:lvlJc w:val="left"/>
      <w:pPr>
        <w:ind w:left="3700" w:hanging="749"/>
      </w:pPr>
      <w:rPr/>
    </w:lvl>
    <w:lvl w:ilvl="5">
      <w:start w:val="0"/>
      <w:numFmt w:val="bullet"/>
      <w:lvlText w:val="•"/>
      <w:lvlJc w:val="left"/>
      <w:pPr>
        <w:ind w:left="4680" w:hanging="749"/>
      </w:pPr>
      <w:rPr/>
    </w:lvl>
    <w:lvl w:ilvl="6">
      <w:start w:val="0"/>
      <w:numFmt w:val="bullet"/>
      <w:lvlText w:val="•"/>
      <w:lvlJc w:val="left"/>
      <w:pPr>
        <w:ind w:left="5660" w:hanging="749"/>
      </w:pPr>
      <w:rPr/>
    </w:lvl>
    <w:lvl w:ilvl="7">
      <w:start w:val="0"/>
      <w:numFmt w:val="bullet"/>
      <w:lvlText w:val="•"/>
      <w:lvlJc w:val="left"/>
      <w:pPr>
        <w:ind w:left="6640" w:hanging="749"/>
      </w:pPr>
      <w:rPr/>
    </w:lvl>
    <w:lvl w:ilvl="8">
      <w:start w:val="0"/>
      <w:numFmt w:val="bullet"/>
      <w:lvlText w:val="•"/>
      <w:lvlJc w:val="left"/>
      <w:pPr>
        <w:ind w:left="7620" w:hanging="749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3" w:lineRule="auto"/>
      <w:ind w:left="763" w:hanging="660"/>
    </w:pPr>
    <w:rPr>
      <w:rFonts w:ascii="Cambria" w:cs="Cambria" w:eastAsia="Cambria" w:hAnsi="Cambria"/>
      <w:b w:val="1"/>
      <w:sz w:val="34"/>
      <w:szCs w:val="34"/>
    </w:rPr>
  </w:style>
  <w:style w:type="paragraph" w:styleId="Heading2">
    <w:name w:val="heading 2"/>
    <w:basedOn w:val="Normal"/>
    <w:next w:val="Normal"/>
    <w:pPr>
      <w:ind w:left="910" w:hanging="807"/>
    </w:pPr>
    <w:rPr>
      <w:rFonts w:ascii="Cambria" w:cs="Cambria" w:eastAsia="Cambria" w:hAnsi="Cambria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186" w:lineRule="auto"/>
      <w:ind w:left="999" w:hanging="896"/>
    </w:pPr>
    <w:rPr>
      <w:rFonts w:ascii="Georgia" w:cs="Georgia" w:eastAsia="Georgia" w:hAnsi="Georgi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right="20"/>
      <w:jc w:val="center"/>
    </w:pPr>
    <w:rPr>
      <w:rFonts w:ascii="Cambria" w:cs="Cambria" w:eastAsia="Cambria" w:hAnsi="Cambria"/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1.xml"/><Relationship Id="rId11" Type="http://schemas.openxmlformats.org/officeDocument/2006/relationships/header" Target="header5.xml"/><Relationship Id="rId10" Type="http://schemas.openxmlformats.org/officeDocument/2006/relationships/image" Target="media/image3.jpg"/><Relationship Id="rId13" Type="http://schemas.openxmlformats.org/officeDocument/2006/relationships/header" Target="header6.xml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4.xml"/><Relationship Id="rId15" Type="http://schemas.openxmlformats.org/officeDocument/2006/relationships/header" Target="header7.xml"/><Relationship Id="rId14" Type="http://schemas.openxmlformats.org/officeDocument/2006/relationships/image" Target="media/image2.jpg"/><Relationship Id="rId17" Type="http://schemas.openxmlformats.org/officeDocument/2006/relationships/image" Target="media/image1.png"/><Relationship Id="rId16" Type="http://schemas.openxmlformats.org/officeDocument/2006/relationships/header" Target="header8.xml"/><Relationship Id="rId5" Type="http://schemas.openxmlformats.org/officeDocument/2006/relationships/styles" Target="styles.xml"/><Relationship Id="rId19" Type="http://schemas.openxmlformats.org/officeDocument/2006/relationships/header" Target="header10.xml"/><Relationship Id="rId6" Type="http://schemas.openxmlformats.org/officeDocument/2006/relationships/header" Target="header1.xml"/><Relationship Id="rId18" Type="http://schemas.openxmlformats.org/officeDocument/2006/relationships/header" Target="header9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35.png"/><Relationship Id="rId3" Type="http://schemas.openxmlformats.org/officeDocument/2006/relationships/image" Target="media/image30.png"/></Relationships>
</file>

<file path=word/_rels/header10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8.png"/><Relationship Id="rId3" Type="http://schemas.openxmlformats.org/officeDocument/2006/relationships/image" Target="media/image24.png"/></Relationships>
</file>

<file path=word/_rels/header11.xml.rels><?xml version="1.0" encoding="UTF-8" standalone="yes"?><Relationships xmlns="http://schemas.openxmlformats.org/package/2006/relationships"><Relationship Id="rId1" Type="http://schemas.openxmlformats.org/officeDocument/2006/relationships/image" Target="media/image27.png"/><Relationship Id="rId2" Type="http://schemas.openxmlformats.org/officeDocument/2006/relationships/image" Target="media/image19.png"/><Relationship Id="rId3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Relationship Id="rId2" Type="http://schemas.openxmlformats.org/officeDocument/2006/relationships/image" Target="media/image21.png"/><Relationship Id="rId3" Type="http://schemas.openxmlformats.org/officeDocument/2006/relationships/image" Target="media/image10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2.png"/><Relationship Id="rId3" Type="http://schemas.openxmlformats.org/officeDocument/2006/relationships/image" Target="media/image29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36.png"/><Relationship Id="rId2" Type="http://schemas.openxmlformats.org/officeDocument/2006/relationships/image" Target="media/image33.png"/><Relationship Id="rId3" Type="http://schemas.openxmlformats.org/officeDocument/2006/relationships/image" Target="media/image13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5.png"/><Relationship Id="rId3" Type="http://schemas.openxmlformats.org/officeDocument/2006/relationships/image" Target="media/image26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31.png"/><Relationship Id="rId2" Type="http://schemas.openxmlformats.org/officeDocument/2006/relationships/image" Target="media/image14.png"/><Relationship Id="rId3" Type="http://schemas.openxmlformats.org/officeDocument/2006/relationships/image" Target="media/image15.png"/></Relationships>
</file>

<file path=word/_rels/header7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20.png"/><Relationship Id="rId3" Type="http://schemas.openxmlformats.org/officeDocument/2006/relationships/image" Target="media/image34.png"/></Relationships>
</file>

<file path=word/_rels/header8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4.png"/><Relationship Id="rId3" Type="http://schemas.openxmlformats.org/officeDocument/2006/relationships/image" Target="media/image37.png"/></Relationships>
</file>

<file path=word/_rels/header9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Relationship Id="rId2" Type="http://schemas.openxmlformats.org/officeDocument/2006/relationships/image" Target="media/image32.png"/><Relationship Id="rId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2024-02-27T00:00:00Z</vt:lpwstr>
  </property>
  <property fmtid="{D5CDD505-2E9C-101B-9397-08002B2CF9AE}" pid="3" name="Creator">
    <vt:lpwstr>TeX</vt:lpwstr>
  </property>
  <property fmtid="{D5CDD505-2E9C-101B-9397-08002B2CF9AE}" pid="4" name="LastSaved">
    <vt:lpwstr>2024-03-13T00:00:00Z</vt:lpwstr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