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D0ADF" w14:textId="77777777" w:rsidR="00C62413" w:rsidRDefault="00000000">
      <w:pPr>
        <w:pStyle w:val="Titre"/>
      </w:pPr>
      <w:r>
        <w:t>Comparaison entre ton RAG actuel et un RAG classique avec embeddings</w:t>
      </w:r>
    </w:p>
    <w:p w14:paraId="1996EBCC" w14:textId="77777777" w:rsidR="00C62413" w:rsidRDefault="00000000">
      <w:pPr>
        <w:pStyle w:val="Titre1"/>
      </w:pPr>
      <w:r>
        <w:t>1. Ton RAG actuel (basé sur Create_RAG.py)</w:t>
      </w:r>
    </w:p>
    <w:p w14:paraId="4DE0C255" w14:textId="77777777" w:rsidR="00C62413" w:rsidRDefault="00000000">
      <w:r>
        <w:br/>
        <w:t>- Pas d'embedding ni de recherche vectorielle.</w:t>
      </w:r>
      <w:r>
        <w:br/>
        <w:t>- Le dataset contient des contextes déjà préparés ('correct_doc', 'wrong_doc', 'fake_context').</w:t>
      </w:r>
      <w:r>
        <w:br/>
        <w:t>- À chaque question, un contexte est choisi aléatoirement (correct ou faux).</w:t>
      </w:r>
      <w:r>
        <w:br/>
        <w:t>- Le contexte choisi est injecté directement dans le prompt envoyé au LLM (phi3:mini via Ollama).</w:t>
      </w:r>
      <w:r>
        <w:br/>
        <w:t>- Pas de mécanisme de retrieval dynamique selon la question.</w:t>
      </w:r>
      <w:r>
        <w:br/>
        <w:t>- Taille du contexte limitée à la fenêtre du modèle (4k à 8k tokens environ).</w:t>
      </w:r>
      <w:r>
        <w:br/>
        <w:t>- Permet de tester la robustesse du modèle aux erreurs de contexte.</w:t>
      </w:r>
      <w:r>
        <w:br/>
      </w:r>
    </w:p>
    <w:p w14:paraId="428C0CD2" w14:textId="77777777" w:rsidR="00C62413" w:rsidRDefault="00000000">
      <w:pPr>
        <w:pStyle w:val="Titre1"/>
      </w:pPr>
      <w:r>
        <w:t>2. RAG classique (retrieval-augmented generation avec embeddings)</w:t>
      </w:r>
    </w:p>
    <w:p w14:paraId="11D4BB3E" w14:textId="77777777" w:rsidR="00C62413" w:rsidRDefault="00000000">
      <w:r>
        <w:br/>
        <w:t>- Utilise des embeddings vectoriels pour représenter chaque morceau de document.</w:t>
      </w:r>
      <w:r>
        <w:br/>
        <w:t>- Découpe préalable des documents en petits chunks (ex : 300-1000 tokens).</w:t>
      </w:r>
      <w:r>
        <w:br/>
        <w:t>- À chaque question de l'utilisateur :</w:t>
      </w:r>
      <w:r>
        <w:br/>
        <w:t xml:space="preserve">  * On encode la question avec le même modèle d'embedding.</w:t>
      </w:r>
      <w:r>
        <w:br/>
        <w:t xml:space="preserve">  * On recherche les passages les plus similaires (top-k) via une base vectorielle (FAISS, Chroma, Milvus, etc).</w:t>
      </w:r>
      <w:r>
        <w:br/>
        <w:t xml:space="preserve">  * Seuls ces passages pertinents sont injectés dans le prompt envoyé au LLM.</w:t>
      </w:r>
      <w:r>
        <w:br/>
        <w:t>- Permet de travailler avec des bases de connaissances volumineuses (plusieurs Go de documents).</w:t>
      </w:r>
      <w:r>
        <w:br/>
        <w:t>- Réduit le bruit et augmente la pertinence des réponses.</w:t>
      </w:r>
      <w:r>
        <w:br/>
        <w:t>- Optimise l'utilisation de la fenêtre contextuelle du LLM (max 4k, 32k, 100k tokens selon le modèle).</w:t>
      </w:r>
      <w:r>
        <w:br/>
      </w:r>
    </w:p>
    <w:p w14:paraId="29200308" w14:textId="77777777" w:rsidR="00C62413" w:rsidRDefault="00000000">
      <w:pPr>
        <w:pStyle w:val="Titre1"/>
      </w:pPr>
      <w:r>
        <w:t>3. Synthèse rapide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62413" w14:paraId="4877222F" w14:textId="77777777">
        <w:tc>
          <w:tcPr>
            <w:tcW w:w="2880" w:type="dxa"/>
          </w:tcPr>
          <w:p w14:paraId="4C2104A6" w14:textId="77777777" w:rsidR="00C62413" w:rsidRDefault="00C62413"/>
        </w:tc>
        <w:tc>
          <w:tcPr>
            <w:tcW w:w="2880" w:type="dxa"/>
          </w:tcPr>
          <w:p w14:paraId="29BC3DBB" w14:textId="77777777" w:rsidR="00C62413" w:rsidRDefault="00000000">
            <w:r>
              <w:t>Ton RAG actuel</w:t>
            </w:r>
          </w:p>
        </w:tc>
        <w:tc>
          <w:tcPr>
            <w:tcW w:w="2880" w:type="dxa"/>
          </w:tcPr>
          <w:p w14:paraId="3598F837" w14:textId="77777777" w:rsidR="00C62413" w:rsidRDefault="00000000">
            <w:r>
              <w:t>RAG classique avec embeddings</w:t>
            </w:r>
          </w:p>
        </w:tc>
      </w:tr>
      <w:tr w:rsidR="00C62413" w14:paraId="1AC6B9FD" w14:textId="77777777">
        <w:tc>
          <w:tcPr>
            <w:tcW w:w="2880" w:type="dxa"/>
          </w:tcPr>
          <w:p w14:paraId="1D673480" w14:textId="77777777" w:rsidR="00C62413" w:rsidRDefault="00000000">
            <w:r>
              <w:t>Préparation des données</w:t>
            </w:r>
          </w:p>
        </w:tc>
        <w:tc>
          <w:tcPr>
            <w:tcW w:w="2880" w:type="dxa"/>
          </w:tcPr>
          <w:p w14:paraId="1B55DAA9" w14:textId="77777777" w:rsidR="00C62413" w:rsidRDefault="00000000">
            <w:r>
              <w:t>Manuelle (contextes déjà fournis)</w:t>
            </w:r>
          </w:p>
        </w:tc>
        <w:tc>
          <w:tcPr>
            <w:tcW w:w="2880" w:type="dxa"/>
          </w:tcPr>
          <w:p w14:paraId="47B235CC" w14:textId="77777777" w:rsidR="00C62413" w:rsidRDefault="00000000">
            <w:r>
              <w:t>Automatique (découpage + embeddings)</w:t>
            </w:r>
          </w:p>
        </w:tc>
      </w:tr>
      <w:tr w:rsidR="00C62413" w14:paraId="4D4FA84A" w14:textId="77777777">
        <w:tc>
          <w:tcPr>
            <w:tcW w:w="2880" w:type="dxa"/>
          </w:tcPr>
          <w:p w14:paraId="54D9E172" w14:textId="77777777" w:rsidR="00C62413" w:rsidRDefault="00000000">
            <w:r>
              <w:lastRenderedPageBreak/>
              <w:t>Sélection du contexte</w:t>
            </w:r>
          </w:p>
        </w:tc>
        <w:tc>
          <w:tcPr>
            <w:tcW w:w="2880" w:type="dxa"/>
          </w:tcPr>
          <w:p w14:paraId="45AAB7A4" w14:textId="77777777" w:rsidR="00C62413" w:rsidRDefault="00000000">
            <w:r>
              <w:t>Aléatoire (correct/faux)</w:t>
            </w:r>
          </w:p>
        </w:tc>
        <w:tc>
          <w:tcPr>
            <w:tcW w:w="2880" w:type="dxa"/>
          </w:tcPr>
          <w:p w14:paraId="4153F7A1" w14:textId="77777777" w:rsidR="00C62413" w:rsidRDefault="00000000">
            <w:r>
              <w:t>Recherche vectorielle (similarité question/contenu)</w:t>
            </w:r>
          </w:p>
        </w:tc>
      </w:tr>
      <w:tr w:rsidR="00C62413" w14:paraId="0389C213" w14:textId="77777777">
        <w:tc>
          <w:tcPr>
            <w:tcW w:w="2880" w:type="dxa"/>
          </w:tcPr>
          <w:p w14:paraId="03F7FFB2" w14:textId="77777777" w:rsidR="00C62413" w:rsidRDefault="00000000">
            <w:r>
              <w:t>Volume de données</w:t>
            </w:r>
          </w:p>
        </w:tc>
        <w:tc>
          <w:tcPr>
            <w:tcW w:w="2880" w:type="dxa"/>
          </w:tcPr>
          <w:p w14:paraId="5C18F6DA" w14:textId="77777777" w:rsidR="00C62413" w:rsidRDefault="00000000">
            <w:r>
              <w:t>Petit dataset (quelques Mo)</w:t>
            </w:r>
          </w:p>
        </w:tc>
        <w:tc>
          <w:tcPr>
            <w:tcW w:w="2880" w:type="dxa"/>
          </w:tcPr>
          <w:p w14:paraId="44C2E2F6" w14:textId="77777777" w:rsidR="00C62413" w:rsidRDefault="00000000">
            <w:r>
              <w:t>Possibilité de très gros corpus (plusieurs Go)</w:t>
            </w:r>
          </w:p>
        </w:tc>
      </w:tr>
      <w:tr w:rsidR="00C62413" w14:paraId="753A7D94" w14:textId="77777777">
        <w:tc>
          <w:tcPr>
            <w:tcW w:w="2880" w:type="dxa"/>
          </w:tcPr>
          <w:p w14:paraId="56E70A0C" w14:textId="77777777" w:rsidR="00C62413" w:rsidRDefault="00000000">
            <w:r>
              <w:t>Fenêtre contextuelle</w:t>
            </w:r>
          </w:p>
        </w:tc>
        <w:tc>
          <w:tcPr>
            <w:tcW w:w="2880" w:type="dxa"/>
          </w:tcPr>
          <w:p w14:paraId="78796292" w14:textId="77777777" w:rsidR="00C62413" w:rsidRDefault="00000000">
            <w:r>
              <w:t>Utilisée entièrement pour chaque exemple</w:t>
            </w:r>
          </w:p>
        </w:tc>
        <w:tc>
          <w:tcPr>
            <w:tcW w:w="2880" w:type="dxa"/>
          </w:tcPr>
          <w:p w14:paraId="63C770AD" w14:textId="77777777" w:rsidR="00C62413" w:rsidRDefault="00000000">
            <w:r>
              <w:t>Optimisée sur les passages pertinents</w:t>
            </w:r>
          </w:p>
        </w:tc>
      </w:tr>
      <w:tr w:rsidR="00C62413" w14:paraId="472A3E1D" w14:textId="77777777">
        <w:tc>
          <w:tcPr>
            <w:tcW w:w="2880" w:type="dxa"/>
          </w:tcPr>
          <w:p w14:paraId="5FF083B6" w14:textId="77777777" w:rsidR="00C62413" w:rsidRDefault="00000000">
            <w:r>
              <w:t>Robustesse testée ?</w:t>
            </w:r>
          </w:p>
        </w:tc>
        <w:tc>
          <w:tcPr>
            <w:tcW w:w="2880" w:type="dxa"/>
          </w:tcPr>
          <w:p w14:paraId="28F9BB27" w14:textId="77777777" w:rsidR="00C62413" w:rsidRDefault="00000000">
            <w:r>
              <w:t>Oui (test sur contextes faux)</w:t>
            </w:r>
          </w:p>
        </w:tc>
        <w:tc>
          <w:tcPr>
            <w:tcW w:w="2880" w:type="dxa"/>
          </w:tcPr>
          <w:p w14:paraId="0F8D9F70" w14:textId="77777777" w:rsidR="00C62413" w:rsidRDefault="00000000">
            <w:r>
              <w:t>Indirectement (retriever filtre les erreurs)</w:t>
            </w:r>
          </w:p>
        </w:tc>
      </w:tr>
      <w:tr w:rsidR="00C62413" w14:paraId="46AFFED2" w14:textId="77777777">
        <w:tc>
          <w:tcPr>
            <w:tcW w:w="2880" w:type="dxa"/>
          </w:tcPr>
          <w:p w14:paraId="3A9DC1BE" w14:textId="77777777" w:rsidR="00C62413" w:rsidRDefault="00000000">
            <w:r>
              <w:t>Complexité d'implémentation</w:t>
            </w:r>
          </w:p>
        </w:tc>
        <w:tc>
          <w:tcPr>
            <w:tcW w:w="2880" w:type="dxa"/>
          </w:tcPr>
          <w:p w14:paraId="511E5C61" w14:textId="77777777" w:rsidR="00C62413" w:rsidRDefault="00000000">
            <w:r>
              <w:t>Simple</w:t>
            </w:r>
          </w:p>
        </w:tc>
        <w:tc>
          <w:tcPr>
            <w:tcW w:w="2880" w:type="dxa"/>
          </w:tcPr>
          <w:p w14:paraId="14CAE496" w14:textId="77777777" w:rsidR="00C62413" w:rsidRDefault="00000000">
            <w:r>
              <w:t>Moyenne (embeddings, base vectorielle)</w:t>
            </w:r>
          </w:p>
        </w:tc>
      </w:tr>
    </w:tbl>
    <w:p w14:paraId="68CF9E32" w14:textId="77777777" w:rsidR="00E27481" w:rsidRDefault="00E27481"/>
    <w:sectPr w:rsidR="00E274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5247763">
    <w:abstractNumId w:val="8"/>
  </w:num>
  <w:num w:numId="2" w16cid:durableId="996156058">
    <w:abstractNumId w:val="6"/>
  </w:num>
  <w:num w:numId="3" w16cid:durableId="1530800770">
    <w:abstractNumId w:val="5"/>
  </w:num>
  <w:num w:numId="4" w16cid:durableId="1098260343">
    <w:abstractNumId w:val="4"/>
  </w:num>
  <w:num w:numId="5" w16cid:durableId="1913729905">
    <w:abstractNumId w:val="7"/>
  </w:num>
  <w:num w:numId="6" w16cid:durableId="2101487549">
    <w:abstractNumId w:val="3"/>
  </w:num>
  <w:num w:numId="7" w16cid:durableId="1897668803">
    <w:abstractNumId w:val="2"/>
  </w:num>
  <w:num w:numId="8" w16cid:durableId="1570459611">
    <w:abstractNumId w:val="1"/>
  </w:num>
  <w:num w:numId="9" w16cid:durableId="100277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04C0"/>
    <w:rsid w:val="0015074B"/>
    <w:rsid w:val="0029639D"/>
    <w:rsid w:val="00326F90"/>
    <w:rsid w:val="008D068D"/>
    <w:rsid w:val="00AA1D8D"/>
    <w:rsid w:val="00B47730"/>
    <w:rsid w:val="00C62413"/>
    <w:rsid w:val="00CB0664"/>
    <w:rsid w:val="00E274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6D5CD2"/>
  <w14:defaultImageDpi w14:val="300"/>
  <w15:docId w15:val="{AEA30C80-AB89-47E7-8274-063B3A5D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Martial De Jurquet</cp:lastModifiedBy>
  <cp:revision>2</cp:revision>
  <dcterms:created xsi:type="dcterms:W3CDTF">2025-06-15T07:00:00Z</dcterms:created>
  <dcterms:modified xsi:type="dcterms:W3CDTF">2025-06-15T07:00:00Z</dcterms:modified>
  <cp:category/>
</cp:coreProperties>
</file>