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774" w:rsidRPr="00AA4774" w:rsidRDefault="00AA4774">
      <w:pPr>
        <w:rPr>
          <w:b/>
          <w:sz w:val="40"/>
          <w:lang w:val="en-US"/>
        </w:rPr>
      </w:pPr>
      <w:bookmarkStart w:id="0" w:name="_GoBack"/>
      <w:bookmarkEnd w:id="0"/>
      <w:r w:rsidRPr="00AA4774">
        <w:rPr>
          <w:b/>
          <w:sz w:val="40"/>
          <w:lang w:val="en-US"/>
        </w:rPr>
        <w:t>Characterization of a capacitor and inductor</w:t>
      </w:r>
    </w:p>
    <w:p w:rsidR="0065033E" w:rsidRPr="00AA4774" w:rsidRDefault="00EE39FC">
      <w:pPr>
        <w:rPr>
          <w:b/>
          <w:sz w:val="32"/>
          <w:lang w:val="en-US"/>
        </w:rPr>
      </w:pPr>
      <w:r w:rsidRPr="00AA4774">
        <w:rPr>
          <w:b/>
          <w:sz w:val="32"/>
          <w:lang w:val="en-US"/>
        </w:rPr>
        <w:t>Capacitor</w:t>
      </w:r>
    </w:p>
    <w:p w:rsidR="00EE39FC" w:rsidRPr="00AA4774" w:rsidRDefault="00EE39FC">
      <w:pPr>
        <w:rPr>
          <w:lang w:val="en-US"/>
        </w:rPr>
      </w:pPr>
      <w:r w:rsidRPr="00AA4774">
        <w:rPr>
          <w:lang w:val="en-US"/>
        </w:rPr>
        <w:t>-Picture</w:t>
      </w:r>
    </w:p>
    <w:p w:rsidR="00EE39FC" w:rsidRPr="00AA4774" w:rsidRDefault="00EE39FC" w:rsidP="00EE39FC">
      <w:pPr>
        <w:jc w:val="center"/>
        <w:rPr>
          <w:lang w:val="en-US"/>
        </w:rPr>
      </w:pPr>
      <w:r w:rsidRPr="00AA4774">
        <w:rPr>
          <w:noProof/>
        </w:rPr>
        <w:drawing>
          <wp:inline distT="0" distB="0" distL="0" distR="0">
            <wp:extent cx="1799915" cy="2009553"/>
            <wp:effectExtent l="19050" t="0" r="0" b="0"/>
            <wp:docPr id="1" name="Imagen 1" descr="C:\Users\Aina\Dropbox\INTRO-EPSH\Exercise Power converters\foto 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na\Dropbox\INTRO-EPSH\Exercise Power converters\foto 2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770" t="20997" r="39959" b="2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915" cy="200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FC" w:rsidRDefault="00EE39FC">
      <w:pPr>
        <w:rPr>
          <w:lang w:val="en-US"/>
        </w:rPr>
      </w:pPr>
      <w:r w:rsidRPr="00AA4774">
        <w:rPr>
          <w:lang w:val="en-US"/>
        </w:rPr>
        <w:t>- Electrical model circuit</w:t>
      </w:r>
    </w:p>
    <w:p w:rsidR="00AA4774" w:rsidRPr="00AA4774" w:rsidRDefault="00AA4774" w:rsidP="00AA4774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02689" cy="74427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45" cy="74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FC" w:rsidRPr="00AA4774" w:rsidRDefault="00EE39FC">
      <w:pPr>
        <w:rPr>
          <w:lang w:val="en-US"/>
        </w:rPr>
      </w:pPr>
      <w:r w:rsidRPr="00AA4774">
        <w:rPr>
          <w:lang w:val="en-US"/>
        </w:rPr>
        <w:t>- Measured model parameters</w:t>
      </w:r>
    </w:p>
    <w:p w:rsidR="00EE39FC" w:rsidRPr="00AA4774" w:rsidRDefault="00EE39FC">
      <w:pPr>
        <w:rPr>
          <w:lang w:val="en-US"/>
        </w:rPr>
      </w:pPr>
      <w:r w:rsidRPr="00AA4774">
        <w:rPr>
          <w:lang w:val="en-US"/>
        </w:rPr>
        <w:t>At low frequencies the effe</w:t>
      </w:r>
      <w:r w:rsidR="00AA4774" w:rsidRPr="00AA4774">
        <w:rPr>
          <w:lang w:val="en-US"/>
        </w:rPr>
        <w:t>ct of the capacitance dominates:</w:t>
      </w:r>
    </w:p>
    <w:p w:rsidR="00EE39FC" w:rsidRPr="00AA4774" w:rsidRDefault="00EE39F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2πf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2π·20·3.89</m:t>
              </m:r>
            </m:den>
          </m:f>
          <m:r>
            <w:rPr>
              <w:rFonts w:ascii="Cambria Math" w:hAnsi="Cambria Math"/>
              <w:lang w:val="en-US"/>
            </w:rPr>
            <m:t>=1999.4 µF</m:t>
          </m:r>
        </m:oMath>
      </m:oMathPara>
    </w:p>
    <w:p w:rsidR="00AA4774" w:rsidRPr="00AA4774" w:rsidRDefault="00AA4774">
      <w:pPr>
        <w:rPr>
          <w:lang w:val="en-US"/>
        </w:rPr>
      </w:pPr>
      <w:r w:rsidRPr="00AA4774">
        <w:rPr>
          <w:lang w:val="en-US"/>
        </w:rPr>
        <w:t>At the resonant frequency (</w:t>
      </w:r>
      <m:oMath>
        <m:r>
          <w:rPr>
            <w:rFonts w:ascii="Cambria Math" w:hAnsi="Cambria Math"/>
            <w:lang w:val="en-US"/>
          </w:rPr>
          <m:t>7962,14 Hz)</m:t>
        </m:r>
      </m:oMath>
      <w:r w:rsidRPr="00AA4774">
        <w:rPr>
          <w:lang w:val="en-US"/>
        </w:rPr>
        <w:t xml:space="preserve"> the effect of the inductance and capacitance compensate and the gain is the resistance:</w:t>
      </w:r>
    </w:p>
    <w:p w:rsidR="00EE39FC" w:rsidRPr="00AA4774" w:rsidRDefault="00EB619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ESL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(2πf)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1999.4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2π·7962,14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=12.7 nH</m:t>
          </m:r>
        </m:oMath>
      </m:oMathPara>
    </w:p>
    <w:p w:rsidR="00EE39FC" w:rsidRPr="00AA4774" w:rsidRDefault="00EB619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ESR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=0.0339 Ω</m:t>
          </m:r>
        </m:oMath>
      </m:oMathPara>
    </w:p>
    <w:p w:rsidR="00EE39FC" w:rsidRPr="00AA4774" w:rsidRDefault="00EE39FC">
      <w:pPr>
        <w:rPr>
          <w:lang w:val="en-US"/>
        </w:rPr>
      </w:pPr>
      <w:r w:rsidRPr="00AA4774">
        <w:rPr>
          <w:lang w:val="en-US"/>
        </w:rPr>
        <w:t>- Plot of impedance</w:t>
      </w:r>
    </w:p>
    <w:p w:rsidR="00EE39FC" w:rsidRPr="00AA4774" w:rsidRDefault="00AA4774" w:rsidP="00AA477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659815" cy="4286523"/>
            <wp:effectExtent l="19050" t="0" r="0" b="0"/>
            <wp:docPr id="2" name="Imagen 2" descr="C:\Users\Aina\Dropbox\INTRO-EPSH\High voltage\mesurements SMC\763a(capacito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na\Dropbox\INTRO-EPSH\High voltage\mesurements SMC\763a(capacitor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540" t="12703" r="58494" b="7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349" cy="429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FC" w:rsidRPr="00AA4774" w:rsidRDefault="00EE39FC">
      <w:pPr>
        <w:rPr>
          <w:lang w:val="en-US"/>
        </w:rPr>
      </w:pPr>
    </w:p>
    <w:p w:rsidR="00EE39FC" w:rsidRPr="00406333" w:rsidRDefault="00EE39FC" w:rsidP="00EE39FC">
      <w:pPr>
        <w:rPr>
          <w:b/>
          <w:sz w:val="32"/>
          <w:lang w:val="en-US"/>
        </w:rPr>
      </w:pPr>
      <w:r w:rsidRPr="00406333">
        <w:rPr>
          <w:b/>
          <w:sz w:val="32"/>
          <w:lang w:val="en-US"/>
        </w:rPr>
        <w:t>Inductor</w:t>
      </w:r>
    </w:p>
    <w:p w:rsidR="00EE39FC" w:rsidRDefault="00EE39FC" w:rsidP="00EE39FC">
      <w:pPr>
        <w:rPr>
          <w:lang w:val="en-US"/>
        </w:rPr>
      </w:pPr>
      <w:r w:rsidRPr="00AA4774">
        <w:rPr>
          <w:lang w:val="en-US"/>
        </w:rPr>
        <w:t>-Picture</w:t>
      </w:r>
    </w:p>
    <w:p w:rsidR="00406333" w:rsidRDefault="00406333" w:rsidP="00BD28A2">
      <w:pPr>
        <w:jc w:val="center"/>
        <w:rPr>
          <w:lang w:val="en-US"/>
        </w:rPr>
      </w:pPr>
    </w:p>
    <w:p w:rsidR="000E5C40" w:rsidRPr="00AA4774" w:rsidRDefault="000E5C40" w:rsidP="00BD28A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692769" cy="2524963"/>
            <wp:effectExtent l="0" t="76200" r="0" b="65837"/>
            <wp:docPr id="6" name="Imagen 6" descr="C:\Users\Aina\Dropbox\INTRO-EPSH\Exercise Power converters\foto 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na\Dropbox\INTRO-EPSH\Exercise Power converters\foto 3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124" t="12191" r="23967" b="255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92769" cy="252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FC" w:rsidRDefault="00EE39FC" w:rsidP="00EE39FC">
      <w:pPr>
        <w:rPr>
          <w:lang w:val="en-US"/>
        </w:rPr>
      </w:pPr>
      <w:r w:rsidRPr="00AA4774">
        <w:rPr>
          <w:lang w:val="en-US"/>
        </w:rPr>
        <w:t>- Electrical model circuit</w:t>
      </w:r>
    </w:p>
    <w:p w:rsidR="000E5C40" w:rsidRPr="00AA4774" w:rsidRDefault="000E5C40" w:rsidP="000E5C4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022711" cy="1027445"/>
            <wp:effectExtent l="19050" t="0" r="6239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711" cy="102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FC" w:rsidRDefault="00EE39FC" w:rsidP="00EE39FC">
      <w:pPr>
        <w:rPr>
          <w:lang w:val="en-US"/>
        </w:rPr>
      </w:pPr>
      <w:r w:rsidRPr="00AA4774">
        <w:rPr>
          <w:lang w:val="en-US"/>
        </w:rPr>
        <w:t>- Measured model parameters</w:t>
      </w:r>
    </w:p>
    <w:p w:rsidR="000E5C40" w:rsidRPr="00AA4774" w:rsidRDefault="000E5C40" w:rsidP="00EE39FC">
      <w:pPr>
        <w:rPr>
          <w:lang w:val="en-US"/>
        </w:rPr>
      </w:pPr>
      <w:r>
        <w:rPr>
          <w:lang w:val="en-US"/>
        </w:rPr>
        <w:t>With a phase angle of 90º (low frequencies) the effect of the inductance dominates:</w:t>
      </w:r>
    </w:p>
    <w:p w:rsidR="00EE39FC" w:rsidRDefault="00EE39FC" w:rsidP="00EE39F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2πf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2.46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2π·251.8</m:t>
              </m:r>
            </m:den>
          </m:f>
          <m:r>
            <w:rPr>
              <w:rFonts w:ascii="Cambria Math" w:hAnsi="Cambria Math"/>
              <w:lang w:val="en-US"/>
            </w:rPr>
            <m:t>=1.55 mH</m:t>
          </m:r>
        </m:oMath>
      </m:oMathPara>
    </w:p>
    <w:p w:rsidR="000E5C40" w:rsidRPr="00AA4774" w:rsidRDefault="000E5C40" w:rsidP="00EE39FC">
      <w:pPr>
        <w:rPr>
          <w:lang w:val="en-US"/>
        </w:rPr>
      </w:pPr>
      <w:r>
        <w:rPr>
          <w:lang w:val="en-US"/>
        </w:rPr>
        <w:t xml:space="preserve">For calculating the resistance we use 20Hz which is the lowest frequency </w:t>
      </w:r>
      <w:proofErr w:type="gramStart"/>
      <w:r>
        <w:rPr>
          <w:lang w:val="en-US"/>
        </w:rPr>
        <w:t>measured  (</w:t>
      </w:r>
      <w:proofErr w:type="gramEnd"/>
      <w:r>
        <w:rPr>
          <w:lang w:val="en-US"/>
        </w:rPr>
        <w:t>the ideal measurement would be with DC)</w:t>
      </w:r>
    </w:p>
    <w:p w:rsidR="00BD28A2" w:rsidRDefault="00EB619A" w:rsidP="00EE39FC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ESR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>=0.208 Ω</m:t>
          </m:r>
        </m:oMath>
      </m:oMathPara>
    </w:p>
    <w:p w:rsidR="00BD28A2" w:rsidRDefault="00BD28A2" w:rsidP="00EE39FC">
      <w:pPr>
        <w:rPr>
          <w:lang w:val="en-US"/>
        </w:rPr>
      </w:pPr>
    </w:p>
    <w:p w:rsidR="00BD28A2" w:rsidRPr="00AA4774" w:rsidRDefault="00BD28A2" w:rsidP="00BD28A2">
      <w:pPr>
        <w:rPr>
          <w:lang w:val="en-US"/>
        </w:rPr>
      </w:pPr>
      <w:r w:rsidRPr="00AA4774">
        <w:rPr>
          <w:lang w:val="en-US"/>
        </w:rPr>
        <w:t>- Plot of impedance</w:t>
      </w:r>
    </w:p>
    <w:p w:rsidR="00BD28A2" w:rsidRPr="00AA4774" w:rsidRDefault="00BD28A2" w:rsidP="00EE39FC">
      <w:pPr>
        <w:rPr>
          <w:lang w:val="en-US"/>
        </w:rPr>
      </w:pPr>
    </w:p>
    <w:p w:rsidR="00EE39FC" w:rsidRDefault="00BD28A2" w:rsidP="00BD28A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17284" cy="4232349"/>
            <wp:effectExtent l="19050" t="0" r="2216" b="0"/>
            <wp:docPr id="7" name="Imagen 7" descr="C:\Users\Aina\Dropbox\INTRO-EPSH\High voltage\mesurements SMC\763b(capacito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ina\Dropbox\INTRO-EPSH\High voltage\mesurements SMC\763b(capacitor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540" t="12691" r="58494" b="7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859" cy="423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33" w:rsidRDefault="00406333" w:rsidP="00406333">
      <w:pPr>
        <w:jc w:val="both"/>
        <w:rPr>
          <w:lang w:val="en-US"/>
        </w:rPr>
      </w:pPr>
    </w:p>
    <w:p w:rsidR="005F411E" w:rsidRDefault="005F411E" w:rsidP="00406333">
      <w:pPr>
        <w:jc w:val="both"/>
        <w:rPr>
          <w:lang w:val="en-US"/>
        </w:rPr>
      </w:pPr>
      <w:r>
        <w:rPr>
          <w:lang w:val="en-US"/>
        </w:rPr>
        <w:lastRenderedPageBreak/>
        <w:t>Type of instrument used for the measurements:</w:t>
      </w:r>
    </w:p>
    <w:p w:rsidR="005F411E" w:rsidRDefault="005F411E" w:rsidP="00406333">
      <w:pPr>
        <w:jc w:val="both"/>
        <w:rPr>
          <w:lang w:val="en-US"/>
        </w:rPr>
      </w:pPr>
    </w:p>
    <w:p w:rsidR="005F411E" w:rsidRDefault="005F411E" w:rsidP="00406333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400040" cy="2934170"/>
            <wp:effectExtent l="19050" t="0" r="0" b="0"/>
            <wp:docPr id="11" name="Imagen 11" descr="http://mpl.jp/lcr/E4890A_L_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pl.jp/lcr/E4890A_L_TES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11E" w:rsidRDefault="005F411E" w:rsidP="00406333">
      <w:pPr>
        <w:jc w:val="both"/>
        <w:rPr>
          <w:lang w:val="en-US"/>
        </w:rPr>
      </w:pPr>
      <w:r w:rsidRPr="005F411E">
        <w:rPr>
          <w:lang w:val="en-US"/>
        </w:rPr>
        <w:t>Agilent E4980A</w:t>
      </w:r>
    </w:p>
    <w:p w:rsidR="005F411E" w:rsidRPr="00AA4774" w:rsidRDefault="005F411E" w:rsidP="00406333">
      <w:pPr>
        <w:jc w:val="both"/>
        <w:rPr>
          <w:lang w:val="en-US"/>
        </w:rPr>
      </w:pPr>
    </w:p>
    <w:sectPr w:rsidR="005F411E" w:rsidRPr="00AA4774" w:rsidSect="006503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9FC"/>
    <w:rsid w:val="000E5C40"/>
    <w:rsid w:val="00406333"/>
    <w:rsid w:val="005F411E"/>
    <w:rsid w:val="0065033E"/>
    <w:rsid w:val="00AA4774"/>
    <w:rsid w:val="00BD28A2"/>
    <w:rsid w:val="00EB619A"/>
    <w:rsid w:val="00EE3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EE39FC"/>
    <w:rPr>
      <w:color w:val="80808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E3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E39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EE39FC"/>
    <w:rPr>
      <w:color w:val="80808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E3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E39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135</Words>
  <Characters>774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Aina Romaní Dalmau</dc:creator>
  <cp:lastModifiedBy>Stig Munk-Nielsen</cp:lastModifiedBy>
  <cp:revision>2</cp:revision>
  <dcterms:created xsi:type="dcterms:W3CDTF">2013-11-24T17:57:00Z</dcterms:created>
  <dcterms:modified xsi:type="dcterms:W3CDTF">2013-11-24T17:57:00Z</dcterms:modified>
</cp:coreProperties>
</file>