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E3" w:rsidRDefault="00621EE3" w:rsidP="00621EE3">
      <w:pPr>
        <w:pStyle w:val="Default"/>
        <w:rPr>
          <w:sz w:val="23"/>
          <w:szCs w:val="23"/>
          <w:lang w:val="en-IE"/>
        </w:rPr>
      </w:pPr>
      <w:r w:rsidRPr="00621EE3">
        <w:rPr>
          <w:sz w:val="23"/>
          <w:szCs w:val="23"/>
          <w:lang w:val="en-IE"/>
        </w:rPr>
        <w:t xml:space="preserve">Horizontal supply conductor is a 10m long wire with a diameter of 2mm. It has an average height of 1.6m over the ground plane. Based on arrangements and dimensions of circuit, the students need to conduct following calculations: </w:t>
      </w:r>
    </w:p>
    <w:p w:rsidR="00CE1F5F" w:rsidRDefault="00CE1F5F" w:rsidP="00621EE3">
      <w:pPr>
        <w:pStyle w:val="Default"/>
        <w:rPr>
          <w:sz w:val="23"/>
          <w:szCs w:val="23"/>
          <w:lang w:val="en-IE"/>
        </w:rPr>
      </w:pPr>
    </w:p>
    <w:p w:rsidR="008A02B7" w:rsidRPr="00621EE3" w:rsidRDefault="008A02B7" w:rsidP="00621EE3">
      <w:pPr>
        <w:pStyle w:val="Default"/>
        <w:rPr>
          <w:sz w:val="23"/>
          <w:szCs w:val="23"/>
          <w:lang w:val="en-IE"/>
        </w:rPr>
      </w:pPr>
    </w:p>
    <w:p w:rsidR="00621EE3" w:rsidRDefault="00621EE3" w:rsidP="00621EE3">
      <w:pPr>
        <w:pStyle w:val="Default"/>
        <w:rPr>
          <w:sz w:val="23"/>
          <w:szCs w:val="23"/>
          <w:lang w:val="en-IE"/>
        </w:rPr>
      </w:pPr>
      <w:r w:rsidRPr="00621EE3">
        <w:rPr>
          <w:sz w:val="23"/>
          <w:szCs w:val="23"/>
          <w:lang w:val="en-IE"/>
        </w:rPr>
        <w:t>− Calculate the impedance</w:t>
      </w:r>
      <w:r w:rsidR="005D4A10">
        <w:rPr>
          <w:sz w:val="23"/>
          <w:szCs w:val="23"/>
          <w:lang w:val="en-IE"/>
        </w:rPr>
        <w:t xml:space="preserve"> of horizontal supply conductor</w:t>
      </w:r>
      <w:r w:rsidRPr="00621EE3">
        <w:rPr>
          <w:sz w:val="23"/>
          <w:szCs w:val="23"/>
          <w:lang w:val="en-IE"/>
        </w:rPr>
        <w:t xml:space="preserve">; </w:t>
      </w:r>
    </w:p>
    <w:p w:rsidR="0048538A" w:rsidRPr="00621EE3" w:rsidRDefault="0048538A" w:rsidP="00621EE3">
      <w:pPr>
        <w:pStyle w:val="Default"/>
        <w:rPr>
          <w:sz w:val="23"/>
          <w:szCs w:val="23"/>
          <w:lang w:val="en-IE"/>
        </w:rPr>
      </w:pPr>
    </w:p>
    <w:p w:rsidR="00621EE3" w:rsidRPr="00621EE3" w:rsidRDefault="00621EE3" w:rsidP="00621EE3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7C892653" wp14:editId="1DEE4CA3">
            <wp:extent cx="2514600" cy="39234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939" cy="4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35" w:rsidRDefault="00621EE3" w:rsidP="00621EE3">
      <w:pPr>
        <w:jc w:val="center"/>
      </w:pPr>
      <w:r>
        <w:rPr>
          <w:noProof/>
          <w:sz w:val="24"/>
          <w:lang w:eastAsia="zh-CN"/>
        </w:rPr>
        <w:drawing>
          <wp:inline distT="0" distB="0" distL="0" distR="0" wp14:anchorId="27D91431" wp14:editId="4DE85F63">
            <wp:extent cx="2444750" cy="108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42E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28" cy="11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5F" w:rsidRPr="0048538A" w:rsidRDefault="00621EE3">
      <w:pPr>
        <w:rPr>
          <w:rFonts w:ascii="Arial" w:hAnsi="Arial" w:cs="Arial"/>
          <w:color w:val="222222"/>
          <w:shd w:val="clear" w:color="auto" w:fill="FFFFFF"/>
          <w:lang w:val="en-IE"/>
        </w:rPr>
      </w:pPr>
      <w:r w:rsidRPr="005D4A10">
        <w:rPr>
          <w:lang w:val="en-IE"/>
        </w:rPr>
        <w:t xml:space="preserve">    </w:t>
      </w:r>
      <w:r w:rsidR="0048538A">
        <w:rPr>
          <w:lang w:val="en-IE"/>
        </w:rPr>
        <w:tab/>
      </w:r>
      <w:r w:rsidR="0048538A">
        <w:rPr>
          <w:lang w:val="en-IE"/>
        </w:rPr>
        <w:tab/>
      </w:r>
      <w:r w:rsidR="0048538A">
        <w:rPr>
          <w:lang w:val="en-IE"/>
        </w:rPr>
        <w:tab/>
      </w:r>
      <w:r w:rsidR="0048538A">
        <w:rPr>
          <w:lang w:val="en-IE"/>
        </w:rPr>
        <w:tab/>
      </w:r>
      <w:r w:rsidR="0048538A">
        <w:rPr>
          <w:lang w:val="en-IE"/>
        </w:rPr>
        <w:tab/>
      </w:r>
      <w:r w:rsidRPr="005D4A10">
        <w:rPr>
          <w:lang w:val="en-IE"/>
        </w:rPr>
        <w:t xml:space="preserve">A = 7.2997 </w:t>
      </w:r>
      <w:r>
        <w:rPr>
          <w:rFonts w:ascii="Arial" w:hAnsi="Arial" w:cs="Arial"/>
          <w:color w:val="222222"/>
          <w:shd w:val="clear" w:color="auto" w:fill="FFFFFF"/>
        </w:rPr>
        <w:t>Ω</w:t>
      </w:r>
      <w:r w:rsidRPr="005D4A10">
        <w:rPr>
          <w:rFonts w:ascii="Arial" w:hAnsi="Arial" w:cs="Arial"/>
          <w:color w:val="222222"/>
          <w:shd w:val="clear" w:color="auto" w:fill="FFFFFF"/>
          <w:lang w:val="en-IE"/>
        </w:rPr>
        <w:t xml:space="preserve">  </w:t>
      </w:r>
    </w:p>
    <w:p w:rsidR="00621EE3" w:rsidRPr="0048538A" w:rsidRDefault="00B21B7C" w:rsidP="00CE1F5F">
      <w:pPr>
        <w:jc w:val="center"/>
        <w:rPr>
          <w:i/>
          <w:lang w:val="en-IE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color w:val="222222"/>
                  <w:shd w:val="clear" w:color="auto" w:fill="FFFFFF"/>
                  <w:lang w:val="en-I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IE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IE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IE"/>
                </w:rPr>
                <m:t>hor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hd w:val="clear" w:color="auto" w:fill="FFFFFF"/>
              <w:lang w:val="en-IE"/>
            </w:rPr>
            <m:t xml:space="preserve"> = 60*A = 437.98 ~ 438 </m:t>
          </m:r>
          <m:r>
            <m:rPr>
              <m:sty m:val="bi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p w:rsidR="008A02B7" w:rsidRDefault="00621EE3" w:rsidP="005D4A10">
      <w:pPr>
        <w:pStyle w:val="Default"/>
        <w:rPr>
          <w:lang w:val="en-IE"/>
        </w:rPr>
      </w:pPr>
      <w:r w:rsidRPr="005D4A10">
        <w:rPr>
          <w:lang w:val="en-IE"/>
        </w:rPr>
        <w:t xml:space="preserve"> </w:t>
      </w:r>
    </w:p>
    <w:p w:rsidR="00CE1F5F" w:rsidRPr="0048538A" w:rsidRDefault="00CE1F5F" w:rsidP="005D4A10">
      <w:pPr>
        <w:pStyle w:val="Default"/>
        <w:rPr>
          <w:lang w:val="en-IE"/>
        </w:rPr>
      </w:pPr>
    </w:p>
    <w:p w:rsidR="008A02B7" w:rsidRDefault="005D4A10" w:rsidP="005D4A10">
      <w:pPr>
        <w:pStyle w:val="Default"/>
        <w:rPr>
          <w:sz w:val="23"/>
          <w:szCs w:val="23"/>
          <w:lang w:val="en-IE"/>
        </w:rPr>
      </w:pPr>
      <w:r w:rsidRPr="00621EE3">
        <w:rPr>
          <w:sz w:val="23"/>
          <w:szCs w:val="23"/>
          <w:lang w:val="en-IE"/>
        </w:rPr>
        <w:t xml:space="preserve">− </w:t>
      </w:r>
      <w:r>
        <w:rPr>
          <w:sz w:val="23"/>
          <w:szCs w:val="23"/>
          <w:lang w:val="en-IE"/>
        </w:rPr>
        <w:t xml:space="preserve"> </w:t>
      </w:r>
      <w:r w:rsidRPr="005D4A10">
        <w:rPr>
          <w:sz w:val="23"/>
          <w:szCs w:val="23"/>
          <w:lang w:val="en-IE"/>
        </w:rPr>
        <w:t xml:space="preserve">Calculate the capacitance </w:t>
      </w:r>
      <m:oMath>
        <m:sSub>
          <m:sSub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C</m:t>
            </m:r>
          </m:e>
          <m:sub>
            <m:r>
              <w:rPr>
                <w:rFonts w:ascii="Cambria Math" w:hAnsi="Cambria Math"/>
                <w:lang w:val="en-IE"/>
              </w:rPr>
              <m:t>L</m:t>
            </m:r>
          </m:sub>
        </m:sSub>
        <m:r>
          <w:rPr>
            <w:rFonts w:ascii="Cambria Math" w:hAnsi="Cambria Math" w:cstheme="minorBidi"/>
            <w:color w:val="auto"/>
            <w:sz w:val="22"/>
            <w:szCs w:val="22"/>
            <w:lang w:val="en-IE"/>
          </w:rPr>
          <m:t xml:space="preserve"> </m:t>
        </m:r>
      </m:oMath>
      <w:r w:rsidRPr="005D4A10">
        <w:rPr>
          <w:sz w:val="23"/>
          <w:szCs w:val="23"/>
          <w:lang w:val="en-IE"/>
        </w:rPr>
        <w:t xml:space="preserve">and inductance </w:t>
      </w:r>
      <m:oMath>
        <m:sSub>
          <m:sSub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L</m:t>
            </m:r>
          </m:e>
          <m:sub>
            <m:r>
              <w:rPr>
                <w:rFonts w:ascii="Cambria Math" w:hAnsi="Cambria Math"/>
                <w:lang w:val="en-IE"/>
              </w:rPr>
              <m:t>L</m:t>
            </m:r>
          </m:sub>
        </m:sSub>
      </m:oMath>
      <w:r w:rsidRPr="005D4A10">
        <w:rPr>
          <w:sz w:val="23"/>
          <w:szCs w:val="23"/>
          <w:lang w:val="en-IE"/>
        </w:rPr>
        <w:t xml:space="preserve">of the supply conductor; </w:t>
      </w:r>
      <w:r>
        <w:rPr>
          <w:sz w:val="23"/>
          <w:szCs w:val="23"/>
          <w:lang w:val="en-IE"/>
        </w:rPr>
        <w:t xml:space="preserve"> </w:t>
      </w:r>
    </w:p>
    <w:p w:rsidR="005D4A10" w:rsidRDefault="005D4A10" w:rsidP="005D4A10">
      <w:pPr>
        <w:pStyle w:val="Default"/>
        <w:jc w:val="center"/>
        <w:rPr>
          <w:rFonts w:asciiTheme="minorHAnsi" w:hAnsiTheme="minorHAnsi" w:cstheme="minorHAnsi"/>
          <w:sz w:val="22"/>
          <w:szCs w:val="22"/>
          <w:lang w:val="en-IE"/>
        </w:rPr>
      </w:pPr>
      <w:r w:rsidRPr="005D4A1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FE1140" wp14:editId="30D6339D">
            <wp:extent cx="934104" cy="563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971" cy="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B7" w:rsidRPr="005D4A10" w:rsidRDefault="008A02B7" w:rsidP="005D4A10">
      <w:pPr>
        <w:pStyle w:val="Default"/>
        <w:jc w:val="center"/>
        <w:rPr>
          <w:rFonts w:asciiTheme="minorHAnsi" w:hAnsiTheme="minorHAnsi" w:cstheme="minorHAnsi"/>
          <w:sz w:val="22"/>
          <w:szCs w:val="22"/>
          <w:lang w:val="en-IE"/>
        </w:rPr>
      </w:pPr>
    </w:p>
    <w:p w:rsidR="005D4A10" w:rsidRPr="00CE1F5F" w:rsidRDefault="005D4A10" w:rsidP="005D4A10">
      <w:pPr>
        <w:pStyle w:val="Default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vertAlign w:val="superscript"/>
          <w:lang w:val="en-IE"/>
        </w:rPr>
      </w:pPr>
      <w:r w:rsidRPr="005D4A10">
        <w:rPr>
          <w:rFonts w:asciiTheme="minorHAnsi" w:hAnsiTheme="minorHAnsi" w:cstheme="minorHAnsi"/>
          <w:sz w:val="22"/>
          <w:szCs w:val="22"/>
          <w:lang w:val="en-IE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2"/>
                <w:szCs w:val="22"/>
                <w:shd w:val="clear" w:color="auto" w:fill="FFFFFF"/>
                <w:lang w:val="en-IE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  <w:lang w:val="en-IE"/>
              </w:rPr>
              <m:t>ε</m:t>
            </m:r>
          </m:e>
          <m:sub>
            <m:r>
              <w:rPr>
                <w:rFonts w:ascii="Cambria Math" w:hAnsi="Cambria Math" w:cstheme="minorHAnsi"/>
                <w:color w:val="222222"/>
                <w:sz w:val="22"/>
                <w:szCs w:val="22"/>
                <w:shd w:val="clear" w:color="auto" w:fill="FFFFFF"/>
                <w:lang w:val="en-IE"/>
              </w:rPr>
              <m:t>0</m:t>
            </m:r>
          </m:sub>
        </m:sSub>
        <m:r>
          <w:rPr>
            <w:rFonts w:ascii="Cambria Math" w:hAnsi="Cambria Math" w:cstheme="minorHAnsi"/>
            <w:color w:val="222222"/>
            <w:sz w:val="22"/>
            <w:szCs w:val="22"/>
            <w:shd w:val="clear" w:color="auto" w:fill="FFFFFF"/>
            <w:lang w:val="en-IE"/>
          </w:rPr>
          <m:t>=</m:t>
        </m:r>
      </m:oMath>
      <w:r w:rsidRPr="00CE1F5F">
        <w:rPr>
          <w:rFonts w:asciiTheme="minorHAnsi" w:eastAsiaTheme="minorEastAsia" w:hAnsiTheme="minorHAnsi" w:cstheme="minorHAnsi"/>
          <w:color w:val="222222"/>
          <w:sz w:val="22"/>
          <w:szCs w:val="22"/>
          <w:shd w:val="clear" w:color="auto" w:fill="FFFFFF"/>
          <w:lang w:val="en-IE"/>
        </w:rPr>
        <w:t xml:space="preserve"> 8.85 </w:t>
      </w:r>
      <w:r w:rsidRPr="00CE1F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E"/>
        </w:rPr>
        <w:t>×10</w:t>
      </w:r>
      <w:r w:rsidRPr="00CE1F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vertAlign w:val="superscript"/>
          <w:lang w:val="en-IE"/>
        </w:rPr>
        <w:t>−12</w:t>
      </w:r>
      <w:r w:rsidRPr="00CE1F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E"/>
        </w:rPr>
        <w:t> F</w:t>
      </w:r>
      <w:r w:rsidRPr="00CE1F5F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lang w:val="en-IE"/>
        </w:rPr>
        <w:t>⋅</w:t>
      </w:r>
      <w:r w:rsidRPr="00CE1F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E"/>
        </w:rPr>
        <w:t>m</w:t>
      </w:r>
      <w:r w:rsidRPr="00CE1F5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vertAlign w:val="superscript"/>
          <w:lang w:val="en-IE"/>
        </w:rPr>
        <w:t xml:space="preserve">−1   </w:t>
      </w:r>
    </w:p>
    <w:p w:rsidR="005D4A10" w:rsidRPr="00CE1F5F" w:rsidRDefault="005D4A10" w:rsidP="005D4A10">
      <w:pPr>
        <w:pStyle w:val="Default"/>
        <w:rPr>
          <w:rFonts w:asciiTheme="minorHAnsi" w:hAnsiTheme="minorHAnsi" w:cstheme="minorHAnsi"/>
          <w:sz w:val="22"/>
          <w:szCs w:val="22"/>
          <w:lang w:val="en-IE"/>
        </w:rPr>
      </w:pPr>
    </w:p>
    <w:p w:rsidR="00CE1F5F" w:rsidRDefault="00CE1F5F">
      <w:pPr>
        <w:rPr>
          <w:rFonts w:eastAsiaTheme="minorEastAsia"/>
          <w:b/>
          <w:color w:val="222222"/>
          <w:shd w:val="clear" w:color="auto" w:fill="FFFFFF"/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lang w:val="en-I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E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en-IE"/>
          </w:rPr>
          <m:t>=76.17 pF</m:t>
        </m:r>
      </m:oMath>
      <w:r w:rsidRPr="00CE1F5F">
        <w:rPr>
          <w:rFonts w:eastAsiaTheme="minorEastAsia"/>
          <w:b/>
          <w:lang w:val="en-I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222222"/>
            <w:shd w:val="clear" w:color="auto" w:fill="FFFFFF"/>
            <w:lang w:val="en-IE"/>
          </w:rPr>
          <m:t>~ 76 pF</m:t>
        </m:r>
      </m:oMath>
      <w:r w:rsidRPr="00CE1F5F">
        <w:rPr>
          <w:rFonts w:eastAsiaTheme="minorEastAsia"/>
          <w:b/>
          <w:color w:val="222222"/>
          <w:shd w:val="clear" w:color="auto" w:fill="FFFFFF"/>
          <w:lang w:val="en-IE"/>
        </w:rPr>
        <w:t xml:space="preserve"> </w:t>
      </w:r>
    </w:p>
    <w:p w:rsidR="00CE1F5F" w:rsidRDefault="00CE1F5F" w:rsidP="00CE1F5F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72538F9A" wp14:editId="2FB2899D">
            <wp:extent cx="754380" cy="57313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000" cy="5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B7" w:rsidRPr="0048538A" w:rsidRDefault="00B21B7C" w:rsidP="0048538A">
      <w:pPr>
        <w:jc w:val="center"/>
        <w:rPr>
          <w:rFonts w:eastAsiaTheme="minorEastAsia"/>
          <w:b/>
          <w:lang w:val="en-IE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I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E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en-IE"/>
          </w:rPr>
          <m:t>=14.58 μH</m:t>
        </m:r>
      </m:oMath>
      <w:r w:rsidR="00CE1F5F" w:rsidRPr="00CE1F5F">
        <w:rPr>
          <w:rFonts w:eastAsiaTheme="minorEastAsia"/>
          <w:b/>
          <w:lang w:val="en-I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222222"/>
            <w:shd w:val="clear" w:color="auto" w:fill="FFFFFF"/>
            <w:lang w:val="en-IE"/>
          </w:rPr>
          <m:t xml:space="preserve">~ </m:t>
        </m:r>
        <m:r>
          <m:rPr>
            <m:sty m:val="bi"/>
          </m:rPr>
          <w:rPr>
            <w:rFonts w:ascii="Cambria Math" w:hAnsi="Cambria Math"/>
            <w:lang w:val="en-IE"/>
          </w:rPr>
          <m:t>15 μH</m:t>
        </m:r>
      </m:oMath>
    </w:p>
    <w:p w:rsidR="008A02B7" w:rsidRPr="0048538A" w:rsidRDefault="008A02B7" w:rsidP="008A02B7">
      <w:pPr>
        <w:pStyle w:val="Default"/>
        <w:rPr>
          <w:lang w:val="en-IE"/>
        </w:rPr>
      </w:pPr>
    </w:p>
    <w:p w:rsidR="008A02B7" w:rsidRDefault="008A02B7" w:rsidP="008A02B7">
      <w:pPr>
        <w:pStyle w:val="Default"/>
        <w:spacing w:after="2"/>
        <w:rPr>
          <w:sz w:val="23"/>
          <w:szCs w:val="23"/>
          <w:lang w:val="en-IE"/>
        </w:rPr>
      </w:pPr>
      <w:r w:rsidRPr="008A02B7">
        <w:rPr>
          <w:sz w:val="23"/>
          <w:szCs w:val="23"/>
          <w:lang w:val="en-IE"/>
        </w:rPr>
        <w:t xml:space="preserve">− </w:t>
      </w:r>
      <w:r>
        <w:rPr>
          <w:sz w:val="23"/>
          <w:szCs w:val="23"/>
          <w:lang w:val="en-IE"/>
        </w:rPr>
        <w:t xml:space="preserve"> </w:t>
      </w:r>
      <w:r w:rsidRPr="008A02B7">
        <w:rPr>
          <w:sz w:val="23"/>
          <w:szCs w:val="23"/>
          <w:lang w:val="en-IE"/>
        </w:rPr>
        <w:t>Calculate the wave propagation velocity</w:t>
      </w:r>
      <w:r>
        <w:rPr>
          <w:sz w:val="23"/>
          <w:szCs w:val="23"/>
          <w:lang w:val="en-IE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𝑣</w:t>
      </w:r>
      <w:r w:rsidRPr="008A02B7">
        <w:rPr>
          <w:rFonts w:ascii="Cambria Math" w:hAnsi="Cambria Math" w:cs="Cambria Math"/>
          <w:sz w:val="23"/>
          <w:szCs w:val="23"/>
          <w:lang w:val="en-IE"/>
        </w:rPr>
        <w:t xml:space="preserve"> </w:t>
      </w:r>
      <w:r w:rsidRPr="008A02B7">
        <w:rPr>
          <w:sz w:val="23"/>
          <w:szCs w:val="23"/>
          <w:lang w:val="en-IE"/>
        </w:rPr>
        <w:t xml:space="preserve">in the lead; </w:t>
      </w:r>
    </w:p>
    <w:p w:rsidR="008A02B7" w:rsidRDefault="008A02B7" w:rsidP="008A02B7">
      <w:pPr>
        <w:pStyle w:val="Default"/>
        <w:spacing w:after="2"/>
        <w:rPr>
          <w:sz w:val="23"/>
          <w:szCs w:val="23"/>
          <w:lang w:val="en-IE"/>
        </w:rPr>
      </w:pPr>
    </w:p>
    <w:p w:rsidR="008A02B7" w:rsidRDefault="008A02B7" w:rsidP="008A02B7">
      <w:pPr>
        <w:pStyle w:val="Default"/>
        <w:spacing w:after="2"/>
        <w:jc w:val="center"/>
        <w:rPr>
          <w:sz w:val="22"/>
          <w:szCs w:val="23"/>
          <w:lang w:val="en-IE"/>
        </w:rPr>
      </w:pPr>
      <w:r w:rsidRPr="008A02B7">
        <w:rPr>
          <w:noProof/>
          <w:sz w:val="22"/>
        </w:rPr>
        <w:drawing>
          <wp:inline distT="0" distB="0" distL="0" distR="0" wp14:anchorId="61081FFB" wp14:editId="0FBFBE12">
            <wp:extent cx="937260" cy="41710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095" cy="4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CA" w:rsidRPr="008A02B7" w:rsidRDefault="00FD63CA" w:rsidP="008A02B7">
      <w:pPr>
        <w:pStyle w:val="Default"/>
        <w:spacing w:after="2"/>
        <w:jc w:val="center"/>
        <w:rPr>
          <w:sz w:val="22"/>
          <w:szCs w:val="23"/>
          <w:lang w:val="en-IE"/>
        </w:rPr>
      </w:pPr>
    </w:p>
    <w:p w:rsidR="00FD63CA" w:rsidRPr="0048538A" w:rsidRDefault="008A02B7" w:rsidP="00FD63CA">
      <w:pPr>
        <w:jc w:val="center"/>
        <w:rPr>
          <w:rFonts w:eastAsiaTheme="minorEastAsia"/>
          <w:b/>
          <w:color w:val="222222"/>
          <w:shd w:val="clear" w:color="auto" w:fill="FFFFFF"/>
          <w:lang w:val="en-I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22222"/>
              <w:shd w:val="clear" w:color="auto" w:fill="FFFFFF"/>
              <w:lang w:val="en-IE"/>
            </w:rPr>
            <m:t xml:space="preserve">v  =29.62 </m:t>
          </m:r>
          <m:r>
            <m:rPr>
              <m:sty m:val="b"/>
            </m:rPr>
            <w:rPr>
              <w:rFonts w:ascii="Cambria Math" w:hAnsi="Cambria Math" w:cstheme="minorHAnsi"/>
              <w:color w:val="222222"/>
              <w:shd w:val="clear" w:color="auto" w:fill="FFFFFF"/>
              <w:lang w:val="en-IE"/>
            </w:rPr>
            <m:t>×</m:t>
          </m:r>
          <m:sSup>
            <m:sSupPr>
              <m:ctrlPr>
                <w:rPr>
                  <w:rFonts w:ascii="Cambria Math" w:hAnsi="Cambria Math" w:cstheme="minorHAnsi"/>
                  <w:b/>
                  <w:color w:val="222222"/>
                  <w:shd w:val="clear" w:color="auto" w:fill="FFFFFF"/>
                  <w:lang w:val="en-I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  <w:lang w:val="en-IE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  <w:lang w:val="en-IE"/>
                </w:rPr>
                <m:t>6</m:t>
              </m:r>
            </m:sup>
          </m:sSup>
          <m:r>
            <m:rPr>
              <m:sty m:val="b"/>
            </m:rPr>
            <w:rPr>
              <w:rFonts w:ascii="Cambria Math" w:hAnsi="Cambria Math" w:cstheme="minorHAnsi"/>
              <w:color w:val="222222"/>
              <w:shd w:val="clear" w:color="auto" w:fill="FFFFFF"/>
              <w:lang w:val="en-IE"/>
            </w:rPr>
            <m:t xml:space="preserve">m/s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222222"/>
              <w:shd w:val="clear" w:color="auto" w:fill="FFFFFF"/>
              <w:lang w:val="en-IE"/>
            </w:rPr>
            <m:t>~</m:t>
          </m:r>
          <m:r>
            <m:rPr>
              <m:sty m:val="b"/>
            </m:rPr>
            <w:rPr>
              <w:rFonts w:ascii="Cambria Math" w:eastAsiaTheme="minorEastAsia" w:hAnsi="Cambria Math" w:cs="Arial"/>
              <w:color w:val="222222"/>
              <w:shd w:val="clear" w:color="auto" w:fill="FFFFFF"/>
              <w:lang w:val="en-IE"/>
            </w:rPr>
            <m:t xml:space="preserve"> 3cm/ns</m:t>
          </m:r>
        </m:oMath>
      </m:oMathPara>
    </w:p>
    <w:p w:rsidR="0048538A" w:rsidRDefault="0048538A" w:rsidP="00FD63CA">
      <w:pPr>
        <w:jc w:val="center"/>
        <w:rPr>
          <w:rFonts w:eastAsiaTheme="minorEastAsia"/>
          <w:b/>
          <w:color w:val="222222"/>
          <w:shd w:val="clear" w:color="auto" w:fill="FFFFFF"/>
          <w:lang w:val="en-IE"/>
        </w:rPr>
      </w:pPr>
    </w:p>
    <w:p w:rsidR="0048538A" w:rsidRDefault="0048538A" w:rsidP="00FD63CA">
      <w:pPr>
        <w:jc w:val="center"/>
        <w:rPr>
          <w:rFonts w:eastAsiaTheme="minorEastAsia"/>
          <w:b/>
          <w:color w:val="222222"/>
          <w:shd w:val="clear" w:color="auto" w:fill="FFFFFF"/>
          <w:lang w:val="en-IE"/>
        </w:rPr>
      </w:pPr>
    </w:p>
    <w:p w:rsidR="0048538A" w:rsidRDefault="0048538A" w:rsidP="00FD63CA">
      <w:pPr>
        <w:jc w:val="center"/>
        <w:rPr>
          <w:rFonts w:eastAsiaTheme="minorEastAsia"/>
          <w:b/>
          <w:color w:val="222222"/>
          <w:shd w:val="clear" w:color="auto" w:fill="FFFFFF"/>
          <w:lang w:val="en-IE"/>
        </w:rPr>
      </w:pPr>
    </w:p>
    <w:p w:rsidR="0048538A" w:rsidRPr="005D4A10" w:rsidRDefault="0048538A" w:rsidP="00FD63CA">
      <w:pPr>
        <w:jc w:val="center"/>
        <w:rPr>
          <w:lang w:val="en-IE"/>
        </w:rPr>
      </w:pPr>
    </w:p>
    <w:p w:rsidR="008A02B7" w:rsidRPr="0048538A" w:rsidRDefault="00FD63CA" w:rsidP="008A02B7">
      <w:pPr>
        <w:pStyle w:val="Default"/>
        <w:spacing w:after="2"/>
        <w:rPr>
          <w:sz w:val="22"/>
          <w:szCs w:val="23"/>
          <w:lang w:val="en-IE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222222"/>
              <w:sz w:val="22"/>
              <w:szCs w:val="22"/>
              <w:shd w:val="clear" w:color="auto" w:fill="FFFFFF"/>
              <w:lang w:val="en-IE"/>
            </w:rPr>
            <w:lastRenderedPageBreak/>
            <m:t xml:space="preserve">   </m:t>
          </m:r>
          <m:r>
            <w:rPr>
              <w:rFonts w:ascii="Cambria Math" w:eastAsiaTheme="minorEastAsia" w:hAnsi="Cambria Math"/>
              <w:color w:val="222222"/>
              <w:sz w:val="22"/>
              <w:shd w:val="clear" w:color="auto" w:fill="FFFFFF"/>
              <w:lang w:val="en-IE"/>
            </w:rPr>
            <m:t xml:space="preserve"> </m:t>
          </m:r>
        </m:oMath>
      </m:oMathPara>
    </w:p>
    <w:p w:rsidR="008A02B7" w:rsidRPr="008A02B7" w:rsidRDefault="008A02B7" w:rsidP="008A02B7">
      <w:pPr>
        <w:pStyle w:val="Default"/>
        <w:rPr>
          <w:sz w:val="23"/>
          <w:szCs w:val="23"/>
          <w:lang w:val="en-IE"/>
        </w:rPr>
      </w:pPr>
      <w:r w:rsidRPr="008A02B7">
        <w:rPr>
          <w:sz w:val="23"/>
          <w:szCs w:val="23"/>
          <w:lang w:val="en-IE"/>
        </w:rPr>
        <w:t xml:space="preserve">− Calculate the transfer ratio n based on values of the capacitors. </w:t>
      </w:r>
    </w:p>
    <w:p w:rsidR="00C6159B" w:rsidRDefault="00C6159B" w:rsidP="00CE1F5F">
      <w:pPr>
        <w:jc w:val="center"/>
        <w:rPr>
          <w:rFonts w:eastAsiaTheme="minorEastAsia"/>
          <w:b/>
          <w:lang w:val="en-IE"/>
        </w:rPr>
      </w:pPr>
    </w:p>
    <w:p w:rsidR="006165D0" w:rsidRDefault="006165D0" w:rsidP="00CE1F5F">
      <w:pPr>
        <w:jc w:val="center"/>
        <w:rPr>
          <w:rFonts w:eastAsiaTheme="minorEastAsia"/>
          <w:b/>
          <w:lang w:val="en-IE"/>
        </w:rPr>
      </w:pPr>
      <w:r>
        <w:rPr>
          <w:noProof/>
        </w:rPr>
        <w:drawing>
          <wp:inline distT="0" distB="0" distL="0" distR="0" wp14:anchorId="3F873D7D" wp14:editId="0A45F9E2">
            <wp:extent cx="1443789" cy="4572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70" cy="4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9B" w:rsidRDefault="00C6159B" w:rsidP="00CE1F5F">
      <w:pPr>
        <w:jc w:val="center"/>
        <w:rPr>
          <w:rFonts w:eastAsiaTheme="minorEastAsia"/>
          <w:sz w:val="32"/>
          <w:lang w:val="en-IE"/>
        </w:rPr>
      </w:pPr>
      <m:oMath>
        <m:r>
          <w:rPr>
            <w:rFonts w:ascii="Cambria Math" w:eastAsiaTheme="minorEastAsia" w:hAnsi="Cambria Math"/>
            <w:sz w:val="28"/>
            <w:lang w:val="en-IE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I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I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I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IE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I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I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I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I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I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IE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IE"/>
                  </w:rPr>
                  <m:t>2</m:t>
                </m:r>
              </m:sub>
            </m:sSub>
          </m:den>
        </m:f>
      </m:oMath>
      <w:r w:rsidRPr="00C6159B">
        <w:rPr>
          <w:rFonts w:eastAsiaTheme="minorEastAsia"/>
          <w:sz w:val="32"/>
          <w:lang w:val="en-IE"/>
        </w:rPr>
        <w:t xml:space="preserve"> </w:t>
      </w:r>
    </w:p>
    <w:p w:rsidR="00C6159B" w:rsidRPr="00C6159B" w:rsidRDefault="00C6159B" w:rsidP="00C6159B">
      <w:pPr>
        <w:rPr>
          <w:rFonts w:eastAsiaTheme="minorEastAsia"/>
          <w:sz w:val="24"/>
          <w:lang w:val="en-I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IE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I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E"/>
            </w:rPr>
            <m:t xml:space="preserve">=119.5 nF 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I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IE"/>
            </w:rPr>
            <m:t>=220 pF</m:t>
          </m:r>
        </m:oMath>
      </m:oMathPara>
    </w:p>
    <w:p w:rsidR="00C6159B" w:rsidRPr="00C6159B" w:rsidRDefault="00C6159B" w:rsidP="00CE1F5F">
      <w:pPr>
        <w:jc w:val="center"/>
        <w:rPr>
          <w:rFonts w:eastAsiaTheme="minorEastAsia"/>
          <w:b/>
          <w:sz w:val="28"/>
          <w:szCs w:val="28"/>
          <w:lang w:val="en-I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IE"/>
          </w:rPr>
          <m:t>n</m:t>
        </m:r>
      </m:oMath>
      <w:r w:rsidRPr="00C6159B">
        <w:rPr>
          <w:rFonts w:eastAsiaTheme="minorEastAsia"/>
          <w:b/>
          <w:sz w:val="28"/>
          <w:szCs w:val="28"/>
          <w:lang w:val="en-IE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I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IE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IE"/>
              </w:rPr>
              <m:t>5986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IE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222222"/>
            <w:sz w:val="28"/>
            <w:szCs w:val="28"/>
            <w:shd w:val="clear" w:color="auto" w:fill="FFFFFF"/>
            <w:lang w:val="en-IE"/>
          </w:rPr>
          <m:t>~ 0.0018</m:t>
        </m:r>
      </m:oMath>
    </w:p>
    <w:p w:rsidR="00F66803" w:rsidRDefault="00F66803" w:rsidP="00CE1F5F">
      <w:pPr>
        <w:jc w:val="center"/>
        <w:rPr>
          <w:rFonts w:eastAsiaTheme="minorEastAsia"/>
          <w:b/>
          <w:lang w:val="en-IE"/>
        </w:rPr>
      </w:pPr>
    </w:p>
    <w:p w:rsidR="00F66803" w:rsidRDefault="00F66803" w:rsidP="00CE1F5F">
      <w:pPr>
        <w:jc w:val="center"/>
        <w:rPr>
          <w:lang w:val="en-IE"/>
        </w:rPr>
      </w:pPr>
    </w:p>
    <w:p w:rsidR="00E90BFB" w:rsidRPr="00E90BFB" w:rsidRDefault="00E90BFB" w:rsidP="00E90BF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E90BFB" w:rsidRPr="00E90BFB" w:rsidRDefault="00E90BFB" w:rsidP="00E9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/>
        </w:rPr>
      </w:pPr>
      <w:r>
        <w:rPr>
          <w:rFonts w:ascii="Symbol" w:hAnsi="Symbol" w:cs="Symbol"/>
          <w:color w:val="000000"/>
          <w:sz w:val="23"/>
          <w:szCs w:val="23"/>
        </w:rPr>
        <w:t></w:t>
      </w:r>
      <w:r>
        <w:rPr>
          <w:rFonts w:ascii="Symbol" w:hAnsi="Symbol" w:cs="Symbol"/>
          <w:color w:val="000000"/>
          <w:sz w:val="23"/>
          <w:szCs w:val="23"/>
        </w:rPr>
        <w:t>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Measure </w:t>
      </w:r>
      <w:r>
        <w:rPr>
          <w:rFonts w:ascii="Cambria Math" w:hAnsi="Cambria Math" w:cs="Cambria Math"/>
          <w:color w:val="000000"/>
          <w:sz w:val="23"/>
          <w:szCs w:val="23"/>
        </w:rPr>
        <w:t>𝑢</w:t>
      </w:r>
      <w:r w:rsidRPr="00E90BFB">
        <w:rPr>
          <w:rFonts w:ascii="Cambria Math" w:hAnsi="Cambria Math" w:cs="Cambria Math"/>
          <w:color w:val="000000"/>
          <w:sz w:val="17"/>
          <w:szCs w:val="17"/>
          <w:lang w:val="en-IE"/>
        </w:rPr>
        <w:t>1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(</w:t>
      </w:r>
      <w:r w:rsidRPr="00E90BFB"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 xml:space="preserve">)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and </w:t>
      </w:r>
      <w:r>
        <w:rPr>
          <w:rFonts w:ascii="Cambria Math" w:hAnsi="Cambria Math" w:cs="Cambria Math"/>
          <w:color w:val="000000"/>
          <w:sz w:val="23"/>
          <w:szCs w:val="23"/>
        </w:rPr>
        <w:t>𝑢</w:t>
      </w:r>
      <w:r w:rsidRPr="00E90BFB">
        <w:rPr>
          <w:rFonts w:ascii="Cambria Math" w:hAnsi="Cambria Math" w:cs="Cambria Math"/>
          <w:color w:val="000000"/>
          <w:sz w:val="17"/>
          <w:szCs w:val="17"/>
          <w:lang w:val="en-IE"/>
        </w:rPr>
        <w:t>2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(</w:t>
      </w:r>
      <w:r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 xml:space="preserve">)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with an oscilloscope, and comment the appearance of the curves. Then import the date files to </w:t>
      </w:r>
      <w:proofErr w:type="spellStart"/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>eg.</w:t>
      </w:r>
      <w:proofErr w:type="spellEnd"/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 MATLAB to calculate the response time T. </w:t>
      </w:r>
    </w:p>
    <w:p w:rsidR="00E90BFB" w:rsidRDefault="00E90BFB" w:rsidP="00CE1F5F">
      <w:pPr>
        <w:jc w:val="center"/>
        <w:rPr>
          <w:lang w:val="en-IE"/>
        </w:rPr>
      </w:pPr>
    </w:p>
    <w:p w:rsidR="00E90BFB" w:rsidRPr="00E90BFB" w:rsidRDefault="00E90BFB" w:rsidP="00E9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BFB" w:rsidRPr="00E90BFB" w:rsidRDefault="00E90BFB" w:rsidP="00E9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/>
        </w:rPr>
      </w:pPr>
      <w:r>
        <w:rPr>
          <w:rFonts w:ascii="Symbol" w:hAnsi="Symbol" w:cs="Symbol"/>
          <w:color w:val="000000"/>
          <w:sz w:val="23"/>
          <w:szCs w:val="23"/>
        </w:rPr>
        <w:t></w:t>
      </w:r>
      <w:r>
        <w:rPr>
          <w:rFonts w:ascii="Symbol" w:hAnsi="Symbol" w:cs="Symbol"/>
          <w:color w:val="000000"/>
          <w:sz w:val="23"/>
          <w:szCs w:val="23"/>
        </w:rPr>
        <w:t>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Short circuit </w:t>
      </w:r>
      <w:r>
        <w:rPr>
          <w:rFonts w:ascii="Cambria Math" w:hAnsi="Cambria Math" w:cs="Cambria Math"/>
          <w:color w:val="000000"/>
          <w:sz w:val="23"/>
          <w:szCs w:val="23"/>
        </w:rPr>
        <w:t>𝑅</w:t>
      </w:r>
      <w:r w:rsidRPr="00E90BFB">
        <w:rPr>
          <w:rFonts w:ascii="Cambria Math" w:hAnsi="Cambria Math" w:cs="Cambria Math"/>
          <w:color w:val="000000"/>
          <w:sz w:val="17"/>
          <w:szCs w:val="17"/>
        </w:rPr>
        <w:t>𝑑</w:t>
      </w:r>
      <w:r w:rsidRPr="00E90BFB">
        <w:rPr>
          <w:rFonts w:ascii="Cambria Math" w:hAnsi="Cambria Math" w:cs="Cambria Math"/>
          <w:color w:val="000000"/>
          <w:sz w:val="17"/>
          <w:szCs w:val="17"/>
          <w:lang w:val="en-IE"/>
        </w:rPr>
        <w:t xml:space="preserve">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and measure </w:t>
      </w:r>
      <w:r>
        <w:rPr>
          <w:rFonts w:ascii="Cambria Math" w:hAnsi="Cambria Math" w:cs="Cambria Math"/>
          <w:color w:val="000000"/>
          <w:sz w:val="23"/>
          <w:szCs w:val="23"/>
        </w:rPr>
        <w:t>𝑢</w:t>
      </w:r>
      <w:r w:rsidRPr="00E90BFB">
        <w:rPr>
          <w:rFonts w:ascii="Cambria Math" w:hAnsi="Cambria Math" w:cs="Cambria Math"/>
          <w:color w:val="000000"/>
          <w:sz w:val="17"/>
          <w:szCs w:val="17"/>
          <w:lang w:val="en-IE"/>
        </w:rPr>
        <w:t>1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(</w:t>
      </w:r>
      <w:r w:rsidRPr="00E90BFB"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 xml:space="preserve">)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and </w:t>
      </w:r>
      <w:r>
        <w:rPr>
          <w:rFonts w:ascii="Cambria Math" w:hAnsi="Cambria Math" w:cs="Cambria Math"/>
          <w:color w:val="000000"/>
          <w:sz w:val="23"/>
          <w:szCs w:val="23"/>
        </w:rPr>
        <w:t>𝑢</w:t>
      </w:r>
      <w:r w:rsidRPr="00E90BFB">
        <w:rPr>
          <w:rFonts w:ascii="Cambria Math" w:hAnsi="Cambria Math" w:cs="Cambria Math"/>
          <w:color w:val="000000"/>
          <w:sz w:val="17"/>
          <w:szCs w:val="17"/>
          <w:lang w:val="en-IE"/>
        </w:rPr>
        <w:t>2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(</w:t>
      </w:r>
      <w:r w:rsidRPr="00E90BFB"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 xml:space="preserve">)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again. Calculate the response time T in this case. </w:t>
      </w:r>
    </w:p>
    <w:p w:rsidR="00E90BFB" w:rsidRPr="00E90BFB" w:rsidRDefault="00E90BFB" w:rsidP="00E90BF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E90BFB" w:rsidRPr="00E90BFB" w:rsidRDefault="00E90BFB" w:rsidP="00E90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E"/>
        </w:rPr>
      </w:pPr>
      <w:r>
        <w:rPr>
          <w:rFonts w:ascii="Symbol" w:hAnsi="Symbol" w:cs="Symbol"/>
          <w:color w:val="000000"/>
          <w:sz w:val="23"/>
          <w:szCs w:val="23"/>
        </w:rPr>
        <w:t></w:t>
      </w:r>
      <w:r>
        <w:rPr>
          <w:rFonts w:ascii="Symbol" w:hAnsi="Symbol" w:cs="Symbol"/>
          <w:color w:val="000000"/>
          <w:sz w:val="23"/>
          <w:szCs w:val="23"/>
        </w:rPr>
        <w:t>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Calculate the impulse voltage peak measuring error </w:t>
      </w:r>
      <w:r w:rsidRPr="00E90BFB">
        <w:rPr>
          <w:rFonts w:ascii="Cambria Math" w:hAnsi="Cambria Math" w:cs="Cambria Math"/>
          <w:color w:val="000000"/>
          <w:sz w:val="23"/>
          <w:szCs w:val="23"/>
        </w:rPr>
        <w:t>Δ</w:t>
      </w:r>
      <w:r>
        <w:rPr>
          <w:rFonts w:ascii="Cambria Math" w:hAnsi="Cambria Math" w:cs="Cambria Math"/>
          <w:color w:val="000000"/>
          <w:sz w:val="23"/>
          <w:szCs w:val="23"/>
        </w:rPr>
        <w:t>𝑉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 xml:space="preserve">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for the linearly rising impulse voltages with different front steepness </w:t>
      </w:r>
      <w:r>
        <w:rPr>
          <w:rFonts w:ascii="Cambria Math" w:hAnsi="Cambria Math" w:cs="Cambria Math"/>
          <w:color w:val="000000"/>
          <w:sz w:val="23"/>
          <w:szCs w:val="23"/>
        </w:rPr>
        <w:t>𝑆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=2</w:t>
      </w:r>
      <w:r>
        <w:rPr>
          <w:rFonts w:ascii="Cambria Math" w:hAnsi="Cambria Math" w:cs="Cambria Math"/>
          <w:color w:val="000000"/>
          <w:sz w:val="23"/>
          <w:szCs w:val="23"/>
        </w:rPr>
        <w:t>𝑀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V/</w:t>
      </w:r>
      <w:r>
        <w:rPr>
          <w:rFonts w:ascii="Cambria Math" w:hAnsi="Cambria Math" w:cs="Cambria Math"/>
          <w:color w:val="000000"/>
          <w:sz w:val="23"/>
          <w:szCs w:val="23"/>
        </w:rPr>
        <w:t>𝜇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s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, 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 xml:space="preserve">200 </w:t>
      </w:r>
      <w:r>
        <w:rPr>
          <w:rFonts w:ascii="Cambria Math" w:hAnsi="Cambria Math" w:cs="Cambria Math"/>
          <w:color w:val="000000"/>
          <w:sz w:val="23"/>
          <w:szCs w:val="23"/>
          <w:lang w:val="en-IE"/>
        </w:rPr>
        <w:t>k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V/</w:t>
      </w:r>
      <w:r>
        <w:rPr>
          <w:rFonts w:ascii="Cambria Math" w:hAnsi="Cambria Math" w:cs="Cambria Math"/>
          <w:color w:val="000000"/>
          <w:sz w:val="23"/>
          <w:szCs w:val="23"/>
        </w:rPr>
        <w:t>𝜇</w:t>
      </w:r>
      <w:proofErr w:type="gramStart"/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s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 </w:t>
      </w:r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>and</w:t>
      </w:r>
      <w:proofErr w:type="gramEnd"/>
      <w:r w:rsidRPr="00E90BFB">
        <w:rPr>
          <w:rFonts w:ascii="Times New Roman" w:hAnsi="Times New Roman" w:cs="Times New Roman"/>
          <w:color w:val="000000"/>
          <w:sz w:val="23"/>
          <w:szCs w:val="23"/>
          <w:lang w:val="en-IE"/>
        </w:rPr>
        <w:t xml:space="preserve"> 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20 k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V/</w:t>
      </w:r>
      <w:r>
        <w:rPr>
          <w:rFonts w:ascii="Cambria Math" w:hAnsi="Cambria Math" w:cs="Cambria Math"/>
          <w:color w:val="000000"/>
          <w:sz w:val="23"/>
          <w:szCs w:val="23"/>
        </w:rPr>
        <w:t>𝜇</w:t>
      </w:r>
      <w:r w:rsidRPr="00E90BFB">
        <w:rPr>
          <w:rFonts w:ascii="Cambria Math" w:hAnsi="Cambria Math" w:cs="Cambria Math"/>
          <w:color w:val="000000"/>
          <w:sz w:val="23"/>
          <w:szCs w:val="23"/>
          <w:lang w:val="en-IE"/>
        </w:rPr>
        <w:t>s</w:t>
      </w:r>
      <w:r>
        <w:rPr>
          <w:rFonts w:ascii="Cambria Math" w:hAnsi="Cambria Math" w:cs="Cambria Math"/>
          <w:color w:val="000000"/>
          <w:sz w:val="23"/>
          <w:szCs w:val="23"/>
          <w:lang w:val="en-IE"/>
        </w:rPr>
        <w:t>.</w:t>
      </w:r>
    </w:p>
    <w:p w:rsidR="00B21B7C" w:rsidRDefault="00B21B7C" w:rsidP="00CE1F5F">
      <w:pPr>
        <w:jc w:val="center"/>
        <w:rPr>
          <w:lang w:val="en-IE"/>
        </w:rPr>
      </w:pPr>
    </w:p>
    <w:p w:rsidR="00E90BFB" w:rsidRPr="00E90BFB" w:rsidRDefault="00B21B7C" w:rsidP="00CE1F5F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06A786C6" wp14:editId="2395BD06">
            <wp:extent cx="914400" cy="365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090" cy="3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BFB" w:rsidRPr="00E90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3"/>
    <w:rsid w:val="0048538A"/>
    <w:rsid w:val="005D4A10"/>
    <w:rsid w:val="006165D0"/>
    <w:rsid w:val="00621EE3"/>
    <w:rsid w:val="008A02B7"/>
    <w:rsid w:val="00AA3925"/>
    <w:rsid w:val="00B21B7C"/>
    <w:rsid w:val="00C6159B"/>
    <w:rsid w:val="00CE1F5F"/>
    <w:rsid w:val="00E90BFB"/>
    <w:rsid w:val="00F30B17"/>
    <w:rsid w:val="00F66803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5065"/>
  <w15:chartTrackingRefBased/>
  <w15:docId w15:val="{41E022FB-21C9-479D-8877-9292EE58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21E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21EE3"/>
    <w:rPr>
      <w:color w:val="808080"/>
    </w:rPr>
  </w:style>
  <w:style w:type="paragraph" w:styleId="Prrafodelista">
    <w:name w:val="List Paragraph"/>
    <w:basedOn w:val="Normal"/>
    <w:uiPriority w:val="34"/>
    <w:qFormat/>
    <w:rsid w:val="00E9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89B1-8D26-4AA0-93E1-52255FCC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6</cp:revision>
  <dcterms:created xsi:type="dcterms:W3CDTF">2018-11-25T21:59:00Z</dcterms:created>
  <dcterms:modified xsi:type="dcterms:W3CDTF">2018-11-25T23:18:00Z</dcterms:modified>
</cp:coreProperties>
</file>