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1F8" w:rsidRPr="001521F8" w:rsidRDefault="001521F8" w:rsidP="001521F8">
      <w:pPr>
        <w:pStyle w:val="Default"/>
        <w:jc w:val="center"/>
        <w:rPr>
          <w:b/>
          <w:sz w:val="28"/>
          <w:u w:val="single"/>
        </w:rPr>
      </w:pPr>
      <w:r w:rsidRPr="001521F8">
        <w:rPr>
          <w:b/>
          <w:sz w:val="28"/>
          <w:u w:val="single"/>
        </w:rPr>
        <w:t>Lab exercise 7: Dielectric Spectroscopy Test</w:t>
      </w:r>
    </w:p>
    <w:p w:rsidR="001521F8" w:rsidRDefault="001521F8" w:rsidP="001521F8">
      <w:pPr>
        <w:pStyle w:val="Default"/>
      </w:pPr>
      <w:r>
        <w:t xml:space="preserve"> </w:t>
      </w:r>
    </w:p>
    <w:p w:rsidR="001521F8" w:rsidRDefault="001521F8" w:rsidP="001521F8">
      <w:pPr>
        <w:pStyle w:val="Default"/>
        <w:rPr>
          <w:sz w:val="23"/>
          <w:szCs w:val="23"/>
        </w:rPr>
      </w:pPr>
    </w:p>
    <w:p w:rsidR="001521F8" w:rsidRPr="008409F2" w:rsidRDefault="008409F2" w:rsidP="001521F8">
      <w:pPr>
        <w:pStyle w:val="Default"/>
        <w:rPr>
          <w:b/>
          <w:sz w:val="32"/>
          <w:szCs w:val="23"/>
          <w:u w:val="single"/>
        </w:rPr>
      </w:pPr>
      <w:r w:rsidRPr="008409F2">
        <w:rPr>
          <w:b/>
          <w:sz w:val="32"/>
          <w:szCs w:val="23"/>
          <w:u w:val="single"/>
        </w:rPr>
        <w:t>7.2 Why dielectric spectroscopy?</w:t>
      </w:r>
    </w:p>
    <w:p w:rsidR="001521F8" w:rsidRPr="00544F4A" w:rsidRDefault="00AC0396" w:rsidP="001521F8">
      <w:pPr>
        <w:rPr>
          <w:rFonts w:ascii="Times New Roman" w:hAnsi="Times New Roman" w:cs="Times New Roman"/>
          <w:sz w:val="24"/>
        </w:rPr>
      </w:pPr>
      <w:r w:rsidRPr="00544F4A">
        <w:rPr>
          <w:rFonts w:ascii="Times New Roman" w:hAnsi="Times New Roman" w:cs="Times New Roman"/>
          <w:sz w:val="24"/>
        </w:rPr>
        <w:t>H</w:t>
      </w:r>
      <w:r w:rsidR="001521F8" w:rsidRPr="00544F4A">
        <w:rPr>
          <w:rFonts w:ascii="Times New Roman" w:hAnsi="Times New Roman" w:cs="Times New Roman"/>
          <w:sz w:val="24"/>
        </w:rPr>
        <w:t>ow the previous curve shifts in case of:</w:t>
      </w:r>
    </w:p>
    <w:p w:rsidR="00AC0396" w:rsidRPr="00544F4A" w:rsidRDefault="00AC0396" w:rsidP="00AC0396">
      <w:pPr>
        <w:rPr>
          <w:rFonts w:ascii="Times New Roman" w:hAnsi="Times New Roman" w:cs="Times New Roman"/>
          <w:sz w:val="24"/>
        </w:rPr>
      </w:pPr>
      <w:r w:rsidRPr="00544F4A">
        <w:rPr>
          <w:rFonts w:ascii="Times New Roman" w:hAnsi="Times New Roman" w:cs="Times New Roman"/>
          <w:sz w:val="24"/>
        </w:rPr>
        <w:t>A. Different moisture content.</w:t>
      </w:r>
    </w:p>
    <w:p w:rsidR="00AC0396" w:rsidRPr="00544F4A" w:rsidRDefault="00AC0396" w:rsidP="00AC0396">
      <w:pPr>
        <w:rPr>
          <w:rFonts w:ascii="Times New Roman" w:hAnsi="Times New Roman" w:cs="Times New Roman"/>
          <w:sz w:val="24"/>
        </w:rPr>
      </w:pPr>
      <w:r w:rsidRPr="00544F4A">
        <w:rPr>
          <w:rFonts w:ascii="Times New Roman" w:hAnsi="Times New Roman" w:cs="Times New Roman"/>
          <w:sz w:val="24"/>
        </w:rPr>
        <w:t>B. Different aging conditions.</w:t>
      </w:r>
    </w:p>
    <w:p w:rsidR="00AC0396" w:rsidRDefault="00AC0396" w:rsidP="001521F8">
      <w:pPr>
        <w:rPr>
          <w:rFonts w:ascii="Times New Roman" w:hAnsi="Times New Roman" w:cs="Times New Roman"/>
        </w:rPr>
      </w:pPr>
    </w:p>
    <w:p w:rsidR="00C32600" w:rsidRDefault="00C32600" w:rsidP="00A55BFE">
      <w:pPr>
        <w:jc w:val="center"/>
        <w:rPr>
          <w:rFonts w:ascii="Times New Roman" w:hAnsi="Times New Roman" w:cs="Times New Roman"/>
        </w:rPr>
      </w:pPr>
      <w:r w:rsidRPr="00C32600">
        <w:rPr>
          <w:rFonts w:ascii="Times New Roman" w:hAnsi="Times New Roman" w:cs="Times New Roman"/>
          <w:noProof/>
        </w:rPr>
        <w:drawing>
          <wp:inline distT="0" distB="0" distL="0" distR="0">
            <wp:extent cx="3271520" cy="299275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1520" cy="2992755"/>
                    </a:xfrm>
                    <a:prstGeom prst="rect">
                      <a:avLst/>
                    </a:prstGeom>
                    <a:noFill/>
                    <a:ln>
                      <a:noFill/>
                    </a:ln>
                  </pic:spPr>
                </pic:pic>
              </a:graphicData>
            </a:graphic>
          </wp:inline>
        </w:drawing>
      </w:r>
    </w:p>
    <w:p w:rsidR="00216A61" w:rsidRPr="00544F4A" w:rsidRDefault="00216A61" w:rsidP="00A55BFE">
      <w:pPr>
        <w:jc w:val="center"/>
        <w:rPr>
          <w:rFonts w:ascii="Times New Roman" w:hAnsi="Times New Roman" w:cs="Times New Roman"/>
          <w:sz w:val="24"/>
        </w:rPr>
      </w:pPr>
      <w:r w:rsidRPr="00544F4A">
        <w:rPr>
          <w:rFonts w:ascii="Times New Roman" w:hAnsi="Times New Roman" w:cs="Times New Roman"/>
          <w:sz w:val="24"/>
        </w:rPr>
        <w:t xml:space="preserve">Figure 7.1: Factors affecting the frequency-dependent dissipation </w:t>
      </w:r>
      <w:proofErr w:type="gramStart"/>
      <w:r w:rsidRPr="00544F4A">
        <w:rPr>
          <w:rFonts w:ascii="Times New Roman" w:hAnsi="Times New Roman" w:cs="Times New Roman"/>
          <w:sz w:val="24"/>
        </w:rPr>
        <w:t>factor[</w:t>
      </w:r>
      <w:proofErr w:type="gramEnd"/>
      <w:r w:rsidRPr="00544F4A">
        <w:rPr>
          <w:rFonts w:ascii="Times New Roman" w:hAnsi="Times New Roman" w:cs="Times New Roman"/>
          <w:sz w:val="24"/>
        </w:rPr>
        <w:t>1].</w:t>
      </w:r>
    </w:p>
    <w:p w:rsidR="00BC3CE0" w:rsidRPr="00544F4A" w:rsidRDefault="00216A61" w:rsidP="001521F8">
      <w:pPr>
        <w:rPr>
          <w:rFonts w:ascii="Times New Roman" w:hAnsi="Times New Roman" w:cs="Times New Roman"/>
          <w:sz w:val="24"/>
        </w:rPr>
      </w:pPr>
      <w:r w:rsidRPr="00544F4A">
        <w:rPr>
          <w:rFonts w:ascii="Times New Roman" w:hAnsi="Times New Roman" w:cs="Times New Roman"/>
          <w:sz w:val="24"/>
        </w:rPr>
        <w:t xml:space="preserve">A: </w:t>
      </w:r>
      <w:r w:rsidR="00BC3CE0" w:rsidRPr="00544F4A">
        <w:rPr>
          <w:rFonts w:ascii="Times New Roman" w:hAnsi="Times New Roman" w:cs="Times New Roman"/>
          <w:sz w:val="24"/>
        </w:rPr>
        <w:t>For a high moisture content</w:t>
      </w:r>
      <w:r w:rsidR="00DA13F4" w:rsidRPr="00544F4A">
        <w:rPr>
          <w:rFonts w:ascii="Times New Roman" w:hAnsi="Times New Roman" w:cs="Times New Roman"/>
          <w:sz w:val="24"/>
        </w:rPr>
        <w:t xml:space="preserve"> </w:t>
      </w:r>
      <w:r w:rsidR="005D48F9" w:rsidRPr="00544F4A">
        <w:rPr>
          <w:rFonts w:ascii="Times New Roman" w:hAnsi="Times New Roman" w:cs="Times New Roman"/>
          <w:sz w:val="24"/>
        </w:rPr>
        <w:t>(4%)</w:t>
      </w:r>
      <w:r w:rsidR="0076703E" w:rsidRPr="00544F4A">
        <w:rPr>
          <w:rFonts w:ascii="Times New Roman" w:hAnsi="Times New Roman" w:cs="Times New Roman"/>
          <w:sz w:val="24"/>
        </w:rPr>
        <w:t xml:space="preserve"> the dissipation factor will increase in low and high frequency</w:t>
      </w:r>
      <w:r w:rsidR="009C5CA4" w:rsidRPr="00544F4A">
        <w:rPr>
          <w:rFonts w:ascii="Times New Roman" w:hAnsi="Times New Roman" w:cs="Times New Roman"/>
          <w:sz w:val="24"/>
        </w:rPr>
        <w:t xml:space="preserve"> </w:t>
      </w:r>
      <w:r w:rsidRPr="00544F4A">
        <w:rPr>
          <w:rFonts w:ascii="Times New Roman" w:hAnsi="Times New Roman" w:cs="Times New Roman"/>
          <w:sz w:val="24"/>
        </w:rPr>
        <w:t>range</w:t>
      </w:r>
      <w:r w:rsidR="009C5CA4" w:rsidRPr="00544F4A">
        <w:rPr>
          <w:rFonts w:ascii="Times New Roman" w:hAnsi="Times New Roman" w:cs="Times New Roman"/>
          <w:sz w:val="24"/>
        </w:rPr>
        <w:t xml:space="preserve"> as you can see in figure</w:t>
      </w:r>
      <w:r w:rsidRPr="00544F4A">
        <w:rPr>
          <w:rFonts w:ascii="Times New Roman" w:hAnsi="Times New Roman" w:cs="Times New Roman"/>
          <w:sz w:val="24"/>
        </w:rPr>
        <w:t xml:space="preserve"> 7.1</w:t>
      </w:r>
      <w:r w:rsidR="009C5CA4" w:rsidRPr="00544F4A">
        <w:rPr>
          <w:rFonts w:ascii="Times New Roman" w:hAnsi="Times New Roman" w:cs="Times New Roman"/>
          <w:sz w:val="24"/>
        </w:rPr>
        <w:t xml:space="preserve">. In this two </w:t>
      </w:r>
      <w:r w:rsidRPr="00544F4A">
        <w:rPr>
          <w:rFonts w:ascii="Times New Roman" w:hAnsi="Times New Roman" w:cs="Times New Roman"/>
          <w:sz w:val="24"/>
        </w:rPr>
        <w:t>ranges</w:t>
      </w:r>
      <w:r w:rsidR="0076703E" w:rsidRPr="00544F4A">
        <w:rPr>
          <w:rFonts w:ascii="Times New Roman" w:hAnsi="Times New Roman" w:cs="Times New Roman"/>
          <w:sz w:val="24"/>
        </w:rPr>
        <w:t xml:space="preserve"> the moisture content a high impact </w:t>
      </w:r>
      <w:r w:rsidR="009C5CA4" w:rsidRPr="00544F4A">
        <w:rPr>
          <w:rFonts w:ascii="Times New Roman" w:hAnsi="Times New Roman" w:cs="Times New Roman"/>
          <w:sz w:val="24"/>
        </w:rPr>
        <w:t>to shift the curve. Low moisture content</w:t>
      </w:r>
      <w:r w:rsidR="00B3241E" w:rsidRPr="00544F4A">
        <w:rPr>
          <w:rFonts w:ascii="Times New Roman" w:hAnsi="Times New Roman" w:cs="Times New Roman"/>
          <w:sz w:val="24"/>
        </w:rPr>
        <w:t xml:space="preserve"> shifts the cu</w:t>
      </w:r>
      <w:r w:rsidR="005B24A5" w:rsidRPr="00544F4A">
        <w:rPr>
          <w:rFonts w:ascii="Times New Roman" w:hAnsi="Times New Roman" w:cs="Times New Roman"/>
          <w:sz w:val="24"/>
        </w:rPr>
        <w:t>rve to lower dissipat</w:t>
      </w:r>
      <w:r w:rsidRPr="00544F4A">
        <w:rPr>
          <w:rFonts w:ascii="Times New Roman" w:hAnsi="Times New Roman" w:cs="Times New Roman"/>
          <w:sz w:val="24"/>
        </w:rPr>
        <w:t xml:space="preserve">ion factor in low and high </w:t>
      </w:r>
      <w:r w:rsidR="005B24A5" w:rsidRPr="00544F4A">
        <w:rPr>
          <w:rFonts w:ascii="Times New Roman" w:hAnsi="Times New Roman" w:cs="Times New Roman"/>
          <w:sz w:val="24"/>
        </w:rPr>
        <w:t>frequency</w:t>
      </w:r>
      <w:r w:rsidRPr="00544F4A">
        <w:rPr>
          <w:rFonts w:ascii="Times New Roman" w:hAnsi="Times New Roman" w:cs="Times New Roman"/>
          <w:sz w:val="24"/>
        </w:rPr>
        <w:t xml:space="preserve"> range.</w:t>
      </w:r>
    </w:p>
    <w:p w:rsidR="00216A61" w:rsidRPr="00544F4A" w:rsidRDefault="00272028" w:rsidP="00272028">
      <w:pPr>
        <w:rPr>
          <w:rFonts w:ascii="Times New Roman" w:hAnsi="Times New Roman" w:cs="Times New Roman"/>
          <w:sz w:val="24"/>
        </w:rPr>
      </w:pPr>
      <w:r w:rsidRPr="00544F4A">
        <w:rPr>
          <w:rFonts w:ascii="Times New Roman" w:hAnsi="Times New Roman" w:cs="Times New Roman"/>
          <w:sz w:val="24"/>
        </w:rPr>
        <w:t xml:space="preserve">B. </w:t>
      </w:r>
      <w:r w:rsidR="00544F4A" w:rsidRPr="00544F4A">
        <w:rPr>
          <w:rFonts w:ascii="Times New Roman" w:hAnsi="Times New Roman" w:cs="Times New Roman"/>
          <w:sz w:val="24"/>
        </w:rPr>
        <w:t xml:space="preserve">If the aging process is advanced on the insulator, the curve will shift to the right. </w:t>
      </w:r>
      <w:r w:rsidR="00544F4A">
        <w:rPr>
          <w:rFonts w:ascii="Times New Roman" w:hAnsi="Times New Roman" w:cs="Times New Roman"/>
          <w:sz w:val="24"/>
        </w:rPr>
        <w:t>This means that the dissipation</w:t>
      </w:r>
      <w:r w:rsidR="00544F4A" w:rsidRPr="00544F4A">
        <w:rPr>
          <w:rFonts w:ascii="Times New Roman" w:hAnsi="Times New Roman" w:cs="Times New Roman"/>
          <w:sz w:val="24"/>
        </w:rPr>
        <w:t xml:space="preserve"> factor for the medium frequency range (1 Hz) will increase compared to an isolator that does not show aging yet.</w:t>
      </w:r>
      <w:r w:rsidR="00544F4A">
        <w:rPr>
          <w:rFonts w:ascii="Times New Roman" w:hAnsi="Times New Roman" w:cs="Times New Roman"/>
          <w:sz w:val="24"/>
        </w:rPr>
        <w:t xml:space="preserve"> In low frequency range the dissipation factor will have the same value. For high frequency range (1000 Hz) the dissipation factor will increase because of the shift to the right of the curve.</w:t>
      </w:r>
    </w:p>
    <w:p w:rsidR="00216A61" w:rsidRDefault="00216A61" w:rsidP="00272028">
      <w:pPr>
        <w:rPr>
          <w:rFonts w:ascii="Times New Roman" w:hAnsi="Times New Roman" w:cs="Times New Roman"/>
        </w:rPr>
      </w:pPr>
    </w:p>
    <w:p w:rsidR="00A55BFE" w:rsidRPr="008409F2" w:rsidRDefault="00A55BFE" w:rsidP="00272028">
      <w:pPr>
        <w:rPr>
          <w:rFonts w:ascii="Times New Roman" w:hAnsi="Times New Roman" w:cs="Times New Roman"/>
          <w:b/>
          <w:sz w:val="32"/>
          <w:u w:val="single"/>
        </w:rPr>
      </w:pPr>
      <w:r w:rsidRPr="008409F2">
        <w:rPr>
          <w:rFonts w:ascii="Times New Roman" w:hAnsi="Times New Roman" w:cs="Times New Roman"/>
          <w:b/>
          <w:sz w:val="32"/>
          <w:u w:val="single"/>
        </w:rPr>
        <w:t>7.3 Test setup</w:t>
      </w:r>
    </w:p>
    <w:p w:rsidR="00272028" w:rsidRDefault="006B4653" w:rsidP="00A55BFE">
      <w:pPr>
        <w:jc w:val="center"/>
        <w:rPr>
          <w:rFonts w:ascii="Times New Roman" w:hAnsi="Times New Roman" w:cs="Times New Roman"/>
        </w:rPr>
      </w:pPr>
      <w:r>
        <w:rPr>
          <w:noProof/>
        </w:rPr>
        <w:drawing>
          <wp:inline distT="0" distB="0" distL="0" distR="0">
            <wp:extent cx="2997200" cy="109855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7200" cy="1098550"/>
                    </a:xfrm>
                    <a:prstGeom prst="rect">
                      <a:avLst/>
                    </a:prstGeom>
                    <a:noFill/>
                    <a:ln>
                      <a:noFill/>
                    </a:ln>
                  </pic:spPr>
                </pic:pic>
              </a:graphicData>
            </a:graphic>
          </wp:inline>
        </w:drawing>
      </w:r>
    </w:p>
    <w:p w:rsidR="00864CAD" w:rsidRPr="00544F4A" w:rsidRDefault="00864CAD" w:rsidP="00216A61">
      <w:pPr>
        <w:jc w:val="center"/>
        <w:rPr>
          <w:rFonts w:ascii="Times New Roman" w:hAnsi="Times New Roman" w:cs="Times New Roman"/>
          <w:sz w:val="24"/>
          <w:szCs w:val="24"/>
        </w:rPr>
      </w:pPr>
      <w:r w:rsidRPr="00544F4A">
        <w:rPr>
          <w:rFonts w:ascii="Times New Roman" w:hAnsi="Times New Roman" w:cs="Times New Roman"/>
          <w:sz w:val="24"/>
          <w:szCs w:val="24"/>
        </w:rPr>
        <w:t>Figure 7.</w:t>
      </w:r>
      <w:r w:rsidR="00216A61" w:rsidRPr="00544F4A">
        <w:rPr>
          <w:rFonts w:ascii="Times New Roman" w:hAnsi="Times New Roman" w:cs="Times New Roman"/>
          <w:sz w:val="24"/>
          <w:szCs w:val="24"/>
        </w:rPr>
        <w:t>2</w:t>
      </w:r>
      <w:r w:rsidRPr="00544F4A">
        <w:rPr>
          <w:rFonts w:ascii="Times New Roman" w:hAnsi="Times New Roman" w:cs="Times New Roman"/>
          <w:sz w:val="24"/>
          <w:szCs w:val="24"/>
        </w:rPr>
        <w:t>: Schematic of the dielectric spectroscopy test setup.</w:t>
      </w:r>
    </w:p>
    <w:p w:rsidR="00654D49" w:rsidRPr="00654D49" w:rsidRDefault="00654D49" w:rsidP="00654D49">
      <w:pPr>
        <w:rPr>
          <w:rFonts w:ascii="Times New Roman" w:hAnsi="Times New Roman" w:cs="Times New Roman"/>
          <w:sz w:val="24"/>
          <w:szCs w:val="24"/>
        </w:rPr>
      </w:pPr>
      <w:r w:rsidRPr="00654D49">
        <w:rPr>
          <w:rFonts w:ascii="Times New Roman" w:hAnsi="Times New Roman" w:cs="Times New Roman"/>
          <w:sz w:val="24"/>
          <w:szCs w:val="24"/>
        </w:rPr>
        <w:t xml:space="preserve">For the dielectric spectroscopy test an insulator is used instead of a transformer. This is shown in the diagram as a capacitor, see Figure 7.2. For the power supply the DIRANA device is used, which also serves as an analyzer. The DIRANA can generate voltage at different frequencies.  For the dielectric spectroscopy </w:t>
      </w:r>
      <w:r w:rsidRPr="00654D49">
        <w:rPr>
          <w:rFonts w:ascii="Times New Roman" w:hAnsi="Times New Roman" w:cs="Times New Roman"/>
          <w:sz w:val="24"/>
          <w:szCs w:val="24"/>
        </w:rPr>
        <w:lastRenderedPageBreak/>
        <w:t xml:space="preserve">test the isolator is supplied with voltage in the frequency range from 1mHz to 5kHz. Since DIRANA is also an analyzer, the voltage and the current can be measured simultaneously. From 100 </w:t>
      </w:r>
      <w:proofErr w:type="spellStart"/>
      <w:r w:rsidRPr="00654D49">
        <w:rPr>
          <w:rFonts w:ascii="Times New Roman" w:hAnsi="Times New Roman" w:cs="Times New Roman"/>
          <w:sz w:val="24"/>
          <w:szCs w:val="24"/>
        </w:rPr>
        <w:t>mHz</w:t>
      </w:r>
      <w:proofErr w:type="spellEnd"/>
      <w:r w:rsidRPr="00654D49">
        <w:rPr>
          <w:rFonts w:ascii="Times New Roman" w:hAnsi="Times New Roman" w:cs="Times New Roman"/>
          <w:sz w:val="24"/>
          <w:szCs w:val="24"/>
        </w:rPr>
        <w:t>, the supply is switched from 100 V AC to 100 V DC to accelerate the process.  In addition, the calculation method changes from FDS to PDC. PDC measures the polarization current and the depolarization current and transfers the currents to the frequency domain to obtain the dissipation factor.</w:t>
      </w:r>
    </w:p>
    <w:p w:rsidR="008409F2" w:rsidRPr="00544F4A" w:rsidRDefault="008409F2" w:rsidP="00654D49">
      <w:pPr>
        <w:rPr>
          <w:rFonts w:ascii="Times New Roman" w:hAnsi="Times New Roman" w:cs="Times New Roman"/>
          <w:b/>
          <w:sz w:val="32"/>
          <w:szCs w:val="24"/>
          <w:u w:val="single"/>
        </w:rPr>
      </w:pPr>
      <w:r w:rsidRPr="00544F4A">
        <w:rPr>
          <w:rFonts w:ascii="Times New Roman" w:hAnsi="Times New Roman" w:cs="Times New Roman"/>
          <w:b/>
          <w:sz w:val="32"/>
          <w:szCs w:val="24"/>
          <w:u w:val="single"/>
        </w:rPr>
        <w:t>7.4 Experimental results: moisture content and conductivity</w:t>
      </w:r>
    </w:p>
    <w:p w:rsidR="001521F8" w:rsidRPr="00544F4A" w:rsidRDefault="001521F8" w:rsidP="001521F8">
      <w:pPr>
        <w:rPr>
          <w:rFonts w:ascii="Times New Roman" w:hAnsi="Times New Roman" w:cs="Times New Roman"/>
          <w:sz w:val="24"/>
          <w:szCs w:val="24"/>
        </w:rPr>
      </w:pPr>
      <w:r w:rsidRPr="00544F4A">
        <w:rPr>
          <w:rFonts w:ascii="Times New Roman" w:hAnsi="Times New Roman" w:cs="Times New Roman"/>
          <w:sz w:val="24"/>
          <w:szCs w:val="24"/>
        </w:rPr>
        <w:t xml:space="preserve">Define the moisture category. Is it necessary to apply any dry methods? </w:t>
      </w:r>
    </w:p>
    <w:p w:rsidR="00995E1D" w:rsidRPr="00544F4A" w:rsidRDefault="009B6909" w:rsidP="001521F8">
      <w:pPr>
        <w:rPr>
          <w:rFonts w:ascii="Times New Roman" w:hAnsi="Times New Roman" w:cs="Times New Roman"/>
          <w:sz w:val="24"/>
          <w:szCs w:val="24"/>
        </w:rPr>
      </w:pPr>
      <w:r w:rsidRPr="00544F4A">
        <w:rPr>
          <w:rFonts w:ascii="Times New Roman" w:hAnsi="Times New Roman" w:cs="Times New Roman"/>
          <w:sz w:val="24"/>
          <w:szCs w:val="24"/>
        </w:rPr>
        <w:t xml:space="preserve">The Transformer belongs to the moisture category extremely wet (m. c.: over 4.8%). The figure 1 shows the measurement curve from the transformer (blue) comparing a simulate curve for a moisture content over 5.2% (red). </w:t>
      </w:r>
      <w:r w:rsidR="00995E1D" w:rsidRPr="00544F4A">
        <w:rPr>
          <w:rFonts w:ascii="Times New Roman" w:hAnsi="Times New Roman" w:cs="Times New Roman"/>
          <w:sz w:val="24"/>
          <w:szCs w:val="24"/>
        </w:rPr>
        <w:t xml:space="preserve">The blue curve </w:t>
      </w:r>
      <w:proofErr w:type="gramStart"/>
      <w:r w:rsidR="00995E1D" w:rsidRPr="00544F4A">
        <w:rPr>
          <w:rFonts w:ascii="Times New Roman" w:hAnsi="Times New Roman" w:cs="Times New Roman"/>
          <w:sz w:val="24"/>
          <w:szCs w:val="24"/>
        </w:rPr>
        <w:t>is located in</w:t>
      </w:r>
      <w:proofErr w:type="gramEnd"/>
      <w:r w:rsidR="00995E1D" w:rsidRPr="00544F4A">
        <w:rPr>
          <w:rFonts w:ascii="Times New Roman" w:hAnsi="Times New Roman" w:cs="Times New Roman"/>
          <w:sz w:val="24"/>
          <w:szCs w:val="24"/>
        </w:rPr>
        <w:t xml:space="preserve"> large parts above the red curve. Based on these observations it can be concluded that the transformer has a moisture content of over 4.8 % and therefore belongs to the extremely wet category. </w:t>
      </w:r>
      <w:proofErr w:type="gramStart"/>
      <w:r w:rsidR="00995E1D" w:rsidRPr="00544F4A">
        <w:rPr>
          <w:rFonts w:ascii="Times New Roman" w:hAnsi="Times New Roman" w:cs="Times New Roman"/>
          <w:sz w:val="24"/>
          <w:szCs w:val="24"/>
        </w:rPr>
        <w:t>Therefore</w:t>
      </w:r>
      <w:proofErr w:type="gramEnd"/>
      <w:r w:rsidR="00995E1D" w:rsidRPr="00544F4A">
        <w:rPr>
          <w:rFonts w:ascii="Times New Roman" w:hAnsi="Times New Roman" w:cs="Times New Roman"/>
          <w:sz w:val="24"/>
          <w:szCs w:val="24"/>
        </w:rPr>
        <w:t xml:space="preserve"> it is necessary to use some dry methods to reduce the moisture content. </w:t>
      </w:r>
    </w:p>
    <w:p w:rsidR="00995E1D" w:rsidRPr="00544F4A" w:rsidRDefault="00995E1D" w:rsidP="00995E1D">
      <w:pPr>
        <w:rPr>
          <w:rFonts w:ascii="Times New Roman" w:hAnsi="Times New Roman" w:cs="Times New Roman"/>
          <w:sz w:val="24"/>
          <w:szCs w:val="24"/>
        </w:rPr>
      </w:pPr>
      <w:r w:rsidRPr="00544F4A">
        <w:rPr>
          <w:rFonts w:ascii="Times New Roman" w:hAnsi="Times New Roman" w:cs="Times New Roman"/>
          <w:sz w:val="24"/>
          <w:szCs w:val="24"/>
        </w:rPr>
        <w:t xml:space="preserve">Discuss the results and give an assessment of the condition of the voltage transformer </w:t>
      </w:r>
    </w:p>
    <w:p w:rsidR="00D90307" w:rsidRPr="00544F4A" w:rsidRDefault="00BA2509" w:rsidP="001521F8">
      <w:pPr>
        <w:rPr>
          <w:rFonts w:ascii="Times New Roman" w:hAnsi="Times New Roman" w:cs="Times New Roman"/>
          <w:sz w:val="24"/>
          <w:szCs w:val="24"/>
        </w:rPr>
      </w:pPr>
      <w:r w:rsidRPr="00544F4A">
        <w:rPr>
          <w:rFonts w:ascii="Times New Roman" w:hAnsi="Times New Roman" w:cs="Times New Roman"/>
          <w:sz w:val="24"/>
          <w:szCs w:val="24"/>
        </w:rPr>
        <w:t xml:space="preserve">In </w:t>
      </w:r>
      <w:r w:rsidR="0018436C" w:rsidRPr="00544F4A">
        <w:rPr>
          <w:rFonts w:ascii="Times New Roman" w:hAnsi="Times New Roman" w:cs="Times New Roman"/>
          <w:sz w:val="24"/>
          <w:szCs w:val="24"/>
        </w:rPr>
        <w:t>lower frequency you can see that the value of the dissipation factor from the transformer is higher than the red reference curve</w:t>
      </w:r>
      <w:r w:rsidR="00216A61" w:rsidRPr="00544F4A">
        <w:rPr>
          <w:rFonts w:ascii="Times New Roman" w:hAnsi="Times New Roman" w:cs="Times New Roman"/>
          <w:sz w:val="24"/>
          <w:szCs w:val="24"/>
        </w:rPr>
        <w:t>, as you can see in figure 7.3</w:t>
      </w:r>
      <w:r w:rsidR="0018436C" w:rsidRPr="00544F4A">
        <w:rPr>
          <w:rFonts w:ascii="Times New Roman" w:hAnsi="Times New Roman" w:cs="Times New Roman"/>
          <w:sz w:val="24"/>
          <w:szCs w:val="24"/>
        </w:rPr>
        <w:t xml:space="preserve">. </w:t>
      </w:r>
      <w:r w:rsidR="00995E1D" w:rsidRPr="00544F4A">
        <w:rPr>
          <w:rFonts w:ascii="Times New Roman" w:hAnsi="Times New Roman" w:cs="Times New Roman"/>
          <w:sz w:val="24"/>
          <w:szCs w:val="24"/>
        </w:rPr>
        <w:t xml:space="preserve">The aging process in cellulose is well advanced. </w:t>
      </w:r>
      <w:r w:rsidR="00D90307" w:rsidRPr="00544F4A">
        <w:rPr>
          <w:rFonts w:ascii="Times New Roman" w:hAnsi="Times New Roman" w:cs="Times New Roman"/>
          <w:sz w:val="24"/>
          <w:szCs w:val="24"/>
        </w:rPr>
        <w:t>In the frequency domain 0.1 to 1 the red and the bl</w:t>
      </w:r>
      <w:r w:rsidR="00995E1D" w:rsidRPr="00544F4A">
        <w:rPr>
          <w:rFonts w:ascii="Times New Roman" w:hAnsi="Times New Roman" w:cs="Times New Roman"/>
          <w:sz w:val="24"/>
          <w:szCs w:val="24"/>
        </w:rPr>
        <w:t>ue curve quit similar behavior.</w:t>
      </w:r>
      <w:r w:rsidR="00D90307" w:rsidRPr="00544F4A">
        <w:rPr>
          <w:rFonts w:ascii="Times New Roman" w:hAnsi="Times New Roman" w:cs="Times New Roman"/>
          <w:sz w:val="24"/>
          <w:szCs w:val="24"/>
        </w:rPr>
        <w:t>1</w:t>
      </w:r>
      <w:r w:rsidR="00995E1D" w:rsidRPr="00544F4A">
        <w:rPr>
          <w:rFonts w:ascii="Times New Roman" w:hAnsi="Times New Roman" w:cs="Times New Roman"/>
          <w:sz w:val="24"/>
          <w:szCs w:val="24"/>
        </w:rPr>
        <w:t xml:space="preserve"> Hz and higher</w:t>
      </w:r>
      <w:r w:rsidR="00D90307" w:rsidRPr="00544F4A">
        <w:rPr>
          <w:rFonts w:ascii="Times New Roman" w:hAnsi="Times New Roman" w:cs="Times New Roman"/>
          <w:sz w:val="24"/>
          <w:szCs w:val="24"/>
        </w:rPr>
        <w:t xml:space="preserve"> </w:t>
      </w:r>
      <w:r w:rsidR="0018436C" w:rsidRPr="00544F4A">
        <w:rPr>
          <w:rFonts w:ascii="Times New Roman" w:hAnsi="Times New Roman" w:cs="Times New Roman"/>
          <w:sz w:val="24"/>
          <w:szCs w:val="24"/>
        </w:rPr>
        <w:t xml:space="preserve">the dissipation factor from the transformer is higher than the dissipation factor from the simulation curve. This means that the oil conductivity from the transformer is higher than the simulation one. </w:t>
      </w:r>
    </w:p>
    <w:p w:rsidR="0076703E" w:rsidRPr="00544F4A" w:rsidRDefault="0076703E" w:rsidP="001521F8">
      <w:pPr>
        <w:rPr>
          <w:rFonts w:ascii="Times New Roman" w:hAnsi="Times New Roman" w:cs="Times New Roman"/>
          <w:sz w:val="24"/>
          <w:szCs w:val="24"/>
        </w:rPr>
      </w:pPr>
      <w:r w:rsidRPr="00544F4A">
        <w:rPr>
          <w:rFonts w:ascii="Times New Roman" w:hAnsi="Times New Roman" w:cs="Times New Roman"/>
          <w:sz w:val="24"/>
          <w:szCs w:val="24"/>
        </w:rPr>
        <w:t>The transformer is in not so good condition. If you compare the curve with a reference curve for a moisture content 5.2</w:t>
      </w:r>
      <w:r w:rsidR="00216A61" w:rsidRPr="00544F4A">
        <w:rPr>
          <w:rFonts w:ascii="Times New Roman" w:hAnsi="Times New Roman" w:cs="Times New Roman"/>
          <w:sz w:val="24"/>
          <w:szCs w:val="24"/>
        </w:rPr>
        <w:t xml:space="preserve"> %</w:t>
      </w:r>
      <w:r w:rsidRPr="00544F4A">
        <w:rPr>
          <w:rFonts w:ascii="Times New Roman" w:hAnsi="Times New Roman" w:cs="Times New Roman"/>
          <w:sz w:val="24"/>
          <w:szCs w:val="24"/>
        </w:rPr>
        <w:t xml:space="preserve">, the transformer dissipation factor is </w:t>
      </w:r>
      <w:r w:rsidR="00995E1D" w:rsidRPr="00544F4A">
        <w:rPr>
          <w:rFonts w:ascii="Times New Roman" w:hAnsi="Times New Roman" w:cs="Times New Roman"/>
          <w:sz w:val="24"/>
          <w:szCs w:val="24"/>
        </w:rPr>
        <w:t>almost</w:t>
      </w:r>
      <w:r w:rsidRPr="00544F4A">
        <w:rPr>
          <w:rFonts w:ascii="Times New Roman" w:hAnsi="Times New Roman" w:cs="Times New Roman"/>
          <w:sz w:val="24"/>
          <w:szCs w:val="24"/>
        </w:rPr>
        <w:t xml:space="preserve"> every frequency higher or equal to the reference </w:t>
      </w:r>
      <w:proofErr w:type="gramStart"/>
      <w:r w:rsidRPr="00544F4A">
        <w:rPr>
          <w:rFonts w:ascii="Times New Roman" w:hAnsi="Times New Roman" w:cs="Times New Roman"/>
          <w:sz w:val="24"/>
          <w:szCs w:val="24"/>
        </w:rPr>
        <w:t>value</w:t>
      </w:r>
      <w:r w:rsidR="00216A61" w:rsidRPr="00544F4A">
        <w:rPr>
          <w:rFonts w:ascii="Times New Roman" w:hAnsi="Times New Roman" w:cs="Times New Roman"/>
          <w:sz w:val="24"/>
          <w:szCs w:val="24"/>
        </w:rPr>
        <w:t>(</w:t>
      </w:r>
      <w:proofErr w:type="gramEnd"/>
      <w:r w:rsidR="00216A61" w:rsidRPr="00544F4A">
        <w:rPr>
          <w:rFonts w:ascii="Times New Roman" w:hAnsi="Times New Roman" w:cs="Times New Roman"/>
          <w:sz w:val="24"/>
          <w:szCs w:val="24"/>
        </w:rPr>
        <w:t>red curve)</w:t>
      </w:r>
      <w:r w:rsidRPr="00544F4A">
        <w:rPr>
          <w:rFonts w:ascii="Times New Roman" w:hAnsi="Times New Roman" w:cs="Times New Roman"/>
          <w:sz w:val="24"/>
          <w:szCs w:val="24"/>
        </w:rPr>
        <w:t xml:space="preserve">. </w:t>
      </w:r>
      <w:r w:rsidR="00995E1D" w:rsidRPr="00544F4A">
        <w:rPr>
          <w:rFonts w:ascii="Times New Roman" w:hAnsi="Times New Roman" w:cs="Times New Roman"/>
          <w:sz w:val="24"/>
          <w:szCs w:val="24"/>
        </w:rPr>
        <w:t>The transformer should be subjected to a drying method so that it can continue to be used in the future.</w:t>
      </w:r>
    </w:p>
    <w:p w:rsidR="00D85567" w:rsidRPr="00544F4A" w:rsidRDefault="00D85567" w:rsidP="00A55BFE">
      <w:pPr>
        <w:jc w:val="center"/>
        <w:rPr>
          <w:rFonts w:ascii="Times New Roman" w:hAnsi="Times New Roman" w:cs="Times New Roman"/>
          <w:sz w:val="24"/>
          <w:szCs w:val="24"/>
        </w:rPr>
      </w:pPr>
      <w:bookmarkStart w:id="0" w:name="_GoBack"/>
      <w:r w:rsidRPr="00544F4A">
        <w:rPr>
          <w:noProof/>
          <w:sz w:val="24"/>
          <w:szCs w:val="24"/>
        </w:rPr>
        <w:drawing>
          <wp:inline distT="0" distB="0" distL="0" distR="0">
            <wp:extent cx="4819650" cy="3770806"/>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1851" cy="3788176"/>
                    </a:xfrm>
                    <a:prstGeom prst="rect">
                      <a:avLst/>
                    </a:prstGeom>
                    <a:noFill/>
                    <a:ln>
                      <a:noFill/>
                    </a:ln>
                  </pic:spPr>
                </pic:pic>
              </a:graphicData>
            </a:graphic>
          </wp:inline>
        </w:drawing>
      </w:r>
      <w:bookmarkEnd w:id="0"/>
    </w:p>
    <w:p w:rsidR="00A55BFE" w:rsidRPr="00544F4A" w:rsidRDefault="008409F2" w:rsidP="00A55BFE">
      <w:pPr>
        <w:jc w:val="center"/>
        <w:rPr>
          <w:rFonts w:ascii="Times New Roman" w:hAnsi="Times New Roman" w:cs="Times New Roman"/>
          <w:sz w:val="24"/>
          <w:szCs w:val="24"/>
        </w:rPr>
      </w:pPr>
      <w:r w:rsidRPr="00544F4A">
        <w:rPr>
          <w:rFonts w:ascii="Times New Roman" w:hAnsi="Times New Roman" w:cs="Times New Roman"/>
          <w:sz w:val="24"/>
          <w:szCs w:val="24"/>
        </w:rPr>
        <w:t>Figure 7.</w:t>
      </w:r>
      <w:r w:rsidR="00216A61" w:rsidRPr="00544F4A">
        <w:rPr>
          <w:rFonts w:ascii="Times New Roman" w:hAnsi="Times New Roman" w:cs="Times New Roman"/>
          <w:sz w:val="24"/>
          <w:szCs w:val="24"/>
        </w:rPr>
        <w:t>3</w:t>
      </w:r>
      <w:r w:rsidRPr="00544F4A">
        <w:rPr>
          <w:rFonts w:ascii="Times New Roman" w:hAnsi="Times New Roman" w:cs="Times New Roman"/>
          <w:sz w:val="24"/>
          <w:szCs w:val="24"/>
        </w:rPr>
        <w:t>: Result of the test.</w:t>
      </w:r>
    </w:p>
    <w:p w:rsidR="00216A61" w:rsidRPr="00544F4A" w:rsidRDefault="00216A61" w:rsidP="00216A61">
      <w:pPr>
        <w:jc w:val="both"/>
        <w:rPr>
          <w:rFonts w:ascii="Times New Roman" w:hAnsi="Times New Roman" w:cs="Times New Roman"/>
          <w:sz w:val="24"/>
          <w:szCs w:val="24"/>
        </w:rPr>
      </w:pPr>
      <w:r w:rsidRPr="00544F4A">
        <w:rPr>
          <w:rFonts w:ascii="Times New Roman" w:hAnsi="Times New Roman" w:cs="Times New Roman"/>
          <w:sz w:val="24"/>
          <w:szCs w:val="24"/>
        </w:rPr>
        <w:t>B</w:t>
      </w:r>
      <w:r w:rsidRPr="00544F4A">
        <w:rPr>
          <w:rFonts w:ascii="Times New Roman" w:hAnsi="Times New Roman" w:cs="Times New Roman"/>
          <w:sz w:val="24"/>
          <w:szCs w:val="24"/>
        </w:rPr>
        <w:t>ibliography</w:t>
      </w:r>
      <w:r w:rsidRPr="00544F4A">
        <w:rPr>
          <w:rFonts w:ascii="Times New Roman" w:hAnsi="Times New Roman" w:cs="Times New Roman"/>
          <w:sz w:val="24"/>
          <w:szCs w:val="24"/>
        </w:rPr>
        <w:t xml:space="preserve"> </w:t>
      </w:r>
    </w:p>
    <w:p w:rsidR="00216A61" w:rsidRPr="00544F4A" w:rsidRDefault="00216A61" w:rsidP="00216A61">
      <w:pPr>
        <w:jc w:val="both"/>
        <w:rPr>
          <w:rFonts w:ascii="Times New Roman" w:hAnsi="Times New Roman" w:cs="Times New Roman"/>
          <w:sz w:val="24"/>
          <w:szCs w:val="24"/>
        </w:rPr>
      </w:pPr>
      <w:r w:rsidRPr="00544F4A">
        <w:rPr>
          <w:rFonts w:ascii="Times New Roman" w:hAnsi="Times New Roman" w:cs="Times New Roman"/>
          <w:sz w:val="24"/>
          <w:szCs w:val="24"/>
        </w:rPr>
        <w:t>[1]</w:t>
      </w:r>
      <w:r w:rsidRPr="00544F4A">
        <w:rPr>
          <w:rFonts w:ascii="Times New Roman" w:hAnsi="Times New Roman" w:cs="Times New Roman"/>
          <w:sz w:val="24"/>
          <w:szCs w:val="24"/>
        </w:rPr>
        <w:tab/>
        <w:t>Lab exercise introduction 7</w:t>
      </w:r>
    </w:p>
    <w:p w:rsidR="00A55BFE" w:rsidRDefault="00A55BFE" w:rsidP="00A55BFE">
      <w:pPr>
        <w:jc w:val="center"/>
        <w:rPr>
          <w:rFonts w:ascii="Times New Roman" w:hAnsi="Times New Roman" w:cs="Times New Roman"/>
        </w:rPr>
      </w:pPr>
    </w:p>
    <w:p w:rsidR="00A55BFE" w:rsidRDefault="00A55BFE" w:rsidP="00A55BFE">
      <w:pPr>
        <w:jc w:val="center"/>
        <w:rPr>
          <w:rFonts w:ascii="Times New Roman" w:hAnsi="Times New Roman" w:cs="Times New Roman"/>
        </w:rPr>
      </w:pPr>
    </w:p>
    <w:p w:rsidR="00A55BFE" w:rsidRDefault="00A55BFE" w:rsidP="00A55BFE">
      <w:pPr>
        <w:jc w:val="center"/>
        <w:rPr>
          <w:rFonts w:ascii="Times New Roman" w:hAnsi="Times New Roman" w:cs="Times New Roman"/>
        </w:rPr>
      </w:pPr>
    </w:p>
    <w:p w:rsidR="00A55BFE" w:rsidRDefault="00A55BFE" w:rsidP="00A55BFE">
      <w:pPr>
        <w:jc w:val="center"/>
        <w:rPr>
          <w:rFonts w:ascii="Times New Roman" w:hAnsi="Times New Roman" w:cs="Times New Roman"/>
        </w:rPr>
      </w:pPr>
    </w:p>
    <w:p w:rsidR="00A55BFE" w:rsidRDefault="00A55BFE" w:rsidP="00A55BFE">
      <w:pPr>
        <w:jc w:val="center"/>
        <w:rPr>
          <w:rFonts w:ascii="Times New Roman" w:hAnsi="Times New Roman" w:cs="Times New Roman"/>
        </w:rPr>
      </w:pPr>
    </w:p>
    <w:p w:rsidR="00A55BFE" w:rsidRDefault="00A55BFE" w:rsidP="00A55BFE">
      <w:pPr>
        <w:jc w:val="center"/>
        <w:rPr>
          <w:rFonts w:ascii="Times New Roman" w:hAnsi="Times New Roman" w:cs="Times New Roman"/>
        </w:rPr>
      </w:pPr>
    </w:p>
    <w:p w:rsidR="00A55BFE" w:rsidRDefault="00A55BFE" w:rsidP="00A55BFE">
      <w:pPr>
        <w:jc w:val="center"/>
        <w:rPr>
          <w:rFonts w:ascii="Times New Roman" w:hAnsi="Times New Roman" w:cs="Times New Roman"/>
        </w:rPr>
      </w:pPr>
    </w:p>
    <w:p w:rsidR="00A55BFE" w:rsidRDefault="00A55BFE" w:rsidP="00A55BFE">
      <w:pPr>
        <w:jc w:val="center"/>
        <w:rPr>
          <w:rFonts w:ascii="Times New Roman" w:hAnsi="Times New Roman" w:cs="Times New Roman"/>
        </w:rPr>
      </w:pPr>
    </w:p>
    <w:p w:rsidR="00A55BFE" w:rsidRDefault="00A55BFE" w:rsidP="00A55BFE">
      <w:pPr>
        <w:jc w:val="center"/>
        <w:rPr>
          <w:rFonts w:ascii="Times New Roman" w:hAnsi="Times New Roman" w:cs="Times New Roman"/>
        </w:rPr>
      </w:pPr>
    </w:p>
    <w:p w:rsidR="005D48F9" w:rsidRPr="00995E1D" w:rsidRDefault="005D48F9" w:rsidP="005D48F9">
      <w:pPr>
        <w:autoSpaceDE w:val="0"/>
        <w:autoSpaceDN w:val="0"/>
        <w:adjustRightInd w:val="0"/>
        <w:spacing w:after="0" w:line="240" w:lineRule="auto"/>
        <w:rPr>
          <w:rFonts w:ascii="Times New Roman" w:hAnsi="Times New Roman" w:cs="Times New Roman"/>
          <w:lang w:val="de-DE"/>
        </w:rPr>
      </w:pPr>
    </w:p>
    <w:sectPr w:rsidR="005D48F9" w:rsidRPr="00995E1D" w:rsidSect="007A73B6">
      <w:pgSz w:w="11906" w:h="17338"/>
      <w:pgMar w:top="1286" w:right="717" w:bottom="782" w:left="78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F8"/>
    <w:rsid w:val="001521F8"/>
    <w:rsid w:val="0018436C"/>
    <w:rsid w:val="001C7E80"/>
    <w:rsid w:val="00216A61"/>
    <w:rsid w:val="00272028"/>
    <w:rsid w:val="00292DC3"/>
    <w:rsid w:val="00544F4A"/>
    <w:rsid w:val="005B24A5"/>
    <w:rsid w:val="005D48F9"/>
    <w:rsid w:val="00654D49"/>
    <w:rsid w:val="006B4653"/>
    <w:rsid w:val="0076703E"/>
    <w:rsid w:val="008409F2"/>
    <w:rsid w:val="00864CAD"/>
    <w:rsid w:val="00952BCC"/>
    <w:rsid w:val="00995E1D"/>
    <w:rsid w:val="009B6909"/>
    <w:rsid w:val="009C5CA4"/>
    <w:rsid w:val="00A44A10"/>
    <w:rsid w:val="00A55BFE"/>
    <w:rsid w:val="00AB4603"/>
    <w:rsid w:val="00AC0396"/>
    <w:rsid w:val="00B3241E"/>
    <w:rsid w:val="00B633FD"/>
    <w:rsid w:val="00BA2509"/>
    <w:rsid w:val="00BC3CE0"/>
    <w:rsid w:val="00C32600"/>
    <w:rsid w:val="00D85567"/>
    <w:rsid w:val="00D90307"/>
    <w:rsid w:val="00DA13F4"/>
    <w:rsid w:val="00F20CC6"/>
    <w:rsid w:val="00F2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36A5"/>
  <w15:chartTrackingRefBased/>
  <w15:docId w15:val="{4F61A5B0-FADD-466D-92EF-F3676AC3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521F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Absatz-Standardschriftart"/>
    <w:uiPriority w:val="99"/>
    <w:unhideWhenUsed/>
    <w:rsid w:val="00654D49"/>
    <w:rPr>
      <w:color w:val="0563C1" w:themeColor="hyperlink"/>
      <w:u w:val="single"/>
    </w:rPr>
  </w:style>
  <w:style w:type="character" w:styleId="NichtaufgelsteErwhnung">
    <w:name w:val="Unresolved Mention"/>
    <w:basedOn w:val="Absatz-Standardschriftart"/>
    <w:uiPriority w:val="99"/>
    <w:semiHidden/>
    <w:unhideWhenUsed/>
    <w:rsid w:val="00654D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C044-7264-42EC-B6E2-3CD8DB8C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3039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Thassilo Lang</dc:creator>
  <cp:keywords/>
  <dc:description/>
  <cp:lastModifiedBy>Thassilo Lang</cp:lastModifiedBy>
  <cp:revision>6</cp:revision>
  <dcterms:created xsi:type="dcterms:W3CDTF">2018-11-24T08:56:00Z</dcterms:created>
  <dcterms:modified xsi:type="dcterms:W3CDTF">2018-11-25T22:17:00Z</dcterms:modified>
</cp:coreProperties>
</file>