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25E" w:rsidRDefault="0036325E">
      <w:pPr>
        <w:rPr>
          <w:noProof/>
        </w:rPr>
      </w:pPr>
      <w:r>
        <w:rPr>
          <w:noProof/>
        </w:rPr>
        <w:t>35kv no breakdown</w:t>
      </w:r>
    </w:p>
    <w:p w:rsidR="0085572E" w:rsidRDefault="00F4702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76B" w:rsidRDefault="000A076B"/>
    <w:p w:rsidR="0036325E" w:rsidRDefault="0036325E">
      <w:r>
        <w:t>38kv breakdown</w:t>
      </w:r>
    </w:p>
    <w:p w:rsidR="000A076B" w:rsidRDefault="000A076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/>
    <w:p w:rsidR="00993A14" w:rsidRDefault="00993A14">
      <w:r>
        <w:lastRenderedPageBreak/>
        <w:t>-45kv</w:t>
      </w:r>
    </w:p>
    <w:p w:rsidR="00993A14" w:rsidRDefault="00993A1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14" w:rsidRDefault="00993A14">
      <w:r>
        <w:t>-55kv</w:t>
      </w:r>
    </w:p>
    <w:p w:rsidR="00993A14" w:rsidRDefault="00993A1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5E" w:rsidRDefault="00343C73">
      <w:r>
        <w:t xml:space="preserve">55 </w:t>
      </w:r>
      <w:proofErr w:type="spellStart"/>
      <w:r>
        <w:t>kv</w:t>
      </w:r>
      <w:proofErr w:type="spellEnd"/>
      <w:r>
        <w:t xml:space="preserve"> with surge arrestor</w:t>
      </w:r>
    </w:p>
    <w:p w:rsidR="00343C73" w:rsidRDefault="00343C7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C73" w:rsidRDefault="00343C73"/>
    <w:p w:rsidR="00343C73" w:rsidRDefault="00343C73"/>
    <w:p w:rsidR="00E05BD5" w:rsidRDefault="00E05BD5">
      <w:r>
        <w:t xml:space="preserve">-45 </w:t>
      </w:r>
      <w:proofErr w:type="spellStart"/>
      <w:r>
        <w:t>kv</w:t>
      </w:r>
      <w:proofErr w:type="spellEnd"/>
      <w:r>
        <w:t xml:space="preserve"> with breakdown</w:t>
      </w:r>
      <w:r w:rsidR="00343C73">
        <w:t xml:space="preserve"> 10mm</w:t>
      </w:r>
    </w:p>
    <w:p w:rsidR="00E05BD5" w:rsidRDefault="00E05BD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BD5" w:rsidRDefault="00E05BD5"/>
    <w:p w:rsidR="0036325E" w:rsidRDefault="0036325E">
      <w:r>
        <w:t>-55kv 10mm</w:t>
      </w:r>
    </w:p>
    <w:p w:rsidR="0036325E" w:rsidRDefault="0036325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B79" w:rsidRDefault="00306B79"/>
    <w:p w:rsidR="00306B79" w:rsidRDefault="00306B79"/>
    <w:p w:rsidR="00C05E6A" w:rsidRDefault="00C05E6A">
      <w:r>
        <w:t xml:space="preserve">AC voltage rectified by the two diodes to charge C1 with a DC voltage. The test is carried out first before without the test object to see the impulse voltage waveform that is generated in C2 and, therefore, efficiency of the system. </w:t>
      </w:r>
      <w:r>
        <w:t>The SW assumes the efficiency is 1 so the test need to be carried out without the test object to calculate the real efficiency.</w:t>
      </w:r>
      <w:r>
        <w:t xml:space="preserve"> The test’s procedure consists in using a software to apply a peak DC impulse voltage to C1. The distance of the sphere gap is changed automatically based on the charging voltage of C1. </w:t>
      </w:r>
      <w:r w:rsidR="00014C94">
        <w:t>A negative lightning</w:t>
      </w:r>
      <w:r>
        <w:t xml:space="preserve"> impulse voltage is applied to C1 to see the breakdown voltage between the sphere’</w:t>
      </w:r>
      <w:r w:rsidR="00014C94">
        <w:t xml:space="preserve">s gap. This value is noted down together with the time it takes to reach the breakdown point. </w:t>
      </w:r>
      <w:bookmarkStart w:id="0" w:name="_GoBack"/>
      <w:bookmarkEnd w:id="0"/>
    </w:p>
    <w:sectPr w:rsidR="00C05E6A" w:rsidSect="0085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022"/>
    <w:rsid w:val="00014C94"/>
    <w:rsid w:val="000A076B"/>
    <w:rsid w:val="00306B79"/>
    <w:rsid w:val="00343C73"/>
    <w:rsid w:val="0036325E"/>
    <w:rsid w:val="0085572E"/>
    <w:rsid w:val="00993A14"/>
    <w:rsid w:val="00C05E6A"/>
    <w:rsid w:val="00E05BD5"/>
    <w:rsid w:val="00F4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0858"/>
  <w15:docId w15:val="{7E69DEA7-839B-4045-82BA-2F1AAC7D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HIGHVOLT</dc:creator>
  <cp:keywords/>
  <dc:description/>
  <cp:lastModifiedBy>Estefanía Ruiz Arenaza</cp:lastModifiedBy>
  <cp:revision>4</cp:revision>
  <dcterms:created xsi:type="dcterms:W3CDTF">2018-10-05T10:14:00Z</dcterms:created>
  <dcterms:modified xsi:type="dcterms:W3CDTF">2018-10-09T14:21:00Z</dcterms:modified>
</cp:coreProperties>
</file>