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A8" w:rsidRDefault="00502347" w:rsidP="00D925A8">
      <w:pPr>
        <w:pStyle w:val="Textosinformato"/>
        <w:rPr>
          <w:sz w:val="22"/>
          <w:szCs w:val="22"/>
          <w:lang w:val="en-US" w:eastAsia="en-US"/>
        </w:rPr>
      </w:pPr>
      <w:bookmarkStart w:id="0" w:name="_GoBack"/>
      <w:bookmarkEnd w:id="0"/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Textosinformato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Textosinformato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Pr="00781EE6" w:rsidRDefault="004B7BAA" w:rsidP="00D925A8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768-7893, 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774-3482, 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154-8178, 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807-4863, 10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686-9489, 25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151-3215, 25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151-3205, 25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 xml:space="preserve">171-1989, </w:t>
      </w:r>
      <w:r w:rsidR="00F54C5C" w:rsidRPr="00781EE6">
        <w:rPr>
          <w:rFonts w:ascii="Arial" w:hAnsi="Arial" w:cs="Arial"/>
          <w:bCs/>
          <w:sz w:val="20"/>
          <w:szCs w:val="20"/>
          <w:lang w:val="en-US"/>
        </w:rPr>
        <w:t>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710-4465, 25</w:t>
      </w:r>
    </w:p>
    <w:p w:rsidR="004B7BAA" w:rsidRPr="00781EE6" w:rsidRDefault="004B7BAA" w:rsidP="00D925A8">
      <w:pPr>
        <w:pStyle w:val="Textosinformato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670-8823, 25</w:t>
      </w:r>
    </w:p>
    <w:p w:rsidR="005C4B70" w:rsidRPr="00781EE6" w:rsidRDefault="004B7BAA" w:rsidP="005C4B70">
      <w:pPr>
        <w:pStyle w:val="Textosinformato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sz w:val="20"/>
          <w:szCs w:val="20"/>
          <w:lang w:val="en-US" w:eastAsia="en-US"/>
        </w:rPr>
        <w:t>Farnell</w:t>
      </w:r>
      <w:r w:rsidR="005C4B70" w:rsidRPr="00781EE6">
        <w:rPr>
          <w:rFonts w:ascii="Arial" w:hAnsi="Arial" w:cs="Arial"/>
          <w:sz w:val="20"/>
          <w:szCs w:val="20"/>
          <w:lang w:val="en-US" w:eastAsia="en-US"/>
        </w:rPr>
        <w:t xml:space="preserve"> Components:</w:t>
      </w:r>
    </w:p>
    <w:p w:rsidR="00C157D2" w:rsidRPr="00781EE6" w:rsidRDefault="00C157D2" w:rsidP="005C4B70">
      <w:pPr>
        <w:pStyle w:val="Textosinformato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2564440, 2</w:t>
      </w:r>
    </w:p>
    <w:p w:rsidR="00C31E32" w:rsidRPr="00781EE6" w:rsidRDefault="00042ACA" w:rsidP="00C31E32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40E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1696320</w:t>
      </w:r>
      <w:r w:rsidR="004B7BAA" w:rsidRPr="00781EE6">
        <w:rPr>
          <w:rFonts w:ascii="Arial" w:hAnsi="Arial" w:cs="Arial"/>
          <w:sz w:val="20"/>
          <w:szCs w:val="20"/>
          <w:lang w:val="en-US"/>
        </w:rPr>
        <w:t>, 2</w:t>
      </w:r>
    </w:p>
    <w:p w:rsidR="004B7BAA" w:rsidRPr="00781EE6" w:rsidRDefault="004B7BAA" w:rsidP="00C31E32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 xml:space="preserve">2420070, </w:t>
      </w:r>
      <w:r w:rsidR="00F54C5C" w:rsidRPr="00781EE6">
        <w:rPr>
          <w:rFonts w:ascii="Arial" w:hAnsi="Arial" w:cs="Arial"/>
          <w:sz w:val="20"/>
          <w:szCs w:val="20"/>
          <w:lang w:val="en-US"/>
        </w:rPr>
        <w:t>4</w:t>
      </w:r>
    </w:p>
    <w:p w:rsidR="004B7BAA" w:rsidRDefault="004B7BAA" w:rsidP="00C31E32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2690217, 4</w:t>
      </w:r>
    </w:p>
    <w:p w:rsidR="00740EE8" w:rsidRPr="00781EE6" w:rsidRDefault="00740EE8" w:rsidP="00C31E32">
      <w:pPr>
        <w:pStyle w:val="Textosinforma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1469236, 4</w:t>
      </w: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5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6.5pt;height:15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45pt;height:59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A8"/>
    <w:rsid w:val="000246CB"/>
    <w:rsid w:val="00026119"/>
    <w:rsid w:val="00042ACA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703EA1"/>
    <w:rsid w:val="0072639B"/>
    <w:rsid w:val="00740EE8"/>
    <w:rsid w:val="00781EE6"/>
    <w:rsid w:val="009E231A"/>
    <w:rsid w:val="009E6DED"/>
    <w:rsid w:val="00B4698A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Prrafodelista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Fuentedeprrafopredeter"/>
    <w:rsid w:val="0047356B"/>
  </w:style>
  <w:style w:type="character" w:styleId="Hipervnculo">
    <w:name w:val="Hyperlink"/>
    <w:basedOn w:val="Fuentedeprrafopredeter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Fuentedeprrafopredeter"/>
    <w:rsid w:val="0047356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2C912-BAFD-4DCB-B1D8-9A0F1DC3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Nicolas Murguizur</cp:lastModifiedBy>
  <cp:revision>2</cp:revision>
  <dcterms:created xsi:type="dcterms:W3CDTF">2019-05-01T14:46:00Z</dcterms:created>
  <dcterms:modified xsi:type="dcterms:W3CDTF">2019-05-01T14:46:00Z</dcterms:modified>
</cp:coreProperties>
</file>