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AF365" w14:textId="081DD322" w:rsidR="00B71D19" w:rsidRDefault="000B00CE" w:rsidP="000B00CE">
      <w:pPr>
        <w:pStyle w:val="Titre"/>
        <w:jc w:val="center"/>
      </w:pPr>
      <w:r w:rsidRPr="000B00CE">
        <w:t>Droit des contrats et droit du numérique</w:t>
      </w:r>
    </w:p>
    <w:p w14:paraId="62E2C77D" w14:textId="77777777" w:rsidR="000B00CE" w:rsidRDefault="000B00CE" w:rsidP="00DA0610">
      <w:pPr>
        <w:pStyle w:val="Titre1"/>
      </w:pPr>
      <w:r w:rsidRPr="000B00CE">
        <w:t>Présentation de la propriété intellectuelle</w:t>
      </w:r>
    </w:p>
    <w:p w14:paraId="5D7310B7" w14:textId="77777777" w:rsidR="000B00CE" w:rsidRDefault="000B00CE" w:rsidP="000B00CE">
      <w:pPr>
        <w:pStyle w:val="Paragraphedeliste"/>
        <w:spacing w:after="0" w:line="240" w:lineRule="auto"/>
      </w:pPr>
      <w:r>
        <w:rPr>
          <w:noProof/>
        </w:rPr>
        <w:drawing>
          <wp:inline distT="0" distB="0" distL="0" distR="0" wp14:anchorId="7CEF24F6" wp14:editId="00470813">
            <wp:extent cx="5760720" cy="4368800"/>
            <wp:effectExtent l="0" t="0" r="0" b="0"/>
            <wp:docPr id="2" name="table">
              <a:extLst xmlns:a="http://schemas.openxmlformats.org/drawingml/2006/main">
                <a:ext uri="{FF2B5EF4-FFF2-40B4-BE49-F238E27FC236}">
                  <a16:creationId xmlns:a16="http://schemas.microsoft.com/office/drawing/2014/main" id="{CB483122-B2CD-6715-0260-356EE0D4C19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>
                      <a:extLst>
                        <a:ext uri="{FF2B5EF4-FFF2-40B4-BE49-F238E27FC236}">
                          <a16:creationId xmlns:a16="http://schemas.microsoft.com/office/drawing/2014/main" id="{CB483122-B2CD-6715-0260-356EE0D4C19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6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F0351" w14:textId="65E00029" w:rsidR="000B00CE" w:rsidRDefault="000B00CE" w:rsidP="000B00CE">
      <w:pPr>
        <w:pStyle w:val="Paragraphedeliste"/>
        <w:spacing w:after="0" w:line="240" w:lineRule="auto"/>
      </w:pPr>
      <w:r>
        <w:t>Créations sont soit : Domaine public (par nature ou par ancienneté) soit protégées par la propriété intellectuelle</w:t>
      </w:r>
    </w:p>
    <w:p w14:paraId="2961D4CB" w14:textId="77777777" w:rsidR="00893B62" w:rsidRPr="00893B62" w:rsidRDefault="00893B62" w:rsidP="00893B62"/>
    <w:p w14:paraId="09922156" w14:textId="3E913EC0" w:rsidR="000B00CE" w:rsidRDefault="000B00CE" w:rsidP="00DA0610">
      <w:pPr>
        <w:pStyle w:val="Titre1"/>
      </w:pPr>
      <w:r w:rsidRPr="000B00CE">
        <w:t>Protéger une œuvre logicielle avec la propriété littéraire et artistique</w:t>
      </w:r>
    </w:p>
    <w:p w14:paraId="30BEC3BF" w14:textId="54BDAABE" w:rsidR="000B00CE" w:rsidRPr="00DA0610" w:rsidRDefault="000B00CE" w:rsidP="00DA0610">
      <w:pPr>
        <w:pStyle w:val="Titre2"/>
      </w:pPr>
      <w:r w:rsidRPr="00DA0610">
        <w:t>Qu’</w:t>
      </w:r>
      <w:r w:rsidR="008D60C7" w:rsidRPr="00DA0610">
        <w:t>est-ce</w:t>
      </w:r>
      <w:r w:rsidRPr="00DA0610">
        <w:t xml:space="preserve"> qu’une œuvre de l’esprit ?</w:t>
      </w:r>
    </w:p>
    <w:p w14:paraId="3F7DDFBD" w14:textId="77777777" w:rsidR="003C55C0" w:rsidRPr="008D60C7" w:rsidRDefault="003C55C0" w:rsidP="003C55C0">
      <w:pPr>
        <w:pStyle w:val="Paragraphedeliste"/>
        <w:numPr>
          <w:ilvl w:val="2"/>
          <w:numId w:val="1"/>
        </w:numPr>
        <w:rPr>
          <w:b/>
          <w:bCs/>
        </w:rPr>
      </w:pPr>
      <w:r w:rsidRPr="008D60C7">
        <w:rPr>
          <w:b/>
          <w:bCs/>
        </w:rPr>
        <w:t>Doit :</w:t>
      </w:r>
    </w:p>
    <w:p w14:paraId="5AFD2528" w14:textId="77777777" w:rsidR="003C55C0" w:rsidRPr="003C55C0" w:rsidRDefault="003C55C0" w:rsidP="003C55C0">
      <w:pPr>
        <w:pStyle w:val="Paragraphedeliste"/>
        <w:numPr>
          <w:ilvl w:val="3"/>
          <w:numId w:val="1"/>
        </w:numPr>
      </w:pPr>
      <w:r w:rsidRPr="003C55C0">
        <w:t>Être matérialisée</w:t>
      </w:r>
    </w:p>
    <w:p w14:paraId="3C876505" w14:textId="77777777" w:rsidR="003C55C0" w:rsidRPr="003C55C0" w:rsidRDefault="003C55C0" w:rsidP="003C55C0">
      <w:pPr>
        <w:pStyle w:val="Paragraphedeliste"/>
        <w:numPr>
          <w:ilvl w:val="3"/>
          <w:numId w:val="1"/>
        </w:numPr>
      </w:pPr>
      <w:r w:rsidRPr="003C55C0">
        <w:t xml:space="preserve">Être originale </w:t>
      </w:r>
    </w:p>
    <w:p w14:paraId="7E271B8F" w14:textId="77777777" w:rsidR="003C55C0" w:rsidRPr="008D60C7" w:rsidRDefault="003C55C0" w:rsidP="003C55C0">
      <w:pPr>
        <w:pStyle w:val="Paragraphedeliste"/>
        <w:numPr>
          <w:ilvl w:val="2"/>
          <w:numId w:val="1"/>
        </w:numPr>
        <w:rPr>
          <w:b/>
          <w:bCs/>
        </w:rPr>
      </w:pPr>
      <w:r w:rsidRPr="008D60C7">
        <w:rPr>
          <w:b/>
          <w:bCs/>
        </w:rPr>
        <w:t>N’a pas besoin :</w:t>
      </w:r>
    </w:p>
    <w:p w14:paraId="3D593AE7" w14:textId="77777777" w:rsidR="003C55C0" w:rsidRPr="003C55C0" w:rsidRDefault="003C55C0" w:rsidP="003C55C0">
      <w:pPr>
        <w:pStyle w:val="Paragraphedeliste"/>
        <w:numPr>
          <w:ilvl w:val="3"/>
          <w:numId w:val="1"/>
        </w:numPr>
      </w:pPr>
      <w:r w:rsidRPr="003C55C0">
        <w:t>D’avoir un genre particulier</w:t>
      </w:r>
    </w:p>
    <w:p w14:paraId="233596CC" w14:textId="77777777" w:rsidR="003C55C0" w:rsidRPr="003C55C0" w:rsidRDefault="003C55C0" w:rsidP="003C55C0">
      <w:pPr>
        <w:pStyle w:val="Paragraphedeliste"/>
        <w:numPr>
          <w:ilvl w:val="3"/>
          <w:numId w:val="1"/>
        </w:numPr>
      </w:pPr>
      <w:r w:rsidRPr="003C55C0">
        <w:t>D’être de qualité</w:t>
      </w:r>
    </w:p>
    <w:p w14:paraId="59E6D2A5" w14:textId="77777777" w:rsidR="003C55C0" w:rsidRPr="003C55C0" w:rsidRDefault="003C55C0" w:rsidP="003C55C0">
      <w:pPr>
        <w:pStyle w:val="Paragraphedeliste"/>
        <w:numPr>
          <w:ilvl w:val="3"/>
          <w:numId w:val="1"/>
        </w:numPr>
      </w:pPr>
      <w:r w:rsidRPr="003C55C0">
        <w:t>D’avoir une destination particulière</w:t>
      </w:r>
    </w:p>
    <w:p w14:paraId="21683122" w14:textId="58BD587C" w:rsidR="000B00CE" w:rsidRPr="003C55C0" w:rsidRDefault="000B00CE" w:rsidP="00DA0610">
      <w:pPr>
        <w:pStyle w:val="Titre2"/>
      </w:pPr>
      <w:r w:rsidRPr="000B00CE">
        <w:t>Comment obtenir le droit d’auteur ?</w:t>
      </w:r>
    </w:p>
    <w:p w14:paraId="7997B303" w14:textId="77777777" w:rsidR="003C55C0" w:rsidRPr="008D60C7" w:rsidRDefault="003C55C0" w:rsidP="003C55C0">
      <w:pPr>
        <w:pStyle w:val="Paragraphedeliste"/>
        <w:numPr>
          <w:ilvl w:val="2"/>
          <w:numId w:val="1"/>
        </w:numPr>
        <w:rPr>
          <w:b/>
          <w:bCs/>
        </w:rPr>
      </w:pPr>
      <w:r w:rsidRPr="008D60C7">
        <w:rPr>
          <w:b/>
          <w:bCs/>
        </w:rPr>
        <w:t xml:space="preserve">Pour être protégée, une œuvre n’a pas besoin </w:t>
      </w:r>
    </w:p>
    <w:p w14:paraId="4BBB7E1D" w14:textId="77777777" w:rsidR="003C55C0" w:rsidRPr="003C55C0" w:rsidRDefault="003C55C0" w:rsidP="003C55C0">
      <w:pPr>
        <w:pStyle w:val="Paragraphedeliste"/>
        <w:numPr>
          <w:ilvl w:val="3"/>
          <w:numId w:val="1"/>
        </w:numPr>
      </w:pPr>
      <w:r w:rsidRPr="003C55C0">
        <w:t>D’être achevée</w:t>
      </w:r>
    </w:p>
    <w:p w14:paraId="72E1FA78" w14:textId="77777777" w:rsidR="003C55C0" w:rsidRPr="003C55C0" w:rsidRDefault="003C55C0" w:rsidP="003C55C0">
      <w:pPr>
        <w:pStyle w:val="Paragraphedeliste"/>
        <w:numPr>
          <w:ilvl w:val="3"/>
          <w:numId w:val="1"/>
        </w:numPr>
      </w:pPr>
      <w:r w:rsidRPr="003C55C0">
        <w:t>D’être déposée</w:t>
      </w:r>
    </w:p>
    <w:p w14:paraId="72F8671C" w14:textId="0329E1AC" w:rsidR="000B00CE" w:rsidRDefault="003C55C0" w:rsidP="003C55C0">
      <w:pPr>
        <w:pStyle w:val="Paragraphedeliste"/>
        <w:numPr>
          <w:ilvl w:val="3"/>
          <w:numId w:val="1"/>
        </w:numPr>
      </w:pPr>
      <w:r w:rsidRPr="003C55C0">
        <w:t>D’être divulguée</w:t>
      </w:r>
    </w:p>
    <w:p w14:paraId="1030A4E5" w14:textId="1B9B0926" w:rsidR="003C55C0" w:rsidRPr="008D60C7" w:rsidRDefault="003C55C0" w:rsidP="003C55C0">
      <w:pPr>
        <w:pStyle w:val="Paragraphedeliste"/>
        <w:numPr>
          <w:ilvl w:val="2"/>
          <w:numId w:val="1"/>
        </w:numPr>
        <w:rPr>
          <w:b/>
          <w:bCs/>
        </w:rPr>
      </w:pPr>
      <w:r w:rsidRPr="008D60C7">
        <w:rPr>
          <w:b/>
          <w:bCs/>
        </w:rPr>
        <w:lastRenderedPageBreak/>
        <w:t>Prévoir les litiges : Prouver que l’œuvre est originale</w:t>
      </w:r>
    </w:p>
    <w:p w14:paraId="204542E9" w14:textId="2D6ED6BC" w:rsidR="003C55C0" w:rsidRPr="003C55C0" w:rsidRDefault="003C55C0" w:rsidP="003C55C0">
      <w:pPr>
        <w:pStyle w:val="Paragraphedeliste"/>
        <w:numPr>
          <w:ilvl w:val="3"/>
          <w:numId w:val="1"/>
        </w:numPr>
      </w:pPr>
      <w:r w:rsidRPr="003C55C0">
        <w:t>Lettre avec accusé de réception</w:t>
      </w:r>
    </w:p>
    <w:p w14:paraId="1C24A024" w14:textId="77777777" w:rsidR="003C55C0" w:rsidRPr="003C55C0" w:rsidRDefault="003C55C0" w:rsidP="003C55C0">
      <w:pPr>
        <w:pStyle w:val="Paragraphedeliste"/>
        <w:numPr>
          <w:ilvl w:val="3"/>
          <w:numId w:val="1"/>
        </w:numPr>
      </w:pPr>
      <w:r w:rsidRPr="003C55C0">
        <w:t>Enveloppe Soleau</w:t>
      </w:r>
    </w:p>
    <w:p w14:paraId="44204119" w14:textId="77777777" w:rsidR="003C55C0" w:rsidRPr="003C55C0" w:rsidRDefault="003C55C0" w:rsidP="003C55C0">
      <w:pPr>
        <w:pStyle w:val="Paragraphedeliste"/>
        <w:numPr>
          <w:ilvl w:val="3"/>
          <w:numId w:val="1"/>
        </w:numPr>
      </w:pPr>
      <w:r w:rsidRPr="003C55C0">
        <w:t>Constatation d’huissier</w:t>
      </w:r>
    </w:p>
    <w:p w14:paraId="78C33575" w14:textId="74E96452" w:rsidR="003C55C0" w:rsidRPr="000B00CE" w:rsidRDefault="003C55C0" w:rsidP="003C55C0">
      <w:pPr>
        <w:pStyle w:val="Paragraphedeliste"/>
        <w:numPr>
          <w:ilvl w:val="3"/>
          <w:numId w:val="1"/>
        </w:numPr>
      </w:pPr>
      <w:r w:rsidRPr="003C55C0">
        <w:t>Organisme de protection des œuvres comme l’Agence pour la protection des programmes</w:t>
      </w:r>
    </w:p>
    <w:p w14:paraId="3531A86A" w14:textId="25BAB49F" w:rsidR="000B00CE" w:rsidRPr="003C55C0" w:rsidRDefault="000B00CE" w:rsidP="00DA0610">
      <w:pPr>
        <w:pStyle w:val="Titre2"/>
      </w:pPr>
      <w:r w:rsidRPr="000B00CE">
        <w:t>Quels sont les droits accordés par le droit d’auteur ?</w:t>
      </w:r>
    </w:p>
    <w:p w14:paraId="6FCA6305" w14:textId="5D99B603" w:rsidR="003C55C0" w:rsidRPr="008D60C7" w:rsidRDefault="003C55C0" w:rsidP="003C55C0">
      <w:pPr>
        <w:pStyle w:val="Paragraphedeliste"/>
        <w:numPr>
          <w:ilvl w:val="2"/>
          <w:numId w:val="1"/>
        </w:numPr>
        <w:spacing w:after="0" w:line="240" w:lineRule="auto"/>
        <w:rPr>
          <w:b/>
          <w:bCs/>
        </w:rPr>
      </w:pPr>
      <w:r w:rsidRPr="008D60C7">
        <w:rPr>
          <w:b/>
          <w:bCs/>
        </w:rPr>
        <w:t>Moraux</w:t>
      </w:r>
    </w:p>
    <w:p w14:paraId="4EDE8CB8" w14:textId="77777777" w:rsidR="003C55C0" w:rsidRPr="003C55C0" w:rsidRDefault="003C55C0" w:rsidP="003C55C0">
      <w:pPr>
        <w:pStyle w:val="Paragraphedeliste"/>
        <w:numPr>
          <w:ilvl w:val="3"/>
          <w:numId w:val="1"/>
        </w:numPr>
        <w:spacing w:line="240" w:lineRule="auto"/>
      </w:pPr>
      <w:r w:rsidRPr="003C55C0">
        <w:t>Perpétuels</w:t>
      </w:r>
    </w:p>
    <w:p w14:paraId="4AC94EAD" w14:textId="77777777" w:rsidR="003C55C0" w:rsidRPr="003C55C0" w:rsidRDefault="003C55C0" w:rsidP="003C55C0">
      <w:pPr>
        <w:pStyle w:val="Paragraphedeliste"/>
        <w:numPr>
          <w:ilvl w:val="3"/>
          <w:numId w:val="1"/>
        </w:numPr>
        <w:spacing w:line="240" w:lineRule="auto"/>
      </w:pPr>
      <w:r w:rsidRPr="003C55C0">
        <w:t>Inaliénables</w:t>
      </w:r>
    </w:p>
    <w:p w14:paraId="27DC28E7" w14:textId="61663C24" w:rsidR="003C55C0" w:rsidRPr="003C55C0" w:rsidRDefault="003C55C0" w:rsidP="003C55C0">
      <w:pPr>
        <w:pStyle w:val="Paragraphedeliste"/>
        <w:numPr>
          <w:ilvl w:val="3"/>
          <w:numId w:val="1"/>
        </w:numPr>
        <w:spacing w:line="240" w:lineRule="auto"/>
      </w:pPr>
      <w:r>
        <w:t>I</w:t>
      </w:r>
      <w:r w:rsidRPr="003C55C0">
        <w:t>mprescriptibles</w:t>
      </w:r>
    </w:p>
    <w:p w14:paraId="79806CE5" w14:textId="4C005B62" w:rsidR="003C55C0" w:rsidRDefault="003C55C0" w:rsidP="003C55C0">
      <w:pPr>
        <w:pStyle w:val="Paragraphedeliste"/>
        <w:numPr>
          <w:ilvl w:val="3"/>
          <w:numId w:val="1"/>
        </w:numPr>
        <w:spacing w:after="0" w:line="240" w:lineRule="auto"/>
      </w:pPr>
      <w:r>
        <w:t xml:space="preserve">Droits : </w:t>
      </w:r>
    </w:p>
    <w:p w14:paraId="4245B166" w14:textId="0420CDB6" w:rsidR="003C55C0" w:rsidRPr="003C55C0" w:rsidRDefault="003C55C0" w:rsidP="003C55C0">
      <w:pPr>
        <w:pStyle w:val="Paragraphedeliste"/>
        <w:numPr>
          <w:ilvl w:val="4"/>
          <w:numId w:val="1"/>
        </w:numPr>
        <w:spacing w:after="0" w:line="240" w:lineRule="auto"/>
      </w:pPr>
      <w:r w:rsidRPr="003C55C0">
        <w:t>Le droit de divulgation</w:t>
      </w:r>
    </w:p>
    <w:p w14:paraId="06B37631" w14:textId="77777777" w:rsidR="003C55C0" w:rsidRPr="003C55C0" w:rsidRDefault="003C55C0" w:rsidP="003C55C0">
      <w:pPr>
        <w:pStyle w:val="Paragraphedeliste"/>
        <w:numPr>
          <w:ilvl w:val="4"/>
          <w:numId w:val="1"/>
        </w:numPr>
        <w:spacing w:after="0" w:line="240" w:lineRule="auto"/>
      </w:pPr>
      <w:r w:rsidRPr="003C55C0">
        <w:t>Le droit de paternité</w:t>
      </w:r>
    </w:p>
    <w:p w14:paraId="2DC9EB00" w14:textId="77777777" w:rsidR="003C55C0" w:rsidRPr="003C55C0" w:rsidRDefault="003C55C0" w:rsidP="003C55C0">
      <w:pPr>
        <w:pStyle w:val="Paragraphedeliste"/>
        <w:numPr>
          <w:ilvl w:val="4"/>
          <w:numId w:val="1"/>
        </w:numPr>
        <w:spacing w:after="0" w:line="240" w:lineRule="auto"/>
      </w:pPr>
      <w:r w:rsidRPr="003C55C0">
        <w:t>Le droit au respect de l’œuvre</w:t>
      </w:r>
    </w:p>
    <w:p w14:paraId="2CD7150B" w14:textId="1253FE02" w:rsidR="003C55C0" w:rsidRDefault="003C55C0" w:rsidP="003C55C0">
      <w:pPr>
        <w:pStyle w:val="Paragraphedeliste"/>
        <w:numPr>
          <w:ilvl w:val="4"/>
          <w:numId w:val="1"/>
        </w:numPr>
        <w:spacing w:after="0" w:line="240" w:lineRule="auto"/>
      </w:pPr>
      <w:r w:rsidRPr="003C55C0">
        <w:t>Le droit de retrait (arrêt de la diffusion) et de repentir (modification)</w:t>
      </w:r>
    </w:p>
    <w:p w14:paraId="073A9905" w14:textId="2F20D2AE" w:rsidR="003C55C0" w:rsidRPr="008D60C7" w:rsidRDefault="003C55C0" w:rsidP="003C55C0">
      <w:pPr>
        <w:pStyle w:val="Paragraphedeliste"/>
        <w:numPr>
          <w:ilvl w:val="2"/>
          <w:numId w:val="1"/>
        </w:numPr>
        <w:spacing w:after="0" w:line="240" w:lineRule="auto"/>
        <w:rPr>
          <w:b/>
          <w:bCs/>
        </w:rPr>
      </w:pPr>
      <w:r w:rsidRPr="008D60C7">
        <w:rPr>
          <w:b/>
          <w:bCs/>
        </w:rPr>
        <w:t>Patrimoniaux</w:t>
      </w:r>
    </w:p>
    <w:p w14:paraId="4D09E091" w14:textId="77777777" w:rsidR="003C55C0" w:rsidRPr="003C55C0" w:rsidRDefault="003C55C0" w:rsidP="003C55C0">
      <w:pPr>
        <w:pStyle w:val="Paragraphedeliste"/>
        <w:numPr>
          <w:ilvl w:val="3"/>
          <w:numId w:val="1"/>
        </w:numPr>
        <w:spacing w:line="240" w:lineRule="auto"/>
      </w:pPr>
      <w:r w:rsidRPr="003C55C0">
        <w:t>Durée : 70 ans après le 01 janvier qui suit la mort de l’auteur</w:t>
      </w:r>
    </w:p>
    <w:p w14:paraId="0EF8E755" w14:textId="77777777" w:rsidR="003C55C0" w:rsidRDefault="003C55C0" w:rsidP="003C55C0">
      <w:pPr>
        <w:pStyle w:val="Paragraphedeliste"/>
        <w:numPr>
          <w:ilvl w:val="3"/>
          <w:numId w:val="1"/>
        </w:numPr>
        <w:spacing w:line="240" w:lineRule="auto"/>
      </w:pPr>
      <w:r w:rsidRPr="003C55C0">
        <w:t xml:space="preserve">Pour les œuvres anonymes, ou collective, ou dont le propriétaire est une personne morale : 70 ans après la </w:t>
      </w:r>
      <w:r>
        <w:t>p</w:t>
      </w:r>
      <w:r w:rsidRPr="003C55C0">
        <w:t>remière publication</w:t>
      </w:r>
    </w:p>
    <w:p w14:paraId="1465FE92" w14:textId="504F9727" w:rsidR="003C55C0" w:rsidRPr="000B00CE" w:rsidRDefault="003C55C0" w:rsidP="003C55C0">
      <w:pPr>
        <w:pStyle w:val="Paragraphedeliste"/>
        <w:numPr>
          <w:ilvl w:val="3"/>
          <w:numId w:val="1"/>
        </w:numPr>
        <w:spacing w:after="0" w:line="240" w:lineRule="auto"/>
      </w:pPr>
      <w:r w:rsidRPr="003C55C0">
        <w:t xml:space="preserve">Prescriptibles </w:t>
      </w:r>
      <w:r>
        <w:t>(</w:t>
      </w:r>
      <w:r w:rsidRPr="003C55C0">
        <w:t>3 ans en pénal</w:t>
      </w:r>
      <w:r>
        <w:t xml:space="preserve">, </w:t>
      </w:r>
      <w:r w:rsidRPr="003C55C0">
        <w:t>5 ans en civi</w:t>
      </w:r>
      <w:r>
        <w:t>l)</w:t>
      </w:r>
    </w:p>
    <w:p w14:paraId="27E3D965" w14:textId="77777777" w:rsidR="003C55C0" w:rsidRPr="003C55C0" w:rsidRDefault="003C55C0" w:rsidP="003C55C0">
      <w:pPr>
        <w:pStyle w:val="Paragraphedeliste"/>
        <w:numPr>
          <w:ilvl w:val="3"/>
          <w:numId w:val="1"/>
        </w:numPr>
        <w:spacing w:line="240" w:lineRule="auto"/>
      </w:pPr>
      <w:r>
        <w:t>C</w:t>
      </w:r>
      <w:r w:rsidRPr="003C55C0">
        <w:t>essibles</w:t>
      </w:r>
    </w:p>
    <w:p w14:paraId="4975F376" w14:textId="53630876" w:rsidR="003C55C0" w:rsidRDefault="003C55C0" w:rsidP="003C55C0">
      <w:pPr>
        <w:pStyle w:val="Paragraphedeliste"/>
        <w:numPr>
          <w:ilvl w:val="3"/>
          <w:numId w:val="1"/>
        </w:numPr>
        <w:spacing w:after="0" w:line="240" w:lineRule="auto"/>
      </w:pPr>
      <w:r>
        <w:t xml:space="preserve">Droits : </w:t>
      </w:r>
    </w:p>
    <w:p w14:paraId="6E0D1B79" w14:textId="3286CA92" w:rsidR="003C55C0" w:rsidRDefault="003C55C0" w:rsidP="003C55C0">
      <w:pPr>
        <w:pStyle w:val="Paragraphedeliste"/>
        <w:numPr>
          <w:ilvl w:val="4"/>
          <w:numId w:val="1"/>
        </w:numPr>
        <w:spacing w:after="0" w:line="240" w:lineRule="auto"/>
      </w:pPr>
      <w:r w:rsidRPr="003C55C0">
        <w:t>Le droit de reproduction</w:t>
      </w:r>
    </w:p>
    <w:p w14:paraId="7816202C" w14:textId="34D24168" w:rsidR="00DA0610" w:rsidRDefault="00DA0610" w:rsidP="00DA0610">
      <w:pPr>
        <w:pStyle w:val="Paragraphedeliste"/>
        <w:numPr>
          <w:ilvl w:val="5"/>
          <w:numId w:val="1"/>
        </w:numPr>
        <w:spacing w:after="0" w:line="240" w:lineRule="auto"/>
      </w:pPr>
      <w:r>
        <w:t xml:space="preserve"> </w:t>
      </w:r>
    </w:p>
    <w:p w14:paraId="01240D99" w14:textId="77A8394A" w:rsidR="00DA0610" w:rsidRDefault="00DA0610" w:rsidP="00DA0610">
      <w:pPr>
        <w:pStyle w:val="Paragraphedeliste"/>
        <w:numPr>
          <w:ilvl w:val="6"/>
          <w:numId w:val="1"/>
        </w:numPr>
        <w:spacing w:after="0" w:line="240" w:lineRule="auto"/>
      </w:pPr>
      <w:r>
        <w:t xml:space="preserve"> </w:t>
      </w:r>
    </w:p>
    <w:p w14:paraId="0BAAD0CF" w14:textId="6D5ED6FF" w:rsidR="00DA0610" w:rsidRDefault="00DA0610" w:rsidP="00DA0610">
      <w:pPr>
        <w:pStyle w:val="Paragraphedeliste"/>
        <w:numPr>
          <w:ilvl w:val="7"/>
          <w:numId w:val="1"/>
        </w:numPr>
        <w:spacing w:after="0" w:line="240" w:lineRule="auto"/>
      </w:pPr>
      <w:r>
        <w:t xml:space="preserve"> </w:t>
      </w:r>
    </w:p>
    <w:p w14:paraId="6A6AF895" w14:textId="77777777" w:rsidR="00DA0610" w:rsidRPr="003C55C0" w:rsidRDefault="00DA0610" w:rsidP="00DA0610">
      <w:pPr>
        <w:pStyle w:val="Paragraphedeliste"/>
        <w:numPr>
          <w:ilvl w:val="8"/>
          <w:numId w:val="1"/>
        </w:numPr>
        <w:spacing w:after="0" w:line="240" w:lineRule="auto"/>
      </w:pPr>
    </w:p>
    <w:p w14:paraId="07E3D5D0" w14:textId="77777777" w:rsidR="003C55C0" w:rsidRPr="003C55C0" w:rsidRDefault="003C55C0" w:rsidP="003C55C0">
      <w:pPr>
        <w:pStyle w:val="Paragraphedeliste"/>
        <w:numPr>
          <w:ilvl w:val="4"/>
          <w:numId w:val="1"/>
        </w:numPr>
        <w:spacing w:after="0" w:line="240" w:lineRule="auto"/>
      </w:pPr>
      <w:r w:rsidRPr="003C55C0">
        <w:t>Le droit de représentation</w:t>
      </w:r>
    </w:p>
    <w:p w14:paraId="48C98A41" w14:textId="274AAA9D" w:rsidR="003C55C0" w:rsidRDefault="003C55C0" w:rsidP="003C55C0">
      <w:pPr>
        <w:pStyle w:val="Paragraphedeliste"/>
        <w:numPr>
          <w:ilvl w:val="4"/>
          <w:numId w:val="1"/>
        </w:numPr>
        <w:spacing w:after="0" w:line="240" w:lineRule="auto"/>
      </w:pPr>
      <w:r w:rsidRPr="003C55C0">
        <w:t xml:space="preserve">Le droit de suite pour les œuvres graphiques ou plastiques </w:t>
      </w:r>
    </w:p>
    <w:p w14:paraId="4D16B3CA" w14:textId="399264BB" w:rsidR="000B00CE" w:rsidRDefault="000B00CE" w:rsidP="00DA0610">
      <w:pPr>
        <w:pStyle w:val="Titre2"/>
      </w:pPr>
      <w:r w:rsidRPr="000B00CE">
        <w:t>Qui dispose des droits d’auteur ?</w:t>
      </w:r>
    </w:p>
    <w:p w14:paraId="316F05D6" w14:textId="78F2723C" w:rsidR="005A0721" w:rsidRPr="008D60C7" w:rsidRDefault="005A0721" w:rsidP="005A0721">
      <w:pPr>
        <w:pStyle w:val="Paragraphedeliste"/>
        <w:numPr>
          <w:ilvl w:val="2"/>
          <w:numId w:val="1"/>
        </w:numPr>
        <w:spacing w:line="240" w:lineRule="auto"/>
        <w:rPr>
          <w:b/>
          <w:bCs/>
        </w:rPr>
      </w:pPr>
      <w:r w:rsidRPr="008D60C7">
        <w:rPr>
          <w:b/>
          <w:bCs/>
        </w:rPr>
        <w:t>Œuvres plurales (œuvre faite à plusieurs = œuvres plurales)</w:t>
      </w:r>
    </w:p>
    <w:tbl>
      <w:tblPr>
        <w:tblStyle w:val="Grilledutableau"/>
        <w:tblW w:w="7938" w:type="dxa"/>
        <w:tblInd w:w="1129" w:type="dxa"/>
        <w:tblLook w:val="04A0" w:firstRow="1" w:lastRow="0" w:firstColumn="1" w:lastColumn="0" w:noHBand="0" w:noVBand="1"/>
      </w:tblPr>
      <w:tblGrid>
        <w:gridCol w:w="1426"/>
        <w:gridCol w:w="2402"/>
        <w:gridCol w:w="4110"/>
      </w:tblGrid>
      <w:tr w:rsidR="005A0721" w14:paraId="505AC764" w14:textId="77777777" w:rsidTr="00D06EBF">
        <w:tc>
          <w:tcPr>
            <w:tcW w:w="1426" w:type="dxa"/>
          </w:tcPr>
          <w:p w14:paraId="3AAC3599" w14:textId="39789A10" w:rsidR="005A0721" w:rsidRDefault="005A0721" w:rsidP="00D06EBF">
            <w:pPr>
              <w:jc w:val="center"/>
            </w:pPr>
            <w:r>
              <w:t>Œuvre</w:t>
            </w:r>
          </w:p>
        </w:tc>
        <w:tc>
          <w:tcPr>
            <w:tcW w:w="2402" w:type="dxa"/>
          </w:tcPr>
          <w:p w14:paraId="7B910F76" w14:textId="504EF94A" w:rsidR="005A0721" w:rsidRDefault="005A0721" w:rsidP="00D06EBF">
            <w:pPr>
              <w:jc w:val="center"/>
            </w:pPr>
            <w:r>
              <w:t>Définition</w:t>
            </w:r>
          </w:p>
        </w:tc>
        <w:tc>
          <w:tcPr>
            <w:tcW w:w="4110" w:type="dxa"/>
          </w:tcPr>
          <w:p w14:paraId="070B1CC1" w14:textId="61F237B9" w:rsidR="005A0721" w:rsidRDefault="00D06EBF" w:rsidP="00D06EBF">
            <w:pPr>
              <w:jc w:val="center"/>
            </w:pPr>
            <w:r>
              <w:t>Propriété</w:t>
            </w:r>
          </w:p>
        </w:tc>
      </w:tr>
      <w:tr w:rsidR="005A0721" w14:paraId="358F2950" w14:textId="77777777" w:rsidTr="00D06EBF">
        <w:tc>
          <w:tcPr>
            <w:tcW w:w="1426" w:type="dxa"/>
          </w:tcPr>
          <w:p w14:paraId="45A038C5" w14:textId="7DB83C1D" w:rsidR="005A0721" w:rsidRDefault="005A0721" w:rsidP="005A0721">
            <w:r>
              <w:t>Collaboration</w:t>
            </w:r>
          </w:p>
        </w:tc>
        <w:tc>
          <w:tcPr>
            <w:tcW w:w="2402" w:type="dxa"/>
          </w:tcPr>
          <w:p w14:paraId="2EAEB78F" w14:textId="252B868B" w:rsidR="005A0721" w:rsidRDefault="005A0721" w:rsidP="005A0721">
            <w:proofErr w:type="gramStart"/>
            <w:r w:rsidRPr="005A0721">
              <w:t>créée</w:t>
            </w:r>
            <w:proofErr w:type="gramEnd"/>
            <w:r w:rsidRPr="005A0721">
              <w:t xml:space="preserve"> par plusieurs auteurs qui se sont concertés et qui ont participé à une communauté d’inspiration</w:t>
            </w:r>
          </w:p>
        </w:tc>
        <w:tc>
          <w:tcPr>
            <w:tcW w:w="4110" w:type="dxa"/>
          </w:tcPr>
          <w:p w14:paraId="27D15E3C" w14:textId="77777777" w:rsidR="00D06EBF" w:rsidRDefault="005A0721">
            <w:pPr>
              <w:pStyle w:val="Paragraphedeliste"/>
              <w:numPr>
                <w:ilvl w:val="0"/>
                <w:numId w:val="2"/>
              </w:numPr>
            </w:pPr>
            <w:r w:rsidRPr="005A0721">
              <w:t>Si les apports de chaque auteur sont dissociables, chaque auteur est propriétaire de ce qu’il a fait et l’œuvre globale est en indivision</w:t>
            </w:r>
          </w:p>
          <w:p w14:paraId="7FC4A231" w14:textId="515E4030" w:rsidR="00D06EBF" w:rsidRDefault="005A0721">
            <w:pPr>
              <w:pStyle w:val="Paragraphedeliste"/>
              <w:numPr>
                <w:ilvl w:val="0"/>
                <w:numId w:val="2"/>
              </w:numPr>
            </w:pPr>
            <w:r w:rsidRPr="005A0721">
              <w:t>Si les apports de chaque auteur sont indissociables alors l’œuvre appartient aux auteurs en indivision.</w:t>
            </w:r>
          </w:p>
        </w:tc>
      </w:tr>
      <w:tr w:rsidR="005A0721" w14:paraId="526541FD" w14:textId="77777777" w:rsidTr="00D06EBF">
        <w:tc>
          <w:tcPr>
            <w:tcW w:w="1426" w:type="dxa"/>
          </w:tcPr>
          <w:p w14:paraId="5030B11C" w14:textId="01BC2B30" w:rsidR="005A0721" w:rsidRDefault="005A0721" w:rsidP="005A0721">
            <w:r>
              <w:t>Collective</w:t>
            </w:r>
          </w:p>
        </w:tc>
        <w:tc>
          <w:tcPr>
            <w:tcW w:w="2402" w:type="dxa"/>
          </w:tcPr>
          <w:p w14:paraId="77077136" w14:textId="7AB00EC6" w:rsidR="005A0721" w:rsidRDefault="005A0721" w:rsidP="005A0721">
            <w:proofErr w:type="gramStart"/>
            <w:r w:rsidRPr="005A0721">
              <w:t>fait</w:t>
            </w:r>
            <w:r>
              <w:t>e</w:t>
            </w:r>
            <w:proofErr w:type="gramEnd"/>
            <w:r w:rsidRPr="005A0721">
              <w:t xml:space="preserve"> à plusieurs sous la direction d’une personne qui divulgue l’œuvre sous son nom. Il n’y a pas collaboration entre les différents auteurs</w:t>
            </w:r>
          </w:p>
        </w:tc>
        <w:tc>
          <w:tcPr>
            <w:tcW w:w="4110" w:type="dxa"/>
          </w:tcPr>
          <w:p w14:paraId="75451E6B" w14:textId="77777777" w:rsidR="00D06EBF" w:rsidRDefault="005A0721">
            <w:pPr>
              <w:pStyle w:val="Paragraphedeliste"/>
              <w:numPr>
                <w:ilvl w:val="0"/>
                <w:numId w:val="3"/>
              </w:numPr>
            </w:pPr>
            <w:r w:rsidRPr="005A0721">
              <w:t>C’est cette personne qui a pris l’initiative de la création de l’œuvre, qui choisit les différents contributeurs, qui regroupe leurs apports respectifs, qui harmonise le tout et qui diffuse l’œuvre finale.</w:t>
            </w:r>
          </w:p>
          <w:p w14:paraId="2E573E2E" w14:textId="33E863B0" w:rsidR="00D06EBF" w:rsidRPr="005A0721" w:rsidRDefault="005A0721">
            <w:pPr>
              <w:pStyle w:val="Paragraphedeliste"/>
              <w:numPr>
                <w:ilvl w:val="0"/>
                <w:numId w:val="3"/>
              </w:numPr>
            </w:pPr>
            <w:r w:rsidRPr="005A0721">
              <w:t>L’œuvre globale appartient à cette personne. Chaque apport appartient à son auteur.</w:t>
            </w:r>
          </w:p>
          <w:p w14:paraId="738F0FFD" w14:textId="77777777" w:rsidR="005A0721" w:rsidRDefault="005A0721" w:rsidP="005A0721"/>
        </w:tc>
      </w:tr>
      <w:tr w:rsidR="005A0721" w14:paraId="3B87C313" w14:textId="77777777" w:rsidTr="00D06EBF">
        <w:tc>
          <w:tcPr>
            <w:tcW w:w="1426" w:type="dxa"/>
          </w:tcPr>
          <w:p w14:paraId="11A1621A" w14:textId="41C7FF67" w:rsidR="005A0721" w:rsidRDefault="005A0721" w:rsidP="005A0721">
            <w:r>
              <w:t>Composite</w:t>
            </w:r>
          </w:p>
        </w:tc>
        <w:tc>
          <w:tcPr>
            <w:tcW w:w="2402" w:type="dxa"/>
          </w:tcPr>
          <w:p w14:paraId="773D3517" w14:textId="25B24E15" w:rsidR="005A0721" w:rsidRDefault="005A0721" w:rsidP="005A0721">
            <w:proofErr w:type="gramStart"/>
            <w:r w:rsidRPr="005A0721">
              <w:t>incorpore</w:t>
            </w:r>
            <w:proofErr w:type="gramEnd"/>
            <w:r w:rsidRPr="005A0721">
              <w:t xml:space="preserve"> une œuvre existante</w:t>
            </w:r>
          </w:p>
        </w:tc>
        <w:tc>
          <w:tcPr>
            <w:tcW w:w="4110" w:type="dxa"/>
          </w:tcPr>
          <w:p w14:paraId="38FF393E" w14:textId="77777777" w:rsidR="00D06EBF" w:rsidRPr="005A0721" w:rsidRDefault="005A0721" w:rsidP="00D06EBF">
            <w:r w:rsidRPr="005A0721">
              <w:t>L’œuvre composite est la propriété de son auteur sous réserve du respect des droits d’auteur des œuvres qui la compose.</w:t>
            </w:r>
          </w:p>
          <w:p w14:paraId="022AB5A9" w14:textId="77777777" w:rsidR="005A0721" w:rsidRDefault="005A0721" w:rsidP="005A0721"/>
        </w:tc>
      </w:tr>
    </w:tbl>
    <w:p w14:paraId="51ACFE5E" w14:textId="21E5A5E2" w:rsidR="005A0721" w:rsidRPr="008D60C7" w:rsidRDefault="005A0721" w:rsidP="00D06EBF">
      <w:pPr>
        <w:pStyle w:val="Paragraphedeliste"/>
        <w:numPr>
          <w:ilvl w:val="2"/>
          <w:numId w:val="1"/>
        </w:numPr>
        <w:spacing w:line="240" w:lineRule="auto"/>
        <w:rPr>
          <w:b/>
          <w:bCs/>
        </w:rPr>
      </w:pPr>
      <w:r w:rsidRPr="008D60C7">
        <w:rPr>
          <w:b/>
          <w:bCs/>
        </w:rPr>
        <w:t>Si les droits ont été vendus ?</w:t>
      </w:r>
    </w:p>
    <w:p w14:paraId="4AA3764A" w14:textId="77777777" w:rsidR="00D06EBF" w:rsidRPr="00D06EBF" w:rsidRDefault="00D06EBF" w:rsidP="00D06EBF">
      <w:pPr>
        <w:pStyle w:val="Paragraphedeliste"/>
        <w:spacing w:line="240" w:lineRule="auto"/>
        <w:ind w:left="2160"/>
      </w:pPr>
      <w:r w:rsidRPr="00D06EBF">
        <w:t>Les droits patrimoniaux peuvent être vendus à condition qu’un écrit précise :</w:t>
      </w:r>
    </w:p>
    <w:p w14:paraId="7BFDE32D" w14:textId="77777777" w:rsidR="00D06EBF" w:rsidRPr="00D06EBF" w:rsidRDefault="00D06EBF" w:rsidP="00D06EBF">
      <w:pPr>
        <w:pStyle w:val="Paragraphedeliste"/>
        <w:numPr>
          <w:ilvl w:val="3"/>
          <w:numId w:val="1"/>
        </w:numPr>
        <w:spacing w:line="240" w:lineRule="auto"/>
      </w:pPr>
      <w:r w:rsidRPr="00D06EBF">
        <w:t>Les droits vendus</w:t>
      </w:r>
    </w:p>
    <w:p w14:paraId="56011D92" w14:textId="77777777" w:rsidR="00D06EBF" w:rsidRPr="00D06EBF" w:rsidRDefault="00D06EBF" w:rsidP="00D06EBF">
      <w:pPr>
        <w:pStyle w:val="Paragraphedeliste"/>
        <w:numPr>
          <w:ilvl w:val="3"/>
          <w:numId w:val="1"/>
        </w:numPr>
        <w:spacing w:line="240" w:lineRule="auto"/>
      </w:pPr>
      <w:r w:rsidRPr="00D06EBF">
        <w:t>L’étendue (nbre exemplaires, nbre représentations)</w:t>
      </w:r>
    </w:p>
    <w:p w14:paraId="03D85D5C" w14:textId="77777777" w:rsidR="00D06EBF" w:rsidRPr="00D06EBF" w:rsidRDefault="00D06EBF" w:rsidP="00D06EBF">
      <w:pPr>
        <w:pStyle w:val="Paragraphedeliste"/>
        <w:numPr>
          <w:ilvl w:val="3"/>
          <w:numId w:val="1"/>
        </w:numPr>
        <w:spacing w:line="240" w:lineRule="auto"/>
      </w:pPr>
      <w:r w:rsidRPr="00D06EBF">
        <w:t>La durée</w:t>
      </w:r>
    </w:p>
    <w:p w14:paraId="1E823471" w14:textId="77777777" w:rsidR="00D06EBF" w:rsidRPr="00D06EBF" w:rsidRDefault="00D06EBF" w:rsidP="00D06EBF">
      <w:pPr>
        <w:pStyle w:val="Paragraphedeliste"/>
        <w:numPr>
          <w:ilvl w:val="3"/>
          <w:numId w:val="1"/>
        </w:numPr>
        <w:spacing w:line="240" w:lineRule="auto"/>
      </w:pPr>
      <w:r w:rsidRPr="00D06EBF">
        <w:t>Les lieux</w:t>
      </w:r>
    </w:p>
    <w:p w14:paraId="0422985D" w14:textId="77777777" w:rsidR="00D06EBF" w:rsidRPr="00D06EBF" w:rsidRDefault="00D06EBF" w:rsidP="00D06EBF">
      <w:pPr>
        <w:pStyle w:val="Paragraphedeliste"/>
        <w:numPr>
          <w:ilvl w:val="3"/>
          <w:numId w:val="1"/>
        </w:numPr>
        <w:spacing w:line="240" w:lineRule="auto"/>
      </w:pPr>
      <w:r w:rsidRPr="00D06EBF">
        <w:t>La destination</w:t>
      </w:r>
    </w:p>
    <w:p w14:paraId="79722C7B" w14:textId="77777777" w:rsidR="00D06EBF" w:rsidRDefault="00D06EBF" w:rsidP="00D06EBF">
      <w:pPr>
        <w:pStyle w:val="Paragraphedeliste"/>
        <w:spacing w:line="240" w:lineRule="auto"/>
        <w:ind w:left="2160"/>
      </w:pPr>
      <w:r w:rsidRPr="00D06EBF">
        <w:t xml:space="preserve">La Rémunération doit être proportionnelle aux recettes prévues. </w:t>
      </w:r>
    </w:p>
    <w:p w14:paraId="6B5B0725" w14:textId="51264D2F" w:rsidR="005A0721" w:rsidRPr="008D60C7" w:rsidRDefault="005A0721" w:rsidP="00D06EBF">
      <w:pPr>
        <w:pStyle w:val="Paragraphedeliste"/>
        <w:numPr>
          <w:ilvl w:val="2"/>
          <w:numId w:val="1"/>
        </w:numPr>
        <w:spacing w:line="240" w:lineRule="auto"/>
        <w:rPr>
          <w:b/>
          <w:bCs/>
        </w:rPr>
      </w:pPr>
      <w:r w:rsidRPr="008D60C7">
        <w:rPr>
          <w:b/>
          <w:bCs/>
        </w:rPr>
        <w:t>Si l’auteur travaille pour quelqu’un</w:t>
      </w:r>
    </w:p>
    <w:p w14:paraId="1A151B3B" w14:textId="77777777" w:rsidR="00D06EBF" w:rsidRDefault="00D06EBF" w:rsidP="00D06EBF">
      <w:pPr>
        <w:pStyle w:val="Paragraphedeliste"/>
        <w:numPr>
          <w:ilvl w:val="3"/>
          <w:numId w:val="1"/>
        </w:numPr>
        <w:spacing w:line="240" w:lineRule="auto"/>
      </w:pPr>
      <w:r>
        <w:t>Auteur salarié</w:t>
      </w:r>
    </w:p>
    <w:p w14:paraId="2DE3EDDA" w14:textId="77777777" w:rsidR="00D06EBF" w:rsidRDefault="00D06EBF" w:rsidP="00D06EBF">
      <w:pPr>
        <w:pStyle w:val="Paragraphedeliste"/>
        <w:numPr>
          <w:ilvl w:val="4"/>
          <w:numId w:val="1"/>
        </w:numPr>
        <w:spacing w:line="240" w:lineRule="auto"/>
      </w:pPr>
      <w:r w:rsidRPr="00D06EBF">
        <w:t>L’œuvre appartient au salarié</w:t>
      </w:r>
    </w:p>
    <w:p w14:paraId="4932A635" w14:textId="77777777" w:rsidR="00D06EBF" w:rsidRDefault="00D06EBF" w:rsidP="00D06EBF">
      <w:pPr>
        <w:pStyle w:val="Paragraphedeliste"/>
        <w:numPr>
          <w:ilvl w:val="4"/>
          <w:numId w:val="1"/>
        </w:numPr>
        <w:spacing w:line="240" w:lineRule="auto"/>
      </w:pPr>
      <w:r w:rsidRPr="00D06EBF">
        <w:t>Le CPI précise qu’il est impossible de vendre globalement des œuvres futures</w:t>
      </w:r>
    </w:p>
    <w:p w14:paraId="2EE8319E" w14:textId="125104D2" w:rsidR="00D06EBF" w:rsidRDefault="00D06EBF" w:rsidP="00D06EBF">
      <w:pPr>
        <w:pStyle w:val="Paragraphedeliste"/>
        <w:numPr>
          <w:ilvl w:val="4"/>
          <w:numId w:val="1"/>
        </w:numPr>
        <w:spacing w:line="240" w:lineRule="auto"/>
      </w:pPr>
      <w:r w:rsidRPr="00D06EBF">
        <w:t>Les œuvres d’un graphiste en agence appartiennent à ce graphiste et non à l’agence (sauf cas œuvre collective) !</w:t>
      </w:r>
    </w:p>
    <w:p w14:paraId="29B8F3FA" w14:textId="35FEB485" w:rsidR="00D06EBF" w:rsidRPr="008D60C7" w:rsidRDefault="00D06EBF" w:rsidP="00D06EBF">
      <w:pPr>
        <w:pStyle w:val="Paragraphedeliste"/>
        <w:numPr>
          <w:ilvl w:val="3"/>
          <w:numId w:val="1"/>
        </w:numPr>
        <w:spacing w:after="0" w:line="240" w:lineRule="auto"/>
        <w:rPr>
          <w:b/>
          <w:bCs/>
        </w:rPr>
      </w:pPr>
      <w:r w:rsidRPr="008D60C7">
        <w:rPr>
          <w:b/>
          <w:bCs/>
        </w:rPr>
        <w:t>Auteur fonctionnaire</w:t>
      </w:r>
    </w:p>
    <w:p w14:paraId="2BCE2ECE" w14:textId="77777777" w:rsidR="00D06EBF" w:rsidRPr="00D06EBF" w:rsidRDefault="00D06EBF" w:rsidP="00D06EBF">
      <w:pPr>
        <w:pStyle w:val="Paragraphedeliste"/>
        <w:numPr>
          <w:ilvl w:val="4"/>
          <w:numId w:val="1"/>
        </w:numPr>
        <w:spacing w:after="0" w:line="240" w:lineRule="auto"/>
      </w:pPr>
      <w:r w:rsidRPr="00D06EBF">
        <w:t xml:space="preserve">Droit moraux </w:t>
      </w:r>
      <w:r w:rsidRPr="00D06EBF">
        <w:sym w:font="Wingdings" w:char="F0E0"/>
      </w:r>
      <w:r w:rsidRPr="00D06EBF">
        <w:t xml:space="preserve"> Fonctionnaire</w:t>
      </w:r>
    </w:p>
    <w:p w14:paraId="1FE66BC1" w14:textId="77777777" w:rsidR="00D06EBF" w:rsidRPr="00D06EBF" w:rsidRDefault="00D06EBF" w:rsidP="00D06EBF">
      <w:pPr>
        <w:pStyle w:val="Paragraphedeliste"/>
        <w:numPr>
          <w:ilvl w:val="4"/>
          <w:numId w:val="1"/>
        </w:numPr>
        <w:spacing w:after="0" w:line="240" w:lineRule="auto"/>
      </w:pPr>
      <w:r w:rsidRPr="00D06EBF">
        <w:t xml:space="preserve">Droit patrimoniaux </w:t>
      </w:r>
      <w:r w:rsidRPr="00D06EBF">
        <w:sym w:font="Wingdings" w:char="F0E0"/>
      </w:r>
      <w:r w:rsidRPr="00D06EBF">
        <w:t xml:space="preserve"> État</w:t>
      </w:r>
    </w:p>
    <w:p w14:paraId="07602CC2" w14:textId="0495996E" w:rsidR="00D06EBF" w:rsidRDefault="00D06EBF" w:rsidP="00D06EBF">
      <w:pPr>
        <w:pStyle w:val="Paragraphedeliste"/>
        <w:numPr>
          <w:ilvl w:val="4"/>
          <w:numId w:val="1"/>
        </w:numPr>
        <w:spacing w:after="0" w:line="240" w:lineRule="auto"/>
      </w:pPr>
      <w:r w:rsidRPr="00D06EBF">
        <w:t>État doit rémunérer l’auteur si exploitation commerciale de l’œuvre</w:t>
      </w:r>
    </w:p>
    <w:p w14:paraId="6B5BC24A" w14:textId="77777777" w:rsidR="00D06EBF" w:rsidRPr="005A0721" w:rsidRDefault="00D06EBF" w:rsidP="00D06EBF">
      <w:pPr>
        <w:pStyle w:val="Paragraphedeliste"/>
        <w:spacing w:line="240" w:lineRule="auto"/>
        <w:ind w:left="2160"/>
      </w:pPr>
    </w:p>
    <w:p w14:paraId="67DCB5C6" w14:textId="77777777" w:rsidR="00792921" w:rsidRDefault="000B00CE" w:rsidP="00DA0610">
      <w:pPr>
        <w:pStyle w:val="Titre2"/>
      </w:pPr>
      <w:r w:rsidRPr="000B00CE">
        <w:t>Quels sont les exceptions au droit d’auteur ?</w:t>
      </w:r>
    </w:p>
    <w:p w14:paraId="5C9C9A2C" w14:textId="679C079B" w:rsidR="00D06EBF" w:rsidRPr="00792921" w:rsidRDefault="00D06EBF">
      <w:pPr>
        <w:pStyle w:val="Paragraphedeliste"/>
        <w:numPr>
          <w:ilvl w:val="2"/>
          <w:numId w:val="4"/>
        </w:numPr>
        <w:spacing w:after="0" w:line="240" w:lineRule="auto"/>
        <w:rPr>
          <w:b/>
          <w:bCs/>
        </w:rPr>
      </w:pPr>
      <w:r w:rsidRPr="00D06EBF">
        <w:t>La représentation dans le cercle familial</w:t>
      </w:r>
    </w:p>
    <w:p w14:paraId="7ED37DD2" w14:textId="77777777" w:rsidR="00D06EBF" w:rsidRPr="00D06EBF" w:rsidRDefault="00D06EBF">
      <w:pPr>
        <w:pStyle w:val="Paragraphedeliste"/>
        <w:numPr>
          <w:ilvl w:val="2"/>
          <w:numId w:val="4"/>
        </w:numPr>
        <w:spacing w:line="240" w:lineRule="auto"/>
      </w:pPr>
      <w:r w:rsidRPr="00D06EBF">
        <w:t>La copie privée</w:t>
      </w:r>
    </w:p>
    <w:p w14:paraId="128EDA74" w14:textId="77777777" w:rsidR="00D06EBF" w:rsidRPr="00D06EBF" w:rsidRDefault="00D06EBF">
      <w:pPr>
        <w:pStyle w:val="Paragraphedeliste"/>
        <w:numPr>
          <w:ilvl w:val="2"/>
          <w:numId w:val="4"/>
        </w:numPr>
        <w:spacing w:line="240" w:lineRule="auto"/>
      </w:pPr>
      <w:r w:rsidRPr="00D06EBF">
        <w:t>L’analyse et la courte citation</w:t>
      </w:r>
    </w:p>
    <w:p w14:paraId="0D5F3CAE" w14:textId="77777777" w:rsidR="00D06EBF" w:rsidRPr="00D06EBF" w:rsidRDefault="00D06EBF">
      <w:pPr>
        <w:pStyle w:val="Paragraphedeliste"/>
        <w:numPr>
          <w:ilvl w:val="2"/>
          <w:numId w:val="4"/>
        </w:numPr>
        <w:spacing w:line="240" w:lineRule="auto"/>
      </w:pPr>
      <w:r w:rsidRPr="00D06EBF">
        <w:t>La revue de presse</w:t>
      </w:r>
    </w:p>
    <w:p w14:paraId="19A79CF4" w14:textId="77777777" w:rsidR="00D06EBF" w:rsidRPr="00D06EBF" w:rsidRDefault="00D06EBF">
      <w:pPr>
        <w:pStyle w:val="Paragraphedeliste"/>
        <w:numPr>
          <w:ilvl w:val="2"/>
          <w:numId w:val="4"/>
        </w:numPr>
        <w:spacing w:line="240" w:lineRule="auto"/>
      </w:pPr>
      <w:r w:rsidRPr="00D06EBF">
        <w:t>La caricature, la parodie et le pastiche</w:t>
      </w:r>
    </w:p>
    <w:p w14:paraId="4E3D09E4" w14:textId="77777777" w:rsidR="00D06EBF" w:rsidRPr="00D06EBF" w:rsidRDefault="00D06EBF">
      <w:pPr>
        <w:pStyle w:val="Paragraphedeliste"/>
        <w:numPr>
          <w:ilvl w:val="2"/>
          <w:numId w:val="4"/>
        </w:numPr>
        <w:spacing w:line="240" w:lineRule="auto"/>
      </w:pPr>
      <w:r w:rsidRPr="00D06EBF">
        <w:t>Les exceptions en faveur des bibliothèques et médiathèques</w:t>
      </w:r>
    </w:p>
    <w:p w14:paraId="16B15416" w14:textId="77777777" w:rsidR="00D06EBF" w:rsidRPr="00D06EBF" w:rsidRDefault="00D06EBF">
      <w:pPr>
        <w:pStyle w:val="Paragraphedeliste"/>
        <w:numPr>
          <w:ilvl w:val="2"/>
          <w:numId w:val="4"/>
        </w:numPr>
        <w:spacing w:line="240" w:lineRule="auto"/>
      </w:pPr>
      <w:r w:rsidRPr="00D06EBF">
        <w:t>L’exception pédagogique</w:t>
      </w:r>
    </w:p>
    <w:p w14:paraId="2BF384D1" w14:textId="77777777" w:rsidR="00D06EBF" w:rsidRPr="00D06EBF" w:rsidRDefault="00D06EBF">
      <w:pPr>
        <w:pStyle w:val="Paragraphedeliste"/>
        <w:numPr>
          <w:ilvl w:val="2"/>
          <w:numId w:val="4"/>
        </w:numPr>
        <w:spacing w:line="240" w:lineRule="auto"/>
      </w:pPr>
      <w:r w:rsidRPr="00D06EBF">
        <w:t>Le droit à l’information</w:t>
      </w:r>
    </w:p>
    <w:p w14:paraId="7CE2256F" w14:textId="16109579" w:rsidR="000B00CE" w:rsidRPr="00D06EBF" w:rsidRDefault="00D06EBF">
      <w:pPr>
        <w:pStyle w:val="Paragraphedeliste"/>
        <w:numPr>
          <w:ilvl w:val="2"/>
          <w:numId w:val="4"/>
        </w:numPr>
        <w:spacing w:line="240" w:lineRule="auto"/>
      </w:pPr>
      <w:r w:rsidRPr="00D06EBF">
        <w:t xml:space="preserve">Liberté de panorama </w:t>
      </w:r>
    </w:p>
    <w:p w14:paraId="0D800D03" w14:textId="46C8A9D3" w:rsidR="000B00CE" w:rsidRDefault="000B00CE" w:rsidP="00DA0610">
      <w:pPr>
        <w:pStyle w:val="Titre2"/>
      </w:pPr>
      <w:r w:rsidRPr="000B00CE">
        <w:t>Les cas particuliers ?</w:t>
      </w:r>
    </w:p>
    <w:p w14:paraId="53EE40D4" w14:textId="77E99341" w:rsidR="00792921" w:rsidRPr="008D60C7" w:rsidRDefault="00792921" w:rsidP="00792921">
      <w:pPr>
        <w:pStyle w:val="Paragraphedeliste"/>
        <w:numPr>
          <w:ilvl w:val="2"/>
          <w:numId w:val="1"/>
        </w:numPr>
        <w:spacing w:line="240" w:lineRule="auto"/>
        <w:rPr>
          <w:b/>
          <w:bCs/>
        </w:rPr>
      </w:pPr>
      <w:r w:rsidRPr="008D60C7">
        <w:rPr>
          <w:b/>
          <w:bCs/>
        </w:rPr>
        <w:t>Les logiciels</w:t>
      </w:r>
    </w:p>
    <w:p w14:paraId="56C323D7" w14:textId="277F2121" w:rsidR="00792921" w:rsidRDefault="00792921" w:rsidP="00792921">
      <w:pPr>
        <w:pStyle w:val="Paragraphedeliste"/>
        <w:numPr>
          <w:ilvl w:val="3"/>
          <w:numId w:val="1"/>
        </w:numPr>
        <w:spacing w:line="240" w:lineRule="auto"/>
      </w:pPr>
      <w:r>
        <w:t>Ce qui est protégé</w:t>
      </w:r>
    </w:p>
    <w:p w14:paraId="5D277EAF" w14:textId="77777777" w:rsidR="00792921" w:rsidRPr="00792921" w:rsidRDefault="00792921" w:rsidP="00792921">
      <w:pPr>
        <w:pStyle w:val="Paragraphedeliste"/>
        <w:numPr>
          <w:ilvl w:val="4"/>
          <w:numId w:val="1"/>
        </w:numPr>
        <w:spacing w:line="240" w:lineRule="auto"/>
      </w:pPr>
      <w:proofErr w:type="gramStart"/>
      <w:r w:rsidRPr="00792921">
        <w:t>le</w:t>
      </w:r>
      <w:proofErr w:type="gramEnd"/>
      <w:r w:rsidRPr="00792921">
        <w:t xml:space="preserve"> logiciel lui-même (d’exploitation, d’application) ; </w:t>
      </w:r>
    </w:p>
    <w:p w14:paraId="4F33F164" w14:textId="77777777" w:rsidR="00792921" w:rsidRPr="00792921" w:rsidRDefault="00792921" w:rsidP="00792921">
      <w:pPr>
        <w:pStyle w:val="Paragraphedeliste"/>
        <w:numPr>
          <w:ilvl w:val="4"/>
          <w:numId w:val="1"/>
        </w:numPr>
        <w:spacing w:line="240" w:lineRule="auto"/>
      </w:pPr>
      <w:proofErr w:type="gramStart"/>
      <w:r w:rsidRPr="00792921">
        <w:t>le</w:t>
      </w:r>
      <w:proofErr w:type="gramEnd"/>
      <w:r w:rsidRPr="00792921">
        <w:t xml:space="preserve"> matériel de conception préparatoire : les ébauches, maquettes, analyses… ; </w:t>
      </w:r>
    </w:p>
    <w:p w14:paraId="16C05FCC" w14:textId="77777777" w:rsidR="00792921" w:rsidRPr="00792921" w:rsidRDefault="00792921" w:rsidP="00792921">
      <w:pPr>
        <w:pStyle w:val="Paragraphedeliste"/>
        <w:numPr>
          <w:ilvl w:val="4"/>
          <w:numId w:val="1"/>
        </w:numPr>
        <w:spacing w:line="240" w:lineRule="auto"/>
      </w:pPr>
      <w:proofErr w:type="gramStart"/>
      <w:r w:rsidRPr="00792921">
        <w:t>la</w:t>
      </w:r>
      <w:proofErr w:type="gramEnd"/>
      <w:r w:rsidRPr="00792921">
        <w:t xml:space="preserve"> documentation et les manuels d’utilisation et de maintenance ;</w:t>
      </w:r>
    </w:p>
    <w:p w14:paraId="6D27E01C" w14:textId="77777777" w:rsidR="00792921" w:rsidRPr="00792921" w:rsidRDefault="00792921" w:rsidP="00792921">
      <w:pPr>
        <w:pStyle w:val="Paragraphedeliste"/>
        <w:numPr>
          <w:ilvl w:val="4"/>
          <w:numId w:val="1"/>
        </w:numPr>
        <w:spacing w:line="240" w:lineRule="auto"/>
      </w:pPr>
      <w:r w:rsidRPr="00792921">
        <w:t xml:space="preserve"> </w:t>
      </w:r>
      <w:proofErr w:type="gramStart"/>
      <w:r w:rsidRPr="00792921">
        <w:t>l’architecture</w:t>
      </w:r>
      <w:proofErr w:type="gramEnd"/>
      <w:r w:rsidRPr="00792921">
        <w:t xml:space="preserve"> des programmes ; </w:t>
      </w:r>
    </w:p>
    <w:p w14:paraId="2DCD8B8F" w14:textId="77777777" w:rsidR="00792921" w:rsidRPr="00792921" w:rsidRDefault="00792921" w:rsidP="00792921">
      <w:pPr>
        <w:pStyle w:val="Paragraphedeliste"/>
        <w:numPr>
          <w:ilvl w:val="4"/>
          <w:numId w:val="1"/>
        </w:numPr>
        <w:spacing w:line="240" w:lineRule="auto"/>
      </w:pPr>
      <w:proofErr w:type="gramStart"/>
      <w:r w:rsidRPr="00792921">
        <w:t>le</w:t>
      </w:r>
      <w:proofErr w:type="gramEnd"/>
      <w:r w:rsidRPr="00792921">
        <w:t xml:space="preserve"> code source ; le code objet ; les écrans (look) originaux ; les fontes (polices de caractère logicielles) si elles sont suffisamment originales ;</w:t>
      </w:r>
    </w:p>
    <w:p w14:paraId="58392781" w14:textId="36E8440E" w:rsidR="00792921" w:rsidRDefault="00792921" w:rsidP="00792921">
      <w:pPr>
        <w:pStyle w:val="Paragraphedeliste"/>
        <w:numPr>
          <w:ilvl w:val="4"/>
          <w:numId w:val="1"/>
        </w:numPr>
        <w:spacing w:line="240" w:lineRule="auto"/>
      </w:pPr>
      <w:r w:rsidRPr="00792921">
        <w:t xml:space="preserve"> </w:t>
      </w:r>
      <w:proofErr w:type="gramStart"/>
      <w:r w:rsidRPr="00792921">
        <w:t>les</w:t>
      </w:r>
      <w:proofErr w:type="gramEnd"/>
      <w:r w:rsidRPr="00792921">
        <w:t xml:space="preserve"> macros et scripts développés à partir des outils de programmation des logiciels ; </w:t>
      </w:r>
    </w:p>
    <w:p w14:paraId="07878EA7" w14:textId="190C2C69" w:rsidR="00792921" w:rsidRDefault="00792921" w:rsidP="00792921">
      <w:pPr>
        <w:pStyle w:val="Paragraphedeliste"/>
        <w:numPr>
          <w:ilvl w:val="3"/>
          <w:numId w:val="1"/>
        </w:numPr>
        <w:spacing w:line="240" w:lineRule="auto"/>
      </w:pPr>
      <w:r>
        <w:t>Ce qui n’est pas protégé</w:t>
      </w:r>
    </w:p>
    <w:p w14:paraId="2D2B0C02" w14:textId="77777777" w:rsidR="00792921" w:rsidRPr="00792921" w:rsidRDefault="00792921" w:rsidP="00792921">
      <w:pPr>
        <w:pStyle w:val="Paragraphedeliste"/>
        <w:numPr>
          <w:ilvl w:val="4"/>
          <w:numId w:val="1"/>
        </w:numPr>
        <w:spacing w:line="240" w:lineRule="auto"/>
      </w:pPr>
      <w:proofErr w:type="gramStart"/>
      <w:r w:rsidRPr="00792921">
        <w:t>les</w:t>
      </w:r>
      <w:proofErr w:type="gramEnd"/>
      <w:r w:rsidRPr="00792921">
        <w:t xml:space="preserve"> algorithmes (simple idée abstraite reposant sur les mathématiques) ;</w:t>
      </w:r>
    </w:p>
    <w:p w14:paraId="6778808A" w14:textId="77777777" w:rsidR="00792921" w:rsidRPr="00792921" w:rsidRDefault="00792921" w:rsidP="00792921">
      <w:pPr>
        <w:pStyle w:val="Paragraphedeliste"/>
        <w:numPr>
          <w:ilvl w:val="4"/>
          <w:numId w:val="1"/>
        </w:numPr>
        <w:spacing w:line="240" w:lineRule="auto"/>
      </w:pPr>
      <w:proofErr w:type="gramStart"/>
      <w:r w:rsidRPr="00792921">
        <w:t>les</w:t>
      </w:r>
      <w:proofErr w:type="gramEnd"/>
      <w:r w:rsidRPr="00792921">
        <w:t xml:space="preserve"> interfaces pour la compatibilité (sauf exception) ; </w:t>
      </w:r>
    </w:p>
    <w:p w14:paraId="14E829D8" w14:textId="77777777" w:rsidR="00792921" w:rsidRPr="00792921" w:rsidRDefault="00792921" w:rsidP="00792921">
      <w:pPr>
        <w:pStyle w:val="Paragraphedeliste"/>
        <w:numPr>
          <w:ilvl w:val="4"/>
          <w:numId w:val="1"/>
        </w:numPr>
        <w:spacing w:line="240" w:lineRule="auto"/>
      </w:pPr>
      <w:proofErr w:type="gramStart"/>
      <w:r w:rsidRPr="00792921">
        <w:t>les</w:t>
      </w:r>
      <w:proofErr w:type="gramEnd"/>
      <w:r w:rsidRPr="00792921">
        <w:t xml:space="preserve"> fonctionnalités ; </w:t>
      </w:r>
    </w:p>
    <w:p w14:paraId="2999F2AD" w14:textId="77777777" w:rsidR="00792921" w:rsidRPr="00792921" w:rsidRDefault="00792921" w:rsidP="00792921">
      <w:pPr>
        <w:pStyle w:val="Paragraphedeliste"/>
        <w:numPr>
          <w:ilvl w:val="4"/>
          <w:numId w:val="1"/>
        </w:numPr>
        <w:spacing w:line="240" w:lineRule="auto"/>
      </w:pPr>
      <w:proofErr w:type="gramStart"/>
      <w:r w:rsidRPr="00792921">
        <w:t>le</w:t>
      </w:r>
      <w:proofErr w:type="gramEnd"/>
      <w:r w:rsidRPr="00792921">
        <w:t xml:space="preserve"> langage de programmation (sauf rares exceptions) </w:t>
      </w:r>
    </w:p>
    <w:p w14:paraId="6F7D128A" w14:textId="763046CF" w:rsidR="00792921" w:rsidRDefault="00792921" w:rsidP="00792921">
      <w:pPr>
        <w:pStyle w:val="Paragraphedeliste"/>
        <w:numPr>
          <w:ilvl w:val="4"/>
          <w:numId w:val="1"/>
        </w:numPr>
        <w:spacing w:line="240" w:lineRule="auto"/>
      </w:pPr>
      <w:proofErr w:type="gramStart"/>
      <w:r w:rsidRPr="00792921">
        <w:t>les</w:t>
      </w:r>
      <w:proofErr w:type="gramEnd"/>
      <w:r w:rsidRPr="00792921">
        <w:t xml:space="preserve"> menus déroulants, ascenseurs …</w:t>
      </w:r>
    </w:p>
    <w:p w14:paraId="35196FBB" w14:textId="0B561D8D" w:rsidR="00792921" w:rsidRDefault="00792921" w:rsidP="00792921">
      <w:pPr>
        <w:pStyle w:val="Paragraphedeliste"/>
        <w:numPr>
          <w:ilvl w:val="3"/>
          <w:numId w:val="1"/>
        </w:numPr>
        <w:spacing w:line="240" w:lineRule="auto"/>
      </w:pPr>
      <w:r>
        <w:t>Droits limités</w:t>
      </w:r>
    </w:p>
    <w:p w14:paraId="786EC6A1" w14:textId="77777777" w:rsidR="00792921" w:rsidRPr="00792921" w:rsidRDefault="00792921" w:rsidP="00792921">
      <w:pPr>
        <w:pStyle w:val="Paragraphedeliste"/>
        <w:numPr>
          <w:ilvl w:val="4"/>
          <w:numId w:val="1"/>
        </w:numPr>
        <w:spacing w:line="240" w:lineRule="auto"/>
      </w:pPr>
      <w:r w:rsidRPr="00792921">
        <w:t xml:space="preserve">Droits moraux limités : pas de droit de repentir, </w:t>
      </w:r>
    </w:p>
    <w:p w14:paraId="6150EBB1" w14:textId="28B17C4C" w:rsidR="00792921" w:rsidRDefault="00792921" w:rsidP="00CA368B">
      <w:pPr>
        <w:pStyle w:val="Paragraphedeliste"/>
        <w:numPr>
          <w:ilvl w:val="4"/>
          <w:numId w:val="1"/>
        </w:numPr>
        <w:spacing w:line="240" w:lineRule="auto"/>
      </w:pPr>
      <w:r w:rsidRPr="00792921">
        <w:t>Droits patrimoniaux : exclusivité de reproduction, exclusivité de distribution, exclusivité de modification</w:t>
      </w:r>
    </w:p>
    <w:p w14:paraId="4BF6EDCF" w14:textId="593E1E80" w:rsidR="00792921" w:rsidRDefault="00792921" w:rsidP="00792921">
      <w:pPr>
        <w:pStyle w:val="Paragraphedeliste"/>
        <w:numPr>
          <w:ilvl w:val="3"/>
          <w:numId w:val="1"/>
        </w:numPr>
        <w:spacing w:line="240" w:lineRule="auto"/>
      </w:pPr>
      <w:r>
        <w:t>Exceptions</w:t>
      </w:r>
    </w:p>
    <w:p w14:paraId="115C0E8B" w14:textId="4A08BAE6" w:rsidR="00792921" w:rsidRPr="00792921" w:rsidRDefault="00792921" w:rsidP="00792921">
      <w:pPr>
        <w:pStyle w:val="Paragraphedeliste"/>
        <w:numPr>
          <w:ilvl w:val="4"/>
          <w:numId w:val="1"/>
        </w:numPr>
        <w:spacing w:line="240" w:lineRule="auto"/>
      </w:pPr>
      <w:r w:rsidRPr="00792921">
        <w:t>Les utilisateurs légitimes peuvent :</w:t>
      </w:r>
    </w:p>
    <w:p w14:paraId="13A693B6" w14:textId="658FA398" w:rsidR="00792921" w:rsidRPr="00792921" w:rsidRDefault="00792921" w:rsidP="00792921">
      <w:pPr>
        <w:pStyle w:val="Paragraphedeliste"/>
        <w:numPr>
          <w:ilvl w:val="5"/>
          <w:numId w:val="1"/>
        </w:numPr>
        <w:spacing w:line="240" w:lineRule="auto"/>
      </w:pPr>
      <w:r w:rsidRPr="00792921">
        <w:t>Faire des modifications pour corriger des erreurs ou pour l’utiliser conformément à sa destination (souvent limité par les contrats) ;</w:t>
      </w:r>
    </w:p>
    <w:p w14:paraId="787D5CD8" w14:textId="77777777" w:rsidR="00792921" w:rsidRPr="00792921" w:rsidRDefault="00792921" w:rsidP="00792921">
      <w:pPr>
        <w:pStyle w:val="Paragraphedeliste"/>
        <w:numPr>
          <w:ilvl w:val="5"/>
          <w:numId w:val="1"/>
        </w:numPr>
        <w:spacing w:line="240" w:lineRule="auto"/>
      </w:pPr>
      <w:r w:rsidRPr="00792921">
        <w:t xml:space="preserve">Réaliser une copie de sauvegarde </w:t>
      </w:r>
    </w:p>
    <w:p w14:paraId="740AF354" w14:textId="5283FDF8" w:rsidR="00792921" w:rsidRDefault="00792921" w:rsidP="00792921">
      <w:pPr>
        <w:pStyle w:val="Paragraphedeliste"/>
        <w:numPr>
          <w:ilvl w:val="5"/>
          <w:numId w:val="1"/>
        </w:numPr>
        <w:spacing w:line="240" w:lineRule="auto"/>
      </w:pPr>
      <w:r w:rsidRPr="00792921">
        <w:t>Décomposer le logiciel dans le but de le modifier pour permettre l’inter opérabilité</w:t>
      </w:r>
    </w:p>
    <w:p w14:paraId="54D29EE3" w14:textId="77777777" w:rsidR="00792921" w:rsidRDefault="00792921" w:rsidP="00792921">
      <w:pPr>
        <w:pStyle w:val="Paragraphedeliste"/>
        <w:numPr>
          <w:ilvl w:val="3"/>
          <w:numId w:val="1"/>
        </w:numPr>
        <w:spacing w:line="240" w:lineRule="auto"/>
      </w:pPr>
      <w:r>
        <w:t>P</w:t>
      </w:r>
      <w:r w:rsidRPr="00792921">
        <w:t>ropriétaire des droits</w:t>
      </w:r>
    </w:p>
    <w:p w14:paraId="5BA817C2" w14:textId="415429C1" w:rsidR="00792921" w:rsidRPr="00792921" w:rsidRDefault="00792921" w:rsidP="00792921">
      <w:pPr>
        <w:pStyle w:val="Paragraphedeliste"/>
        <w:spacing w:line="240" w:lineRule="auto"/>
        <w:ind w:left="3600"/>
      </w:pPr>
      <w:r w:rsidRPr="00792921">
        <w:t>Si l’auteur est salarié, les droits patrimoniaux appartiennent automatiquement à l’employeur</w:t>
      </w:r>
    </w:p>
    <w:p w14:paraId="7639DACE" w14:textId="69E5CF0C" w:rsidR="00792921" w:rsidRPr="008D60C7" w:rsidRDefault="00792921" w:rsidP="00FA7614">
      <w:pPr>
        <w:pStyle w:val="Paragraphedeliste"/>
        <w:numPr>
          <w:ilvl w:val="2"/>
          <w:numId w:val="1"/>
        </w:numPr>
        <w:spacing w:line="240" w:lineRule="auto"/>
        <w:rPr>
          <w:b/>
          <w:bCs/>
        </w:rPr>
      </w:pPr>
      <w:r w:rsidRPr="008D60C7">
        <w:rPr>
          <w:b/>
          <w:bCs/>
        </w:rPr>
        <w:t xml:space="preserve">Les bases de données (regroupement ordonné d’informations qui peuvent être extraites isolément. Elle n’est pas </w:t>
      </w:r>
      <w:r w:rsidR="00E122D8" w:rsidRPr="008D60C7">
        <w:rPr>
          <w:b/>
          <w:bCs/>
        </w:rPr>
        <w:t>forcément</w:t>
      </w:r>
      <w:r w:rsidRPr="008D60C7">
        <w:rPr>
          <w:b/>
          <w:bCs/>
        </w:rPr>
        <w:t xml:space="preserve"> informatisée)</w:t>
      </w:r>
    </w:p>
    <w:p w14:paraId="5992A780" w14:textId="08C0054A" w:rsidR="00792921" w:rsidRDefault="00792921" w:rsidP="00792921">
      <w:pPr>
        <w:pStyle w:val="Paragraphedeliste"/>
        <w:numPr>
          <w:ilvl w:val="3"/>
          <w:numId w:val="1"/>
        </w:numPr>
        <w:spacing w:line="240" w:lineRule="auto"/>
      </w:pPr>
      <w:r>
        <w:t>Il existe des droits d’auteur :</w:t>
      </w:r>
    </w:p>
    <w:p w14:paraId="4E06AF47" w14:textId="77777777" w:rsidR="00024E81" w:rsidRDefault="00792921" w:rsidP="00024E81">
      <w:pPr>
        <w:pStyle w:val="Paragraphedeliste"/>
        <w:numPr>
          <w:ilvl w:val="4"/>
          <w:numId w:val="1"/>
        </w:numPr>
        <w:spacing w:line="240" w:lineRule="auto"/>
      </w:pPr>
      <w:r w:rsidRPr="00792921">
        <w:t>Sur les données de la base</w:t>
      </w:r>
    </w:p>
    <w:p w14:paraId="55F6C3B3" w14:textId="6B704B53" w:rsidR="00792921" w:rsidRPr="00792921" w:rsidRDefault="00792921" w:rsidP="00024E81">
      <w:pPr>
        <w:pStyle w:val="Paragraphedeliste"/>
        <w:spacing w:line="240" w:lineRule="auto"/>
        <w:ind w:left="4320"/>
      </w:pPr>
      <w:r w:rsidRPr="00792921">
        <w:t xml:space="preserve">Si données protégées </w:t>
      </w:r>
      <w:r w:rsidRPr="00792921">
        <w:sym w:font="Wingdings" w:char="F0E0"/>
      </w:r>
      <w:r w:rsidRPr="00792921">
        <w:t xml:space="preserve"> il faut l’autorisation des auteurs pour faire la base</w:t>
      </w:r>
    </w:p>
    <w:p w14:paraId="362EC02D" w14:textId="7D0FAC12" w:rsidR="00792921" w:rsidRDefault="00792921" w:rsidP="0094738A">
      <w:pPr>
        <w:pStyle w:val="Paragraphedeliste"/>
        <w:numPr>
          <w:ilvl w:val="4"/>
          <w:numId w:val="1"/>
        </w:numPr>
        <w:spacing w:line="240" w:lineRule="auto"/>
      </w:pPr>
      <w:r w:rsidRPr="00792921">
        <w:t>Sur l’architecture de la base</w:t>
      </w:r>
    </w:p>
    <w:p w14:paraId="4A889481" w14:textId="77777777" w:rsidR="00024E81" w:rsidRPr="00024E81" w:rsidRDefault="00024E81" w:rsidP="00024E81">
      <w:pPr>
        <w:pStyle w:val="Paragraphedeliste"/>
        <w:numPr>
          <w:ilvl w:val="5"/>
          <w:numId w:val="1"/>
        </w:numPr>
        <w:spacing w:line="240" w:lineRule="auto"/>
      </w:pPr>
      <w:r w:rsidRPr="00024E81">
        <w:t>Droit d’auteur si la structure est originale</w:t>
      </w:r>
    </w:p>
    <w:p w14:paraId="5D491BC8" w14:textId="214FAA3C" w:rsidR="00792921" w:rsidRPr="00792921" w:rsidRDefault="00024E81" w:rsidP="00024E81">
      <w:pPr>
        <w:pStyle w:val="Paragraphedeliste"/>
        <w:numPr>
          <w:ilvl w:val="5"/>
          <w:numId w:val="1"/>
        </w:numPr>
        <w:spacing w:line="240" w:lineRule="auto"/>
      </w:pPr>
      <w:r w:rsidRPr="00024E81">
        <w:t>Une base de données n’est pas un logiciel. L’auteur salarié en est propriétaire !</w:t>
      </w:r>
    </w:p>
    <w:p w14:paraId="20B9FC00" w14:textId="7549B9B6" w:rsidR="00024E81" w:rsidRDefault="00792921" w:rsidP="00024E81">
      <w:pPr>
        <w:pStyle w:val="Paragraphedeliste"/>
        <w:numPr>
          <w:ilvl w:val="4"/>
          <w:numId w:val="1"/>
        </w:numPr>
      </w:pPr>
      <w:r w:rsidRPr="00792921">
        <w:t>Droit du producteur sur le contenu informationnel de la base</w:t>
      </w:r>
      <w:r w:rsidR="00024E81">
        <w:t xml:space="preserve"> (Les </w:t>
      </w:r>
      <w:r w:rsidR="00024E81" w:rsidRPr="00024E81">
        <w:t>personnes physiques ou morales qui ont initié la création de la base et qui ont pris les risques correspondants</w:t>
      </w:r>
      <w:r w:rsidR="00024E81">
        <w:t>)</w:t>
      </w:r>
    </w:p>
    <w:p w14:paraId="28667E05" w14:textId="569D943D" w:rsidR="00024E81" w:rsidRDefault="00024E81" w:rsidP="00024E81">
      <w:pPr>
        <w:pStyle w:val="Paragraphedeliste"/>
        <w:ind w:left="4320"/>
      </w:pPr>
      <w:r w:rsidRPr="00024E81">
        <w:t xml:space="preserve">Le droit </w:t>
      </w:r>
      <w:r w:rsidR="00E122D8">
        <w:t>« </w:t>
      </w:r>
      <w:r w:rsidRPr="00024E81">
        <w:t xml:space="preserve">sui </w:t>
      </w:r>
      <w:proofErr w:type="spellStart"/>
      <w:r w:rsidRPr="00024E81">
        <w:t>generi</w:t>
      </w:r>
      <w:proofErr w:type="spellEnd"/>
      <w:r w:rsidR="00E122D8">
        <w:t> »</w:t>
      </w:r>
      <w:r>
        <w:t> :</w:t>
      </w:r>
    </w:p>
    <w:p w14:paraId="5AACD0A5" w14:textId="66FDB0B6" w:rsidR="00024E81" w:rsidRDefault="00024E81">
      <w:pPr>
        <w:pStyle w:val="Paragraphedeliste"/>
        <w:numPr>
          <w:ilvl w:val="0"/>
          <w:numId w:val="5"/>
        </w:numPr>
      </w:pPr>
      <w:proofErr w:type="gramStart"/>
      <w:r w:rsidRPr="00024E81">
        <w:t>protège</w:t>
      </w:r>
      <w:proofErr w:type="gramEnd"/>
      <w:r w:rsidRPr="00024E81">
        <w:t xml:space="preserve"> le contenu de la base si sa recherche et sa vérification a nécessité un investissement substantiel (pas besoin d’être original)</w:t>
      </w:r>
    </w:p>
    <w:p w14:paraId="7A2480E4" w14:textId="3EBCC8C3" w:rsidR="00024E81" w:rsidRDefault="00024E81">
      <w:pPr>
        <w:pStyle w:val="Paragraphedeliste"/>
        <w:numPr>
          <w:ilvl w:val="0"/>
          <w:numId w:val="5"/>
        </w:numPr>
      </w:pPr>
      <w:proofErr w:type="gramStart"/>
      <w:r w:rsidRPr="00024E81">
        <w:t>permet</w:t>
      </w:r>
      <w:proofErr w:type="gramEnd"/>
      <w:r w:rsidRPr="00024E81">
        <w:t xml:space="preserve"> d’autoriser ou d’interdire l’extraction par un tiers d’une partie substantielle de la base pendant 15 ans après le 01 janvier qui suit l’achèvement de la base</w:t>
      </w:r>
    </w:p>
    <w:p w14:paraId="248C1037" w14:textId="6B6EA3E6" w:rsidR="00792921" w:rsidRPr="008D60C7" w:rsidRDefault="00792921" w:rsidP="00792921">
      <w:pPr>
        <w:pStyle w:val="Paragraphedeliste"/>
        <w:numPr>
          <w:ilvl w:val="2"/>
          <w:numId w:val="1"/>
        </w:numPr>
        <w:spacing w:line="240" w:lineRule="auto"/>
        <w:rPr>
          <w:b/>
          <w:bCs/>
        </w:rPr>
      </w:pPr>
      <w:r w:rsidRPr="008D60C7">
        <w:rPr>
          <w:b/>
          <w:bCs/>
        </w:rPr>
        <w:t>L’œuvre de commande</w:t>
      </w:r>
    </w:p>
    <w:p w14:paraId="00858CF3" w14:textId="77777777" w:rsidR="00024E81" w:rsidRDefault="00024E81">
      <w:pPr>
        <w:pStyle w:val="Paragraphedeliste"/>
        <w:numPr>
          <w:ilvl w:val="3"/>
          <w:numId w:val="6"/>
        </w:numPr>
        <w:spacing w:line="240" w:lineRule="auto"/>
      </w:pPr>
      <w:r w:rsidRPr="00024E81">
        <w:t>Si le contrat ne prévoit pas de cession de droit, l’acheteur achète uniquement le support de l’œuvre !</w:t>
      </w:r>
    </w:p>
    <w:p w14:paraId="0E929E34" w14:textId="72F31945" w:rsidR="00792921" w:rsidRPr="00792921" w:rsidRDefault="00024E81">
      <w:pPr>
        <w:pStyle w:val="Paragraphedeliste"/>
        <w:numPr>
          <w:ilvl w:val="3"/>
          <w:numId w:val="6"/>
        </w:numPr>
        <w:spacing w:line="240" w:lineRule="auto"/>
      </w:pPr>
      <w:r w:rsidRPr="00024E81">
        <w:t>(Pour les œuvres d’art appliqué la jurisprudence est parfois conciliante avec un annonceur en relation avec une agence)</w:t>
      </w:r>
    </w:p>
    <w:p w14:paraId="179B0752" w14:textId="77777777" w:rsidR="008D60C7" w:rsidRPr="008D60C7" w:rsidRDefault="008D60C7" w:rsidP="008D60C7">
      <w:pPr>
        <w:pStyle w:val="Paragraphedeliste"/>
        <w:numPr>
          <w:ilvl w:val="2"/>
          <w:numId w:val="1"/>
        </w:numPr>
        <w:spacing w:line="240" w:lineRule="auto"/>
        <w:rPr>
          <w:b/>
          <w:bCs/>
        </w:rPr>
      </w:pPr>
      <w:r w:rsidRPr="008D60C7">
        <w:rPr>
          <w:b/>
          <w:bCs/>
        </w:rPr>
        <w:t>Les autres cas particuliers</w:t>
      </w:r>
    </w:p>
    <w:p w14:paraId="325BADEF" w14:textId="77777777" w:rsidR="00024E81" w:rsidRPr="00024E81" w:rsidRDefault="00024E81">
      <w:pPr>
        <w:pStyle w:val="Paragraphedeliste"/>
        <w:numPr>
          <w:ilvl w:val="3"/>
          <w:numId w:val="7"/>
        </w:numPr>
        <w:spacing w:line="240" w:lineRule="auto"/>
      </w:pPr>
      <w:r w:rsidRPr="00024E81">
        <w:t xml:space="preserve">Les œuvre </w:t>
      </w:r>
      <w:proofErr w:type="spellStart"/>
      <w:r w:rsidRPr="00024E81">
        <w:t>sde</w:t>
      </w:r>
      <w:proofErr w:type="spellEnd"/>
      <w:r w:rsidRPr="00024E81">
        <w:t xml:space="preserve"> commande</w:t>
      </w:r>
    </w:p>
    <w:p w14:paraId="022C68FE" w14:textId="77777777" w:rsidR="00024E81" w:rsidRPr="00024E81" w:rsidRDefault="00024E81">
      <w:pPr>
        <w:pStyle w:val="Paragraphedeliste"/>
        <w:numPr>
          <w:ilvl w:val="3"/>
          <w:numId w:val="7"/>
        </w:numPr>
        <w:spacing w:line="240" w:lineRule="auto"/>
      </w:pPr>
      <w:r w:rsidRPr="00024E81">
        <w:t>Le contrat d’édition</w:t>
      </w:r>
    </w:p>
    <w:p w14:paraId="7CC49077" w14:textId="77777777" w:rsidR="00024E81" w:rsidRPr="00024E81" w:rsidRDefault="00024E81">
      <w:pPr>
        <w:pStyle w:val="Paragraphedeliste"/>
        <w:numPr>
          <w:ilvl w:val="3"/>
          <w:numId w:val="7"/>
        </w:numPr>
        <w:spacing w:line="240" w:lineRule="auto"/>
      </w:pPr>
      <w:r w:rsidRPr="00024E81">
        <w:t>Les œuvres des journalistes professionnels</w:t>
      </w:r>
    </w:p>
    <w:p w14:paraId="4AA446AE" w14:textId="629A1A66" w:rsidR="00024E81" w:rsidRPr="00792921" w:rsidRDefault="00024E81">
      <w:pPr>
        <w:pStyle w:val="Paragraphedeliste"/>
        <w:numPr>
          <w:ilvl w:val="3"/>
          <w:numId w:val="7"/>
        </w:numPr>
        <w:spacing w:line="240" w:lineRule="auto"/>
      </w:pPr>
      <w:r w:rsidRPr="00024E81">
        <w:t>Les contrats de représentation</w:t>
      </w:r>
    </w:p>
    <w:p w14:paraId="3773EEC0" w14:textId="6902D354" w:rsidR="000B00CE" w:rsidRDefault="000B00CE" w:rsidP="000B00CE">
      <w:pPr>
        <w:pStyle w:val="Paragraphedeliste"/>
        <w:spacing w:after="0" w:line="240" w:lineRule="auto"/>
        <w:ind w:left="1440"/>
      </w:pPr>
    </w:p>
    <w:p w14:paraId="2C721EA0" w14:textId="310DA330" w:rsidR="003C55C0" w:rsidRDefault="003C55C0" w:rsidP="000B00CE">
      <w:pPr>
        <w:pStyle w:val="Paragraphedeliste"/>
        <w:spacing w:after="0" w:line="240" w:lineRule="auto"/>
        <w:ind w:left="1440"/>
      </w:pPr>
    </w:p>
    <w:p w14:paraId="733A31B7" w14:textId="77777777" w:rsidR="003C55C0" w:rsidRDefault="003C55C0" w:rsidP="000B00CE">
      <w:pPr>
        <w:pStyle w:val="Paragraphedeliste"/>
        <w:spacing w:after="0" w:line="240" w:lineRule="auto"/>
        <w:ind w:left="1440"/>
      </w:pPr>
    </w:p>
    <w:p w14:paraId="32EDFB23" w14:textId="264C404F" w:rsidR="000B00CE" w:rsidRDefault="000B00CE" w:rsidP="00DA0610">
      <w:pPr>
        <w:pStyle w:val="Titre1"/>
      </w:pPr>
      <w:r w:rsidRPr="000B00CE">
        <w:t>Propriété industrielle : Les brevets</w:t>
      </w:r>
    </w:p>
    <w:p w14:paraId="5751F18F" w14:textId="00378FF0" w:rsidR="00B5115C" w:rsidRDefault="00B5115C" w:rsidP="00DA0610">
      <w:pPr>
        <w:pStyle w:val="Titre2"/>
      </w:pPr>
      <w:r w:rsidRPr="00B5115C">
        <w:t>Les créations techniques</w:t>
      </w:r>
    </w:p>
    <w:p w14:paraId="3B88F61A" w14:textId="06145EC1" w:rsidR="00B5115C" w:rsidRPr="008D60C7" w:rsidRDefault="00B5115C" w:rsidP="00B5115C">
      <w:pPr>
        <w:pStyle w:val="Paragraphedeliste"/>
        <w:numPr>
          <w:ilvl w:val="2"/>
          <w:numId w:val="1"/>
        </w:numPr>
        <w:spacing w:line="240" w:lineRule="auto"/>
        <w:rPr>
          <w:b/>
          <w:bCs/>
        </w:rPr>
      </w:pPr>
      <w:r w:rsidRPr="008D60C7">
        <w:rPr>
          <w:b/>
          <w:bCs/>
        </w:rPr>
        <w:t>Définition</w:t>
      </w:r>
    </w:p>
    <w:p w14:paraId="395A002D" w14:textId="7C53F272" w:rsidR="00B5115C" w:rsidRPr="00B5115C" w:rsidRDefault="00B5115C" w:rsidP="00B5115C">
      <w:pPr>
        <w:pStyle w:val="Paragraphedeliste"/>
        <w:numPr>
          <w:ilvl w:val="3"/>
          <w:numId w:val="1"/>
        </w:numPr>
        <w:spacing w:line="240" w:lineRule="auto"/>
      </w:pPr>
      <w:r w:rsidRPr="00B5115C">
        <w:t>Solution technique apportée un problème technique</w:t>
      </w:r>
    </w:p>
    <w:p w14:paraId="49E6B3E6" w14:textId="77777777" w:rsidR="00B5115C" w:rsidRPr="00B5115C" w:rsidRDefault="00B5115C" w:rsidP="00B5115C">
      <w:pPr>
        <w:pStyle w:val="Paragraphedeliste"/>
        <w:numPr>
          <w:ilvl w:val="3"/>
          <w:numId w:val="1"/>
        </w:numPr>
        <w:spacing w:line="240" w:lineRule="auto"/>
      </w:pPr>
      <w:r w:rsidRPr="00B5115C">
        <w:t>Exemples :</w:t>
      </w:r>
    </w:p>
    <w:p w14:paraId="32906A61" w14:textId="77777777" w:rsidR="00B5115C" w:rsidRPr="00B5115C" w:rsidRDefault="00B5115C" w:rsidP="00B5115C">
      <w:pPr>
        <w:pStyle w:val="Paragraphedeliste"/>
        <w:numPr>
          <w:ilvl w:val="4"/>
          <w:numId w:val="1"/>
        </w:numPr>
        <w:spacing w:line="240" w:lineRule="auto"/>
      </w:pPr>
      <w:r w:rsidRPr="00B5115C">
        <w:t>Un nouveau produit</w:t>
      </w:r>
    </w:p>
    <w:p w14:paraId="6E99A561" w14:textId="4862A657" w:rsidR="00B5115C" w:rsidRDefault="00B5115C" w:rsidP="00B5115C">
      <w:pPr>
        <w:pStyle w:val="Paragraphedeliste"/>
        <w:numPr>
          <w:ilvl w:val="4"/>
          <w:numId w:val="1"/>
        </w:numPr>
        <w:spacing w:line="240" w:lineRule="auto"/>
      </w:pPr>
      <w:r w:rsidRPr="00B5115C">
        <w:t>Amélioration apportée à un produit</w:t>
      </w:r>
    </w:p>
    <w:p w14:paraId="20619893" w14:textId="77777777" w:rsidR="00B5115C" w:rsidRPr="008D60C7" w:rsidRDefault="00B5115C" w:rsidP="00B5115C">
      <w:pPr>
        <w:pStyle w:val="Paragraphedeliste"/>
        <w:numPr>
          <w:ilvl w:val="2"/>
          <w:numId w:val="1"/>
        </w:numPr>
        <w:spacing w:line="240" w:lineRule="auto"/>
        <w:rPr>
          <w:b/>
          <w:bCs/>
        </w:rPr>
      </w:pPr>
      <w:r w:rsidRPr="008D60C7">
        <w:rPr>
          <w:b/>
          <w:bCs/>
        </w:rPr>
        <w:t>Protection</w:t>
      </w:r>
    </w:p>
    <w:p w14:paraId="41527255" w14:textId="77777777" w:rsidR="00B5115C" w:rsidRDefault="00B5115C" w:rsidP="00B5115C">
      <w:pPr>
        <w:pStyle w:val="Paragraphedeliste"/>
        <w:numPr>
          <w:ilvl w:val="3"/>
          <w:numId w:val="1"/>
        </w:numPr>
        <w:spacing w:line="240" w:lineRule="auto"/>
      </w:pPr>
      <w:r w:rsidRPr="00B5115C">
        <w:t>Divulguer au public</w:t>
      </w:r>
    </w:p>
    <w:p w14:paraId="00DF8B7B" w14:textId="77777777" w:rsidR="00B5115C" w:rsidRDefault="00B5115C" w:rsidP="00B5115C">
      <w:pPr>
        <w:pStyle w:val="Paragraphedeliste"/>
        <w:numPr>
          <w:ilvl w:val="4"/>
          <w:numId w:val="1"/>
        </w:numPr>
        <w:spacing w:line="240" w:lineRule="auto"/>
      </w:pPr>
      <w:r w:rsidRPr="00B5115C">
        <w:t>Cela consiste à expliquer le fonctionnement d’une invention au public.</w:t>
      </w:r>
    </w:p>
    <w:p w14:paraId="7CED1916" w14:textId="77777777" w:rsidR="00B5115C" w:rsidRDefault="00B5115C" w:rsidP="00B5115C">
      <w:pPr>
        <w:pStyle w:val="Paragraphedeliste"/>
        <w:numPr>
          <w:ilvl w:val="4"/>
          <w:numId w:val="1"/>
        </w:numPr>
        <w:spacing w:line="240" w:lineRule="auto"/>
      </w:pPr>
      <w:r w:rsidRPr="00B5115C">
        <w:t>Plus personne ne peut protéger cette invention.</w:t>
      </w:r>
    </w:p>
    <w:p w14:paraId="017125B5" w14:textId="3467607B" w:rsidR="00B5115C" w:rsidRPr="00B5115C" w:rsidRDefault="00B5115C" w:rsidP="00B5115C">
      <w:pPr>
        <w:pStyle w:val="Paragraphedeliste"/>
        <w:numPr>
          <w:ilvl w:val="4"/>
          <w:numId w:val="1"/>
        </w:numPr>
        <w:spacing w:line="240" w:lineRule="auto"/>
      </w:pPr>
      <w:r w:rsidRPr="00B5115C">
        <w:t>Vos concurrents peuvent commercialiser cette invention s’ils ne tombent pas dans le cas de la concurrence déloyale.</w:t>
      </w:r>
    </w:p>
    <w:p w14:paraId="62B39932" w14:textId="2EE848FE" w:rsidR="00B5115C" w:rsidRPr="008D60C7" w:rsidRDefault="00B5115C" w:rsidP="00B5115C">
      <w:pPr>
        <w:pStyle w:val="Paragraphedeliste"/>
        <w:numPr>
          <w:ilvl w:val="3"/>
          <w:numId w:val="1"/>
        </w:numPr>
        <w:spacing w:line="240" w:lineRule="auto"/>
        <w:rPr>
          <w:b/>
          <w:bCs/>
        </w:rPr>
      </w:pPr>
      <w:r w:rsidRPr="008D60C7">
        <w:rPr>
          <w:b/>
          <w:bCs/>
        </w:rPr>
        <w:t>Le secret</w:t>
      </w:r>
    </w:p>
    <w:p w14:paraId="2045169C" w14:textId="25F79106" w:rsidR="00B5115C" w:rsidRDefault="00B5115C" w:rsidP="00B5115C">
      <w:pPr>
        <w:pStyle w:val="Paragraphedeliste"/>
        <w:numPr>
          <w:ilvl w:val="4"/>
          <w:numId w:val="1"/>
        </w:numPr>
        <w:spacing w:line="240" w:lineRule="auto"/>
      </w:pPr>
      <w:r>
        <w:t>Avantages</w:t>
      </w:r>
    </w:p>
    <w:p w14:paraId="25835019" w14:textId="6BC1A9FB" w:rsidR="00B5115C" w:rsidRDefault="00B5115C" w:rsidP="00B5115C">
      <w:pPr>
        <w:pStyle w:val="Paragraphedeliste"/>
        <w:numPr>
          <w:ilvl w:val="5"/>
          <w:numId w:val="1"/>
        </w:numPr>
        <w:spacing w:line="240" w:lineRule="auto"/>
      </w:pPr>
      <w:r>
        <w:t>Exception d’ancienneté</w:t>
      </w:r>
    </w:p>
    <w:p w14:paraId="23284CB2" w14:textId="00AD7A53" w:rsidR="00B5115C" w:rsidRDefault="00B5115C" w:rsidP="00F566EF">
      <w:pPr>
        <w:pStyle w:val="Paragraphedeliste"/>
        <w:numPr>
          <w:ilvl w:val="5"/>
          <w:numId w:val="1"/>
        </w:numPr>
        <w:spacing w:line="240" w:lineRule="auto"/>
      </w:pPr>
      <w:r>
        <w:t>Pas de limite géographique</w:t>
      </w:r>
    </w:p>
    <w:p w14:paraId="1A3A7ABA" w14:textId="36AF0678" w:rsidR="00B5115C" w:rsidRDefault="00B5115C" w:rsidP="00F566EF">
      <w:pPr>
        <w:pStyle w:val="Paragraphedeliste"/>
        <w:numPr>
          <w:ilvl w:val="5"/>
          <w:numId w:val="1"/>
        </w:numPr>
        <w:spacing w:line="240" w:lineRule="auto"/>
      </w:pPr>
      <w:r>
        <w:t>Pas de limite temporelle</w:t>
      </w:r>
    </w:p>
    <w:p w14:paraId="5DD997BB" w14:textId="39A49C69" w:rsidR="00B5115C" w:rsidRDefault="00B5115C" w:rsidP="00B5115C">
      <w:pPr>
        <w:pStyle w:val="Paragraphedeliste"/>
        <w:numPr>
          <w:ilvl w:val="4"/>
          <w:numId w:val="1"/>
        </w:numPr>
        <w:spacing w:line="240" w:lineRule="auto"/>
      </w:pPr>
      <w:r>
        <w:t>Inconvénients</w:t>
      </w:r>
    </w:p>
    <w:p w14:paraId="7B112D00" w14:textId="2FD6C371" w:rsidR="00B5115C" w:rsidRPr="00B5115C" w:rsidRDefault="00B5115C" w:rsidP="00B5115C">
      <w:pPr>
        <w:pStyle w:val="Paragraphedeliste"/>
        <w:numPr>
          <w:ilvl w:val="5"/>
          <w:numId w:val="1"/>
        </w:numPr>
        <w:spacing w:line="240" w:lineRule="auto"/>
      </w:pPr>
      <w:r>
        <w:t>Concurrents peuvent breveter l’invention s’il découvre son fonctionnement</w:t>
      </w:r>
    </w:p>
    <w:p w14:paraId="1F08F0C0" w14:textId="7397FBCA" w:rsidR="00B5115C" w:rsidRPr="008D60C7" w:rsidRDefault="00B5115C" w:rsidP="00B5115C">
      <w:pPr>
        <w:pStyle w:val="Paragraphedeliste"/>
        <w:numPr>
          <w:ilvl w:val="3"/>
          <w:numId w:val="1"/>
        </w:numPr>
        <w:spacing w:line="240" w:lineRule="auto"/>
        <w:rPr>
          <w:b/>
          <w:bCs/>
        </w:rPr>
      </w:pPr>
      <w:r w:rsidRPr="008D60C7">
        <w:rPr>
          <w:b/>
          <w:bCs/>
        </w:rPr>
        <w:t>Le brevet</w:t>
      </w:r>
    </w:p>
    <w:p w14:paraId="755F80BA" w14:textId="1A6BA40A" w:rsidR="00B5115C" w:rsidRDefault="00B5115C" w:rsidP="00B5115C">
      <w:pPr>
        <w:pStyle w:val="Paragraphedeliste"/>
        <w:numPr>
          <w:ilvl w:val="4"/>
          <w:numId w:val="1"/>
        </w:numPr>
        <w:spacing w:line="240" w:lineRule="auto"/>
      </w:pPr>
      <w:r w:rsidRPr="00B5115C">
        <w:t>Principes généraux</w:t>
      </w:r>
    </w:p>
    <w:p w14:paraId="7E12F327" w14:textId="1661500B" w:rsidR="00B5115C" w:rsidRPr="00B5115C" w:rsidRDefault="00B5115C" w:rsidP="00B5115C">
      <w:pPr>
        <w:pStyle w:val="Paragraphedeliste"/>
        <w:numPr>
          <w:ilvl w:val="5"/>
          <w:numId w:val="1"/>
        </w:numPr>
        <w:spacing w:line="240" w:lineRule="auto"/>
      </w:pPr>
      <w:r>
        <w:t>L</w:t>
      </w:r>
      <w:r w:rsidRPr="00B5115C">
        <w:t>imité dans le temps (20 ans) et géographiquement (Pays / Europe / Monde).</w:t>
      </w:r>
    </w:p>
    <w:p w14:paraId="380713AF" w14:textId="77777777" w:rsidR="00B5115C" w:rsidRPr="00B5115C" w:rsidRDefault="00B5115C" w:rsidP="00B5115C">
      <w:pPr>
        <w:pStyle w:val="Paragraphedeliste"/>
        <w:numPr>
          <w:ilvl w:val="5"/>
          <w:numId w:val="1"/>
        </w:numPr>
        <w:spacing w:line="240" w:lineRule="auto"/>
      </w:pPr>
      <w:r w:rsidRPr="00B5115C">
        <w:t>Permets d’interdire ou d’autoriser l’exploitation de l’invention pendant 20 ans</w:t>
      </w:r>
    </w:p>
    <w:p w14:paraId="028AE570" w14:textId="77777777" w:rsidR="00B5115C" w:rsidRPr="00B5115C" w:rsidRDefault="00B5115C" w:rsidP="00B5115C">
      <w:pPr>
        <w:pStyle w:val="Paragraphedeliste"/>
        <w:numPr>
          <w:ilvl w:val="5"/>
          <w:numId w:val="1"/>
        </w:numPr>
        <w:spacing w:line="240" w:lineRule="auto"/>
      </w:pPr>
      <w:r w:rsidRPr="00B5115C">
        <w:t>Cette protection est donnée en échange de la divulgation du fonctionnement de l’innovation.</w:t>
      </w:r>
    </w:p>
    <w:p w14:paraId="2E80E575" w14:textId="745039BE" w:rsidR="00B5115C" w:rsidRPr="00B5115C" w:rsidRDefault="00B5115C" w:rsidP="00B5115C">
      <w:pPr>
        <w:pStyle w:val="Paragraphedeliste"/>
        <w:numPr>
          <w:ilvl w:val="5"/>
          <w:numId w:val="1"/>
        </w:numPr>
        <w:spacing w:line="240" w:lineRule="auto"/>
      </w:pPr>
      <w:r w:rsidRPr="00B5115C">
        <w:t>Au bout de 20 ans l’invention brevetée tombe dans le domaine public</w:t>
      </w:r>
    </w:p>
    <w:p w14:paraId="6BDA4FE3" w14:textId="2E4878FC" w:rsidR="00B5115C" w:rsidRDefault="00B5115C" w:rsidP="00B5115C">
      <w:pPr>
        <w:pStyle w:val="Paragraphedeliste"/>
        <w:numPr>
          <w:ilvl w:val="4"/>
          <w:numId w:val="1"/>
        </w:numPr>
        <w:spacing w:line="240" w:lineRule="auto"/>
      </w:pPr>
      <w:r w:rsidRPr="00B5115C">
        <w:t>Les conditions de brevetabilité</w:t>
      </w:r>
    </w:p>
    <w:p w14:paraId="5770EEE8" w14:textId="70F3BAF5" w:rsidR="00B5115C" w:rsidRPr="00B5115C" w:rsidRDefault="00B5115C" w:rsidP="00B5115C">
      <w:pPr>
        <w:pStyle w:val="Paragraphedeliste"/>
        <w:spacing w:line="240" w:lineRule="auto"/>
        <w:ind w:left="4320"/>
      </w:pPr>
      <w:r w:rsidRPr="00B5115C">
        <w:t>Solution technique à un problème technique qui doit</w:t>
      </w:r>
      <w:r>
        <w:t> :</w:t>
      </w:r>
    </w:p>
    <w:p w14:paraId="228A2C66" w14:textId="77777777" w:rsidR="00B5115C" w:rsidRPr="00B5115C" w:rsidRDefault="00B5115C" w:rsidP="00B5115C">
      <w:pPr>
        <w:pStyle w:val="Paragraphedeliste"/>
        <w:numPr>
          <w:ilvl w:val="6"/>
          <w:numId w:val="1"/>
        </w:numPr>
        <w:spacing w:line="240" w:lineRule="auto"/>
      </w:pPr>
      <w:proofErr w:type="gramStart"/>
      <w:r w:rsidRPr="00B5115C">
        <w:t>être</w:t>
      </w:r>
      <w:proofErr w:type="gramEnd"/>
      <w:r w:rsidRPr="00B5115C">
        <w:t xml:space="preserve"> dans les domaines brevetables définis par la loi ;</w:t>
      </w:r>
    </w:p>
    <w:p w14:paraId="29D61109" w14:textId="77777777" w:rsidR="00B5115C" w:rsidRPr="00B5115C" w:rsidRDefault="00B5115C" w:rsidP="00B5115C">
      <w:pPr>
        <w:pStyle w:val="Paragraphedeliste"/>
        <w:numPr>
          <w:ilvl w:val="6"/>
          <w:numId w:val="1"/>
        </w:numPr>
        <w:spacing w:line="240" w:lineRule="auto"/>
      </w:pPr>
      <w:proofErr w:type="gramStart"/>
      <w:r w:rsidRPr="00B5115C">
        <w:t>être</w:t>
      </w:r>
      <w:proofErr w:type="gramEnd"/>
      <w:r w:rsidRPr="00B5115C">
        <w:t xml:space="preserve"> nouvelle ;</w:t>
      </w:r>
    </w:p>
    <w:p w14:paraId="145840CB" w14:textId="77777777" w:rsidR="00B5115C" w:rsidRPr="00B5115C" w:rsidRDefault="00B5115C" w:rsidP="00B5115C">
      <w:pPr>
        <w:pStyle w:val="Paragraphedeliste"/>
        <w:numPr>
          <w:ilvl w:val="6"/>
          <w:numId w:val="1"/>
        </w:numPr>
        <w:spacing w:line="240" w:lineRule="auto"/>
      </w:pPr>
      <w:proofErr w:type="gramStart"/>
      <w:r w:rsidRPr="00B5115C">
        <w:t>avoir</w:t>
      </w:r>
      <w:proofErr w:type="gramEnd"/>
      <w:r w:rsidRPr="00B5115C">
        <w:t xml:space="preserve"> une application industrielle (on peut la fabriquer);</w:t>
      </w:r>
    </w:p>
    <w:p w14:paraId="18BA59E8" w14:textId="51582FBB" w:rsidR="00B5115C" w:rsidRDefault="00B5115C" w:rsidP="00B5115C">
      <w:pPr>
        <w:pStyle w:val="Paragraphedeliste"/>
        <w:numPr>
          <w:ilvl w:val="6"/>
          <w:numId w:val="1"/>
        </w:numPr>
        <w:spacing w:line="240" w:lineRule="auto"/>
      </w:pPr>
      <w:proofErr w:type="gramStart"/>
      <w:r w:rsidRPr="00B5115C">
        <w:t>impliquer</w:t>
      </w:r>
      <w:proofErr w:type="gramEnd"/>
      <w:r w:rsidRPr="00B5115C">
        <w:t xml:space="preserve"> une activité inventive (ne pas être une technique connue par l’homme de métier) ;</w:t>
      </w:r>
    </w:p>
    <w:p w14:paraId="3F2BF3F9" w14:textId="1C855B09" w:rsidR="00B5115C" w:rsidRPr="00B5115C" w:rsidRDefault="00B5115C" w:rsidP="00B5115C">
      <w:pPr>
        <w:pStyle w:val="Paragraphedeliste"/>
        <w:numPr>
          <w:ilvl w:val="5"/>
          <w:numId w:val="1"/>
        </w:numPr>
        <w:spacing w:line="240" w:lineRule="auto"/>
      </w:pPr>
      <w:r w:rsidRPr="00B5115C">
        <w:t xml:space="preserve">Normalement un logiciel n’est pas brevetable à moins </w:t>
      </w:r>
      <w:proofErr w:type="gramStart"/>
      <w:r w:rsidRPr="00B5115C">
        <w:t>qu’ils soit</w:t>
      </w:r>
      <w:proofErr w:type="gramEnd"/>
      <w:r w:rsidRPr="00B5115C">
        <w:t xml:space="preserve"> intégré à un matériel lui-même brevetable </w:t>
      </w:r>
      <w:r>
        <w:t>(l</w:t>
      </w:r>
      <w:r w:rsidRPr="00B5115C">
        <w:t>ogiciel de contrôle d’un IRM</w:t>
      </w:r>
      <w:r>
        <w:t xml:space="preserve">, </w:t>
      </w:r>
      <w:r w:rsidRPr="00B5115C">
        <w:t>code d’un microprocesseur</w:t>
      </w:r>
      <w:r>
        <w:t>)</w:t>
      </w:r>
    </w:p>
    <w:p w14:paraId="2D561DDC" w14:textId="77777777" w:rsidR="00B5115C" w:rsidRPr="00B5115C" w:rsidRDefault="00B5115C" w:rsidP="00B5115C">
      <w:pPr>
        <w:pStyle w:val="Paragraphedeliste"/>
        <w:spacing w:line="240" w:lineRule="auto"/>
        <w:ind w:left="4320"/>
      </w:pPr>
    </w:p>
    <w:p w14:paraId="31379C18" w14:textId="43022BDB" w:rsidR="00B5115C" w:rsidRDefault="00B5115C" w:rsidP="00B5115C">
      <w:pPr>
        <w:pStyle w:val="Paragraphedeliste"/>
        <w:numPr>
          <w:ilvl w:val="4"/>
          <w:numId w:val="1"/>
        </w:numPr>
        <w:spacing w:line="240" w:lineRule="auto"/>
      </w:pPr>
      <w:r w:rsidRPr="00B5115C">
        <w:t>La procédure du brevet</w:t>
      </w:r>
    </w:p>
    <w:p w14:paraId="40C1D767" w14:textId="77777777" w:rsidR="00B5115C" w:rsidRPr="00B5115C" w:rsidRDefault="00B5115C" w:rsidP="00B5115C">
      <w:pPr>
        <w:pStyle w:val="Paragraphedeliste"/>
        <w:numPr>
          <w:ilvl w:val="5"/>
          <w:numId w:val="1"/>
        </w:numPr>
        <w:spacing w:line="240" w:lineRule="auto"/>
      </w:pPr>
      <w:r w:rsidRPr="00B5115C">
        <w:t>Dépôt à :</w:t>
      </w:r>
    </w:p>
    <w:p w14:paraId="67715AAA" w14:textId="77777777" w:rsidR="00B5115C" w:rsidRPr="00B5115C" w:rsidRDefault="00B5115C" w:rsidP="00B5115C">
      <w:pPr>
        <w:pStyle w:val="Paragraphedeliste"/>
        <w:numPr>
          <w:ilvl w:val="6"/>
          <w:numId w:val="1"/>
        </w:numPr>
        <w:spacing w:line="240" w:lineRule="auto"/>
      </w:pPr>
      <w:proofErr w:type="gramStart"/>
      <w:r w:rsidRPr="00B5115C">
        <w:t>l’Institut</w:t>
      </w:r>
      <w:proofErr w:type="gramEnd"/>
      <w:r w:rsidRPr="00B5115C">
        <w:t xml:space="preserve"> National de la Propriété Industrielle</w:t>
      </w:r>
    </w:p>
    <w:p w14:paraId="02B01A35" w14:textId="77777777" w:rsidR="00B5115C" w:rsidRPr="00B5115C" w:rsidRDefault="00B5115C" w:rsidP="00B5115C">
      <w:pPr>
        <w:pStyle w:val="Paragraphedeliste"/>
        <w:numPr>
          <w:ilvl w:val="6"/>
          <w:numId w:val="1"/>
        </w:numPr>
        <w:spacing w:line="240" w:lineRule="auto"/>
      </w:pPr>
      <w:proofErr w:type="gramStart"/>
      <w:r w:rsidRPr="00B5115C">
        <w:t>l’Office</w:t>
      </w:r>
      <w:proofErr w:type="gramEnd"/>
      <w:r w:rsidRPr="00B5115C">
        <w:t xml:space="preserve"> Européen des Brevets</w:t>
      </w:r>
    </w:p>
    <w:p w14:paraId="38EA0CB1" w14:textId="77777777" w:rsidR="00B5115C" w:rsidRPr="00B5115C" w:rsidRDefault="00B5115C" w:rsidP="00B5115C">
      <w:pPr>
        <w:pStyle w:val="Paragraphedeliste"/>
        <w:numPr>
          <w:ilvl w:val="6"/>
          <w:numId w:val="1"/>
        </w:numPr>
        <w:spacing w:line="240" w:lineRule="auto"/>
      </w:pPr>
      <w:r w:rsidRPr="00B5115C">
        <w:t>Organisation Mondiale de la Propriété Industrielle</w:t>
      </w:r>
    </w:p>
    <w:p w14:paraId="05F5A6F1" w14:textId="77777777" w:rsidR="00B5115C" w:rsidRPr="00B5115C" w:rsidRDefault="00B5115C" w:rsidP="00B5115C">
      <w:pPr>
        <w:pStyle w:val="Paragraphedeliste"/>
        <w:numPr>
          <w:ilvl w:val="5"/>
          <w:numId w:val="1"/>
        </w:numPr>
        <w:spacing w:line="240" w:lineRule="auto"/>
      </w:pPr>
      <w:r w:rsidRPr="00B5115C">
        <w:t>Après étude de brevetabilité, l’INPI délivre le brevet.</w:t>
      </w:r>
    </w:p>
    <w:p w14:paraId="45594441" w14:textId="2C69036A" w:rsidR="00B5115C" w:rsidRPr="00B5115C" w:rsidRDefault="00B5115C" w:rsidP="00B5115C">
      <w:pPr>
        <w:pStyle w:val="Paragraphedeliste"/>
        <w:numPr>
          <w:ilvl w:val="5"/>
          <w:numId w:val="1"/>
        </w:numPr>
        <w:spacing w:line="240" w:lineRule="auto"/>
      </w:pPr>
      <w:r w:rsidRPr="00B5115C">
        <w:t>Il y a toujours possibilité de demander l’annulation d’un brevet pour non-respect des règles de brevetabilité.</w:t>
      </w:r>
    </w:p>
    <w:p w14:paraId="3D6C1C76" w14:textId="2AF989B6" w:rsidR="00B5115C" w:rsidRDefault="00B5115C" w:rsidP="00B5115C">
      <w:pPr>
        <w:pStyle w:val="Paragraphedeliste"/>
        <w:numPr>
          <w:ilvl w:val="4"/>
          <w:numId w:val="1"/>
        </w:numPr>
        <w:spacing w:line="240" w:lineRule="auto"/>
      </w:pPr>
      <w:r w:rsidRPr="00B5115C">
        <w:t>L’exploitation du brevet</w:t>
      </w:r>
    </w:p>
    <w:p w14:paraId="7D044B5F" w14:textId="77777777" w:rsidR="00F859D6" w:rsidRPr="00F859D6" w:rsidRDefault="00F859D6" w:rsidP="00F859D6">
      <w:pPr>
        <w:pStyle w:val="Paragraphedeliste"/>
        <w:numPr>
          <w:ilvl w:val="5"/>
          <w:numId w:val="1"/>
        </w:numPr>
        <w:spacing w:line="240" w:lineRule="auto"/>
      </w:pPr>
      <w:r w:rsidRPr="00F859D6">
        <w:t>Le brevet confère le droit d’autoriser ou d’interdire :</w:t>
      </w:r>
    </w:p>
    <w:p w14:paraId="28CC6D1B" w14:textId="77777777" w:rsidR="00F859D6" w:rsidRPr="00F859D6" w:rsidRDefault="00F859D6" w:rsidP="00F859D6">
      <w:pPr>
        <w:pStyle w:val="Paragraphedeliste"/>
        <w:numPr>
          <w:ilvl w:val="6"/>
          <w:numId w:val="1"/>
        </w:numPr>
        <w:spacing w:line="240" w:lineRule="auto"/>
      </w:pPr>
      <w:proofErr w:type="gramStart"/>
      <w:r w:rsidRPr="00F859D6">
        <w:t>la</w:t>
      </w:r>
      <w:proofErr w:type="gramEnd"/>
      <w:r w:rsidRPr="00F859D6">
        <w:t xml:space="preserve"> fabrication, l’utilisation, la vente ou la détention </w:t>
      </w:r>
    </w:p>
    <w:p w14:paraId="4582665F" w14:textId="77777777" w:rsidR="00F859D6" w:rsidRPr="00F859D6" w:rsidRDefault="00F859D6" w:rsidP="00F859D6">
      <w:pPr>
        <w:pStyle w:val="Paragraphedeliste"/>
        <w:numPr>
          <w:ilvl w:val="6"/>
          <w:numId w:val="1"/>
        </w:numPr>
        <w:spacing w:line="240" w:lineRule="auto"/>
      </w:pPr>
      <w:proofErr w:type="gramStart"/>
      <w:r w:rsidRPr="00F859D6">
        <w:t>l’importation</w:t>
      </w:r>
      <w:proofErr w:type="gramEnd"/>
      <w:r w:rsidRPr="00F859D6">
        <w:t xml:space="preserve"> </w:t>
      </w:r>
    </w:p>
    <w:p w14:paraId="369E21E1" w14:textId="77777777" w:rsidR="00F859D6" w:rsidRPr="00F859D6" w:rsidRDefault="00F859D6" w:rsidP="00F859D6">
      <w:pPr>
        <w:pStyle w:val="Paragraphedeliste"/>
        <w:numPr>
          <w:ilvl w:val="6"/>
          <w:numId w:val="1"/>
        </w:numPr>
        <w:spacing w:line="240" w:lineRule="auto"/>
      </w:pPr>
      <w:r w:rsidRPr="00F859D6">
        <w:t>La mise dans le commerce</w:t>
      </w:r>
    </w:p>
    <w:p w14:paraId="6B8686A2" w14:textId="77777777" w:rsidR="00F859D6" w:rsidRPr="00F859D6" w:rsidRDefault="00F859D6" w:rsidP="00F859D6">
      <w:pPr>
        <w:pStyle w:val="Paragraphedeliste"/>
        <w:numPr>
          <w:ilvl w:val="6"/>
          <w:numId w:val="1"/>
        </w:numPr>
        <w:spacing w:line="240" w:lineRule="auto"/>
      </w:pPr>
      <w:r w:rsidRPr="00F859D6">
        <w:t>La livraison</w:t>
      </w:r>
    </w:p>
    <w:p w14:paraId="22E7E326" w14:textId="77777777" w:rsidR="00F859D6" w:rsidRPr="00F859D6" w:rsidRDefault="00F859D6" w:rsidP="00F859D6">
      <w:pPr>
        <w:pStyle w:val="Paragraphedeliste"/>
        <w:numPr>
          <w:ilvl w:val="5"/>
          <w:numId w:val="1"/>
        </w:numPr>
        <w:spacing w:line="240" w:lineRule="auto"/>
      </w:pPr>
      <w:r w:rsidRPr="00F859D6">
        <w:t>En échange, le propriétaire du brevet doit</w:t>
      </w:r>
    </w:p>
    <w:p w14:paraId="3501EAAB" w14:textId="77777777" w:rsidR="00F859D6" w:rsidRPr="00F859D6" w:rsidRDefault="00F859D6" w:rsidP="00F859D6">
      <w:pPr>
        <w:pStyle w:val="Paragraphedeliste"/>
        <w:numPr>
          <w:ilvl w:val="6"/>
          <w:numId w:val="1"/>
        </w:numPr>
        <w:spacing w:line="240" w:lineRule="auto"/>
      </w:pPr>
      <w:proofErr w:type="gramStart"/>
      <w:r w:rsidRPr="00F859D6">
        <w:t>payer</w:t>
      </w:r>
      <w:proofErr w:type="gramEnd"/>
      <w:r w:rsidRPr="00F859D6">
        <w:t xml:space="preserve"> ses redevances</w:t>
      </w:r>
    </w:p>
    <w:p w14:paraId="4224C962" w14:textId="60569552" w:rsidR="00B5115C" w:rsidRPr="00B5115C" w:rsidRDefault="00F859D6" w:rsidP="00F859D6">
      <w:pPr>
        <w:pStyle w:val="Paragraphedeliste"/>
        <w:numPr>
          <w:ilvl w:val="6"/>
          <w:numId w:val="1"/>
        </w:numPr>
        <w:spacing w:line="240" w:lineRule="auto"/>
      </w:pPr>
      <w:proofErr w:type="gramStart"/>
      <w:r w:rsidRPr="00F859D6">
        <w:t>exploiter</w:t>
      </w:r>
      <w:proofErr w:type="gramEnd"/>
      <w:r w:rsidRPr="00F859D6">
        <w:t xml:space="preserve"> le brevet</w:t>
      </w:r>
    </w:p>
    <w:p w14:paraId="28A35830" w14:textId="74AB5B54" w:rsidR="00B5115C" w:rsidRDefault="00B5115C" w:rsidP="00B5115C">
      <w:pPr>
        <w:pStyle w:val="Paragraphedeliste"/>
        <w:numPr>
          <w:ilvl w:val="4"/>
          <w:numId w:val="1"/>
        </w:numPr>
        <w:spacing w:line="240" w:lineRule="auto"/>
      </w:pPr>
      <w:r w:rsidRPr="00B5115C">
        <w:t>Confier à d’autre le brevet</w:t>
      </w:r>
    </w:p>
    <w:p w14:paraId="486E0E4E" w14:textId="77777777" w:rsidR="00F859D6" w:rsidRPr="00F859D6" w:rsidRDefault="00F859D6" w:rsidP="00F859D6">
      <w:pPr>
        <w:pStyle w:val="Paragraphedeliste"/>
        <w:numPr>
          <w:ilvl w:val="5"/>
          <w:numId w:val="1"/>
        </w:numPr>
        <w:spacing w:line="240" w:lineRule="auto"/>
      </w:pPr>
      <w:r w:rsidRPr="00F859D6">
        <w:t>Le propriétaire du brevet peut céder ou licencier (louer) tout ou partie de ses droits</w:t>
      </w:r>
    </w:p>
    <w:p w14:paraId="41279217" w14:textId="77777777" w:rsidR="00F859D6" w:rsidRPr="00F859D6" w:rsidRDefault="00F859D6" w:rsidP="00F859D6">
      <w:pPr>
        <w:pStyle w:val="Paragraphedeliste"/>
        <w:numPr>
          <w:ilvl w:val="5"/>
          <w:numId w:val="1"/>
        </w:numPr>
        <w:spacing w:line="240" w:lineRule="auto"/>
      </w:pPr>
      <w:r w:rsidRPr="00F859D6">
        <w:t>Le contrat qui peut être à titre gratuit ou onéreux peut concerner :</w:t>
      </w:r>
    </w:p>
    <w:p w14:paraId="261C4856" w14:textId="77777777" w:rsidR="00F859D6" w:rsidRPr="00F859D6" w:rsidRDefault="00F859D6" w:rsidP="00F859D6">
      <w:pPr>
        <w:pStyle w:val="Paragraphedeliste"/>
        <w:numPr>
          <w:ilvl w:val="6"/>
          <w:numId w:val="1"/>
        </w:numPr>
        <w:spacing w:line="240" w:lineRule="auto"/>
      </w:pPr>
      <w:proofErr w:type="gramStart"/>
      <w:r w:rsidRPr="00F859D6">
        <w:t>une</w:t>
      </w:r>
      <w:proofErr w:type="gramEnd"/>
      <w:r w:rsidRPr="00F859D6">
        <w:t xml:space="preserve"> partie de l’invention ;</w:t>
      </w:r>
    </w:p>
    <w:p w14:paraId="260FC5C3" w14:textId="77777777" w:rsidR="00F859D6" w:rsidRPr="00F859D6" w:rsidRDefault="00F859D6" w:rsidP="00F859D6">
      <w:pPr>
        <w:pStyle w:val="Paragraphedeliste"/>
        <w:numPr>
          <w:ilvl w:val="6"/>
          <w:numId w:val="1"/>
        </w:numPr>
        <w:spacing w:line="240" w:lineRule="auto"/>
      </w:pPr>
      <w:proofErr w:type="gramStart"/>
      <w:r w:rsidRPr="00F859D6">
        <w:t>une</w:t>
      </w:r>
      <w:proofErr w:type="gramEnd"/>
      <w:r w:rsidRPr="00F859D6">
        <w:t xml:space="preserve"> zone géographique couverte par le brevet</w:t>
      </w:r>
    </w:p>
    <w:p w14:paraId="46229E5C" w14:textId="77777777" w:rsidR="00F859D6" w:rsidRPr="00F859D6" w:rsidRDefault="00F859D6" w:rsidP="00F859D6">
      <w:pPr>
        <w:pStyle w:val="Paragraphedeliste"/>
        <w:numPr>
          <w:ilvl w:val="6"/>
          <w:numId w:val="1"/>
        </w:numPr>
        <w:spacing w:line="240" w:lineRule="auto"/>
      </w:pPr>
      <w:proofErr w:type="gramStart"/>
      <w:r w:rsidRPr="00F859D6">
        <w:t>durée</w:t>
      </w:r>
      <w:proofErr w:type="gramEnd"/>
      <w:r w:rsidRPr="00F859D6">
        <w:t xml:space="preserve"> plus courte que le brevet (pour la licence)</w:t>
      </w:r>
    </w:p>
    <w:p w14:paraId="0B942D7A" w14:textId="205D16F6" w:rsidR="00B5115C" w:rsidRPr="00B5115C" w:rsidRDefault="00F859D6" w:rsidP="00F859D6">
      <w:pPr>
        <w:pStyle w:val="Paragraphedeliste"/>
        <w:numPr>
          <w:ilvl w:val="5"/>
          <w:numId w:val="1"/>
        </w:numPr>
        <w:spacing w:line="240" w:lineRule="auto"/>
      </w:pPr>
      <w:r w:rsidRPr="00F859D6">
        <w:t>Dans tous les cas, il doit être inscrit au registre national des brevets pour être opposable aux tiers</w:t>
      </w:r>
    </w:p>
    <w:p w14:paraId="7DACD921" w14:textId="73641A5A" w:rsidR="00B5115C" w:rsidRDefault="00B5115C" w:rsidP="00DA0610">
      <w:pPr>
        <w:pStyle w:val="Titre2"/>
      </w:pPr>
      <w:r w:rsidRPr="00B5115C">
        <w:t>Les œuvres ornementales</w:t>
      </w:r>
    </w:p>
    <w:p w14:paraId="05227AD5" w14:textId="1C6040DD" w:rsidR="00F859D6" w:rsidRPr="008D60C7" w:rsidRDefault="00F859D6" w:rsidP="00F859D6">
      <w:pPr>
        <w:pStyle w:val="Paragraphedeliste"/>
        <w:numPr>
          <w:ilvl w:val="2"/>
          <w:numId w:val="1"/>
        </w:numPr>
        <w:spacing w:line="240" w:lineRule="auto"/>
        <w:rPr>
          <w:b/>
          <w:bCs/>
        </w:rPr>
      </w:pPr>
      <w:r w:rsidRPr="008D60C7">
        <w:rPr>
          <w:b/>
          <w:bCs/>
        </w:rPr>
        <w:t>Définition</w:t>
      </w:r>
    </w:p>
    <w:p w14:paraId="33A515CF" w14:textId="13545C80" w:rsidR="00F859D6" w:rsidRPr="00F859D6" w:rsidRDefault="00F859D6" w:rsidP="00F859D6">
      <w:pPr>
        <w:pStyle w:val="Paragraphedeliste"/>
        <w:spacing w:line="240" w:lineRule="auto"/>
        <w:ind w:left="2880"/>
      </w:pPr>
      <w:r>
        <w:t>C’est l’</w:t>
      </w:r>
      <w:r w:rsidRPr="00F859D6">
        <w:t>apparence, du design des objets.</w:t>
      </w:r>
    </w:p>
    <w:p w14:paraId="16CEE671" w14:textId="266D63DB" w:rsidR="00F859D6" w:rsidRPr="008D60C7" w:rsidRDefault="00F859D6" w:rsidP="00F859D6">
      <w:pPr>
        <w:pStyle w:val="Paragraphedeliste"/>
        <w:numPr>
          <w:ilvl w:val="2"/>
          <w:numId w:val="1"/>
        </w:numPr>
        <w:spacing w:line="240" w:lineRule="auto"/>
        <w:rPr>
          <w:b/>
          <w:bCs/>
        </w:rPr>
      </w:pPr>
      <w:r w:rsidRPr="008D60C7">
        <w:rPr>
          <w:b/>
          <w:bCs/>
        </w:rPr>
        <w:t>Comment les protéger</w:t>
      </w:r>
    </w:p>
    <w:p w14:paraId="1BC7E189" w14:textId="77777777" w:rsidR="00F859D6" w:rsidRPr="00F859D6" w:rsidRDefault="00F859D6" w:rsidP="00F859D6">
      <w:pPr>
        <w:pStyle w:val="Paragraphedeliste"/>
        <w:numPr>
          <w:ilvl w:val="3"/>
          <w:numId w:val="1"/>
        </w:numPr>
        <w:spacing w:line="240" w:lineRule="auto"/>
      </w:pPr>
      <w:r w:rsidRPr="00F859D6">
        <w:t>Dessins (2d) et Modèles (3D) permettent de protéger le design des produits</w:t>
      </w:r>
    </w:p>
    <w:p w14:paraId="5E2401FC" w14:textId="77777777" w:rsidR="00F859D6" w:rsidRPr="00F859D6" w:rsidRDefault="00F859D6" w:rsidP="00F859D6">
      <w:pPr>
        <w:pStyle w:val="Paragraphedeliste"/>
        <w:numPr>
          <w:ilvl w:val="3"/>
          <w:numId w:val="1"/>
        </w:numPr>
        <w:spacing w:line="240" w:lineRule="auto"/>
      </w:pPr>
      <w:r w:rsidRPr="00F859D6">
        <w:t>L’apparence du produit peut être constituée de ses lignes, de ses contours, de sa forme, de ses couleurs, de ses matières…</w:t>
      </w:r>
    </w:p>
    <w:p w14:paraId="266D09C0" w14:textId="77777777" w:rsidR="00F859D6" w:rsidRPr="00F859D6" w:rsidRDefault="00F859D6" w:rsidP="00F859D6">
      <w:pPr>
        <w:pStyle w:val="Paragraphedeliste"/>
        <w:numPr>
          <w:ilvl w:val="3"/>
          <w:numId w:val="1"/>
        </w:numPr>
        <w:spacing w:line="240" w:lineRule="auto"/>
      </w:pPr>
      <w:r w:rsidRPr="00F859D6">
        <w:t>Exemple : dessin de voiture, d’ustensiles, emballage publicitaire, jantes…</w:t>
      </w:r>
    </w:p>
    <w:p w14:paraId="4D9C9BBA" w14:textId="4545ED1E" w:rsidR="00F859D6" w:rsidRPr="00F859D6" w:rsidRDefault="00F859D6" w:rsidP="00F859D6">
      <w:pPr>
        <w:pStyle w:val="Paragraphedeliste"/>
        <w:numPr>
          <w:ilvl w:val="3"/>
          <w:numId w:val="1"/>
        </w:numPr>
        <w:spacing w:line="240" w:lineRule="auto"/>
      </w:pPr>
      <w:r w:rsidRPr="00F859D6">
        <w:t>En France, le dépôt de dessin et modèle se superpose au droit d’auteur.</w:t>
      </w:r>
    </w:p>
    <w:p w14:paraId="1A6B4536" w14:textId="26A68226" w:rsidR="00F859D6" w:rsidRPr="008D60C7" w:rsidRDefault="00F859D6" w:rsidP="00F859D6">
      <w:pPr>
        <w:pStyle w:val="Paragraphedeliste"/>
        <w:numPr>
          <w:ilvl w:val="2"/>
          <w:numId w:val="1"/>
        </w:numPr>
        <w:spacing w:line="240" w:lineRule="auto"/>
        <w:rPr>
          <w:b/>
          <w:bCs/>
        </w:rPr>
      </w:pPr>
      <w:r w:rsidRPr="008D60C7">
        <w:rPr>
          <w:b/>
          <w:bCs/>
        </w:rPr>
        <w:t>Les conditions de protection</w:t>
      </w:r>
    </w:p>
    <w:p w14:paraId="1ED026C1" w14:textId="77777777" w:rsidR="00F859D6" w:rsidRPr="00F859D6" w:rsidRDefault="00F859D6" w:rsidP="00F859D6">
      <w:pPr>
        <w:pStyle w:val="Paragraphedeliste"/>
        <w:numPr>
          <w:ilvl w:val="3"/>
          <w:numId w:val="1"/>
        </w:numPr>
        <w:spacing w:line="240" w:lineRule="auto"/>
      </w:pPr>
      <w:proofErr w:type="gramStart"/>
      <w:r w:rsidRPr="00F859D6">
        <w:t>le</w:t>
      </w:r>
      <w:proofErr w:type="gramEnd"/>
      <w:r w:rsidRPr="00F859D6">
        <w:t xml:space="preserve"> dessin ou modèle ne doit pas avoir été divulgué à la date de dépôt.</w:t>
      </w:r>
    </w:p>
    <w:p w14:paraId="326B8485" w14:textId="77777777" w:rsidR="00F859D6" w:rsidRPr="00F859D6" w:rsidRDefault="00F859D6" w:rsidP="00F859D6">
      <w:pPr>
        <w:pStyle w:val="Paragraphedeliste"/>
        <w:numPr>
          <w:ilvl w:val="3"/>
          <w:numId w:val="1"/>
        </w:numPr>
        <w:spacing w:line="240" w:lineRule="auto"/>
      </w:pPr>
      <w:proofErr w:type="gramStart"/>
      <w:r w:rsidRPr="00F859D6">
        <w:t>posséder</w:t>
      </w:r>
      <w:proofErr w:type="gramEnd"/>
      <w:r w:rsidRPr="00F859D6">
        <w:t xml:space="preserve"> son caractère propre</w:t>
      </w:r>
    </w:p>
    <w:p w14:paraId="5CDBB502" w14:textId="775C101B" w:rsidR="00F859D6" w:rsidRPr="00F859D6" w:rsidRDefault="00F859D6" w:rsidP="00F859D6">
      <w:pPr>
        <w:pStyle w:val="Paragraphedeliste"/>
        <w:numPr>
          <w:ilvl w:val="3"/>
          <w:numId w:val="1"/>
        </w:numPr>
        <w:spacing w:line="240" w:lineRule="auto"/>
      </w:pPr>
      <w:proofErr w:type="gramStart"/>
      <w:r w:rsidRPr="00F859D6">
        <w:t>l’impression</w:t>
      </w:r>
      <w:proofErr w:type="gramEnd"/>
      <w:r w:rsidRPr="00F859D6">
        <w:t xml:space="preserve"> visuelle d’ensemble qu’il suscite chez l’observateur averti diffère de celle produite par tout dessin ou modèle divulgué avant la date de dépôt.</w:t>
      </w:r>
    </w:p>
    <w:p w14:paraId="204AD906" w14:textId="21E2C6F5" w:rsidR="00F859D6" w:rsidRPr="008D60C7" w:rsidRDefault="00F859D6" w:rsidP="00F859D6">
      <w:pPr>
        <w:pStyle w:val="Paragraphedeliste"/>
        <w:numPr>
          <w:ilvl w:val="2"/>
          <w:numId w:val="1"/>
        </w:numPr>
        <w:spacing w:line="240" w:lineRule="auto"/>
        <w:rPr>
          <w:b/>
          <w:bCs/>
        </w:rPr>
      </w:pPr>
      <w:r w:rsidRPr="008D60C7">
        <w:rPr>
          <w:b/>
          <w:bCs/>
        </w:rPr>
        <w:t>Ce qui ne peut être déposé</w:t>
      </w:r>
    </w:p>
    <w:p w14:paraId="290683A2" w14:textId="77777777" w:rsidR="00F859D6" w:rsidRPr="00F859D6" w:rsidRDefault="00F859D6" w:rsidP="00F859D6">
      <w:pPr>
        <w:pStyle w:val="Paragraphedeliste"/>
        <w:numPr>
          <w:ilvl w:val="3"/>
          <w:numId w:val="1"/>
        </w:numPr>
        <w:spacing w:line="240" w:lineRule="auto"/>
      </w:pPr>
      <w:r w:rsidRPr="00F859D6">
        <w:t>Les créations non apparentes pour l’utilisateur final</w:t>
      </w:r>
    </w:p>
    <w:p w14:paraId="79F4ABA0" w14:textId="77777777" w:rsidR="00F859D6" w:rsidRPr="00F859D6" w:rsidRDefault="00F859D6" w:rsidP="00F859D6">
      <w:pPr>
        <w:pStyle w:val="Paragraphedeliste"/>
        <w:numPr>
          <w:ilvl w:val="3"/>
          <w:numId w:val="1"/>
        </w:numPr>
        <w:spacing w:line="240" w:lineRule="auto"/>
      </w:pPr>
      <w:r w:rsidRPr="00F859D6">
        <w:t>Les idées ou genres</w:t>
      </w:r>
    </w:p>
    <w:p w14:paraId="3A6907CB" w14:textId="77777777" w:rsidR="00F859D6" w:rsidRPr="00F859D6" w:rsidRDefault="00F859D6" w:rsidP="00F859D6">
      <w:pPr>
        <w:pStyle w:val="Paragraphedeliste"/>
        <w:numPr>
          <w:ilvl w:val="3"/>
          <w:numId w:val="1"/>
        </w:numPr>
        <w:spacing w:line="240" w:lineRule="auto"/>
      </w:pPr>
      <w:r w:rsidRPr="00F859D6">
        <w:t>Les créations imposées par la fonction technique du produit</w:t>
      </w:r>
    </w:p>
    <w:p w14:paraId="6A5CDB86" w14:textId="77777777" w:rsidR="00F859D6" w:rsidRPr="00F859D6" w:rsidRDefault="00F859D6" w:rsidP="00F859D6">
      <w:pPr>
        <w:pStyle w:val="Paragraphedeliste"/>
        <w:numPr>
          <w:ilvl w:val="3"/>
          <w:numId w:val="1"/>
        </w:numPr>
        <w:spacing w:line="240" w:lineRule="auto"/>
      </w:pPr>
      <w:r w:rsidRPr="00F859D6">
        <w:t>Les éléments d’interconnexion</w:t>
      </w:r>
    </w:p>
    <w:p w14:paraId="13F77541" w14:textId="4C8BCC46" w:rsidR="00F859D6" w:rsidRPr="00F859D6" w:rsidRDefault="00F859D6" w:rsidP="00F859D6">
      <w:pPr>
        <w:pStyle w:val="Paragraphedeliste"/>
        <w:numPr>
          <w:ilvl w:val="3"/>
          <w:numId w:val="1"/>
        </w:numPr>
        <w:spacing w:line="240" w:lineRule="auto"/>
      </w:pPr>
      <w:r w:rsidRPr="00F859D6">
        <w:t>Les créations contraires aux bonnes mœurs et à l’ordre public</w:t>
      </w:r>
    </w:p>
    <w:p w14:paraId="72747BB1" w14:textId="2A287332" w:rsidR="00F859D6" w:rsidRPr="008D60C7" w:rsidRDefault="00F859D6" w:rsidP="00F859D6">
      <w:pPr>
        <w:pStyle w:val="Paragraphedeliste"/>
        <w:numPr>
          <w:ilvl w:val="2"/>
          <w:numId w:val="1"/>
        </w:numPr>
        <w:spacing w:line="240" w:lineRule="auto"/>
        <w:rPr>
          <w:b/>
          <w:bCs/>
        </w:rPr>
      </w:pPr>
      <w:r w:rsidRPr="008D60C7">
        <w:rPr>
          <w:b/>
          <w:bCs/>
        </w:rPr>
        <w:t>La procédure</w:t>
      </w:r>
    </w:p>
    <w:p w14:paraId="3AD7CE13" w14:textId="77777777" w:rsidR="00F859D6" w:rsidRPr="00F859D6" w:rsidRDefault="00F859D6" w:rsidP="00F859D6">
      <w:pPr>
        <w:pStyle w:val="Paragraphedeliste"/>
        <w:numPr>
          <w:ilvl w:val="3"/>
          <w:numId w:val="1"/>
        </w:numPr>
        <w:spacing w:line="240" w:lineRule="auto"/>
      </w:pPr>
      <w:r w:rsidRPr="00F859D6">
        <w:t>Le dépôt se fait à l’INPI ou à l’OMPI</w:t>
      </w:r>
    </w:p>
    <w:p w14:paraId="0409787C" w14:textId="77777777" w:rsidR="00F859D6" w:rsidRPr="00F859D6" w:rsidRDefault="00F859D6" w:rsidP="00F859D6">
      <w:pPr>
        <w:pStyle w:val="Paragraphedeliste"/>
        <w:numPr>
          <w:ilvl w:val="3"/>
          <w:numId w:val="1"/>
        </w:numPr>
        <w:spacing w:line="240" w:lineRule="auto"/>
      </w:pPr>
      <w:r w:rsidRPr="00F859D6">
        <w:t>La durée de protection est de 5 ans renouvelables 4 fois (durée totale 25 ans)</w:t>
      </w:r>
    </w:p>
    <w:p w14:paraId="7A5FEEC1" w14:textId="77777777" w:rsidR="00F859D6" w:rsidRPr="00F859D6" w:rsidRDefault="00F859D6" w:rsidP="00F859D6">
      <w:pPr>
        <w:pStyle w:val="Paragraphedeliste"/>
        <w:numPr>
          <w:ilvl w:val="3"/>
          <w:numId w:val="1"/>
        </w:numPr>
        <w:spacing w:line="240" w:lineRule="auto"/>
      </w:pPr>
      <w:r w:rsidRPr="00F859D6">
        <w:t>L’INPI ne contrôle ni le caractère nouveau, ni le caractère propre. Le dessin et modèle peuvent être annulés par un tribunal</w:t>
      </w:r>
    </w:p>
    <w:p w14:paraId="6CD80FDD" w14:textId="69B1F6BC" w:rsidR="00F859D6" w:rsidRPr="00F859D6" w:rsidRDefault="00F859D6" w:rsidP="00F859D6">
      <w:pPr>
        <w:pStyle w:val="Paragraphedeliste"/>
        <w:numPr>
          <w:ilvl w:val="3"/>
          <w:numId w:val="1"/>
        </w:numPr>
        <w:spacing w:line="240" w:lineRule="auto"/>
      </w:pPr>
      <w:r w:rsidRPr="00F859D6">
        <w:t>Le cout est composé d’une part fixe 38 € et d’une part variable qui dépend du nombre de reproductions.</w:t>
      </w:r>
    </w:p>
    <w:p w14:paraId="79BA1E32" w14:textId="029DE460" w:rsidR="00F859D6" w:rsidRPr="008D60C7" w:rsidRDefault="00F859D6" w:rsidP="00F859D6">
      <w:pPr>
        <w:pStyle w:val="Paragraphedeliste"/>
        <w:numPr>
          <w:ilvl w:val="2"/>
          <w:numId w:val="1"/>
        </w:numPr>
        <w:spacing w:line="240" w:lineRule="auto"/>
        <w:rPr>
          <w:b/>
          <w:bCs/>
        </w:rPr>
      </w:pPr>
      <w:r w:rsidRPr="008D60C7">
        <w:rPr>
          <w:b/>
          <w:bCs/>
        </w:rPr>
        <w:t>L’exploitation</w:t>
      </w:r>
    </w:p>
    <w:p w14:paraId="64C73C4F" w14:textId="77777777" w:rsidR="007D6C2C" w:rsidRPr="007D6C2C" w:rsidRDefault="007D6C2C" w:rsidP="007D6C2C">
      <w:pPr>
        <w:pStyle w:val="Paragraphedeliste"/>
        <w:numPr>
          <w:ilvl w:val="3"/>
          <w:numId w:val="1"/>
        </w:numPr>
        <w:spacing w:line="240" w:lineRule="auto"/>
      </w:pPr>
      <w:r w:rsidRPr="007D6C2C">
        <w:t>Le dépôt confère un monopole d’exploitation des dessins et modèles</w:t>
      </w:r>
    </w:p>
    <w:p w14:paraId="4A619DA8" w14:textId="77777777" w:rsidR="007D6C2C" w:rsidRPr="007D6C2C" w:rsidRDefault="007D6C2C" w:rsidP="007D6C2C">
      <w:pPr>
        <w:pStyle w:val="Paragraphedeliste"/>
        <w:numPr>
          <w:ilvl w:val="3"/>
          <w:numId w:val="1"/>
        </w:numPr>
        <w:spacing w:line="240" w:lineRule="auto"/>
      </w:pPr>
      <w:r w:rsidRPr="007D6C2C">
        <w:t xml:space="preserve">Sont interdit sans l’accord du propriétaire du dessin et modèle : la fabrication, l’offre, la mise sur le marché, l’importation, l’exportation, l’utilisation ou la détention à ces fins, d’un produit incorporant le dessin ou modèle. </w:t>
      </w:r>
    </w:p>
    <w:p w14:paraId="1DEA12A5" w14:textId="77777777" w:rsidR="007D6C2C" w:rsidRPr="007D6C2C" w:rsidRDefault="007D6C2C" w:rsidP="007D6C2C">
      <w:pPr>
        <w:pStyle w:val="Paragraphedeliste"/>
        <w:numPr>
          <w:ilvl w:val="3"/>
          <w:numId w:val="1"/>
        </w:numPr>
        <w:spacing w:line="240" w:lineRule="auto"/>
      </w:pPr>
      <w:r w:rsidRPr="007D6C2C">
        <w:t>Les droits peuvent être licenciés ou cédés par contrat</w:t>
      </w:r>
    </w:p>
    <w:p w14:paraId="6253EAC6" w14:textId="7E709473" w:rsidR="00B5115C" w:rsidRPr="00B5115C" w:rsidRDefault="007D6C2C" w:rsidP="007D6C2C">
      <w:pPr>
        <w:pStyle w:val="Paragraphedeliste"/>
        <w:numPr>
          <w:ilvl w:val="3"/>
          <w:numId w:val="1"/>
        </w:numPr>
        <w:spacing w:line="240" w:lineRule="auto"/>
      </w:pPr>
      <w:r w:rsidRPr="007D6C2C">
        <w:t>Pour être opposables au tiers, ces contrats doivent être inscrits au registre national des dessins et modèles</w:t>
      </w:r>
    </w:p>
    <w:p w14:paraId="4147958D" w14:textId="1937D707" w:rsidR="007D6C2C" w:rsidRDefault="007D6C2C" w:rsidP="00DA0610">
      <w:pPr>
        <w:pStyle w:val="Titre2"/>
      </w:pPr>
      <w:r>
        <w:t>Les signes distinc</w:t>
      </w:r>
      <w:r w:rsidR="006E540E">
        <w:t>tifs</w:t>
      </w:r>
      <w:r w:rsidR="006E540E">
        <w:tab/>
      </w:r>
    </w:p>
    <w:p w14:paraId="6B12D38D" w14:textId="19C388C7" w:rsidR="00B5115C" w:rsidRDefault="00B5115C" w:rsidP="007D6C2C">
      <w:pPr>
        <w:pStyle w:val="Paragraphedeliste"/>
        <w:numPr>
          <w:ilvl w:val="2"/>
          <w:numId w:val="1"/>
        </w:numPr>
        <w:spacing w:line="240" w:lineRule="auto"/>
      </w:pPr>
      <w:r w:rsidRPr="00B5115C">
        <w:t>Le marques</w:t>
      </w:r>
    </w:p>
    <w:p w14:paraId="1A8AA12F" w14:textId="26891E0F" w:rsidR="007D6C2C" w:rsidRDefault="007D6C2C" w:rsidP="007D6C2C">
      <w:pPr>
        <w:pStyle w:val="Paragraphedeliste"/>
        <w:numPr>
          <w:ilvl w:val="3"/>
          <w:numId w:val="1"/>
        </w:numPr>
        <w:spacing w:line="240" w:lineRule="auto"/>
      </w:pPr>
      <w:r w:rsidRPr="007D6C2C">
        <w:t>Principes généraux</w:t>
      </w:r>
    </w:p>
    <w:p w14:paraId="7AB48823" w14:textId="77777777" w:rsidR="007D6C2C" w:rsidRDefault="007D6C2C" w:rsidP="007D6C2C">
      <w:pPr>
        <w:pStyle w:val="Paragraphedeliste"/>
        <w:numPr>
          <w:ilvl w:val="4"/>
          <w:numId w:val="1"/>
        </w:numPr>
        <w:spacing w:line="240" w:lineRule="auto"/>
      </w:pPr>
      <w:r w:rsidRPr="007D6C2C">
        <w:t>Définition</w:t>
      </w:r>
    </w:p>
    <w:p w14:paraId="2A43561F" w14:textId="76E2ED3F" w:rsidR="007D6C2C" w:rsidRPr="007D6C2C" w:rsidRDefault="007D6C2C" w:rsidP="007D6C2C">
      <w:pPr>
        <w:pStyle w:val="Paragraphedeliste"/>
        <w:spacing w:line="240" w:lineRule="auto"/>
        <w:ind w:left="4320"/>
      </w:pPr>
      <w:r w:rsidRPr="007D6C2C">
        <w:t>D’après le CPI, la marque est : « </w:t>
      </w:r>
      <w:r w:rsidRPr="007D6C2C">
        <w:rPr>
          <w:b/>
          <w:bCs/>
        </w:rPr>
        <w:t>la marque de fabrique de commerce ou de service</w:t>
      </w:r>
      <w:r w:rsidRPr="007D6C2C">
        <w:t xml:space="preserve"> est un signe susceptible de représentation graphique servant à distinguer les produits ou services d’une personne physique ou morale ». </w:t>
      </w:r>
    </w:p>
    <w:p w14:paraId="546F82F0" w14:textId="7AD7A976" w:rsidR="007D6C2C" w:rsidRDefault="007D6C2C" w:rsidP="007D6C2C">
      <w:pPr>
        <w:pStyle w:val="Paragraphedeliste"/>
        <w:numPr>
          <w:ilvl w:val="4"/>
          <w:numId w:val="1"/>
        </w:numPr>
        <w:spacing w:line="240" w:lineRule="auto"/>
      </w:pPr>
      <w:r w:rsidRPr="007D6C2C">
        <w:t>Principe de territorialité</w:t>
      </w:r>
    </w:p>
    <w:p w14:paraId="5A529195" w14:textId="77777777" w:rsidR="007D6C2C" w:rsidRPr="007D6C2C" w:rsidRDefault="007D6C2C" w:rsidP="007D6C2C">
      <w:pPr>
        <w:pStyle w:val="Paragraphedeliste"/>
        <w:numPr>
          <w:ilvl w:val="5"/>
          <w:numId w:val="1"/>
        </w:numPr>
        <w:spacing w:line="240" w:lineRule="auto"/>
      </w:pPr>
      <w:r w:rsidRPr="007D6C2C">
        <w:rPr>
          <w:b/>
          <w:bCs/>
        </w:rPr>
        <w:t>Le principe de territorialité</w:t>
      </w:r>
      <w:r w:rsidRPr="007D6C2C">
        <w:t xml:space="preserve"> implique que la marque est protégée uniquement sur un territoire. </w:t>
      </w:r>
    </w:p>
    <w:p w14:paraId="2CA7E0F7" w14:textId="77777777" w:rsidR="007D6C2C" w:rsidRPr="007D6C2C" w:rsidRDefault="007D6C2C" w:rsidP="007D6C2C">
      <w:pPr>
        <w:pStyle w:val="Paragraphedeliste"/>
        <w:numPr>
          <w:ilvl w:val="5"/>
          <w:numId w:val="1"/>
        </w:numPr>
        <w:spacing w:line="240" w:lineRule="auto"/>
      </w:pPr>
      <w:r w:rsidRPr="007D6C2C">
        <w:t xml:space="preserve">INPI </w:t>
      </w:r>
      <w:r w:rsidRPr="007D6C2C">
        <w:sym w:font="Wingdings" w:char="F0E0"/>
      </w:r>
      <w:r w:rsidRPr="007D6C2C">
        <w:t xml:space="preserve"> Territoire national ;</w:t>
      </w:r>
    </w:p>
    <w:p w14:paraId="3F6E236B" w14:textId="274BE5C1" w:rsidR="007D6C2C" w:rsidRPr="007D6C2C" w:rsidRDefault="007D6C2C" w:rsidP="007D6C2C">
      <w:pPr>
        <w:pStyle w:val="Paragraphedeliste"/>
        <w:numPr>
          <w:ilvl w:val="5"/>
          <w:numId w:val="1"/>
        </w:numPr>
        <w:spacing w:line="240" w:lineRule="auto"/>
      </w:pPr>
      <w:r w:rsidRPr="007D6C2C">
        <w:t xml:space="preserve">OHMI </w:t>
      </w:r>
      <w:r>
        <w:t>(</w:t>
      </w:r>
      <w:r w:rsidRPr="007D6C2C">
        <w:t>Organisation Mondiale de la propriété intellectuelle</w:t>
      </w:r>
      <w:r>
        <w:t xml:space="preserve">) </w:t>
      </w:r>
      <w:r w:rsidRPr="007D6C2C">
        <w:sym w:font="Wingdings" w:char="F0E0"/>
      </w:r>
      <w:r w:rsidRPr="007D6C2C">
        <w:t xml:space="preserve"> Territoire communautaire</w:t>
      </w:r>
    </w:p>
    <w:p w14:paraId="7F51A8D8" w14:textId="1A0CF924" w:rsidR="007D6C2C" w:rsidRPr="007D6C2C" w:rsidRDefault="007D6C2C" w:rsidP="007D6C2C">
      <w:pPr>
        <w:pStyle w:val="Paragraphedeliste"/>
        <w:numPr>
          <w:ilvl w:val="5"/>
          <w:numId w:val="1"/>
        </w:numPr>
        <w:spacing w:line="240" w:lineRule="auto"/>
      </w:pPr>
      <w:r w:rsidRPr="007D6C2C">
        <w:t xml:space="preserve">OMPI </w:t>
      </w:r>
      <w:r>
        <w:t>(</w:t>
      </w:r>
      <w:r w:rsidRPr="007D6C2C">
        <w:t>Office d’Harmonisation du Marché Intérieur</w:t>
      </w:r>
      <w:r>
        <w:t xml:space="preserve">) </w:t>
      </w:r>
      <w:r w:rsidRPr="007D6C2C">
        <w:sym w:font="Wingdings" w:char="F0E0"/>
      </w:r>
      <w:r w:rsidRPr="007D6C2C">
        <w:t xml:space="preserve"> Territoire international (52 pays)</w:t>
      </w:r>
    </w:p>
    <w:p w14:paraId="54FF1BCF" w14:textId="1E789476" w:rsidR="007D6C2C" w:rsidRDefault="007D6C2C" w:rsidP="007D6C2C">
      <w:pPr>
        <w:pStyle w:val="Paragraphedeliste"/>
        <w:numPr>
          <w:ilvl w:val="4"/>
          <w:numId w:val="1"/>
        </w:numPr>
        <w:spacing w:line="240" w:lineRule="auto"/>
      </w:pPr>
      <w:r w:rsidRPr="007D6C2C">
        <w:t>Principe de spécialité</w:t>
      </w:r>
    </w:p>
    <w:p w14:paraId="582EAF3F" w14:textId="77777777" w:rsidR="00512D90" w:rsidRPr="00512D90" w:rsidRDefault="00512D90" w:rsidP="00512D90">
      <w:pPr>
        <w:pStyle w:val="Paragraphedeliste"/>
        <w:numPr>
          <w:ilvl w:val="5"/>
          <w:numId w:val="1"/>
        </w:numPr>
        <w:spacing w:line="240" w:lineRule="auto"/>
      </w:pPr>
      <w:r w:rsidRPr="00512D90">
        <w:t>Les produits sont regroupés dans des classes selon la classification de Nice.</w:t>
      </w:r>
    </w:p>
    <w:p w14:paraId="1205E49F" w14:textId="77777777" w:rsidR="00512D90" w:rsidRPr="00512D90" w:rsidRDefault="00512D90" w:rsidP="00512D90">
      <w:pPr>
        <w:pStyle w:val="Paragraphedeliste"/>
        <w:numPr>
          <w:ilvl w:val="5"/>
          <w:numId w:val="1"/>
        </w:numPr>
        <w:spacing w:line="240" w:lineRule="auto"/>
      </w:pPr>
      <w:r w:rsidRPr="00512D90">
        <w:t xml:space="preserve">Une marque ne protège que les classes de produits indiquées lors du dépôt. </w:t>
      </w:r>
    </w:p>
    <w:p w14:paraId="07206E59" w14:textId="77777777" w:rsidR="00512D90" w:rsidRPr="00512D90" w:rsidRDefault="00512D90" w:rsidP="00512D90">
      <w:pPr>
        <w:pStyle w:val="Paragraphedeliste"/>
        <w:numPr>
          <w:ilvl w:val="5"/>
          <w:numId w:val="1"/>
        </w:numPr>
        <w:spacing w:line="240" w:lineRule="auto"/>
      </w:pPr>
      <w:r w:rsidRPr="00512D90">
        <w:t>Il existe des exceptions pour éviter la confusion chez le consommateur :</w:t>
      </w:r>
    </w:p>
    <w:p w14:paraId="023603DC" w14:textId="461CAFC4" w:rsidR="00512D90" w:rsidRPr="00512D90" w:rsidRDefault="00512D90" w:rsidP="00512D90">
      <w:pPr>
        <w:pStyle w:val="Paragraphedeliste"/>
        <w:numPr>
          <w:ilvl w:val="6"/>
          <w:numId w:val="1"/>
        </w:numPr>
        <w:spacing w:line="240" w:lineRule="auto"/>
      </w:pPr>
      <w:proofErr w:type="gramStart"/>
      <w:r w:rsidRPr="00512D90">
        <w:t>les</w:t>
      </w:r>
      <w:proofErr w:type="gramEnd"/>
      <w:r w:rsidRPr="00512D90">
        <w:t xml:space="preserve"> marques notoires </w:t>
      </w:r>
      <w:r>
        <w:t>(</w:t>
      </w:r>
      <w:r w:rsidRPr="00512D90">
        <w:t>non déposées, mais protégées quand même</w:t>
      </w:r>
      <w:r>
        <w:t>)</w:t>
      </w:r>
    </w:p>
    <w:p w14:paraId="12E4345C" w14:textId="1DD9139C" w:rsidR="007D6C2C" w:rsidRPr="007D6C2C" w:rsidRDefault="00512D90" w:rsidP="00512D90">
      <w:pPr>
        <w:pStyle w:val="Paragraphedeliste"/>
        <w:numPr>
          <w:ilvl w:val="6"/>
          <w:numId w:val="1"/>
        </w:numPr>
        <w:spacing w:line="240" w:lineRule="auto"/>
      </w:pPr>
      <w:proofErr w:type="gramStart"/>
      <w:r w:rsidRPr="00512D90">
        <w:t>les</w:t>
      </w:r>
      <w:proofErr w:type="gramEnd"/>
      <w:r w:rsidRPr="00512D90">
        <w:t xml:space="preserve"> marques reconnues </w:t>
      </w:r>
      <w:r>
        <w:t>(</w:t>
      </w:r>
      <w:r w:rsidRPr="00512D90">
        <w:t>déposée dans certaines classes, mais protégées pour toutes les classes</w:t>
      </w:r>
      <w:r>
        <w:t>)</w:t>
      </w:r>
      <w:r w:rsidRPr="00512D90">
        <w:t xml:space="preserve"> </w:t>
      </w:r>
    </w:p>
    <w:p w14:paraId="7552EA88" w14:textId="2BD217FF" w:rsidR="007D6C2C" w:rsidRDefault="007D6C2C" w:rsidP="007D6C2C">
      <w:pPr>
        <w:pStyle w:val="Paragraphedeliste"/>
        <w:numPr>
          <w:ilvl w:val="4"/>
          <w:numId w:val="1"/>
        </w:numPr>
        <w:spacing w:line="240" w:lineRule="auto"/>
      </w:pPr>
      <w:r w:rsidRPr="007D6C2C">
        <w:t>Durée</w:t>
      </w:r>
    </w:p>
    <w:p w14:paraId="35EF60B0" w14:textId="791C1D26" w:rsidR="00512D90" w:rsidRPr="007D6C2C" w:rsidRDefault="00512D90" w:rsidP="00512D90">
      <w:pPr>
        <w:pStyle w:val="Paragraphedeliste"/>
        <w:numPr>
          <w:ilvl w:val="5"/>
          <w:numId w:val="1"/>
        </w:numPr>
        <w:spacing w:line="240" w:lineRule="auto"/>
      </w:pPr>
      <w:r>
        <w:t xml:space="preserve">Protection de 10 ans renouvelable </w:t>
      </w:r>
      <w:proofErr w:type="spellStart"/>
      <w:r>
        <w:t>indéfiniement</w:t>
      </w:r>
      <w:proofErr w:type="spellEnd"/>
    </w:p>
    <w:p w14:paraId="53564DE8" w14:textId="469729EC" w:rsidR="007D6C2C" w:rsidRDefault="007D6C2C" w:rsidP="007D6C2C">
      <w:pPr>
        <w:pStyle w:val="Paragraphedeliste"/>
        <w:numPr>
          <w:ilvl w:val="3"/>
          <w:numId w:val="1"/>
        </w:numPr>
        <w:spacing w:line="240" w:lineRule="auto"/>
      </w:pPr>
      <w:r w:rsidRPr="007D6C2C">
        <w:t>Les signes constitutifs</w:t>
      </w:r>
    </w:p>
    <w:p w14:paraId="1E1A320B" w14:textId="77777777" w:rsidR="00512D90" w:rsidRPr="00512D90" w:rsidRDefault="00512D90" w:rsidP="00512D90">
      <w:pPr>
        <w:pStyle w:val="Paragraphedeliste"/>
        <w:numPr>
          <w:ilvl w:val="4"/>
          <w:numId w:val="1"/>
        </w:numPr>
        <w:spacing w:line="240" w:lineRule="auto"/>
      </w:pPr>
      <w:r w:rsidRPr="00512D90">
        <w:t>Selon le CPI une marque peut être constituée de :</w:t>
      </w:r>
    </w:p>
    <w:p w14:paraId="5A736EB1" w14:textId="502EA225" w:rsidR="00512D90" w:rsidRPr="00512D90" w:rsidRDefault="00512D90" w:rsidP="00512D90">
      <w:pPr>
        <w:pStyle w:val="Paragraphedeliste"/>
        <w:numPr>
          <w:ilvl w:val="5"/>
          <w:numId w:val="1"/>
        </w:numPr>
        <w:spacing w:line="240" w:lineRule="auto"/>
      </w:pPr>
      <w:r w:rsidRPr="00512D90">
        <w:rPr>
          <w:u w:val="single"/>
        </w:rPr>
        <w:t>Dénominations</w:t>
      </w:r>
      <w:r>
        <w:rPr>
          <w:u w:val="single"/>
        </w:rPr>
        <w:t> :</w:t>
      </w:r>
      <w:r w:rsidRPr="00512D90">
        <w:t xml:space="preserve"> mots ou suite de mots, sigles, lettres, chiffres, noms patronymiques ou géographiques, pseudonymes…</w:t>
      </w:r>
    </w:p>
    <w:p w14:paraId="196A746A" w14:textId="290E0100" w:rsidR="00512D90" w:rsidRPr="00512D90" w:rsidRDefault="00512D90" w:rsidP="00512D90">
      <w:pPr>
        <w:pStyle w:val="Paragraphedeliste"/>
        <w:numPr>
          <w:ilvl w:val="5"/>
          <w:numId w:val="1"/>
        </w:numPr>
        <w:spacing w:line="240" w:lineRule="auto"/>
      </w:pPr>
      <w:r>
        <w:rPr>
          <w:u w:val="single"/>
        </w:rPr>
        <w:t>S</w:t>
      </w:r>
      <w:r w:rsidRPr="00512D90">
        <w:rPr>
          <w:u w:val="single"/>
        </w:rPr>
        <w:t>ignes sonores</w:t>
      </w:r>
      <w:r>
        <w:rPr>
          <w:u w:val="single"/>
        </w:rPr>
        <w:t> :</w:t>
      </w:r>
      <w:r w:rsidRPr="00512D90">
        <w:t xml:space="preserve"> Son, phrase musicale</w:t>
      </w:r>
    </w:p>
    <w:p w14:paraId="30302AF6" w14:textId="677F1081" w:rsidR="007D6C2C" w:rsidRPr="007D6C2C" w:rsidRDefault="00512D90" w:rsidP="00512D90">
      <w:pPr>
        <w:pStyle w:val="Paragraphedeliste"/>
        <w:numPr>
          <w:ilvl w:val="5"/>
          <w:numId w:val="1"/>
        </w:numPr>
        <w:spacing w:line="240" w:lineRule="auto"/>
      </w:pPr>
      <w:proofErr w:type="gramStart"/>
      <w:r w:rsidRPr="00512D90">
        <w:rPr>
          <w:u w:val="single"/>
        </w:rPr>
        <w:t>signes</w:t>
      </w:r>
      <w:proofErr w:type="gramEnd"/>
      <w:r w:rsidRPr="00512D90">
        <w:rPr>
          <w:u w:val="single"/>
        </w:rPr>
        <w:t xml:space="preserve"> figuratifs</w:t>
      </w:r>
      <w:r>
        <w:rPr>
          <w:u w:val="single"/>
        </w:rPr>
        <w:t> :</w:t>
      </w:r>
      <w:r>
        <w:t xml:space="preserve"> </w:t>
      </w:r>
      <w:r w:rsidRPr="00512D90">
        <w:t>Dessins, étiquettes, cachets, lisières, reliefs, hologrammes, logos, images de synthèse ; les formes, les dispositions, combinaisons ou nuances de couleurs</w:t>
      </w:r>
    </w:p>
    <w:p w14:paraId="42760091" w14:textId="267AAB1F" w:rsidR="007D6C2C" w:rsidRDefault="007D6C2C" w:rsidP="00512D90">
      <w:pPr>
        <w:pStyle w:val="Paragraphedeliste"/>
        <w:numPr>
          <w:ilvl w:val="3"/>
          <w:numId w:val="1"/>
        </w:numPr>
        <w:spacing w:line="240" w:lineRule="auto"/>
      </w:pPr>
      <w:r w:rsidRPr="007D6C2C">
        <w:t>Les critères de fonds</w:t>
      </w:r>
      <w:r w:rsidR="00512D90">
        <w:t> : une marque doit :</w:t>
      </w:r>
    </w:p>
    <w:p w14:paraId="02F58237" w14:textId="468F04F0" w:rsidR="00512D90" w:rsidRDefault="00512D90" w:rsidP="00512D90">
      <w:pPr>
        <w:pStyle w:val="Paragraphedeliste"/>
        <w:numPr>
          <w:ilvl w:val="4"/>
          <w:numId w:val="1"/>
        </w:numPr>
        <w:spacing w:line="240" w:lineRule="auto"/>
      </w:pPr>
      <w:r>
        <w:t xml:space="preserve">Être </w:t>
      </w:r>
      <w:r w:rsidRPr="00512D90">
        <w:t>distinctive</w:t>
      </w:r>
    </w:p>
    <w:p w14:paraId="492CC245" w14:textId="77777777" w:rsidR="00512D90" w:rsidRPr="00512D90" w:rsidRDefault="00512D90" w:rsidP="00512D90">
      <w:pPr>
        <w:pStyle w:val="Paragraphedeliste"/>
        <w:numPr>
          <w:ilvl w:val="5"/>
          <w:numId w:val="1"/>
        </w:numPr>
        <w:spacing w:line="240" w:lineRule="auto"/>
      </w:pPr>
      <w:r w:rsidRPr="00512D90">
        <w:t xml:space="preserve">Cela interdit de déposer pour la désignation du produit, une de ses caractéristiques principales, ou une forme imposée par la nature ou la fonction du produit. </w:t>
      </w:r>
    </w:p>
    <w:p w14:paraId="77BD40C1" w14:textId="0C29AA7E" w:rsidR="00512D90" w:rsidRPr="00512D90" w:rsidRDefault="00512D90" w:rsidP="00512D90">
      <w:pPr>
        <w:pStyle w:val="Paragraphedeliste"/>
        <w:numPr>
          <w:ilvl w:val="5"/>
          <w:numId w:val="1"/>
        </w:numPr>
        <w:spacing w:line="240" w:lineRule="auto"/>
      </w:pPr>
      <w:r w:rsidRPr="00512D90">
        <w:rPr>
          <w:i/>
          <w:iCs/>
          <w:u w:val="single"/>
        </w:rPr>
        <w:t>Exemple</w:t>
      </w:r>
      <w:r w:rsidRPr="00512D90">
        <w:rPr>
          <w:i/>
          <w:iCs/>
        </w:rPr>
        <w:t xml:space="preserve"> de marque rejetée : </w:t>
      </w:r>
      <w:proofErr w:type="gramStart"/>
      <w:r w:rsidRPr="00512D90">
        <w:rPr>
          <w:i/>
          <w:iCs/>
        </w:rPr>
        <w:t>Ballon  pour</w:t>
      </w:r>
      <w:proofErr w:type="gramEnd"/>
      <w:r w:rsidRPr="00512D90">
        <w:rPr>
          <w:i/>
          <w:iCs/>
        </w:rPr>
        <w:t xml:space="preserve"> une marque de ballon, Chaude pour une marque de Bouillotte, une photo d’une agrafe pour une marque d’agrafe.</w:t>
      </w:r>
    </w:p>
    <w:p w14:paraId="1F91308E" w14:textId="08CC8C6E" w:rsidR="00512D90" w:rsidRPr="00512D90" w:rsidRDefault="00512D90" w:rsidP="00512D90">
      <w:pPr>
        <w:pStyle w:val="Paragraphedeliste"/>
        <w:numPr>
          <w:ilvl w:val="4"/>
          <w:numId w:val="1"/>
        </w:numPr>
        <w:spacing w:line="240" w:lineRule="auto"/>
      </w:pPr>
      <w:r>
        <w:t>N</w:t>
      </w:r>
      <w:r w:rsidRPr="00512D90">
        <w:t>e pas être contraire aux bonnes mœurs ou à l’ordre public</w:t>
      </w:r>
    </w:p>
    <w:p w14:paraId="06279042" w14:textId="70D7C48B" w:rsidR="00512D90" w:rsidRDefault="00512D90" w:rsidP="00512D90">
      <w:pPr>
        <w:pStyle w:val="Paragraphedeliste"/>
        <w:spacing w:line="240" w:lineRule="auto"/>
        <w:ind w:left="4320"/>
      </w:pPr>
      <w:r w:rsidRPr="00512D90">
        <w:rPr>
          <w:u w:val="single"/>
        </w:rPr>
        <w:t>Exemple</w:t>
      </w:r>
      <w:r w:rsidRPr="00512D90">
        <w:t> : Les feuilles de cannabis, les slogans racistes ou les photos pornographiques sont interdits</w:t>
      </w:r>
    </w:p>
    <w:p w14:paraId="20007063" w14:textId="209C0002" w:rsidR="00512D90" w:rsidRDefault="00512D90" w:rsidP="00512D90">
      <w:pPr>
        <w:pStyle w:val="Paragraphedeliste"/>
        <w:numPr>
          <w:ilvl w:val="4"/>
          <w:numId w:val="1"/>
        </w:numPr>
        <w:spacing w:line="240" w:lineRule="auto"/>
      </w:pPr>
      <w:r>
        <w:t>N</w:t>
      </w:r>
      <w:r w:rsidRPr="00512D90">
        <w:t>e doit pas tromper le public</w:t>
      </w:r>
    </w:p>
    <w:p w14:paraId="1BB91BC7" w14:textId="075E11DA" w:rsidR="00512D90" w:rsidRPr="00512D90" w:rsidRDefault="00512D90" w:rsidP="00512D90">
      <w:pPr>
        <w:pStyle w:val="Paragraphedeliste"/>
        <w:spacing w:line="240" w:lineRule="auto"/>
        <w:ind w:left="4320"/>
      </w:pPr>
      <w:r w:rsidRPr="00512D90">
        <w:rPr>
          <w:u w:val="single"/>
        </w:rPr>
        <w:t>Exemple</w:t>
      </w:r>
      <w:r w:rsidRPr="00512D90">
        <w:t> : il est interdit d’utiliser la marque « Diamant » pour vendre des bijoux fantaisie</w:t>
      </w:r>
    </w:p>
    <w:p w14:paraId="4BE4444E" w14:textId="3EDF7B56" w:rsidR="00512D90" w:rsidRDefault="00512D90" w:rsidP="00512D90">
      <w:pPr>
        <w:pStyle w:val="Paragraphedeliste"/>
        <w:numPr>
          <w:ilvl w:val="4"/>
          <w:numId w:val="1"/>
        </w:numPr>
        <w:spacing w:line="240" w:lineRule="auto"/>
      </w:pPr>
      <w:r>
        <w:t>N</w:t>
      </w:r>
      <w:r w:rsidRPr="00512D90">
        <w:t>e pas utiliser de signe officiel</w:t>
      </w:r>
    </w:p>
    <w:p w14:paraId="1E8B735A" w14:textId="49FF1AA5" w:rsidR="00512D90" w:rsidRPr="00512D90" w:rsidRDefault="00512D90" w:rsidP="00512D90">
      <w:pPr>
        <w:pStyle w:val="Paragraphedeliste"/>
        <w:numPr>
          <w:ilvl w:val="5"/>
          <w:numId w:val="1"/>
        </w:numPr>
        <w:spacing w:line="240" w:lineRule="auto"/>
      </w:pPr>
      <w:r w:rsidRPr="00512D90">
        <w:rPr>
          <w:i/>
          <w:iCs/>
        </w:rPr>
        <w:t>Exemple : il est interdit de déposer une marque Ile de France</w:t>
      </w:r>
    </w:p>
    <w:p w14:paraId="4C01198C" w14:textId="5AAE167D" w:rsidR="007D6C2C" w:rsidRDefault="00512D90" w:rsidP="00512D90">
      <w:pPr>
        <w:pStyle w:val="Paragraphedeliste"/>
        <w:numPr>
          <w:ilvl w:val="4"/>
          <w:numId w:val="1"/>
        </w:numPr>
        <w:spacing w:line="240" w:lineRule="auto"/>
      </w:pPr>
      <w:r>
        <w:t>Être d</w:t>
      </w:r>
      <w:r w:rsidRPr="00512D90">
        <w:t>isponibles</w:t>
      </w:r>
    </w:p>
    <w:p w14:paraId="47CA0B6B" w14:textId="77777777" w:rsidR="00512D90" w:rsidRPr="00512D90" w:rsidRDefault="00512D90" w:rsidP="00512D90">
      <w:pPr>
        <w:pStyle w:val="Paragraphedeliste"/>
        <w:numPr>
          <w:ilvl w:val="5"/>
          <w:numId w:val="1"/>
        </w:numPr>
        <w:spacing w:line="240" w:lineRule="auto"/>
      </w:pPr>
      <w:r w:rsidRPr="00512D90">
        <w:t xml:space="preserve">La marque ne doit pas déjà être utilisée comme marque, comme raison sociale, nom commercial, enseigne, ou nom de domaine. </w:t>
      </w:r>
    </w:p>
    <w:p w14:paraId="2D24D8A5" w14:textId="77777777" w:rsidR="00512D90" w:rsidRPr="00512D90" w:rsidRDefault="00512D90" w:rsidP="00512D90">
      <w:pPr>
        <w:pStyle w:val="Paragraphedeliste"/>
        <w:numPr>
          <w:ilvl w:val="5"/>
          <w:numId w:val="1"/>
        </w:numPr>
        <w:spacing w:line="240" w:lineRule="auto"/>
      </w:pPr>
      <w:r w:rsidRPr="00512D90">
        <w:t xml:space="preserve">Il faut être titulaire des droits des éléments graphiques s’ils sont protégés par le droit d’auteur ou par un dessin et modèle. </w:t>
      </w:r>
    </w:p>
    <w:p w14:paraId="7998046F" w14:textId="77777777" w:rsidR="00512D90" w:rsidRPr="00512D90" w:rsidRDefault="00512D90" w:rsidP="00512D90">
      <w:pPr>
        <w:pStyle w:val="Paragraphedeliste"/>
        <w:numPr>
          <w:ilvl w:val="5"/>
          <w:numId w:val="1"/>
        </w:numPr>
        <w:spacing w:line="240" w:lineRule="auto"/>
      </w:pPr>
      <w:r w:rsidRPr="00512D90">
        <w:t xml:space="preserve">Ne pas oublier les principes de spécialité et de territorialité. </w:t>
      </w:r>
    </w:p>
    <w:p w14:paraId="63A19E7D" w14:textId="48BE34AF" w:rsidR="00512D90" w:rsidRPr="007D6C2C" w:rsidRDefault="00512D90" w:rsidP="00512D90">
      <w:pPr>
        <w:pStyle w:val="Paragraphedeliste"/>
        <w:numPr>
          <w:ilvl w:val="5"/>
          <w:numId w:val="1"/>
        </w:numPr>
        <w:spacing w:line="240" w:lineRule="auto"/>
      </w:pPr>
      <w:r w:rsidRPr="00512D90">
        <w:t>L’INPI ne vérifie pas la disponibilité des marques. Le seul fait d’essayer de déposer une marque existante est un acte de contrefaçon</w:t>
      </w:r>
    </w:p>
    <w:p w14:paraId="2716BECC" w14:textId="43F7F9F6" w:rsidR="007D6C2C" w:rsidRDefault="007D6C2C" w:rsidP="007D6C2C">
      <w:pPr>
        <w:pStyle w:val="Paragraphedeliste"/>
        <w:numPr>
          <w:ilvl w:val="3"/>
          <w:numId w:val="1"/>
        </w:numPr>
        <w:spacing w:line="240" w:lineRule="auto"/>
      </w:pPr>
      <w:r w:rsidRPr="007D6C2C">
        <w:t>Les droits réservés au titulaire</w:t>
      </w:r>
    </w:p>
    <w:p w14:paraId="2D818EF8" w14:textId="77777777" w:rsidR="00512D90" w:rsidRPr="00512D90" w:rsidRDefault="00512D90" w:rsidP="00512D90">
      <w:pPr>
        <w:pStyle w:val="Paragraphedeliste"/>
        <w:spacing w:line="240" w:lineRule="auto"/>
        <w:ind w:left="3600"/>
      </w:pPr>
      <w:r w:rsidRPr="00512D90">
        <w:t xml:space="preserve">Le titulaire peut interdire : </w:t>
      </w:r>
    </w:p>
    <w:p w14:paraId="5E568939" w14:textId="77777777" w:rsidR="00512D90" w:rsidRPr="00512D90" w:rsidRDefault="00512D90" w:rsidP="00512D90">
      <w:pPr>
        <w:pStyle w:val="Paragraphedeliste"/>
        <w:numPr>
          <w:ilvl w:val="5"/>
          <w:numId w:val="1"/>
        </w:numPr>
        <w:spacing w:line="240" w:lineRule="auto"/>
      </w:pPr>
      <w:proofErr w:type="gramStart"/>
      <w:r w:rsidRPr="00512D90">
        <w:t>la</w:t>
      </w:r>
      <w:proofErr w:type="gramEnd"/>
      <w:r w:rsidRPr="00512D90">
        <w:t xml:space="preserve"> reproduction </w:t>
      </w:r>
    </w:p>
    <w:p w14:paraId="38DB3456" w14:textId="77777777" w:rsidR="00512D90" w:rsidRPr="00512D90" w:rsidRDefault="00512D90" w:rsidP="00512D90">
      <w:pPr>
        <w:pStyle w:val="Paragraphedeliste"/>
        <w:numPr>
          <w:ilvl w:val="5"/>
          <w:numId w:val="1"/>
        </w:numPr>
        <w:spacing w:line="240" w:lineRule="auto"/>
      </w:pPr>
      <w:proofErr w:type="gramStart"/>
      <w:r w:rsidRPr="00512D90">
        <w:t>l’apposition</w:t>
      </w:r>
      <w:proofErr w:type="gramEnd"/>
    </w:p>
    <w:p w14:paraId="4C739EE8" w14:textId="77777777" w:rsidR="00512D90" w:rsidRPr="00512D90" w:rsidRDefault="00512D90" w:rsidP="00512D90">
      <w:pPr>
        <w:pStyle w:val="Paragraphedeliste"/>
        <w:numPr>
          <w:ilvl w:val="5"/>
          <w:numId w:val="1"/>
        </w:numPr>
        <w:spacing w:line="240" w:lineRule="auto"/>
      </w:pPr>
      <w:proofErr w:type="gramStart"/>
      <w:r w:rsidRPr="00512D90">
        <w:t>l’usage</w:t>
      </w:r>
      <w:proofErr w:type="gramEnd"/>
    </w:p>
    <w:p w14:paraId="0AA4180E" w14:textId="77777777" w:rsidR="00512D90" w:rsidRPr="00512D90" w:rsidRDefault="00512D90" w:rsidP="00512D90">
      <w:pPr>
        <w:pStyle w:val="Paragraphedeliste"/>
        <w:numPr>
          <w:ilvl w:val="5"/>
          <w:numId w:val="1"/>
        </w:numPr>
        <w:spacing w:line="240" w:lineRule="auto"/>
      </w:pPr>
      <w:proofErr w:type="gramStart"/>
      <w:r w:rsidRPr="00512D90">
        <w:t>la</w:t>
      </w:r>
      <w:proofErr w:type="gramEnd"/>
      <w:r w:rsidRPr="00512D90">
        <w:t xml:space="preserve"> suppression ou la modification</w:t>
      </w:r>
    </w:p>
    <w:p w14:paraId="1B3D2AC9" w14:textId="70950B5F" w:rsidR="007D6C2C" w:rsidRPr="007D6C2C" w:rsidRDefault="00512D90" w:rsidP="00512D90">
      <w:pPr>
        <w:pStyle w:val="Paragraphedeliste"/>
        <w:numPr>
          <w:ilvl w:val="5"/>
          <w:numId w:val="1"/>
        </w:numPr>
        <w:spacing w:line="240" w:lineRule="auto"/>
      </w:pPr>
      <w:proofErr w:type="gramStart"/>
      <w:r w:rsidRPr="00512D90">
        <w:t>l’imitation</w:t>
      </w:r>
      <w:proofErr w:type="gramEnd"/>
    </w:p>
    <w:p w14:paraId="7D630C69" w14:textId="20E22A42" w:rsidR="007D6C2C" w:rsidRDefault="007D6C2C" w:rsidP="007D6C2C">
      <w:pPr>
        <w:pStyle w:val="Paragraphedeliste"/>
        <w:numPr>
          <w:ilvl w:val="3"/>
          <w:numId w:val="1"/>
        </w:numPr>
        <w:spacing w:line="240" w:lineRule="auto"/>
      </w:pPr>
      <w:r w:rsidRPr="007D6C2C">
        <w:t>La perte des droits sur la marque</w:t>
      </w:r>
    </w:p>
    <w:p w14:paraId="1196908D" w14:textId="77777777" w:rsidR="00512D90" w:rsidRPr="00512D90" w:rsidRDefault="00512D90" w:rsidP="00512D90">
      <w:pPr>
        <w:pStyle w:val="Paragraphedeliste"/>
        <w:spacing w:line="240" w:lineRule="auto"/>
        <w:ind w:left="3600"/>
      </w:pPr>
      <w:r w:rsidRPr="00512D90">
        <w:t xml:space="preserve">D’après le CPI il existe 3 façons de perdre les droits sur sa marque : </w:t>
      </w:r>
    </w:p>
    <w:p w14:paraId="5834243F" w14:textId="476D859D" w:rsidR="00512D90" w:rsidRDefault="00512D90" w:rsidP="006E540E">
      <w:pPr>
        <w:pStyle w:val="Paragraphedeliste"/>
        <w:numPr>
          <w:ilvl w:val="5"/>
          <w:numId w:val="1"/>
        </w:numPr>
        <w:spacing w:line="240" w:lineRule="auto"/>
      </w:pPr>
      <w:proofErr w:type="gramStart"/>
      <w:r w:rsidRPr="00512D90">
        <w:t>la</w:t>
      </w:r>
      <w:proofErr w:type="gramEnd"/>
      <w:r w:rsidRPr="00512D90">
        <w:t xml:space="preserve"> renonciation</w:t>
      </w:r>
    </w:p>
    <w:p w14:paraId="4E4E72D4" w14:textId="0377F2FA" w:rsidR="006E540E" w:rsidRPr="006E540E" w:rsidRDefault="006E540E" w:rsidP="006E540E">
      <w:pPr>
        <w:pStyle w:val="Paragraphedeliste"/>
        <w:numPr>
          <w:ilvl w:val="6"/>
          <w:numId w:val="1"/>
        </w:numPr>
        <w:spacing w:line="240" w:lineRule="auto"/>
      </w:pPr>
      <w:r>
        <w:t>C’</w:t>
      </w:r>
      <w:r w:rsidRPr="006E540E">
        <w:t>est une demande par le titulaire de la perte totale ou partielle des droits de la marque. Le non-renouvellement représente une forme tacite de renonciation.</w:t>
      </w:r>
    </w:p>
    <w:p w14:paraId="4FABC37B" w14:textId="77777777" w:rsidR="00512D90" w:rsidRPr="00512D90" w:rsidRDefault="00512D90" w:rsidP="006E540E">
      <w:pPr>
        <w:pStyle w:val="Paragraphedeliste"/>
        <w:numPr>
          <w:ilvl w:val="6"/>
          <w:numId w:val="1"/>
        </w:numPr>
        <w:spacing w:line="240" w:lineRule="auto"/>
      </w:pPr>
    </w:p>
    <w:p w14:paraId="635F7979" w14:textId="2BB1174B" w:rsidR="00512D90" w:rsidRDefault="00512D90" w:rsidP="006E540E">
      <w:pPr>
        <w:pStyle w:val="Paragraphedeliste"/>
        <w:numPr>
          <w:ilvl w:val="5"/>
          <w:numId w:val="1"/>
        </w:numPr>
        <w:spacing w:line="240" w:lineRule="auto"/>
      </w:pPr>
      <w:proofErr w:type="gramStart"/>
      <w:r w:rsidRPr="00512D90">
        <w:t>la</w:t>
      </w:r>
      <w:proofErr w:type="gramEnd"/>
      <w:r w:rsidRPr="00512D90">
        <w:t xml:space="preserve"> déchéance</w:t>
      </w:r>
    </w:p>
    <w:p w14:paraId="4592F245" w14:textId="0F60E4F4" w:rsidR="006E540E" w:rsidRPr="006E540E" w:rsidRDefault="006E540E" w:rsidP="006E540E">
      <w:pPr>
        <w:pStyle w:val="Paragraphedeliste"/>
        <w:spacing w:line="240" w:lineRule="auto"/>
        <w:ind w:left="5040"/>
      </w:pPr>
      <w:r>
        <w:t xml:space="preserve">C’est </w:t>
      </w:r>
      <w:r w:rsidRPr="006E540E">
        <w:t>une action en justice faite par un tiers. Elle peut se baser sur 3 arguments :</w:t>
      </w:r>
    </w:p>
    <w:p w14:paraId="316521E0" w14:textId="77777777" w:rsidR="006E540E" w:rsidRPr="006E540E" w:rsidRDefault="006E540E" w:rsidP="006E540E">
      <w:pPr>
        <w:pStyle w:val="Paragraphedeliste"/>
        <w:numPr>
          <w:ilvl w:val="7"/>
          <w:numId w:val="1"/>
        </w:numPr>
        <w:spacing w:line="240" w:lineRule="auto"/>
      </w:pPr>
      <w:proofErr w:type="gramStart"/>
      <w:r w:rsidRPr="006E540E">
        <w:t>défaut</w:t>
      </w:r>
      <w:proofErr w:type="gramEnd"/>
      <w:r w:rsidRPr="006E540E">
        <w:t xml:space="preserve"> d’exploitation de la marque pendant 5 ans</w:t>
      </w:r>
    </w:p>
    <w:p w14:paraId="0FD15BEE" w14:textId="77777777" w:rsidR="006E540E" w:rsidRPr="006E540E" w:rsidRDefault="006E540E" w:rsidP="006E540E">
      <w:pPr>
        <w:pStyle w:val="Paragraphedeliste"/>
        <w:numPr>
          <w:ilvl w:val="7"/>
          <w:numId w:val="1"/>
        </w:numPr>
        <w:spacing w:line="240" w:lineRule="auto"/>
      </w:pPr>
      <w:proofErr w:type="gramStart"/>
      <w:r w:rsidRPr="006E540E">
        <w:t>la</w:t>
      </w:r>
      <w:proofErr w:type="gramEnd"/>
      <w:r w:rsidRPr="006E540E">
        <w:t xml:space="preserve"> dégénérescence qui vient du fait que la marque est passée dans le langage courant. Pour être reconnue, la dégénérescence doit être </w:t>
      </w:r>
      <w:proofErr w:type="gramStart"/>
      <w:r w:rsidRPr="006E540E">
        <w:t>de la</w:t>
      </w:r>
      <w:proofErr w:type="gramEnd"/>
      <w:r w:rsidRPr="006E540E">
        <w:t xml:space="preserve"> faute du propriétaire qui n’a pas lutté contre l’usage intempestif de sa marque. </w:t>
      </w:r>
    </w:p>
    <w:p w14:paraId="43D7741C" w14:textId="1D35F4A4" w:rsidR="00512D90" w:rsidRPr="00512D90" w:rsidRDefault="006E540E" w:rsidP="006E540E">
      <w:pPr>
        <w:pStyle w:val="Paragraphedeliste"/>
        <w:numPr>
          <w:ilvl w:val="7"/>
          <w:numId w:val="1"/>
        </w:numPr>
        <w:spacing w:line="240" w:lineRule="auto"/>
      </w:pPr>
      <w:proofErr w:type="gramStart"/>
      <w:r w:rsidRPr="006E540E">
        <w:t>la</w:t>
      </w:r>
      <w:proofErr w:type="gramEnd"/>
      <w:r w:rsidRPr="006E540E">
        <w:t xml:space="preserve"> déceptivité qui est le fait que la marque est devenue propre à induire en erreur le consommateur par le fait du propriétaire de la marque</w:t>
      </w:r>
    </w:p>
    <w:p w14:paraId="60C40912" w14:textId="133C1D84" w:rsidR="00512D90" w:rsidRDefault="00512D90" w:rsidP="006E540E">
      <w:pPr>
        <w:pStyle w:val="Paragraphedeliste"/>
        <w:numPr>
          <w:ilvl w:val="5"/>
          <w:numId w:val="1"/>
        </w:numPr>
        <w:spacing w:line="240" w:lineRule="auto"/>
      </w:pPr>
      <w:proofErr w:type="gramStart"/>
      <w:r w:rsidRPr="00512D90">
        <w:t>l’annulation</w:t>
      </w:r>
      <w:proofErr w:type="gramEnd"/>
    </w:p>
    <w:p w14:paraId="0444FF43" w14:textId="77A3F403" w:rsidR="00512D90" w:rsidRPr="00512D90" w:rsidRDefault="006E540E" w:rsidP="006E540E">
      <w:pPr>
        <w:pStyle w:val="Paragraphedeliste"/>
        <w:spacing w:line="240" w:lineRule="auto"/>
        <w:ind w:left="5040"/>
      </w:pPr>
      <w:r w:rsidRPr="006E540E">
        <w:t>C’est une action en justice faite par un tiers qui pense avoir une antériorité de droit sur la marque. Attention s’il a toléré pendant 5 ans l’usage de sa marque par un tiers de bonne foi, il ne peut plus mener d’action en nullité.</w:t>
      </w:r>
    </w:p>
    <w:p w14:paraId="1F7BEB70" w14:textId="77777777" w:rsidR="00512D90" w:rsidRDefault="00512D90" w:rsidP="00512D90">
      <w:pPr>
        <w:spacing w:line="240" w:lineRule="auto"/>
      </w:pPr>
    </w:p>
    <w:p w14:paraId="78F2E2E7" w14:textId="5CD82354" w:rsidR="007D6C2C" w:rsidRDefault="007D6C2C" w:rsidP="007D6C2C">
      <w:pPr>
        <w:pStyle w:val="Paragraphedeliste"/>
        <w:numPr>
          <w:ilvl w:val="2"/>
          <w:numId w:val="1"/>
        </w:numPr>
        <w:spacing w:line="240" w:lineRule="auto"/>
      </w:pPr>
      <w:r>
        <w:t>Le nom de domaine</w:t>
      </w:r>
    </w:p>
    <w:p w14:paraId="7EA8EAC2" w14:textId="310E0DDF" w:rsidR="00AB3250" w:rsidRDefault="00AB3250" w:rsidP="00AB3250">
      <w:pPr>
        <w:pStyle w:val="Paragraphedeliste"/>
        <w:numPr>
          <w:ilvl w:val="3"/>
          <w:numId w:val="1"/>
        </w:numPr>
        <w:spacing w:line="240" w:lineRule="auto"/>
      </w:pPr>
      <w:r w:rsidRPr="00AB3250">
        <w:t>Définition</w:t>
      </w:r>
    </w:p>
    <w:p w14:paraId="033701D3" w14:textId="08054B0F" w:rsidR="00AB3250" w:rsidRPr="00AB3250" w:rsidRDefault="00AB3250" w:rsidP="00AB3250">
      <w:pPr>
        <w:pStyle w:val="Paragraphedeliste"/>
        <w:spacing w:line="240" w:lineRule="auto"/>
        <w:ind w:left="3600"/>
        <w:rPr>
          <w:i/>
          <w:iCs/>
          <w:lang w:val="en-US"/>
        </w:rPr>
      </w:pPr>
      <w:r>
        <w:t>C’</w:t>
      </w:r>
      <w:r w:rsidRPr="00AB3250">
        <w:t>est l’adresse d’un site Internet qui permet à des utilisateurs de le retrouver sur le réseau.</w:t>
      </w:r>
      <w:r>
        <w:t xml:space="preserve"> </w:t>
      </w:r>
      <w:proofErr w:type="spellStart"/>
      <w:proofErr w:type="gramStart"/>
      <w:r w:rsidRPr="00AB3250">
        <w:rPr>
          <w:i/>
          <w:iCs/>
          <w:u w:val="single"/>
          <w:lang w:val="en-US"/>
        </w:rPr>
        <w:t>Exemple</w:t>
      </w:r>
      <w:proofErr w:type="spellEnd"/>
      <w:r w:rsidRPr="00AB3250">
        <w:rPr>
          <w:i/>
          <w:iCs/>
          <w:lang w:val="en-US"/>
        </w:rPr>
        <w:t xml:space="preserve"> :</w:t>
      </w:r>
      <w:proofErr w:type="gramEnd"/>
      <w:r w:rsidRPr="00AB3250">
        <w:rPr>
          <w:i/>
          <w:iCs/>
          <w:lang w:val="en-US"/>
        </w:rPr>
        <w:t xml:space="preserve"> renault.com, c2i-revision.fr, amazon.com</w:t>
      </w:r>
    </w:p>
    <w:p w14:paraId="314303F9" w14:textId="7DF863AA" w:rsidR="00AB3250" w:rsidRDefault="00AB3250" w:rsidP="00AB3250">
      <w:pPr>
        <w:pStyle w:val="Paragraphedeliste"/>
        <w:numPr>
          <w:ilvl w:val="3"/>
          <w:numId w:val="1"/>
        </w:numPr>
        <w:spacing w:line="240" w:lineRule="auto"/>
      </w:pPr>
      <w:r w:rsidRPr="00AB3250">
        <w:t>Attribution</w:t>
      </w:r>
    </w:p>
    <w:p w14:paraId="34C9944D" w14:textId="77777777" w:rsidR="00AB3250" w:rsidRDefault="00AB3250" w:rsidP="00AB3250">
      <w:pPr>
        <w:pStyle w:val="Paragraphedeliste"/>
        <w:numPr>
          <w:ilvl w:val="3"/>
          <w:numId w:val="1"/>
        </w:numPr>
        <w:spacing w:line="240" w:lineRule="auto"/>
      </w:pPr>
      <w:r w:rsidRPr="00AB3250">
        <w:rPr>
          <w:noProof/>
        </w:rPr>
        <w:drawing>
          <wp:inline distT="0" distB="0" distL="0" distR="0" wp14:anchorId="2935D603" wp14:editId="192FA43B">
            <wp:extent cx="3264833" cy="1841867"/>
            <wp:effectExtent l="0" t="0" r="0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2824" cy="1857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C25B8" w14:textId="344B3048" w:rsidR="00AB3250" w:rsidRDefault="00AB3250" w:rsidP="00AB3250">
      <w:pPr>
        <w:pStyle w:val="Paragraphedeliste"/>
        <w:numPr>
          <w:ilvl w:val="3"/>
          <w:numId w:val="1"/>
        </w:numPr>
        <w:spacing w:line="240" w:lineRule="auto"/>
      </w:pPr>
      <w:r w:rsidRPr="00AB3250">
        <w:t>Le cybersquattage</w:t>
      </w:r>
    </w:p>
    <w:p w14:paraId="39B4B9EF" w14:textId="6FDA01AB" w:rsidR="00AB3250" w:rsidRPr="00AB3250" w:rsidRDefault="00AB3250" w:rsidP="00AB3250">
      <w:pPr>
        <w:pStyle w:val="Paragraphedeliste"/>
        <w:spacing w:line="240" w:lineRule="auto"/>
        <w:ind w:left="3600"/>
      </w:pPr>
      <w:r w:rsidRPr="00AB3250">
        <w:rPr>
          <w:u w:val="single"/>
        </w:rPr>
        <w:t>Définition :</w:t>
      </w:r>
      <w:r>
        <w:t xml:space="preserve"> </w:t>
      </w:r>
      <w:r w:rsidRPr="00AB3250">
        <w:t>squattage est le dépôt d’un nom de domaine correspondant à un signe distinctif qui appartient à quelqu’un d’autre.</w:t>
      </w:r>
    </w:p>
    <w:p w14:paraId="654DCB0E" w14:textId="77777777" w:rsidR="00AB3250" w:rsidRPr="00AB3250" w:rsidRDefault="00AB3250" w:rsidP="00AB3250">
      <w:pPr>
        <w:pStyle w:val="Paragraphedeliste"/>
        <w:numPr>
          <w:ilvl w:val="4"/>
          <w:numId w:val="1"/>
        </w:numPr>
        <w:spacing w:line="240" w:lineRule="auto"/>
      </w:pPr>
      <w:r w:rsidRPr="00AB3250">
        <w:t xml:space="preserve">Les titulaires pourront faire annuler la réservation du nom de domaine. (Voir </w:t>
      </w:r>
      <w:proofErr w:type="spellStart"/>
      <w:r w:rsidRPr="00AB3250">
        <w:t>Syreli</w:t>
      </w:r>
      <w:proofErr w:type="spellEnd"/>
      <w:r w:rsidRPr="00AB3250">
        <w:t xml:space="preserve"> pour les domaines .</w:t>
      </w:r>
      <w:proofErr w:type="spellStart"/>
      <w:r w:rsidRPr="00AB3250">
        <w:t>fr</w:t>
      </w:r>
      <w:proofErr w:type="spellEnd"/>
      <w:r w:rsidRPr="00AB3250">
        <w:t>)</w:t>
      </w:r>
    </w:p>
    <w:p w14:paraId="4387F99F" w14:textId="448D1884" w:rsidR="00AB3250" w:rsidRPr="00AB3250" w:rsidRDefault="00AB3250" w:rsidP="00AB3250">
      <w:pPr>
        <w:pStyle w:val="Paragraphedeliste"/>
        <w:numPr>
          <w:ilvl w:val="4"/>
          <w:numId w:val="1"/>
        </w:numPr>
        <w:spacing w:line="240" w:lineRule="auto"/>
      </w:pPr>
      <w:r w:rsidRPr="00AB3250">
        <w:t>Il faut donc vérifier que le nom de domaine n’a pas été déposé en tant que marque, raison sociale, ou qu’il n’est pas utilisé comme enseigne ou nom commercial</w:t>
      </w:r>
    </w:p>
    <w:p w14:paraId="4E4001DF" w14:textId="74EA6810" w:rsidR="00AB3250" w:rsidRDefault="00AB3250" w:rsidP="00AB3250">
      <w:pPr>
        <w:pStyle w:val="Paragraphedeliste"/>
        <w:numPr>
          <w:ilvl w:val="3"/>
          <w:numId w:val="1"/>
        </w:numPr>
        <w:spacing w:line="240" w:lineRule="auto"/>
      </w:pPr>
      <w:r w:rsidRPr="00AB3250">
        <w:t>Les conflits avec les titulaires de signes distinctifs identiques</w:t>
      </w:r>
    </w:p>
    <w:p w14:paraId="22FDF45B" w14:textId="77777777" w:rsidR="009B522D" w:rsidRPr="009B522D" w:rsidRDefault="009B522D" w:rsidP="009B522D">
      <w:pPr>
        <w:pStyle w:val="Paragraphedeliste"/>
        <w:numPr>
          <w:ilvl w:val="4"/>
          <w:numId w:val="1"/>
        </w:numPr>
        <w:spacing w:line="240" w:lineRule="auto"/>
        <w:rPr>
          <w:lang w:val="en-US"/>
        </w:rPr>
      </w:pPr>
      <w:r w:rsidRPr="009B522D">
        <w:t>Définition</w:t>
      </w:r>
      <w:r>
        <w:t xml:space="preserve"> : </w:t>
      </w:r>
    </w:p>
    <w:p w14:paraId="620188C8" w14:textId="77777777" w:rsidR="009B522D" w:rsidRDefault="009B522D" w:rsidP="009B522D">
      <w:pPr>
        <w:pStyle w:val="Paragraphedeliste"/>
        <w:spacing w:line="240" w:lineRule="auto"/>
        <w:ind w:left="4320"/>
      </w:pPr>
      <w:r w:rsidRPr="009B522D">
        <w:t>Un nom de domaine est l’adresse d’un site Internet qui permet à des utilisateurs de le retrouver sur le réseau.</w:t>
      </w:r>
      <w:r>
        <w:t xml:space="preserve"> </w:t>
      </w:r>
    </w:p>
    <w:p w14:paraId="3B802B03" w14:textId="03940E9E" w:rsidR="009B522D" w:rsidRPr="009B522D" w:rsidRDefault="009B522D" w:rsidP="009B522D">
      <w:pPr>
        <w:pStyle w:val="Paragraphedeliste"/>
        <w:spacing w:line="240" w:lineRule="auto"/>
        <w:ind w:left="4320"/>
        <w:rPr>
          <w:lang w:val="en-US"/>
        </w:rPr>
      </w:pPr>
      <w:proofErr w:type="spellStart"/>
      <w:proofErr w:type="gramStart"/>
      <w:r w:rsidRPr="009B522D">
        <w:rPr>
          <w:lang w:val="en-US"/>
        </w:rPr>
        <w:t>Exemple</w:t>
      </w:r>
      <w:proofErr w:type="spellEnd"/>
      <w:r w:rsidRPr="009B522D">
        <w:rPr>
          <w:lang w:val="en-US"/>
        </w:rPr>
        <w:t xml:space="preserve"> :</w:t>
      </w:r>
      <w:proofErr w:type="gramEnd"/>
      <w:r w:rsidRPr="009B522D">
        <w:rPr>
          <w:lang w:val="en-US"/>
        </w:rPr>
        <w:t xml:space="preserve"> renault.com, c2i-revision.fr, amazon.com</w:t>
      </w:r>
    </w:p>
    <w:p w14:paraId="670E5E64" w14:textId="6FE94223" w:rsidR="009B522D" w:rsidRDefault="009B522D" w:rsidP="009B522D">
      <w:pPr>
        <w:pStyle w:val="Paragraphedeliste"/>
        <w:numPr>
          <w:ilvl w:val="4"/>
          <w:numId w:val="1"/>
        </w:numPr>
        <w:spacing w:line="240" w:lineRule="auto"/>
      </w:pPr>
      <w:r w:rsidRPr="009B522D">
        <w:t>Attribution</w:t>
      </w:r>
    </w:p>
    <w:p w14:paraId="629B1E9E" w14:textId="77777777" w:rsidR="009B522D" w:rsidRPr="009B522D" w:rsidRDefault="009B522D" w:rsidP="009B522D">
      <w:pPr>
        <w:pStyle w:val="Paragraphedeliste"/>
        <w:numPr>
          <w:ilvl w:val="5"/>
          <w:numId w:val="1"/>
        </w:numPr>
        <w:spacing w:line="240" w:lineRule="auto"/>
      </w:pPr>
    </w:p>
    <w:p w14:paraId="2D4819FD" w14:textId="77777777" w:rsidR="009B522D" w:rsidRPr="009B522D" w:rsidRDefault="009B522D" w:rsidP="009B522D">
      <w:pPr>
        <w:pStyle w:val="Paragraphedeliste"/>
        <w:numPr>
          <w:ilvl w:val="4"/>
          <w:numId w:val="1"/>
        </w:numPr>
        <w:spacing w:line="240" w:lineRule="auto"/>
      </w:pPr>
      <w:r w:rsidRPr="009B522D">
        <w:t>Le cybersquattage</w:t>
      </w:r>
    </w:p>
    <w:p w14:paraId="4219DBD2" w14:textId="77777777" w:rsidR="009B522D" w:rsidRPr="009B522D" w:rsidRDefault="009B522D" w:rsidP="009B522D">
      <w:pPr>
        <w:pStyle w:val="Paragraphedeliste"/>
        <w:numPr>
          <w:ilvl w:val="4"/>
          <w:numId w:val="1"/>
        </w:numPr>
        <w:spacing w:line="240" w:lineRule="auto"/>
      </w:pPr>
      <w:r w:rsidRPr="009B522D">
        <w:t>Les conflits avec les titulaires de signes distinctifs identiques</w:t>
      </w:r>
    </w:p>
    <w:p w14:paraId="5FA7314F" w14:textId="1BC8F383" w:rsidR="009B522D" w:rsidRPr="00AB3250" w:rsidRDefault="009B522D" w:rsidP="009B522D">
      <w:pPr>
        <w:pStyle w:val="Paragraphedeliste"/>
        <w:numPr>
          <w:ilvl w:val="4"/>
          <w:numId w:val="1"/>
        </w:numPr>
        <w:spacing w:line="240" w:lineRule="auto"/>
      </w:pPr>
      <w:r w:rsidRPr="009B522D">
        <w:t>Les atteintes portées aux droits du titulaire d’un nom de domaine</w:t>
      </w:r>
    </w:p>
    <w:p w14:paraId="0932BE53" w14:textId="17DC2E56" w:rsidR="008A2AD8" w:rsidRDefault="00AB3250" w:rsidP="009B522D">
      <w:pPr>
        <w:pStyle w:val="Paragraphedeliste"/>
        <w:numPr>
          <w:ilvl w:val="3"/>
          <w:numId w:val="1"/>
        </w:numPr>
        <w:spacing w:line="240" w:lineRule="auto"/>
      </w:pPr>
      <w:r w:rsidRPr="00AB3250">
        <w:t>Les atteintes portées aux droits du titulaire d’un nom de domaine</w:t>
      </w:r>
    </w:p>
    <w:p w14:paraId="4803387E" w14:textId="57E206A6" w:rsidR="003C55C0" w:rsidRDefault="003C55C0" w:rsidP="003C55C0">
      <w:pPr>
        <w:spacing w:after="0" w:line="240" w:lineRule="auto"/>
      </w:pPr>
    </w:p>
    <w:p w14:paraId="0E658DEF" w14:textId="77777777" w:rsidR="003C55C0" w:rsidRDefault="003C55C0" w:rsidP="003C55C0">
      <w:pPr>
        <w:spacing w:after="0" w:line="240" w:lineRule="auto"/>
      </w:pPr>
    </w:p>
    <w:p w14:paraId="2ACF2E4A" w14:textId="45A77789" w:rsidR="008D60C7" w:rsidRDefault="000B00CE" w:rsidP="008D60C7">
      <w:pPr>
        <w:pStyle w:val="Titre1"/>
      </w:pPr>
      <w:r w:rsidRPr="000B00CE">
        <w:t>Utiliser des images</w:t>
      </w:r>
    </w:p>
    <w:p w14:paraId="44A19DE2" w14:textId="77777777" w:rsidR="008D60C7" w:rsidRPr="008D60C7" w:rsidRDefault="008D60C7" w:rsidP="008D60C7">
      <w:pPr>
        <w:pStyle w:val="Titre2"/>
      </w:pPr>
    </w:p>
    <w:p w14:paraId="63189EBB" w14:textId="6797A1E2" w:rsidR="008D60C7" w:rsidRDefault="003C55C0" w:rsidP="008D60C7">
      <w:pPr>
        <w:pStyle w:val="Titre1"/>
      </w:pPr>
      <w:r>
        <w:t>RGPD</w:t>
      </w:r>
    </w:p>
    <w:p w14:paraId="3F2A5875" w14:textId="77777777" w:rsidR="008D60C7" w:rsidRPr="008D60C7" w:rsidRDefault="008D60C7" w:rsidP="008D60C7">
      <w:pPr>
        <w:pStyle w:val="Titre2"/>
      </w:pPr>
    </w:p>
    <w:sectPr w:rsidR="008D60C7" w:rsidRPr="008D60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C647D"/>
    <w:multiLevelType w:val="hybridMultilevel"/>
    <w:tmpl w:val="7E006E4A"/>
    <w:lvl w:ilvl="0" w:tplc="FFFFFFFF">
      <w:start w:val="1"/>
      <w:numFmt w:val="decimal"/>
      <w:lvlText w:val="Chap %1"/>
      <w:lvlJc w:val="left"/>
      <w:pPr>
        <w:ind w:left="720" w:hanging="360"/>
      </w:pPr>
      <w:rPr>
        <w:rFonts w:asciiTheme="majorHAnsi" w:hAnsiTheme="majorHAnsi" w:hint="default"/>
        <w:b/>
        <w:i w:val="0"/>
        <w:sz w:val="36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963AD"/>
    <w:multiLevelType w:val="hybridMultilevel"/>
    <w:tmpl w:val="46D832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27E61"/>
    <w:multiLevelType w:val="hybridMultilevel"/>
    <w:tmpl w:val="5A083F9E"/>
    <w:lvl w:ilvl="0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3" w15:restartNumberingAfterBreak="0">
    <w:nsid w:val="15DD6681"/>
    <w:multiLevelType w:val="hybridMultilevel"/>
    <w:tmpl w:val="62828AD0"/>
    <w:lvl w:ilvl="0" w:tplc="D4763D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0AECE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FE81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942A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5424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ACDB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3EDC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F606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1AE7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7194DC2"/>
    <w:multiLevelType w:val="hybridMultilevel"/>
    <w:tmpl w:val="A942C15E"/>
    <w:lvl w:ilvl="0" w:tplc="E024774E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6E10CD6C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61ACA338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3396656C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6CEC2456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67547660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B93EF50C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538A35EC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0A9A1762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406785"/>
    <w:multiLevelType w:val="hybridMultilevel"/>
    <w:tmpl w:val="2EF2472C"/>
    <w:lvl w:ilvl="0" w:tplc="291EC1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127448"/>
    <w:multiLevelType w:val="hybridMultilevel"/>
    <w:tmpl w:val="6AAA8E44"/>
    <w:lvl w:ilvl="0" w:tplc="450413A2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878EC292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E39C62CC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AC84C1BE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43B49EA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8E70F8DE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1A1A9C5A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B7E096B2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9DBA6C4E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5B7443"/>
    <w:multiLevelType w:val="hybridMultilevel"/>
    <w:tmpl w:val="0D862832"/>
    <w:lvl w:ilvl="0" w:tplc="53CE73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DC4C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5E1C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14DA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DEDA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8C4F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220B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100B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681E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755212D"/>
    <w:multiLevelType w:val="hybridMultilevel"/>
    <w:tmpl w:val="C4EE8C7A"/>
    <w:lvl w:ilvl="0" w:tplc="BF5A95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3C11D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9A9B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D047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32EA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4A2B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96D3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AA9E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CADA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A2C01B7"/>
    <w:multiLevelType w:val="hybridMultilevel"/>
    <w:tmpl w:val="E4228F9E"/>
    <w:lvl w:ilvl="0" w:tplc="33328A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99859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EC21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2E9E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CC25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1A45A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4AEC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6AB5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D400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C8F30B5"/>
    <w:multiLevelType w:val="hybridMultilevel"/>
    <w:tmpl w:val="83A6EA0C"/>
    <w:lvl w:ilvl="0" w:tplc="745440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A067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7E74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284D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E421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D68E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9C0E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62CE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A0F3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01422D3"/>
    <w:multiLevelType w:val="multilevel"/>
    <w:tmpl w:val="CC36D31C"/>
    <w:lvl w:ilvl="0">
      <w:start w:val="1"/>
      <w:numFmt w:val="decimal"/>
      <w:pStyle w:val="Titre1"/>
      <w:lvlText w:val="Chap 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itre2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"/>
      <w:lvlJc w:val="left"/>
      <w:pPr>
        <w:ind w:left="2160" w:hanging="18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41813927"/>
    <w:multiLevelType w:val="hybridMultilevel"/>
    <w:tmpl w:val="9C3C53CC"/>
    <w:lvl w:ilvl="0" w:tplc="176AB2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86F6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C21D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7076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B230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A26F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1CD0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8A27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A6E8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42142CDA"/>
    <w:multiLevelType w:val="hybridMultilevel"/>
    <w:tmpl w:val="DB68E56E"/>
    <w:lvl w:ilvl="0" w:tplc="337A48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E281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2210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3E09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76E4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D03A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5035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D6AF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F858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44680AC8"/>
    <w:multiLevelType w:val="hybridMultilevel"/>
    <w:tmpl w:val="97565A64"/>
    <w:lvl w:ilvl="0" w:tplc="3C620C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A44F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AE3D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1AB4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22C8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FE8A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60AA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84DB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71833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44C573D7"/>
    <w:multiLevelType w:val="hybridMultilevel"/>
    <w:tmpl w:val="C128A340"/>
    <w:lvl w:ilvl="0" w:tplc="36E44BDC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BD121300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45BE19BC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CB5AAFC6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EBC6BD5E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44E2E388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68DC3CE2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23F608B0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B9EE971E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7D56F9B"/>
    <w:multiLevelType w:val="hybridMultilevel"/>
    <w:tmpl w:val="B4FA8756"/>
    <w:lvl w:ilvl="0" w:tplc="8DF465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2C971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E617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96E9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1A79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E48D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74A4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063C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E264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4932553D"/>
    <w:multiLevelType w:val="hybridMultilevel"/>
    <w:tmpl w:val="824C06DA"/>
    <w:lvl w:ilvl="0" w:tplc="FFFFFFFF">
      <w:start w:val="1"/>
      <w:numFmt w:val="decimal"/>
      <w:lvlText w:val="Chap %1"/>
      <w:lvlJc w:val="left"/>
      <w:pPr>
        <w:ind w:left="720" w:hanging="360"/>
      </w:pPr>
      <w:rPr>
        <w:rFonts w:asciiTheme="majorHAnsi" w:hAnsiTheme="majorHAnsi" w:hint="default"/>
        <w:b/>
        <w:i w:val="0"/>
        <w:sz w:val="36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D563B9"/>
    <w:multiLevelType w:val="hybridMultilevel"/>
    <w:tmpl w:val="06FE994C"/>
    <w:lvl w:ilvl="0" w:tplc="7BA045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F47D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C2EE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7CBF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E8FA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9ED6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6E87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3810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DE50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55EC153E"/>
    <w:multiLevelType w:val="hybridMultilevel"/>
    <w:tmpl w:val="45C6336A"/>
    <w:lvl w:ilvl="0" w:tplc="F7DC4E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E4A6B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7C2D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9617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5EBF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8A5D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FCFD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ACC8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E661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5667691A"/>
    <w:multiLevelType w:val="hybridMultilevel"/>
    <w:tmpl w:val="98D48868"/>
    <w:lvl w:ilvl="0" w:tplc="A54027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7F2F7D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724979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CCE8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50E8B3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57A45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FA8BD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9EE9A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C5EB2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6763059"/>
    <w:multiLevelType w:val="hybridMultilevel"/>
    <w:tmpl w:val="E42C1028"/>
    <w:lvl w:ilvl="0" w:tplc="2D5A33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4A14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2607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22A2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F2E8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5F4D4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8AAC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28B7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C286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5C5A3BD1"/>
    <w:multiLevelType w:val="hybridMultilevel"/>
    <w:tmpl w:val="0CC09C64"/>
    <w:lvl w:ilvl="0" w:tplc="475C14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3232F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7AEA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D54DE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9A73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1464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A86C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527C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AA0B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5DB24CAF"/>
    <w:multiLevelType w:val="hybridMultilevel"/>
    <w:tmpl w:val="35765E9C"/>
    <w:lvl w:ilvl="0" w:tplc="066E18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D4F8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F232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5E4FC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30CC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5ECC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DCA4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C68B1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60CF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5DB8252F"/>
    <w:multiLevelType w:val="hybridMultilevel"/>
    <w:tmpl w:val="506A5C60"/>
    <w:lvl w:ilvl="0" w:tplc="387087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2AAD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A6DC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1E69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B41C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003C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F426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E4EB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F0BF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692167DC"/>
    <w:multiLevelType w:val="hybridMultilevel"/>
    <w:tmpl w:val="74507ECC"/>
    <w:lvl w:ilvl="0" w:tplc="CC741C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9A880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E620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541A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4AD9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1EC0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2281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3085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BC46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6B3A6685"/>
    <w:multiLevelType w:val="hybridMultilevel"/>
    <w:tmpl w:val="820A299A"/>
    <w:lvl w:ilvl="0" w:tplc="7D8602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D0A8B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0ED9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06C9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DC3D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B86E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1011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1025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CC39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6FD92F4F"/>
    <w:multiLevelType w:val="hybridMultilevel"/>
    <w:tmpl w:val="466AE25A"/>
    <w:lvl w:ilvl="0" w:tplc="3D1252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E9AF3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2FC6E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C7CEA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EF29A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C16B0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4DA8B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F64AF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E034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65B58E1"/>
    <w:multiLevelType w:val="hybridMultilevel"/>
    <w:tmpl w:val="026C60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A1283A"/>
    <w:multiLevelType w:val="hybridMultilevel"/>
    <w:tmpl w:val="0B645F3A"/>
    <w:lvl w:ilvl="0" w:tplc="B50CFE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A6D3D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55A53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DB480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D039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D2DE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1248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B27E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BA80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7E0C5B5D"/>
    <w:multiLevelType w:val="hybridMultilevel"/>
    <w:tmpl w:val="8F844C34"/>
    <w:lvl w:ilvl="0" w:tplc="C43A61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1E41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84FC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52A0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BC6B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1082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C656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DEA9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02AE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206521720">
    <w:abstractNumId w:val="11"/>
  </w:num>
  <w:num w:numId="2" w16cid:durableId="63650605">
    <w:abstractNumId w:val="28"/>
  </w:num>
  <w:num w:numId="3" w16cid:durableId="77289547">
    <w:abstractNumId w:val="1"/>
  </w:num>
  <w:num w:numId="4" w16cid:durableId="964045657">
    <w:abstractNumId w:val="5"/>
  </w:num>
  <w:num w:numId="5" w16cid:durableId="1269578025">
    <w:abstractNumId w:val="2"/>
  </w:num>
  <w:num w:numId="6" w16cid:durableId="1519153444">
    <w:abstractNumId w:val="0"/>
  </w:num>
  <w:num w:numId="7" w16cid:durableId="1490561264">
    <w:abstractNumId w:val="17"/>
  </w:num>
  <w:num w:numId="8" w16cid:durableId="1870141673">
    <w:abstractNumId w:val="7"/>
  </w:num>
  <w:num w:numId="9" w16cid:durableId="1794397054">
    <w:abstractNumId w:val="6"/>
  </w:num>
  <w:num w:numId="10" w16cid:durableId="896280979">
    <w:abstractNumId w:val="27"/>
  </w:num>
  <w:num w:numId="11" w16cid:durableId="724184600">
    <w:abstractNumId w:val="24"/>
  </w:num>
  <w:num w:numId="12" w16cid:durableId="765614245">
    <w:abstractNumId w:val="22"/>
  </w:num>
  <w:num w:numId="13" w16cid:durableId="2063402096">
    <w:abstractNumId w:val="3"/>
  </w:num>
  <w:num w:numId="14" w16cid:durableId="1560021952">
    <w:abstractNumId w:val="16"/>
  </w:num>
  <w:num w:numId="15" w16cid:durableId="1864979209">
    <w:abstractNumId w:val="26"/>
  </w:num>
  <w:num w:numId="16" w16cid:durableId="1015499737">
    <w:abstractNumId w:val="25"/>
  </w:num>
  <w:num w:numId="17" w16cid:durableId="1991785930">
    <w:abstractNumId w:val="20"/>
  </w:num>
  <w:num w:numId="18" w16cid:durableId="1391032085">
    <w:abstractNumId w:val="21"/>
  </w:num>
  <w:num w:numId="19" w16cid:durableId="2054228773">
    <w:abstractNumId w:val="12"/>
  </w:num>
  <w:num w:numId="20" w16cid:durableId="1043362055">
    <w:abstractNumId w:val="10"/>
  </w:num>
  <w:num w:numId="21" w16cid:durableId="1874030877">
    <w:abstractNumId w:val="18"/>
  </w:num>
  <w:num w:numId="22" w16cid:durableId="244925580">
    <w:abstractNumId w:val="19"/>
  </w:num>
  <w:num w:numId="23" w16cid:durableId="1794516505">
    <w:abstractNumId w:val="29"/>
  </w:num>
  <w:num w:numId="24" w16cid:durableId="1015500691">
    <w:abstractNumId w:val="9"/>
  </w:num>
  <w:num w:numId="25" w16cid:durableId="909510131">
    <w:abstractNumId w:val="8"/>
  </w:num>
  <w:num w:numId="26" w16cid:durableId="871116283">
    <w:abstractNumId w:val="13"/>
  </w:num>
  <w:num w:numId="27" w16cid:durableId="1339306499">
    <w:abstractNumId w:val="4"/>
  </w:num>
  <w:num w:numId="28" w16cid:durableId="1997954741">
    <w:abstractNumId w:val="30"/>
  </w:num>
  <w:num w:numId="29" w16cid:durableId="509881241">
    <w:abstractNumId w:val="23"/>
  </w:num>
  <w:num w:numId="30" w16cid:durableId="259948413">
    <w:abstractNumId w:val="15"/>
  </w:num>
  <w:num w:numId="31" w16cid:durableId="926502906">
    <w:abstractNumId w:val="14"/>
  </w:num>
  <w:num w:numId="32" w16cid:durableId="439378752">
    <w:abstractNumId w:val="11"/>
  </w:num>
  <w:num w:numId="33" w16cid:durableId="19864342">
    <w:abstractNumId w:val="11"/>
  </w:num>
  <w:num w:numId="34" w16cid:durableId="1771659554">
    <w:abstractNumId w:val="11"/>
  </w:num>
  <w:num w:numId="35" w16cid:durableId="1752697886">
    <w:abstractNumId w:val="11"/>
  </w:num>
  <w:num w:numId="36" w16cid:durableId="48462712">
    <w:abstractNumId w:val="1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BCC"/>
    <w:rsid w:val="00024E81"/>
    <w:rsid w:val="000B00CE"/>
    <w:rsid w:val="0037383E"/>
    <w:rsid w:val="003C55C0"/>
    <w:rsid w:val="00512D90"/>
    <w:rsid w:val="0057083B"/>
    <w:rsid w:val="005A0721"/>
    <w:rsid w:val="006B167D"/>
    <w:rsid w:val="006E540E"/>
    <w:rsid w:val="00792921"/>
    <w:rsid w:val="007D6C2C"/>
    <w:rsid w:val="00893B62"/>
    <w:rsid w:val="008A2AD8"/>
    <w:rsid w:val="008D60C7"/>
    <w:rsid w:val="009B522D"/>
    <w:rsid w:val="00A74BD8"/>
    <w:rsid w:val="00AB3250"/>
    <w:rsid w:val="00B5115C"/>
    <w:rsid w:val="00B71D19"/>
    <w:rsid w:val="00D06EBF"/>
    <w:rsid w:val="00DA0610"/>
    <w:rsid w:val="00E122D8"/>
    <w:rsid w:val="00E32ECA"/>
    <w:rsid w:val="00E71BCC"/>
    <w:rsid w:val="00EC62FB"/>
    <w:rsid w:val="00F77920"/>
    <w:rsid w:val="00F85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0FCC5"/>
  <w15:chartTrackingRefBased/>
  <w15:docId w15:val="{FF92EA2C-6664-4BCF-9E6A-787DAF1DF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Paragraphedeliste"/>
    <w:next w:val="Normal"/>
    <w:link w:val="Titre1Car"/>
    <w:uiPriority w:val="9"/>
    <w:qFormat/>
    <w:rsid w:val="00DA0610"/>
    <w:pPr>
      <w:numPr>
        <w:numId w:val="1"/>
      </w:numPr>
      <w:spacing w:after="0" w:line="240" w:lineRule="auto"/>
      <w:outlineLvl w:val="0"/>
    </w:pPr>
    <w:rPr>
      <w:rFonts w:asciiTheme="majorHAnsi" w:hAnsiTheme="majorHAnsi"/>
      <w:b/>
      <w:sz w:val="36"/>
    </w:rPr>
  </w:style>
  <w:style w:type="paragraph" w:styleId="Titre2">
    <w:name w:val="heading 2"/>
    <w:basedOn w:val="Paragraphedeliste"/>
    <w:next w:val="Normal"/>
    <w:link w:val="Titre2Car"/>
    <w:uiPriority w:val="9"/>
    <w:unhideWhenUsed/>
    <w:qFormat/>
    <w:rsid w:val="00DA0610"/>
    <w:pPr>
      <w:numPr>
        <w:ilvl w:val="1"/>
        <w:numId w:val="1"/>
      </w:numPr>
      <w:spacing w:after="0" w:line="240" w:lineRule="auto"/>
      <w:outlineLvl w:val="1"/>
    </w:pPr>
    <w:rPr>
      <w:b/>
      <w:bCs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93B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B00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B00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link w:val="ParagraphedelisteCar"/>
    <w:uiPriority w:val="34"/>
    <w:qFormat/>
    <w:rsid w:val="000B00CE"/>
    <w:pPr>
      <w:ind w:left="720"/>
      <w:contextualSpacing/>
    </w:pPr>
  </w:style>
  <w:style w:type="paragraph" w:styleId="Sansinterligne">
    <w:name w:val="No Spacing"/>
    <w:uiPriority w:val="1"/>
    <w:qFormat/>
    <w:rsid w:val="000B00CE"/>
    <w:pPr>
      <w:spacing w:after="0" w:line="240" w:lineRule="auto"/>
    </w:pPr>
  </w:style>
  <w:style w:type="table" w:styleId="Grilledutableau">
    <w:name w:val="Table Grid"/>
    <w:basedOn w:val="TableauNormal"/>
    <w:uiPriority w:val="39"/>
    <w:rsid w:val="005A07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929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DA0610"/>
    <w:rPr>
      <w:rFonts w:asciiTheme="majorHAnsi" w:hAnsiTheme="majorHAnsi"/>
      <w:b/>
      <w:sz w:val="36"/>
    </w:rPr>
  </w:style>
  <w:style w:type="character" w:customStyle="1" w:styleId="Titre2Car">
    <w:name w:val="Titre 2 Car"/>
    <w:basedOn w:val="Policepardfaut"/>
    <w:link w:val="Titre2"/>
    <w:uiPriority w:val="9"/>
    <w:rsid w:val="00DA0610"/>
    <w:rPr>
      <w:b/>
      <w:bCs/>
    </w:rPr>
  </w:style>
  <w:style w:type="character" w:customStyle="1" w:styleId="Titre3Car">
    <w:name w:val="Titre 3 Car"/>
    <w:basedOn w:val="Policepardfaut"/>
    <w:link w:val="Titre3"/>
    <w:uiPriority w:val="9"/>
    <w:rsid w:val="00893B6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hapitre">
    <w:name w:val="Chapitre"/>
    <w:basedOn w:val="Paragraphedeliste"/>
    <w:link w:val="ChapitreCar"/>
    <w:qFormat/>
    <w:rsid w:val="00A74BD8"/>
    <w:pPr>
      <w:numPr>
        <w:numId w:val="1"/>
      </w:numPr>
      <w:spacing w:after="0" w:line="240" w:lineRule="auto"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A74BD8"/>
  </w:style>
  <w:style w:type="character" w:customStyle="1" w:styleId="ChapitreCar">
    <w:name w:val="Chapitre Car"/>
    <w:basedOn w:val="ParagraphedelisteCar"/>
    <w:link w:val="Chapitre"/>
    <w:rsid w:val="00A74B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3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809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028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572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997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344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3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180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56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6728">
          <w:marLeft w:val="108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2865">
          <w:marLeft w:val="108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4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39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089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202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013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4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16362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4462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024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0784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77498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73335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2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420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94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6532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145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249524">
          <w:marLeft w:val="763"/>
          <w:marRight w:val="0"/>
          <w:marTop w:val="36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81630">
          <w:marLeft w:val="763"/>
          <w:marRight w:val="0"/>
          <w:marTop w:val="20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889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790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807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146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792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2476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822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159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304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74995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8514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7142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4239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1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591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10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804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198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63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0684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996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81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899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28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679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78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89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67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1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532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90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568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83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0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87062">
          <w:marLeft w:val="36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6656">
          <w:marLeft w:val="36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18712">
          <w:marLeft w:val="36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2199">
          <w:marLeft w:val="36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6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1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882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24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3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2050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35281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8079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0039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14072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90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85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177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86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754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514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53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735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416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397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316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9464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7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08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361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52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61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7655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6625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47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620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889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3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010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7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84115">
          <w:marLeft w:val="36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67233">
          <w:marLeft w:val="36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09520">
          <w:marLeft w:val="36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28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832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58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178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431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574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068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0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9579">
          <w:marLeft w:val="806"/>
          <w:marRight w:val="0"/>
          <w:marTop w:val="20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11546">
          <w:marLeft w:val="806"/>
          <w:marRight w:val="0"/>
          <w:marTop w:val="20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31354">
          <w:marLeft w:val="806"/>
          <w:marRight w:val="0"/>
          <w:marTop w:val="20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36650">
          <w:marLeft w:val="806"/>
          <w:marRight w:val="0"/>
          <w:marTop w:val="20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8015">
          <w:marLeft w:val="806"/>
          <w:marRight w:val="0"/>
          <w:marTop w:val="20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73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212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731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462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71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008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815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28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02792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87445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81534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03861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76318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89730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9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0501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21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784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172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07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311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21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082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96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136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48407">
          <w:marLeft w:val="133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6145">
          <w:marLeft w:val="133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8727">
          <w:marLeft w:val="133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15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058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748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2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865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18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500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28166">
          <w:marLeft w:val="36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3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25192">
          <w:marLeft w:val="133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47249">
          <w:marLeft w:val="133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93186">
          <w:marLeft w:val="133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02281">
          <w:marLeft w:val="133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08392">
          <w:marLeft w:val="133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9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242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44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66478">
          <w:marLeft w:val="36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21803">
          <w:marLeft w:val="36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70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8712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408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2730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4852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41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36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26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856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664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169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795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19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892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6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859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31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34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204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754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13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521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781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505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8445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499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83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37976">
          <w:marLeft w:val="360"/>
          <w:marRight w:val="0"/>
          <w:marTop w:val="20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8661">
          <w:marLeft w:val="360"/>
          <w:marRight w:val="0"/>
          <w:marTop w:val="20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185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821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106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8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391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8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117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98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268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88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75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287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7367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7599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39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604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36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0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64981">
          <w:marLeft w:val="108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338396">
          <w:marLeft w:val="108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5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315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389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57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185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23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30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0247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16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4058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978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527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5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43917">
          <w:marLeft w:val="806"/>
          <w:marRight w:val="0"/>
          <w:marTop w:val="20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25825">
          <w:marLeft w:val="806"/>
          <w:marRight w:val="0"/>
          <w:marTop w:val="20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79502">
          <w:marLeft w:val="806"/>
          <w:marRight w:val="0"/>
          <w:marTop w:val="20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85582">
          <w:marLeft w:val="806"/>
          <w:marRight w:val="0"/>
          <w:marTop w:val="20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6348">
          <w:marLeft w:val="806"/>
          <w:marRight w:val="0"/>
          <w:marTop w:val="20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23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2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7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27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68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1315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093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274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25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49177">
          <w:marLeft w:val="360"/>
          <w:marRight w:val="0"/>
          <w:marTop w:val="2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71957">
          <w:marLeft w:val="360"/>
          <w:marRight w:val="0"/>
          <w:marTop w:val="2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87767">
          <w:marLeft w:val="360"/>
          <w:marRight w:val="0"/>
          <w:marTop w:val="2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67014">
          <w:marLeft w:val="360"/>
          <w:marRight w:val="0"/>
          <w:marTop w:val="2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15449">
          <w:marLeft w:val="360"/>
          <w:marRight w:val="0"/>
          <w:marTop w:val="2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4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432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8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6401">
          <w:marLeft w:val="360"/>
          <w:marRight w:val="0"/>
          <w:marTop w:val="2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58316">
          <w:marLeft w:val="360"/>
          <w:marRight w:val="0"/>
          <w:marTop w:val="2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08164">
          <w:marLeft w:val="360"/>
          <w:marRight w:val="0"/>
          <w:marTop w:val="2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29021">
          <w:marLeft w:val="360"/>
          <w:marRight w:val="0"/>
          <w:marTop w:val="2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77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915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597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3546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72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60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107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384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162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63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2997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79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448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5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254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92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078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1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6483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900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532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2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1765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0945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570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2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0016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802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099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4400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420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481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90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4438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01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71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52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6274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041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250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224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0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4057">
          <w:marLeft w:val="806"/>
          <w:marRight w:val="0"/>
          <w:marTop w:val="20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1155">
          <w:marLeft w:val="806"/>
          <w:marRight w:val="0"/>
          <w:marTop w:val="20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38769">
          <w:marLeft w:val="806"/>
          <w:marRight w:val="0"/>
          <w:marTop w:val="20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69291">
          <w:marLeft w:val="806"/>
          <w:marRight w:val="0"/>
          <w:marTop w:val="20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09912">
          <w:marLeft w:val="806"/>
          <w:marRight w:val="0"/>
          <w:marTop w:val="20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78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77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940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46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72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75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198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1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119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87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035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2551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490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6663</TotalTime>
  <Pages>7</Pages>
  <Words>2392</Words>
  <Characters>13162</Characters>
  <Application>Microsoft Office Word</Application>
  <DocSecurity>0</DocSecurity>
  <Lines>109</Lines>
  <Paragraphs>31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15</vt:i4>
      </vt:variant>
    </vt:vector>
  </HeadingPairs>
  <TitlesOfParts>
    <vt:vector size="16" baseType="lpstr">
      <vt:lpstr/>
      <vt:lpstr>Présentation de la propriété intellectuelle</vt:lpstr>
      <vt:lpstr>Protéger une œuvre logicielle avec la propriété littéraire et artistique</vt:lpstr>
      <vt:lpstr>    Qu’est ce qu’une œuvre de l’esprit ?</vt:lpstr>
      <vt:lpstr>    Comment obtenir le droit d’auteur ?</vt:lpstr>
      <vt:lpstr>    Quels sont les droits accordés par le droit d’auteur ?</vt:lpstr>
      <vt:lpstr>    Qui dispose des droits d’auteur ?</vt:lpstr>
      <vt:lpstr>    Quels sont les exceptions au droit d’auteur ?</vt:lpstr>
      <vt:lpstr>    Les cas particuliers ?</vt:lpstr>
      <vt:lpstr>Propriété industrielle : Les brevets</vt:lpstr>
      <vt:lpstr>    Les créations techniques</vt:lpstr>
      <vt:lpstr>    Les œuvres ornementales</vt:lpstr>
      <vt:lpstr>    Les signes distinctifs	</vt:lpstr>
      <vt:lpstr>Utiliser des images</vt:lpstr>
      <vt:lpstr>RGPD </vt:lpstr>
      <vt:lpstr>    </vt:lpstr>
    </vt:vector>
  </TitlesOfParts>
  <Company/>
  <LinksUpToDate>false</LinksUpToDate>
  <CharactersWithSpaces>15523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Delahaie</dc:creator>
  <cp:keywords/>
  <dc:description/>
  <cp:lastModifiedBy>Nicolas Delahaie</cp:lastModifiedBy>
  <cp:revision>11</cp:revision>
  <dcterms:created xsi:type="dcterms:W3CDTF">2022-10-27T01:34:00Z</dcterms:created>
  <dcterms:modified xsi:type="dcterms:W3CDTF">2022-12-23T18:05:00Z</dcterms:modified>
</cp:coreProperties>
</file>