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636A" w14:textId="2B9564D3" w:rsidR="00223A5F" w:rsidRDefault="00223A5F" w:rsidP="00223A5F">
      <w:pPr>
        <w:pStyle w:val="Titre1"/>
      </w:pPr>
      <w:r>
        <w:t>Librairies</w:t>
      </w:r>
    </w:p>
    <w:p w14:paraId="1D49B3B1" w14:textId="40219388" w:rsidR="00223A5F" w:rsidRPr="00223A5F" w:rsidRDefault="00223A5F" w:rsidP="00223A5F">
      <w:pPr>
        <w:pStyle w:val="Titre2"/>
      </w:pPr>
      <w:r>
        <w:t>Modèles de pages</w:t>
      </w:r>
    </w:p>
    <w:p w14:paraId="06CA9370" w14:textId="334C16A5" w:rsidR="008B74B6" w:rsidRDefault="001441A0" w:rsidP="00223A5F">
      <w:pPr>
        <w:pStyle w:val="Paragraphedeliste"/>
        <w:numPr>
          <w:ilvl w:val="0"/>
          <w:numId w:val="2"/>
        </w:numPr>
      </w:pPr>
      <w:r>
        <w:t xml:space="preserve">Untitled UI : Librairie </w:t>
      </w:r>
      <w:r w:rsidR="00223A5F">
        <w:t xml:space="preserve">très avancée </w:t>
      </w:r>
      <w:r>
        <w:t>payante</w:t>
      </w:r>
    </w:p>
    <w:p w14:paraId="71DEEBE1" w14:textId="090D9861" w:rsidR="001441A0" w:rsidRDefault="001441A0" w:rsidP="00223A5F">
      <w:pPr>
        <w:pStyle w:val="Paragraphedeliste"/>
        <w:numPr>
          <w:ilvl w:val="0"/>
          <w:numId w:val="2"/>
        </w:numPr>
      </w:pPr>
      <w:r>
        <w:t>Tailwind CSS : Tailwind UI</w:t>
      </w:r>
    </w:p>
    <w:p w14:paraId="699B6BF2" w14:textId="74C26EC6" w:rsidR="00223A5F" w:rsidRDefault="00223A5F" w:rsidP="00223A5F">
      <w:pPr>
        <w:pStyle w:val="Titre2"/>
      </w:pPr>
      <w:r>
        <w:t>Icones</w:t>
      </w:r>
    </w:p>
    <w:p w14:paraId="68C6A7CD" w14:textId="4E770EF7" w:rsidR="001441A0" w:rsidRDefault="001441A0" w:rsidP="00223A5F">
      <w:pPr>
        <w:pStyle w:val="Paragraphedeliste"/>
        <w:numPr>
          <w:ilvl w:val="0"/>
          <w:numId w:val="1"/>
        </w:numPr>
      </w:pPr>
      <w:r>
        <w:t>Heroicons : 230 icones libre de droits dans 2 versions chacun</w:t>
      </w:r>
    </w:p>
    <w:p w14:paraId="4885FBA9" w14:textId="5565E2FE" w:rsidR="001441A0" w:rsidRDefault="001441A0" w:rsidP="00223A5F">
      <w:pPr>
        <w:pStyle w:val="Paragraphedeliste"/>
        <w:numPr>
          <w:ilvl w:val="0"/>
          <w:numId w:val="1"/>
        </w:numPr>
      </w:pPr>
      <w:r>
        <w:t xml:space="preserve">SVG Repo </w:t>
      </w:r>
    </w:p>
    <w:p w14:paraId="40C1FB6C" w14:textId="62209EE9" w:rsidR="001441A0" w:rsidRDefault="001441A0" w:rsidP="00223A5F">
      <w:pPr>
        <w:pStyle w:val="Paragraphedeliste"/>
        <w:numPr>
          <w:ilvl w:val="0"/>
          <w:numId w:val="1"/>
        </w:numPr>
      </w:pPr>
      <w:r>
        <w:t>FontAwesome : 18000 icones dans 5 variantes</w:t>
      </w:r>
    </w:p>
    <w:p w14:paraId="187D2996" w14:textId="246EB009" w:rsidR="00223A5F" w:rsidRDefault="00223A5F" w:rsidP="00223A5F">
      <w:pPr>
        <w:pStyle w:val="Titre2"/>
      </w:pPr>
      <w:r>
        <w:t>Images d’illustration</w:t>
      </w:r>
    </w:p>
    <w:p w14:paraId="640038AA" w14:textId="1299BC8A" w:rsidR="00223A5F" w:rsidRDefault="00223A5F" w:rsidP="00223A5F">
      <w:pPr>
        <w:pStyle w:val="Paragraphedeliste"/>
        <w:numPr>
          <w:ilvl w:val="0"/>
          <w:numId w:val="3"/>
        </w:numPr>
      </w:pPr>
      <w:r>
        <w:t>Humans : Librairie d’illustrations (pour remplacer les images)</w:t>
      </w:r>
    </w:p>
    <w:p w14:paraId="2EE2B554" w14:textId="10807861" w:rsidR="00223A5F" w:rsidRDefault="00223A5F" w:rsidP="00223A5F">
      <w:pPr>
        <w:pStyle w:val="Titre2"/>
      </w:pPr>
      <w:r>
        <w:t>Motifs</w:t>
      </w:r>
      <w:r w:rsidR="000C0912">
        <w:t xml:space="preserve"> de fonds</w:t>
      </w:r>
    </w:p>
    <w:p w14:paraId="043FBB1F" w14:textId="2F6D540D" w:rsidR="00223A5F" w:rsidRPr="00223A5F" w:rsidRDefault="00223A5F" w:rsidP="00223A5F">
      <w:pPr>
        <w:pStyle w:val="Paragraphedeliste"/>
        <w:numPr>
          <w:ilvl w:val="0"/>
          <w:numId w:val="3"/>
        </w:numPr>
      </w:pPr>
      <w:r>
        <w:t xml:space="preserve">Hero Patterns : </w:t>
      </w:r>
      <w:r w:rsidR="00AE5389">
        <w:t>Librairie de motifs configurables et utilisables en css</w:t>
      </w:r>
    </w:p>
    <w:p w14:paraId="50F6E7DE" w14:textId="79D95E4D" w:rsidR="00223A5F" w:rsidRDefault="00223A5F" w:rsidP="00223A5F">
      <w:pPr>
        <w:ind w:left="360"/>
      </w:pPr>
    </w:p>
    <w:p w14:paraId="2303B8F2" w14:textId="7662B9D5" w:rsidR="00223A5F" w:rsidRDefault="00223A5F" w:rsidP="00223A5F">
      <w:pPr>
        <w:pStyle w:val="Titre1"/>
      </w:pPr>
      <w:r>
        <w:t>Outils</w:t>
      </w:r>
    </w:p>
    <w:p w14:paraId="44802933" w14:textId="6A8BA68F" w:rsidR="00223A5F" w:rsidRDefault="00223A5F" w:rsidP="00223A5F">
      <w:pPr>
        <w:pStyle w:val="Titre2"/>
      </w:pPr>
      <w:r>
        <w:t>Modélisation graphique</w:t>
      </w:r>
    </w:p>
    <w:p w14:paraId="0A81AEF8" w14:textId="432C7FAA" w:rsidR="00223A5F" w:rsidRDefault="00223A5F" w:rsidP="00223A5F">
      <w:pPr>
        <w:pStyle w:val="Paragraphedeliste"/>
        <w:numPr>
          <w:ilvl w:val="0"/>
          <w:numId w:val="3"/>
        </w:numPr>
      </w:pPr>
      <w:r>
        <w:t xml:space="preserve">Blush design : Outil payant permettant de générer rapidement une illustration </w:t>
      </w:r>
    </w:p>
    <w:p w14:paraId="1D2A6E22" w14:textId="4BA1E40A" w:rsidR="00223A5F" w:rsidRDefault="00223A5F" w:rsidP="00223A5F">
      <w:pPr>
        <w:pStyle w:val="Paragraphedeliste"/>
        <w:numPr>
          <w:ilvl w:val="0"/>
          <w:numId w:val="3"/>
        </w:numPr>
      </w:pPr>
      <w:r>
        <w:t>Blob maker : Génère des formes SVG rapidement</w:t>
      </w:r>
    </w:p>
    <w:p w14:paraId="071E99A2" w14:textId="1CB62442" w:rsidR="00223A5F" w:rsidRPr="00223A5F" w:rsidRDefault="00223A5F" w:rsidP="00223A5F">
      <w:pPr>
        <w:pStyle w:val="Paragraphedeliste"/>
        <w:numPr>
          <w:ilvl w:val="0"/>
          <w:numId w:val="3"/>
        </w:numPr>
      </w:pPr>
      <w:r>
        <w:t xml:space="preserve"> </w:t>
      </w:r>
    </w:p>
    <w:sectPr w:rsidR="00223A5F" w:rsidRPr="00223A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2674F"/>
    <w:multiLevelType w:val="hybridMultilevel"/>
    <w:tmpl w:val="5CA20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B6A2F"/>
    <w:multiLevelType w:val="hybridMultilevel"/>
    <w:tmpl w:val="C0E6D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F2C4D"/>
    <w:multiLevelType w:val="hybridMultilevel"/>
    <w:tmpl w:val="6A362A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88965">
    <w:abstractNumId w:val="2"/>
  </w:num>
  <w:num w:numId="2" w16cid:durableId="738868578">
    <w:abstractNumId w:val="1"/>
  </w:num>
  <w:num w:numId="3" w16cid:durableId="115029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01"/>
    <w:rsid w:val="000C0912"/>
    <w:rsid w:val="001441A0"/>
    <w:rsid w:val="00223A5F"/>
    <w:rsid w:val="00866501"/>
    <w:rsid w:val="008B74B6"/>
    <w:rsid w:val="00AE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4D613"/>
  <w15:chartTrackingRefBased/>
  <w15:docId w15:val="{65E0DA42-AE26-40E1-B93F-4665E8C3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3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3A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3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23A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23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Librairies</vt:lpstr>
      <vt:lpstr>    Modèles de pages</vt:lpstr>
      <vt:lpstr>    Icones</vt:lpstr>
      <vt:lpstr>    Images d’illustration</vt:lpstr>
      <vt:lpstr>    Motifs</vt:lpstr>
      <vt:lpstr>Outils</vt:lpstr>
      <vt:lpstr>    Modélisation graphique</vt:lpstr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4</cp:revision>
  <dcterms:created xsi:type="dcterms:W3CDTF">2023-02-04T17:01:00Z</dcterms:created>
  <dcterms:modified xsi:type="dcterms:W3CDTF">2023-02-13T23:43:00Z</dcterms:modified>
</cp:coreProperties>
</file>