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E26F" w14:textId="13E258EA" w:rsidR="003C35E9" w:rsidRPr="00A27407" w:rsidRDefault="008E6BBA" w:rsidP="0022281A">
      <w:pPr>
        <w:jc w:val="both"/>
        <w:rPr>
          <w:lang w:val="fr-FR"/>
        </w:rPr>
      </w:pPr>
      <w:r w:rsidRPr="00A27407">
        <w:rPr>
          <w:lang w:val="fr-FR"/>
        </w:rPr>
        <w:t>En ce premier dimanche de Carême, le lecteur est emmené avec Jésus dans le désert. Il est intéressant de noter que cette séquence suit immédiatement le baptême de Jésus – première manifestation explicite et glorieuse de la Trinité dans l’Evangile - où l’on apprend que celui qui est sans péché se fait baptiser pour s’identifier aux hommes et prendre en charge le péché du monde ; cette nouvelle séquence s’ouvrant par les versets de Luc : « Jésus rempli du Saint Esprit fut conduit par l’Esprit dans le désert pour être tenté par le diable pendant 40 jours</w:t>
      </w:r>
      <w:r w:rsidR="0022281A" w:rsidRPr="00A27407">
        <w:rPr>
          <w:lang w:val="fr-FR"/>
        </w:rPr>
        <w:t>..</w:t>
      </w:r>
      <w:r w:rsidRPr="00A27407">
        <w:rPr>
          <w:lang w:val="fr-FR"/>
        </w:rPr>
        <w:t>.</w:t>
      </w:r>
      <w:r w:rsidR="0022281A" w:rsidRPr="00A27407">
        <w:rPr>
          <w:lang w:val="fr-FR"/>
        </w:rPr>
        <w:t> ».</w:t>
      </w:r>
      <w:r w:rsidRPr="00A27407">
        <w:rPr>
          <w:lang w:val="fr-FR"/>
        </w:rPr>
        <w:t xml:space="preserve"> Quel contraste entre la Théophanie d’une part et ce temps de quarantaine, de mise à l’épreuve, de tentations </w:t>
      </w:r>
      <w:r w:rsidR="003C35E9" w:rsidRPr="00A27407">
        <w:rPr>
          <w:lang w:val="fr-FR"/>
        </w:rPr>
        <w:t>assumées</w:t>
      </w:r>
      <w:r w:rsidRPr="00A27407">
        <w:rPr>
          <w:lang w:val="fr-FR"/>
        </w:rPr>
        <w:t xml:space="preserve"> par Dieu d’autre part ! Temps de quarantaine précédant le ministère public de Jésus</w:t>
      </w:r>
      <w:r w:rsidR="003C35E9" w:rsidRPr="00A27407">
        <w:rPr>
          <w:lang w:val="fr-FR"/>
        </w:rPr>
        <w:t> :</w:t>
      </w:r>
      <w:r w:rsidRPr="00A27407">
        <w:rPr>
          <w:lang w:val="fr-FR"/>
        </w:rPr>
        <w:t xml:space="preserve"> </w:t>
      </w:r>
      <w:r w:rsidR="003C35E9" w:rsidRPr="00A27407">
        <w:rPr>
          <w:lang w:val="fr-FR"/>
        </w:rPr>
        <w:t>r</w:t>
      </w:r>
      <w:r w:rsidRPr="00A27407">
        <w:rPr>
          <w:lang w:val="fr-FR"/>
        </w:rPr>
        <w:t>appel que le temps de l’action extérieure est précédé nécessairement par un temps de combat intérieur, spirituel qui a valeur de fond</w:t>
      </w:r>
      <w:r w:rsidR="003C35E9" w:rsidRPr="00A27407">
        <w:rPr>
          <w:lang w:val="fr-FR"/>
        </w:rPr>
        <w:t>ement</w:t>
      </w:r>
      <w:r w:rsidRPr="00A27407">
        <w:rPr>
          <w:lang w:val="fr-FR"/>
        </w:rPr>
        <w:t>. Le nombre 40 est fréquemment évoqué dans l’Ecriture pour exprimer un temps long</w:t>
      </w:r>
      <w:r w:rsidR="00C6285F" w:rsidRPr="00A27407">
        <w:rPr>
          <w:lang w:val="fr-FR"/>
        </w:rPr>
        <w:t>, mais je ne peux m’empêcher de penser ici surtout aux 40 jours de jeûne de Moïse sur le mont Sinaï (Ex34) afin d’y recevoir le Décalogue, ainsi qu’à la marche de 40 jours et de 40 nuits d’Elie vers le mont Horeb (Sinaï) en vue d’y rencontrer Dieu, de découvrir le visage de Dieu, un visage auquel il ne s’attendait pas, un Dieu intime et subtil qui se révèle à la conscience de l’homme plutôt qu’un Dieu qui se manifeste de façon spectaculaire (1R19), sans oublier bien sûr les 40 ans que le peuple hébreux va passer dans le désert sous la conduite de Dieu afin que purifié, éprouvé, il puisse entrer en Terre Promise (Dt</w:t>
      </w:r>
      <w:r w:rsidR="00FC68E7" w:rsidRPr="00A27407">
        <w:rPr>
          <w:lang w:val="fr-FR"/>
        </w:rPr>
        <w:t>26</w:t>
      </w:r>
      <w:r w:rsidR="006A600A" w:rsidRPr="00A27407">
        <w:rPr>
          <w:lang w:val="fr-FR"/>
        </w:rPr>
        <w:t>).</w:t>
      </w:r>
      <w:r w:rsidR="006A600A" w:rsidRPr="00A27407">
        <w:rPr>
          <w:lang w:val="fr-FR"/>
        </w:rPr>
        <w:tab/>
      </w:r>
    </w:p>
    <w:p w14:paraId="41D86636" w14:textId="79F7F539" w:rsidR="000E44A1" w:rsidRPr="00A27407" w:rsidRDefault="00C6285F" w:rsidP="0022281A">
      <w:pPr>
        <w:jc w:val="both"/>
        <w:rPr>
          <w:lang w:val="fr-FR"/>
        </w:rPr>
      </w:pPr>
      <w:r w:rsidRPr="00A27407">
        <w:rPr>
          <w:lang w:val="fr-FR"/>
        </w:rPr>
        <w:t>La première tentation de Satan est liée à l’assouvissement du plaisir physique ou charnel qui s’exprime au travers du pain et de la négation du jeûne</w:t>
      </w:r>
      <w:r w:rsidR="00CC438C" w:rsidRPr="00A27407">
        <w:rPr>
          <w:lang w:val="fr-FR"/>
        </w:rPr>
        <w:t xml:space="preserve"> par le biais d’un miracle.</w:t>
      </w:r>
      <w:r w:rsidRPr="00A27407">
        <w:rPr>
          <w:lang w:val="fr-FR"/>
        </w:rPr>
        <w:t xml:space="preserve"> </w:t>
      </w:r>
      <w:r w:rsidR="00232CAC" w:rsidRPr="00A27407">
        <w:rPr>
          <w:lang w:val="fr-FR"/>
        </w:rPr>
        <w:t>Quoi de plus anodin que de se nourrir de pain</w:t>
      </w:r>
      <w:r w:rsidR="00071453" w:rsidRPr="00A27407">
        <w:rPr>
          <w:lang w:val="fr-FR"/>
        </w:rPr>
        <w:t>, n’est-</w:t>
      </w:r>
      <w:r w:rsidR="006C590B" w:rsidRPr="00A27407">
        <w:rPr>
          <w:lang w:val="fr-FR"/>
        </w:rPr>
        <w:t>il</w:t>
      </w:r>
      <w:r w:rsidR="00071453" w:rsidRPr="00A27407">
        <w:rPr>
          <w:lang w:val="fr-FR"/>
        </w:rPr>
        <w:t xml:space="preserve"> pas</w:t>
      </w:r>
      <w:r w:rsidR="00232CAC" w:rsidRPr="00A27407">
        <w:rPr>
          <w:lang w:val="fr-FR"/>
        </w:rPr>
        <w:t xml:space="preserve">? </w:t>
      </w:r>
      <w:r w:rsidR="006C590B" w:rsidRPr="00A27407">
        <w:rPr>
          <w:lang w:val="fr-FR"/>
        </w:rPr>
        <w:t xml:space="preserve">Cette tentation pourrait même sembler dérisoire, ce qu’elle n’est évidemment pas, car elle est </w:t>
      </w:r>
      <w:r w:rsidR="002B2AD1" w:rsidRPr="00A27407">
        <w:rPr>
          <w:lang w:val="fr-FR"/>
        </w:rPr>
        <w:t xml:space="preserve">véritablement la porte d’entrée de l’action du Malin, en effet il faut voir dans l’enchaînement des 3 tentations un plan d’ensemble, une progression allant du plus matériel vers le plus subtil, certains Pères y voyant même la récapitulation de la matière de tous les péchés. </w:t>
      </w:r>
      <w:r w:rsidRPr="00A27407">
        <w:rPr>
          <w:lang w:val="fr-FR"/>
        </w:rPr>
        <w:t>Dans sa réponse, Jésus renvoie à la manne céleste (Dt8, Ex16) et au fait que l’homme vit de tou</w:t>
      </w:r>
      <w:r w:rsidR="00232CAC" w:rsidRPr="00A27407">
        <w:rPr>
          <w:lang w:val="fr-FR"/>
        </w:rPr>
        <w:t xml:space="preserve">t ce qui sort </w:t>
      </w:r>
      <w:r w:rsidRPr="00A27407">
        <w:rPr>
          <w:lang w:val="fr-FR"/>
        </w:rPr>
        <w:t>de la Parole de Dieu.</w:t>
      </w:r>
      <w:r w:rsidR="001A58DB" w:rsidRPr="00A27407">
        <w:rPr>
          <w:lang w:val="fr-FR"/>
        </w:rPr>
        <w:t xml:space="preserve"> </w:t>
      </w:r>
      <w:r w:rsidR="00F07FF6" w:rsidRPr="00A27407">
        <w:rPr>
          <w:lang w:val="fr-FR"/>
        </w:rPr>
        <w:t xml:space="preserve">La seconde tentation est liée à la recherche de la gloire et du pouvoir personnels déconnectés de </w:t>
      </w:r>
      <w:r w:rsidR="00232CAC" w:rsidRPr="00A27407">
        <w:rPr>
          <w:lang w:val="fr-FR"/>
        </w:rPr>
        <w:t xml:space="preserve">leur source qu’est </w:t>
      </w:r>
      <w:r w:rsidR="00F07FF6" w:rsidRPr="00A27407">
        <w:rPr>
          <w:lang w:val="fr-FR"/>
        </w:rPr>
        <w:t>Dieu</w:t>
      </w:r>
      <w:r w:rsidR="00CC438C" w:rsidRPr="00A27407">
        <w:rPr>
          <w:lang w:val="fr-FR"/>
        </w:rPr>
        <w:t xml:space="preserve"> via une prosternation</w:t>
      </w:r>
      <w:r w:rsidR="006C590B" w:rsidRPr="00A27407">
        <w:rPr>
          <w:lang w:val="fr-FR"/>
        </w:rPr>
        <w:t xml:space="preserve"> signe de soumission</w:t>
      </w:r>
      <w:r w:rsidR="00F07FF6" w:rsidRPr="00A27407">
        <w:rPr>
          <w:lang w:val="fr-FR"/>
        </w:rPr>
        <w:t xml:space="preserve">. A nouveau, Jésus y répond en citant le Deutéronome (Dt6,13). La fidélité du Fils qu’est Jésus va au Père uniquement </w:t>
      </w:r>
      <w:r w:rsidR="00C76A97" w:rsidRPr="00A27407">
        <w:rPr>
          <w:lang w:val="fr-FR"/>
        </w:rPr>
        <w:t xml:space="preserve">– car c’est à Lui qu’appartiennent le règne, la puissance et la gloire - </w:t>
      </w:r>
      <w:r w:rsidR="00F07FF6" w:rsidRPr="00A27407">
        <w:rPr>
          <w:lang w:val="fr-FR"/>
        </w:rPr>
        <w:t>et non aux idoles</w:t>
      </w:r>
      <w:r w:rsidR="00232CAC" w:rsidRPr="00A27407">
        <w:rPr>
          <w:lang w:val="fr-FR"/>
        </w:rPr>
        <w:t>,</w:t>
      </w:r>
      <w:r w:rsidR="00F07FF6" w:rsidRPr="00A27407">
        <w:rPr>
          <w:lang w:val="fr-FR"/>
        </w:rPr>
        <w:t xml:space="preserve"> contrairement aux fils d’Israël dans le désert qui se sont fabriqué un veau en or et ont rompu par-là même l’alliance (Ex32)</w:t>
      </w:r>
      <w:r w:rsidR="002B2AD1" w:rsidRPr="00A27407">
        <w:rPr>
          <w:lang w:val="fr-FR"/>
        </w:rPr>
        <w:t> ;</w:t>
      </w:r>
      <w:r w:rsidR="00637CB3" w:rsidRPr="00A27407">
        <w:rPr>
          <w:lang w:val="fr-FR"/>
        </w:rPr>
        <w:t xml:space="preserve"> cette fidélité </w:t>
      </w:r>
      <w:r w:rsidR="006C590B" w:rsidRPr="00A27407">
        <w:rPr>
          <w:lang w:val="fr-FR"/>
        </w:rPr>
        <w:t xml:space="preserve">du Christ </w:t>
      </w:r>
      <w:r w:rsidR="00637CB3" w:rsidRPr="00A27407">
        <w:rPr>
          <w:lang w:val="fr-FR"/>
        </w:rPr>
        <w:t xml:space="preserve">s’exprime </w:t>
      </w:r>
      <w:r w:rsidR="006C590B" w:rsidRPr="00A27407">
        <w:rPr>
          <w:lang w:val="fr-FR"/>
        </w:rPr>
        <w:t>par u</w:t>
      </w:r>
      <w:r w:rsidR="00854166" w:rsidRPr="00A27407">
        <w:rPr>
          <w:lang w:val="fr-FR"/>
        </w:rPr>
        <w:t xml:space="preserve">n </w:t>
      </w:r>
      <w:r w:rsidR="006C590B" w:rsidRPr="00A27407">
        <w:rPr>
          <w:lang w:val="fr-FR"/>
        </w:rPr>
        <w:t>service du Père d</w:t>
      </w:r>
      <w:r w:rsidR="00854166" w:rsidRPr="00A27407">
        <w:rPr>
          <w:lang w:val="fr-FR"/>
        </w:rPr>
        <w:t>ans l’abandon complet de lui-même</w:t>
      </w:r>
      <w:r w:rsidR="006C590B" w:rsidRPr="00A27407">
        <w:rPr>
          <w:lang w:val="fr-FR"/>
        </w:rPr>
        <w:t xml:space="preserve">. </w:t>
      </w:r>
      <w:r w:rsidR="00F07FF6" w:rsidRPr="00A27407">
        <w:rPr>
          <w:lang w:val="fr-FR"/>
        </w:rPr>
        <w:t>La troisième tentation, je la vois plutôt comme un symptôme de l’orgueil qui défie Dieu en ruinant la Foi</w:t>
      </w:r>
      <w:r w:rsidR="00C76A97" w:rsidRPr="00A27407">
        <w:rPr>
          <w:lang w:val="fr-FR"/>
        </w:rPr>
        <w:t xml:space="preserve"> </w:t>
      </w:r>
      <w:r w:rsidR="006A600A" w:rsidRPr="00A27407">
        <w:rPr>
          <w:lang w:val="fr-FR"/>
        </w:rPr>
        <w:t xml:space="preserve">en faisant appel à </w:t>
      </w:r>
      <w:r w:rsidR="00C76A97" w:rsidRPr="00A27407">
        <w:rPr>
          <w:lang w:val="fr-FR"/>
        </w:rPr>
        <w:t>un acte relevant du spectaculaire</w:t>
      </w:r>
      <w:r w:rsidR="00F07FF6" w:rsidRPr="00A27407">
        <w:rPr>
          <w:lang w:val="fr-FR"/>
        </w:rPr>
        <w:t xml:space="preserve">. Or, Jésus met en avant, une fois de plus, sa fidélité absolue à l’Eternel en citant le Deutéronome (Dt6,16) </w:t>
      </w:r>
      <w:r w:rsidR="00232CAC" w:rsidRPr="00A27407">
        <w:rPr>
          <w:lang w:val="fr-FR"/>
        </w:rPr>
        <w:t>avec</w:t>
      </w:r>
      <w:r w:rsidR="00F07FF6" w:rsidRPr="00A27407">
        <w:rPr>
          <w:lang w:val="fr-FR"/>
        </w:rPr>
        <w:t xml:space="preserve"> sa référence à l’épisode de Massa </w:t>
      </w:r>
      <w:r w:rsidR="00C76A97" w:rsidRPr="00A27407">
        <w:rPr>
          <w:lang w:val="fr-FR"/>
        </w:rPr>
        <w:t>(qui signifie épreuve</w:t>
      </w:r>
      <w:r w:rsidR="00CA6665" w:rsidRPr="00A27407">
        <w:rPr>
          <w:lang w:val="fr-FR"/>
        </w:rPr>
        <w:t>, situé</w:t>
      </w:r>
      <w:r w:rsidR="00C76A97" w:rsidRPr="00A27407">
        <w:rPr>
          <w:lang w:val="fr-FR"/>
        </w:rPr>
        <w:t xml:space="preserve"> en Ex17)</w:t>
      </w:r>
      <w:r w:rsidR="006A600A" w:rsidRPr="00A27407">
        <w:rPr>
          <w:lang w:val="fr-FR"/>
        </w:rPr>
        <w:t xml:space="preserve"> </w:t>
      </w:r>
      <w:r w:rsidR="00F07FF6" w:rsidRPr="00A27407">
        <w:rPr>
          <w:lang w:val="fr-FR"/>
        </w:rPr>
        <w:t>où le peuple a douté de la providence de Dieu en exigeant de l’eau</w:t>
      </w:r>
      <w:r w:rsidR="006A600A" w:rsidRPr="00A27407">
        <w:rPr>
          <w:lang w:val="fr-FR"/>
        </w:rPr>
        <w:t xml:space="preserve">. </w:t>
      </w:r>
      <w:r w:rsidR="00313727" w:rsidRPr="00A27407">
        <w:rPr>
          <w:lang w:val="fr-FR"/>
        </w:rPr>
        <w:t xml:space="preserve">Si l’on suit Origène, le tentateur mentionne le psaume 90 (91) </w:t>
      </w:r>
      <w:r w:rsidR="001A58DB" w:rsidRPr="00A27407">
        <w:rPr>
          <w:lang w:val="fr-FR"/>
        </w:rPr>
        <w:t xml:space="preserve">jusqu’au verset 12 </w:t>
      </w:r>
      <w:r w:rsidR="00313727" w:rsidRPr="00A27407">
        <w:rPr>
          <w:lang w:val="fr-FR"/>
        </w:rPr>
        <w:t>– qui est une des lectures de la messe de ce jour</w:t>
      </w:r>
      <w:r w:rsidR="00071453" w:rsidRPr="00A27407">
        <w:rPr>
          <w:lang w:val="fr-FR"/>
        </w:rPr>
        <w:t xml:space="preserve"> -</w:t>
      </w:r>
      <w:r w:rsidR="00313727" w:rsidRPr="00A27407">
        <w:rPr>
          <w:lang w:val="fr-FR"/>
        </w:rPr>
        <w:t xml:space="preserve">, en tronquant l’Ecriture, en la détournant de façon abusive et malveillante, notamment en omettant la suite ainsi que la fin de ce psaume (versets 13 à 16) : </w:t>
      </w:r>
      <w:r w:rsidR="0022281A" w:rsidRPr="00A27407">
        <w:rPr>
          <w:lang w:val="fr-FR"/>
        </w:rPr>
        <w:t>« </w:t>
      </w:r>
      <w:r w:rsidR="00313727" w:rsidRPr="00A27407">
        <w:rPr>
          <w:lang w:val="fr-FR"/>
        </w:rPr>
        <w:t xml:space="preserve">Tu marcheras sur le lion et sur l’aspic, </w:t>
      </w:r>
      <w:r w:rsidR="009409EA" w:rsidRPr="00A27407">
        <w:rPr>
          <w:lang w:val="fr-FR"/>
        </w:rPr>
        <w:t>T</w:t>
      </w:r>
      <w:r w:rsidR="00313727" w:rsidRPr="00A27407">
        <w:rPr>
          <w:lang w:val="fr-FR"/>
        </w:rPr>
        <w:t>u fouleras le lionceau et le dragon</w:t>
      </w:r>
      <w:r w:rsidR="0022281A" w:rsidRPr="00A27407">
        <w:rPr>
          <w:lang w:val="fr-FR"/>
        </w:rPr>
        <w:t xml:space="preserve">. Puisqu’il m’aime, je le délivrerai ; </w:t>
      </w:r>
      <w:r w:rsidR="009409EA" w:rsidRPr="00A27407">
        <w:rPr>
          <w:lang w:val="fr-FR"/>
        </w:rPr>
        <w:t>J</w:t>
      </w:r>
      <w:r w:rsidR="0022281A" w:rsidRPr="00A27407">
        <w:rPr>
          <w:lang w:val="fr-FR"/>
        </w:rPr>
        <w:t xml:space="preserve">e le protégerai, puisqu’il connaît mon nom. Il m’invoquera, et je lui répondrai ; </w:t>
      </w:r>
      <w:r w:rsidR="009409EA" w:rsidRPr="00A27407">
        <w:rPr>
          <w:lang w:val="fr-FR"/>
        </w:rPr>
        <w:t>J</w:t>
      </w:r>
      <w:r w:rsidR="0022281A" w:rsidRPr="00A27407">
        <w:rPr>
          <w:lang w:val="fr-FR"/>
        </w:rPr>
        <w:t>e serai avec lui dans la détresse</w:t>
      </w:r>
      <w:r w:rsidR="009409EA" w:rsidRPr="00A27407">
        <w:rPr>
          <w:lang w:val="fr-FR"/>
        </w:rPr>
        <w:t>, J</w:t>
      </w:r>
      <w:r w:rsidR="0022281A" w:rsidRPr="00A27407">
        <w:rPr>
          <w:lang w:val="fr-FR"/>
        </w:rPr>
        <w:t xml:space="preserve">e le délivrerai et je le glorifierai. Je le rassasierai de longs jours, </w:t>
      </w:r>
      <w:r w:rsidR="009409EA" w:rsidRPr="00A27407">
        <w:rPr>
          <w:lang w:val="fr-FR"/>
        </w:rPr>
        <w:t>E</w:t>
      </w:r>
      <w:r w:rsidR="0022281A" w:rsidRPr="00A27407">
        <w:rPr>
          <w:lang w:val="fr-FR"/>
        </w:rPr>
        <w:t xml:space="preserve">t je lui ferai voir mon salut ». </w:t>
      </w:r>
      <w:r w:rsidR="00313727" w:rsidRPr="00A27407">
        <w:rPr>
          <w:lang w:val="fr-FR"/>
        </w:rPr>
        <w:t xml:space="preserve">Le tentateur veut insuffler en Jésus une certaine vulnérabilité afin de le forcer à prouver de façon orgueilleuse sa filiation divine, alors qu’il va répondre par l’humble mais très ferme confiance obéissante. </w:t>
      </w:r>
    </w:p>
    <w:p w14:paraId="108F2679" w14:textId="0CB978C1" w:rsidR="00643432" w:rsidRPr="00A27407" w:rsidRDefault="00185420" w:rsidP="0022281A">
      <w:pPr>
        <w:jc w:val="both"/>
        <w:rPr>
          <w:lang w:val="fr-FR"/>
        </w:rPr>
      </w:pPr>
      <w:r w:rsidRPr="00A27407">
        <w:rPr>
          <w:lang w:val="fr-FR"/>
        </w:rPr>
        <w:t xml:space="preserve">Il est frappant d’ailleurs de constater que Jésus surmonte ces tentations non par des actes de puissance, </w:t>
      </w:r>
      <w:r w:rsidR="00CC438C" w:rsidRPr="00A27407">
        <w:rPr>
          <w:lang w:val="fr-FR"/>
        </w:rPr>
        <w:t xml:space="preserve">des miracles, </w:t>
      </w:r>
      <w:r w:rsidRPr="00A27407">
        <w:rPr>
          <w:lang w:val="fr-FR"/>
        </w:rPr>
        <w:t>mais par des citations de l’Ecriture comprise dans leur sens le plus authentiquement vrai</w:t>
      </w:r>
      <w:r w:rsidR="00071453" w:rsidRPr="00A27407">
        <w:rPr>
          <w:lang w:val="fr-FR"/>
        </w:rPr>
        <w:t>,</w:t>
      </w:r>
      <w:r w:rsidRPr="00A27407">
        <w:rPr>
          <w:lang w:val="fr-FR"/>
        </w:rPr>
        <w:t xml:space="preserve"> juste</w:t>
      </w:r>
      <w:r w:rsidR="00071453" w:rsidRPr="00A27407">
        <w:rPr>
          <w:lang w:val="fr-FR"/>
        </w:rPr>
        <w:t xml:space="preserve"> et bon</w:t>
      </w:r>
      <w:r w:rsidRPr="00A27407">
        <w:rPr>
          <w:lang w:val="fr-FR"/>
        </w:rPr>
        <w:t xml:space="preserve">. </w:t>
      </w:r>
      <w:r w:rsidR="00C17359" w:rsidRPr="00A27407">
        <w:rPr>
          <w:lang w:val="fr-FR"/>
        </w:rPr>
        <w:t>Jésus est le nouveau Moïse ainsi que le nouvel Elie:  Il</w:t>
      </w:r>
      <w:r w:rsidRPr="00A27407">
        <w:rPr>
          <w:lang w:val="fr-FR"/>
        </w:rPr>
        <w:t xml:space="preserve"> est bien en effet la Parole agissante, viv</w:t>
      </w:r>
      <w:r w:rsidR="003C661F" w:rsidRPr="00A27407">
        <w:rPr>
          <w:lang w:val="fr-FR"/>
        </w:rPr>
        <w:t>ifiante</w:t>
      </w:r>
      <w:r w:rsidRPr="00A27407">
        <w:rPr>
          <w:lang w:val="fr-FR"/>
        </w:rPr>
        <w:t xml:space="preserve"> de Dieu. Ainsi donc, la résistance du Christ à ces 3 tentations est interprétée </w:t>
      </w:r>
      <w:r w:rsidR="003C661F" w:rsidRPr="00A27407">
        <w:rPr>
          <w:lang w:val="fr-FR"/>
        </w:rPr>
        <w:t xml:space="preserve">dans la Tradition </w:t>
      </w:r>
      <w:r w:rsidRPr="00A27407">
        <w:rPr>
          <w:lang w:val="fr-FR"/>
        </w:rPr>
        <w:t xml:space="preserve">comme une victoire contre le diable qui avait provoqué la chute d’Adam </w:t>
      </w:r>
      <w:r w:rsidR="003C661F" w:rsidRPr="00A27407">
        <w:rPr>
          <w:lang w:val="fr-FR"/>
        </w:rPr>
        <w:t xml:space="preserve">et Eve </w:t>
      </w:r>
      <w:r w:rsidRPr="00A27407">
        <w:rPr>
          <w:lang w:val="fr-FR"/>
        </w:rPr>
        <w:t xml:space="preserve">hors du </w:t>
      </w:r>
      <w:r w:rsidR="00FC68E7" w:rsidRPr="00A27407">
        <w:rPr>
          <w:lang w:val="fr-FR"/>
        </w:rPr>
        <w:t>J</w:t>
      </w:r>
      <w:r w:rsidRPr="00A27407">
        <w:rPr>
          <w:lang w:val="fr-FR"/>
        </w:rPr>
        <w:t xml:space="preserve">ardin </w:t>
      </w:r>
      <w:r w:rsidR="003C661F" w:rsidRPr="00A27407">
        <w:rPr>
          <w:lang w:val="fr-FR"/>
        </w:rPr>
        <w:t xml:space="preserve">dans </w:t>
      </w:r>
      <w:r w:rsidRPr="00A27407">
        <w:rPr>
          <w:lang w:val="fr-FR"/>
        </w:rPr>
        <w:t xml:space="preserve">le </w:t>
      </w:r>
      <w:r w:rsidRPr="00A27407">
        <w:rPr>
          <w:lang w:val="fr-FR"/>
        </w:rPr>
        <w:lastRenderedPageBreak/>
        <w:t>désert (</w:t>
      </w:r>
      <w:r w:rsidR="000E44A1" w:rsidRPr="00A27407">
        <w:rPr>
          <w:lang w:val="fr-FR"/>
        </w:rPr>
        <w:t xml:space="preserve">à l’aide d’une stratégie tentatrice similaire en Gn3 : </w:t>
      </w:r>
      <w:r w:rsidR="009434B9" w:rsidRPr="00A27407">
        <w:rPr>
          <w:lang w:val="fr-FR"/>
        </w:rPr>
        <w:t xml:space="preserve">le </w:t>
      </w:r>
      <w:r w:rsidRPr="00A27407">
        <w:rPr>
          <w:lang w:val="fr-FR"/>
        </w:rPr>
        <w:t xml:space="preserve">fruit </w:t>
      </w:r>
      <w:r w:rsidR="000E44A1" w:rsidRPr="00A27407">
        <w:rPr>
          <w:lang w:val="fr-FR"/>
        </w:rPr>
        <w:t xml:space="preserve">interdit est dit </w:t>
      </w:r>
      <w:r w:rsidR="009434B9" w:rsidRPr="00A27407">
        <w:rPr>
          <w:lang w:val="fr-FR"/>
        </w:rPr>
        <w:t xml:space="preserve">bon à manger, agréable à la vue et précieux </w:t>
      </w:r>
      <w:r w:rsidR="000E44A1" w:rsidRPr="00A27407">
        <w:rPr>
          <w:lang w:val="fr-FR"/>
        </w:rPr>
        <w:t xml:space="preserve">ou désirable </w:t>
      </w:r>
      <w:r w:rsidR="009434B9" w:rsidRPr="00A27407">
        <w:rPr>
          <w:lang w:val="fr-FR"/>
        </w:rPr>
        <w:t xml:space="preserve">pour </w:t>
      </w:r>
      <w:r w:rsidR="009409EA" w:rsidRPr="00A27407">
        <w:rPr>
          <w:lang w:val="fr-FR"/>
        </w:rPr>
        <w:t>acquérir</w:t>
      </w:r>
      <w:r w:rsidR="009434B9" w:rsidRPr="00A27407">
        <w:rPr>
          <w:lang w:val="fr-FR"/>
        </w:rPr>
        <w:t xml:space="preserve"> l’intelligence dans le but d’ouvrir l</w:t>
      </w:r>
      <w:r w:rsidRPr="00A27407">
        <w:rPr>
          <w:lang w:val="fr-FR"/>
        </w:rPr>
        <w:t xml:space="preserve">es yeux </w:t>
      </w:r>
      <w:r w:rsidR="009434B9" w:rsidRPr="00A27407">
        <w:rPr>
          <w:lang w:val="fr-FR"/>
        </w:rPr>
        <w:t>et d’</w:t>
      </w:r>
      <w:r w:rsidRPr="00A27407">
        <w:rPr>
          <w:lang w:val="fr-FR"/>
        </w:rPr>
        <w:t>être comme des dieux</w:t>
      </w:r>
      <w:r w:rsidR="003C661F" w:rsidRPr="00A27407">
        <w:rPr>
          <w:lang w:val="fr-FR"/>
        </w:rPr>
        <w:t xml:space="preserve"> connaissant le bien et le mal</w:t>
      </w:r>
      <w:r w:rsidRPr="00A27407">
        <w:rPr>
          <w:lang w:val="fr-FR"/>
        </w:rPr>
        <w:t xml:space="preserve">). Le Christ, nouvel Adam, </w:t>
      </w:r>
      <w:r w:rsidR="003C661F" w:rsidRPr="00A27407">
        <w:rPr>
          <w:lang w:val="fr-FR"/>
        </w:rPr>
        <w:t xml:space="preserve">en dépassant la tentation, </w:t>
      </w:r>
      <w:r w:rsidRPr="00A27407">
        <w:rPr>
          <w:lang w:val="fr-FR"/>
        </w:rPr>
        <w:t xml:space="preserve">retourne du désert vers le </w:t>
      </w:r>
      <w:r w:rsidR="00FC68E7" w:rsidRPr="00A27407">
        <w:rPr>
          <w:lang w:val="fr-FR"/>
        </w:rPr>
        <w:t>Jardin</w:t>
      </w:r>
      <w:r w:rsidRPr="00A27407">
        <w:rPr>
          <w:lang w:val="fr-FR"/>
        </w:rPr>
        <w:t xml:space="preserve">. Le dernier verset de notre lecture </w:t>
      </w:r>
      <w:r w:rsidR="000E44A1" w:rsidRPr="00A27407">
        <w:rPr>
          <w:lang w:val="fr-FR"/>
        </w:rPr>
        <w:t xml:space="preserve">du jour </w:t>
      </w:r>
      <w:r w:rsidRPr="00A27407">
        <w:rPr>
          <w:lang w:val="fr-FR"/>
        </w:rPr>
        <w:t>nous donne à penser que le combat contre le Malin n’est pas encore définitif</w:t>
      </w:r>
      <w:r w:rsidR="00FC68E7" w:rsidRPr="00A27407">
        <w:rPr>
          <w:lang w:val="fr-FR"/>
        </w:rPr>
        <w:t xml:space="preserve">, que celui-ci préfère opérer une retraite </w:t>
      </w:r>
      <w:r w:rsidR="00C17359" w:rsidRPr="00A27407">
        <w:rPr>
          <w:lang w:val="fr-FR"/>
        </w:rPr>
        <w:t>tactique</w:t>
      </w:r>
      <w:r w:rsidR="00FC68E7" w:rsidRPr="00A27407">
        <w:rPr>
          <w:lang w:val="fr-FR"/>
        </w:rPr>
        <w:t xml:space="preserve">. De fait, </w:t>
      </w:r>
      <w:r w:rsidRPr="00A27407">
        <w:rPr>
          <w:lang w:val="fr-FR"/>
        </w:rPr>
        <w:t xml:space="preserve">Jésus retrouvera la tentation </w:t>
      </w:r>
      <w:r w:rsidR="00FC68E7" w:rsidRPr="00A27407">
        <w:rPr>
          <w:lang w:val="fr-FR"/>
        </w:rPr>
        <w:t xml:space="preserve">à la fin du Carême lors de l’agonie </w:t>
      </w:r>
      <w:r w:rsidR="000E44A1" w:rsidRPr="00A27407">
        <w:rPr>
          <w:lang w:val="fr-FR"/>
        </w:rPr>
        <w:t xml:space="preserve">dans un autre jardin, </w:t>
      </w:r>
      <w:r w:rsidR="009409EA" w:rsidRPr="00A27407">
        <w:rPr>
          <w:lang w:val="fr-FR"/>
        </w:rPr>
        <w:t xml:space="preserve">celui </w:t>
      </w:r>
      <w:r w:rsidR="00FC68E7" w:rsidRPr="00A27407">
        <w:rPr>
          <w:lang w:val="fr-FR"/>
        </w:rPr>
        <w:t xml:space="preserve">des Oliviers… </w:t>
      </w:r>
    </w:p>
    <w:p w14:paraId="2EAA3466" w14:textId="6FFDBF4D" w:rsidR="001A58DB" w:rsidRPr="00A27407" w:rsidRDefault="00FC68E7" w:rsidP="0022281A">
      <w:pPr>
        <w:jc w:val="both"/>
        <w:rPr>
          <w:lang w:val="fr-FR"/>
        </w:rPr>
      </w:pPr>
      <w:r w:rsidRPr="00A27407">
        <w:rPr>
          <w:lang w:val="fr-FR"/>
        </w:rPr>
        <w:t xml:space="preserve">Prions </w:t>
      </w:r>
      <w:r w:rsidR="00B125A1" w:rsidRPr="00A27407">
        <w:rPr>
          <w:lang w:val="fr-FR"/>
        </w:rPr>
        <w:t xml:space="preserve">le Seigneur </w:t>
      </w:r>
      <w:r w:rsidRPr="00A27407">
        <w:rPr>
          <w:lang w:val="fr-FR"/>
        </w:rPr>
        <w:t>pour qu</w:t>
      </w:r>
      <w:r w:rsidR="00B125A1" w:rsidRPr="00A27407">
        <w:rPr>
          <w:lang w:val="fr-FR"/>
        </w:rPr>
        <w:t>’Il ait pitié de nous et que</w:t>
      </w:r>
      <w:r w:rsidRPr="00A27407">
        <w:rPr>
          <w:lang w:val="fr-FR"/>
        </w:rPr>
        <w:t xml:space="preserve"> nous aussi </w:t>
      </w:r>
      <w:r w:rsidR="00B125A1" w:rsidRPr="00A27407">
        <w:rPr>
          <w:lang w:val="fr-FR"/>
        </w:rPr>
        <w:t xml:space="preserve">par l’écoute de sa Parole </w:t>
      </w:r>
      <w:r w:rsidRPr="00A27407">
        <w:rPr>
          <w:lang w:val="fr-FR"/>
        </w:rPr>
        <w:t>puissions faire fructifier ce temps d’ascèse, ascèse alimentaire, mais aussi du pouvoir</w:t>
      </w:r>
      <w:r w:rsidR="00FC5F98">
        <w:rPr>
          <w:lang w:val="fr-FR"/>
        </w:rPr>
        <w:t xml:space="preserve">, </w:t>
      </w:r>
      <w:r w:rsidRPr="00A27407">
        <w:rPr>
          <w:lang w:val="fr-FR"/>
        </w:rPr>
        <w:t>de la gloire personnels et finalement de l’orgueil</w:t>
      </w:r>
      <w:r w:rsidR="00B125A1" w:rsidRPr="00A27407">
        <w:rPr>
          <w:lang w:val="fr-FR"/>
        </w:rPr>
        <w:t>,</w:t>
      </w:r>
      <w:r w:rsidRPr="00A27407">
        <w:rPr>
          <w:lang w:val="fr-FR"/>
        </w:rPr>
        <w:t xml:space="preserve"> afin de devenir</w:t>
      </w:r>
      <w:r w:rsidR="009409EA" w:rsidRPr="00A27407">
        <w:rPr>
          <w:lang w:val="fr-FR"/>
        </w:rPr>
        <w:t>,</w:t>
      </w:r>
      <w:r w:rsidR="00BA5E55" w:rsidRPr="00A27407">
        <w:rPr>
          <w:lang w:val="fr-FR"/>
        </w:rPr>
        <w:t xml:space="preserve"> en cultivant l’humilité</w:t>
      </w:r>
      <w:r w:rsidR="009409EA" w:rsidRPr="00A27407">
        <w:rPr>
          <w:lang w:val="fr-FR"/>
        </w:rPr>
        <w:t>,</w:t>
      </w:r>
      <w:r w:rsidR="00BA5E55" w:rsidRPr="00A27407">
        <w:rPr>
          <w:lang w:val="fr-FR"/>
        </w:rPr>
        <w:t xml:space="preserve"> </w:t>
      </w:r>
      <w:r w:rsidRPr="00A27407">
        <w:rPr>
          <w:lang w:val="fr-FR"/>
        </w:rPr>
        <w:t xml:space="preserve">à l’image </w:t>
      </w:r>
      <w:r w:rsidR="00FC5F98">
        <w:rPr>
          <w:lang w:val="fr-FR"/>
        </w:rPr>
        <w:t>ainsi qu’</w:t>
      </w:r>
      <w:r w:rsidRPr="00A27407">
        <w:rPr>
          <w:lang w:val="fr-FR"/>
        </w:rPr>
        <w:t>à la ressemblance du Fils</w:t>
      </w:r>
      <w:r w:rsidR="00FC5F98">
        <w:rPr>
          <w:lang w:val="fr-FR"/>
        </w:rPr>
        <w:t xml:space="preserve">, </w:t>
      </w:r>
      <w:r w:rsidRPr="00A27407">
        <w:rPr>
          <w:lang w:val="fr-FR"/>
        </w:rPr>
        <w:t>des véritables enfants de Dieu !</w:t>
      </w:r>
      <w:r w:rsidR="001A58DB" w:rsidRPr="00A27407">
        <w:rPr>
          <w:lang w:val="fr-FR"/>
        </w:rPr>
        <w:t xml:space="preserve"> </w:t>
      </w:r>
    </w:p>
    <w:sectPr w:rsidR="001A58DB" w:rsidRPr="00A274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BA"/>
    <w:rsid w:val="00051655"/>
    <w:rsid w:val="00071453"/>
    <w:rsid w:val="000E44A1"/>
    <w:rsid w:val="00185420"/>
    <w:rsid w:val="001A58DB"/>
    <w:rsid w:val="0022281A"/>
    <w:rsid w:val="00232CAC"/>
    <w:rsid w:val="002B2AD1"/>
    <w:rsid w:val="00313727"/>
    <w:rsid w:val="0032332B"/>
    <w:rsid w:val="0039312A"/>
    <w:rsid w:val="003C35E9"/>
    <w:rsid w:val="003C661F"/>
    <w:rsid w:val="00637CB3"/>
    <w:rsid w:val="00643432"/>
    <w:rsid w:val="006A600A"/>
    <w:rsid w:val="006C590B"/>
    <w:rsid w:val="006C645C"/>
    <w:rsid w:val="007071F0"/>
    <w:rsid w:val="00854166"/>
    <w:rsid w:val="008813B6"/>
    <w:rsid w:val="008E6BBA"/>
    <w:rsid w:val="009409EA"/>
    <w:rsid w:val="009434B9"/>
    <w:rsid w:val="00A27407"/>
    <w:rsid w:val="00B125A1"/>
    <w:rsid w:val="00BA5E55"/>
    <w:rsid w:val="00C17359"/>
    <w:rsid w:val="00C6285F"/>
    <w:rsid w:val="00C76A97"/>
    <w:rsid w:val="00CA6665"/>
    <w:rsid w:val="00CC438C"/>
    <w:rsid w:val="00F07FF6"/>
    <w:rsid w:val="00FC5F98"/>
    <w:rsid w:val="00FC68E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B3367"/>
  <w15:chartTrackingRefBased/>
  <w15:docId w15:val="{A5DEBCCF-7EC7-42BA-864E-3E68722D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6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6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6BB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6BB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6BB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6B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6B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6B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6B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BB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6BB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6BB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6BB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6BB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6B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6B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6B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6BBA"/>
    <w:rPr>
      <w:rFonts w:eastAsiaTheme="majorEastAsia" w:cstheme="majorBidi"/>
      <w:color w:val="272727" w:themeColor="text1" w:themeTint="D8"/>
    </w:rPr>
  </w:style>
  <w:style w:type="paragraph" w:styleId="Titre">
    <w:name w:val="Title"/>
    <w:basedOn w:val="Normal"/>
    <w:next w:val="Normal"/>
    <w:link w:val="TitreCar"/>
    <w:uiPriority w:val="10"/>
    <w:qFormat/>
    <w:rsid w:val="008E6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6B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6B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6B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6BBA"/>
    <w:pPr>
      <w:spacing w:before="160"/>
      <w:jc w:val="center"/>
    </w:pPr>
    <w:rPr>
      <w:i/>
      <w:iCs/>
      <w:color w:val="404040" w:themeColor="text1" w:themeTint="BF"/>
    </w:rPr>
  </w:style>
  <w:style w:type="character" w:customStyle="1" w:styleId="CitationCar">
    <w:name w:val="Citation Car"/>
    <w:basedOn w:val="Policepardfaut"/>
    <w:link w:val="Citation"/>
    <w:uiPriority w:val="29"/>
    <w:rsid w:val="008E6BBA"/>
    <w:rPr>
      <w:i/>
      <w:iCs/>
      <w:color w:val="404040" w:themeColor="text1" w:themeTint="BF"/>
    </w:rPr>
  </w:style>
  <w:style w:type="paragraph" w:styleId="Paragraphedeliste">
    <w:name w:val="List Paragraph"/>
    <w:basedOn w:val="Normal"/>
    <w:uiPriority w:val="34"/>
    <w:qFormat/>
    <w:rsid w:val="008E6BBA"/>
    <w:pPr>
      <w:ind w:left="720"/>
      <w:contextualSpacing/>
    </w:pPr>
  </w:style>
  <w:style w:type="character" w:styleId="Accentuationintense">
    <w:name w:val="Intense Emphasis"/>
    <w:basedOn w:val="Policepardfaut"/>
    <w:uiPriority w:val="21"/>
    <w:qFormat/>
    <w:rsid w:val="008E6BBA"/>
    <w:rPr>
      <w:i/>
      <w:iCs/>
      <w:color w:val="2F5496" w:themeColor="accent1" w:themeShade="BF"/>
    </w:rPr>
  </w:style>
  <w:style w:type="paragraph" w:styleId="Citationintense">
    <w:name w:val="Intense Quote"/>
    <w:basedOn w:val="Normal"/>
    <w:next w:val="Normal"/>
    <w:link w:val="CitationintenseCar"/>
    <w:uiPriority w:val="30"/>
    <w:qFormat/>
    <w:rsid w:val="008E6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6BBA"/>
    <w:rPr>
      <w:i/>
      <w:iCs/>
      <w:color w:val="2F5496" w:themeColor="accent1" w:themeShade="BF"/>
    </w:rPr>
  </w:style>
  <w:style w:type="character" w:styleId="Rfrenceintense">
    <w:name w:val="Intense Reference"/>
    <w:basedOn w:val="Policepardfaut"/>
    <w:uiPriority w:val="32"/>
    <w:qFormat/>
    <w:rsid w:val="008E6B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882</Words>
  <Characters>4852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Marinescu</dc:creator>
  <cp:keywords/>
  <dc:description/>
  <cp:lastModifiedBy>Andreea Marinescu</cp:lastModifiedBy>
  <cp:revision>2</cp:revision>
  <dcterms:created xsi:type="dcterms:W3CDTF">2026-02-11T07:49:00Z</dcterms:created>
  <dcterms:modified xsi:type="dcterms:W3CDTF">2026-02-11T07:49:00Z</dcterms:modified>
</cp:coreProperties>
</file>