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hanging="0"/>
        <w:rPr>
          <w:rFonts w:ascii="Arial" w:hAnsi="Arial" w:eastAsia="Times New Roman" w:cs="Arial"/>
          <w:b/>
          <w:b/>
          <w:bCs/>
          <w:color w:val="222222"/>
          <w:sz w:val="27"/>
          <w:szCs w:val="27"/>
          <w:u w:val="single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 w:val="27"/>
          <w:szCs w:val="27"/>
          <w:u w:val="single"/>
          <w:lang w:eastAsia="fr-BE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jc w:val="both"/>
        <w:rPr>
          <w:rFonts w:ascii="Arial" w:hAnsi="Arial" w:eastAsia="Times New Roman" w:cs="Arial"/>
          <w:b/>
          <w:b/>
          <w:bCs/>
          <w:color w:val="222222"/>
          <w:sz w:val="27"/>
          <w:szCs w:val="27"/>
          <w:u w:val="single"/>
          <w:lang w:eastAsia="fr-BE"/>
        </w:rPr>
      </w:pPr>
      <w:r>
        <w:rPr/>
        <w:drawing>
          <wp:inline distT="0" distB="0" distL="0" distR="0">
            <wp:extent cx="2381250" cy="933450"/>
            <wp:effectExtent l="0" t="0" r="0" b="0"/>
            <wp:docPr id="1" name="Image 6" descr="C:\Users\Pascale\Downloads\Logo Sainte Alix Large Stockel au Boi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 descr="C:\Users\Pascale\Downloads\Logo Sainte Alix Large Stockel au Bois (2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hanging="0"/>
        <w:rPr>
          <w:rFonts w:ascii="Arial" w:hAnsi="Arial" w:eastAsia="Times New Roman" w:cs="Arial"/>
          <w:b/>
          <w:b/>
          <w:bCs/>
          <w:color w:val="222222"/>
          <w:sz w:val="27"/>
          <w:szCs w:val="27"/>
          <w:u w:val="single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 w:val="27"/>
          <w:szCs w:val="27"/>
          <w:u w:val="single"/>
          <w:lang w:eastAsia="fr-BE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rPr>
          <w:rFonts w:ascii="Arial" w:hAnsi="Arial" w:eastAsia="Times New Roman" w:cs="Arial"/>
          <w:b/>
          <w:b/>
          <w:bCs/>
          <w:color w:val="222222"/>
          <w:sz w:val="27"/>
          <w:szCs w:val="27"/>
          <w:u w:val="single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 w:val="27"/>
          <w:szCs w:val="27"/>
          <w:u w:val="single"/>
          <w:lang w:eastAsia="fr-BE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rPr>
          <w:rFonts w:ascii="Arial" w:hAnsi="Arial" w:eastAsia="Times New Roman" w:cs="Arial"/>
          <w:b/>
          <w:b/>
          <w:bCs/>
          <w:color w:val="222222"/>
          <w:sz w:val="27"/>
          <w:szCs w:val="27"/>
          <w:u w:val="single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 w:val="27"/>
          <w:szCs w:val="27"/>
          <w:u w:val="single"/>
          <w:lang w:eastAsia="fr-BE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rPr>
          <w:rFonts w:ascii="Arial" w:hAnsi="Arial" w:eastAsia="Times New Roman" w:cs="Arial"/>
          <w:b/>
          <w:b/>
          <w:bCs/>
          <w:color w:val="222222"/>
          <w:sz w:val="27"/>
          <w:szCs w:val="27"/>
          <w:u w:val="single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 w:val="27"/>
          <w:szCs w:val="27"/>
          <w:u w:val="single"/>
          <w:lang w:eastAsia="fr-B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D6907DE">
                <wp:simplePos x="0" y="0"/>
                <wp:positionH relativeFrom="column">
                  <wp:posOffset>779145</wp:posOffset>
                </wp:positionH>
                <wp:positionV relativeFrom="paragraph">
                  <wp:posOffset>-1905</wp:posOffset>
                </wp:positionV>
                <wp:extent cx="4858385" cy="1286510"/>
                <wp:effectExtent l="0" t="0" r="19050" b="28575"/>
                <wp:wrapNone/>
                <wp:docPr id="2" name="Ruban vers le ba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40" cy="1285920"/>
                        </a:xfrm>
                        <a:prstGeom prst="ribbon">
                          <a:avLst>
                            <a:gd name="adj1" fmla="val 16667"/>
                            <a:gd name="adj2" fmla="val 67533"/>
                          </a:avLst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before="0" w:after="0"/>
                              <w:ind w:hanging="0"/>
                              <w:jc w:val="center"/>
                              <w:rPr>
                                <w:rFonts w:ascii="Arial" w:hAnsi="Arial" w:eastAsia="Times New Roman" w:cs="Arial"/>
                                <w:color w:val="222222"/>
                                <w:sz w:val="28"/>
                                <w:szCs w:val="24"/>
                                <w:lang w:eastAsia="fr-BE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222222"/>
                                <w:sz w:val="28"/>
                                <w:szCs w:val="24"/>
                                <w:u w:val="single"/>
                                <w:lang w:eastAsia="fr-BE"/>
                              </w:rPr>
                              <w:t>INVITATION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before="0" w:after="0"/>
                              <w:ind w:hanging="0"/>
                              <w:jc w:val="center"/>
                              <w:rPr>
                                <w:rFonts w:ascii="Arial" w:hAnsi="Arial" w:eastAsia="Times New Roman" w:cs="Arial"/>
                                <w:color w:val="222222"/>
                                <w:szCs w:val="24"/>
                                <w:lang w:eastAsia="fr-BE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222222"/>
                                <w:szCs w:val="24"/>
                                <w:lang w:eastAsia="fr-BE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before="0" w:after="0"/>
                              <w:ind w:hanging="0"/>
                              <w:jc w:val="center"/>
                              <w:rPr>
                                <w:rFonts w:ascii="Arial" w:hAnsi="Arial" w:eastAsia="Times New Roman" w:cs="Arial"/>
                                <w:b/>
                                <w:b/>
                                <w:bCs/>
                                <w:color w:val="222222"/>
                                <w:szCs w:val="24"/>
                                <w:u w:val="single"/>
                                <w:lang w:eastAsia="fr-BE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222222"/>
                                <w:szCs w:val="24"/>
                                <w:u w:val="single"/>
                                <w:lang w:eastAsia="fr-BE"/>
                              </w:rPr>
                              <w:t>70° ANNVERSAIRE de la DECLARATION des DROITS de L'HOMME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53" coordsize="21600,21600" o:spt="53" adj="10800,3600" path="m,l@10,qx@18@19qy@20@21l@6@12qx@22@23qy@24@25l@7@0qx@26@27qy@28@29l@11@12qx@30@31qy@32@33l21600,l@2@14l21600@13l@5@13l@5@16qy@34@35l@6,21600qx@22@36l@4@13l0@13l2700@14xnsem@8@15qy@37@38l@6@12qx@22@23qy@24@25l@8@0xm@9@15qy@39@38l@7@12qx@26@23qy@28@25l@9@0xnsem,l@10,qx@18@19qy@20@21l@6@12qx@22@23qy@24@25l@7@0qx@26@27qy@28@29l@11@12qx@30@31qy@32@33l21600,l@2@14l21600@13l@5@13l@5@16qy@34@35l@6,21600qx@22@36l@4@13l0@13l2700@14xm@8@15l@8@0m@9@0l@9@15m@4@13l@4@17m@5@17l@5@13nfe">
                <v:stroke joinstyle="miter"/>
                <v:formulas>
                  <v:f eqn="val #1"/>
                  <v:f eqn="val #0"/>
                  <v:f eqn="sum width 0 2700"/>
                  <v:f eqn="prod 1 @1 2"/>
                  <v:f eqn="sum 10800 0 @3"/>
                  <v:f eqn="sum 10800 @3 0"/>
                  <v:f eqn="sum @4 675 0"/>
                  <v:f eqn="sum @5 0 675"/>
                  <v:f eqn="sum @4 2700 0"/>
                  <v:f eqn="sum @5 0 2700"/>
                  <v:f eqn="sum @8 0 675"/>
                  <v:f eqn="sum @9 675 0"/>
                  <v:f eqn="prod 1 @0 2"/>
                  <v:f eqn="sum height 0 @0"/>
                  <v:f eqn="prod @13 1 2"/>
                  <v:f eqn="prod 1 @0 4"/>
                  <v:f eqn="sum height 0 @15"/>
                  <v:f eqn="sum @0 0 @15"/>
                  <v:f eqn="sum 675 @10 0"/>
                  <v:f eqn="sum @15 0 0"/>
                  <v:f eqn="sum 0 @18 675"/>
                  <v:f eqn="sum @15 @19 0"/>
                  <v:f eqn="sum 0 @6 675"/>
                  <v:f eqn="sum @15 @12 0"/>
                  <v:f eqn="sum 675 @22 0"/>
                  <v:f eqn="sum @15 @23 0"/>
                  <v:f eqn="sum 675 @7 0"/>
                  <v:f eqn="sum 0 @0 @15"/>
                  <v:f eqn="sum 0 @26 675"/>
                  <v:f eqn="sum 0 @27 @15"/>
                  <v:f eqn="sum 0 @11 675"/>
                  <v:f eqn="sum 0 @12 @15"/>
                  <v:f eqn="sum 675 @30 0"/>
                  <v:f eqn="sum 0 @31 @15"/>
                  <v:f eqn="sum 0 @5 675"/>
                  <v:f eqn="sum @15 @16 0"/>
                  <v:f eqn="sum 0 21600 @15"/>
                  <v:f eqn="sum 0 @8 675"/>
                  <v:f eqn="sum @15 @15 0"/>
                  <v:f eqn="sum 675 @9 0"/>
                </v:formulas>
                <v:path gradientshapeok="t" o:connecttype="rect" textboxrect="@4,@0,@5,21600"/>
                <v:handles>
                  <v:h position="10800,@0"/>
                  <v:h position="@4,0"/>
                </v:handles>
              </v:shapetype>
              <v:shape id="shape_0" ID="Ruban vers le bas 5" fillcolor="white" stroked="t" style="position:absolute;margin-left:61.35pt;margin-top:-0.15pt;width:382.45pt;height:101.2pt" wp14:anchorId="5D6907DE" type="shapetype_53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before="0" w:after="0"/>
                        <w:ind w:hanging="0"/>
                        <w:jc w:val="center"/>
                        <w:rPr>
                          <w:rFonts w:ascii="Arial" w:hAnsi="Arial" w:eastAsia="Times New Roman" w:cs="Arial"/>
                          <w:color w:val="222222"/>
                          <w:sz w:val="28"/>
                          <w:szCs w:val="24"/>
                          <w:lang w:eastAsia="fr-BE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222222"/>
                          <w:sz w:val="28"/>
                          <w:szCs w:val="24"/>
                          <w:u w:val="single"/>
                          <w:lang w:eastAsia="fr-BE"/>
                        </w:rPr>
                        <w:t>INVITATION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before="0" w:after="0"/>
                        <w:ind w:hanging="0"/>
                        <w:jc w:val="center"/>
                        <w:rPr>
                          <w:rFonts w:ascii="Arial" w:hAnsi="Arial" w:eastAsia="Times New Roman" w:cs="Arial"/>
                          <w:color w:val="222222"/>
                          <w:szCs w:val="24"/>
                          <w:lang w:eastAsia="fr-BE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222222"/>
                          <w:szCs w:val="24"/>
                          <w:lang w:eastAsia="fr-BE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before="0" w:after="0"/>
                        <w:ind w:hanging="0"/>
                        <w:jc w:val="center"/>
                        <w:rPr>
                          <w:rFonts w:ascii="Arial" w:hAnsi="Arial" w:eastAsia="Times New Roman" w:cs="Arial"/>
                          <w:b/>
                          <w:b/>
                          <w:bCs/>
                          <w:color w:val="222222"/>
                          <w:szCs w:val="24"/>
                          <w:u w:val="single"/>
                          <w:lang w:eastAsia="fr-BE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222222"/>
                          <w:szCs w:val="24"/>
                          <w:u w:val="single"/>
                          <w:lang w:eastAsia="fr-BE"/>
                        </w:rPr>
                        <w:t>70° ANNVERSAIRE de la DECLARATION des DROITS de L'HOMME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hd w:val="clear" w:color="auto" w:fill="FFFFFF"/>
        <w:spacing w:before="0" w:after="0"/>
        <w:ind w:hanging="0"/>
        <w:jc w:val="center"/>
        <w:rPr>
          <w:rFonts w:ascii="Arial" w:hAnsi="Arial" w:eastAsia="Times New Roman" w:cs="Arial"/>
          <w:color w:val="222222"/>
          <w:sz w:val="28"/>
          <w:szCs w:val="24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 w:val="28"/>
          <w:szCs w:val="24"/>
          <w:u w:val="single"/>
          <w:lang w:eastAsia="fr-BE"/>
        </w:rPr>
        <w:t>INVITATION</w:t>
      </w:r>
    </w:p>
    <w:p>
      <w:pPr>
        <w:pStyle w:val="Normal"/>
        <w:shd w:val="clear" w:color="auto" w:fill="FFFFFF"/>
        <w:spacing w:before="0" w:after="0"/>
        <w:ind w:hanging="0"/>
        <w:jc w:val="center"/>
        <w:rPr>
          <w:rFonts w:ascii="Arial" w:hAnsi="Arial" w:eastAsia="Times New Roman" w:cs="Arial"/>
          <w:color w:val="222222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C'est ce lundi 10 décembre prochain que seront célébrés les 70 ans de la "Déclaration des droits de l'homme". De nombreuses initiatives marqueront cet événement. 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Comme communauté chrétienne, nous voulons nous associer à cet anniversaire. Dans le cadre de l'Unité Pastorale de </w:t>
      </w:r>
      <w:r>
        <w:rPr>
          <w:rFonts w:eastAsia="Times New Roman" w:cs="Arial" w:ascii="Arial" w:hAnsi="Arial"/>
          <w:color w:val="222222"/>
          <w:sz w:val="20"/>
          <w:szCs w:val="24"/>
          <w:u w:val="single"/>
          <w:lang w:eastAsia="fr-BE"/>
        </w:rPr>
        <w:t>Stockel-au-Bois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,</w:t>
      </w:r>
      <w:r>
        <w:rPr>
          <w:rFonts w:eastAsia="Times New Roman" w:cs="Arial" w:ascii="Arial" w:hAnsi="Arial"/>
          <w:b/>
          <w:bCs/>
          <w:color w:val="222222"/>
          <w:sz w:val="20"/>
          <w:szCs w:val="24"/>
          <w:lang w:eastAsia="fr-BE"/>
        </w:rPr>
        <w:t> la paroisse Sainte Alix 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vous invite à célébrer l'événement  au cours d'une "célébration-évocation" qui aura lieu :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b/>
          <w:b/>
          <w:color w:val="222222"/>
          <w:szCs w:val="24"/>
          <w:lang w:eastAsia="fr-BE"/>
        </w:rPr>
      </w:pPr>
      <w:r>
        <w:rPr>
          <w:rFonts w:eastAsia="Times New Roman" w:cs="Arial" w:ascii="Arial" w:hAnsi="Arial"/>
          <w:b/>
          <w:color w:val="222222"/>
          <w:szCs w:val="24"/>
          <w:lang w:eastAsia="fr-BE"/>
        </w:rPr>
        <w:t>-</w:t>
      </w:r>
      <w:r>
        <w:rPr>
          <w:rFonts w:eastAsia="Times New Roman" w:cs="Arial" w:ascii="Arial" w:hAnsi="Arial"/>
          <w:b/>
          <w:bCs/>
          <w:color w:val="222222"/>
          <w:szCs w:val="24"/>
          <w:lang w:eastAsia="fr-BE"/>
        </w:rPr>
        <w:t> A L'EGLISE SAINTE ALIX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b/>
          <w:b/>
          <w:color w:val="222222"/>
          <w:szCs w:val="24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Cs w:val="24"/>
          <w:lang w:eastAsia="fr-BE"/>
        </w:rPr>
        <w:t>- LE LUNDI 10 DECEMBRE 2018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Cs w:val="24"/>
          <w:lang w:eastAsia="fr-BE"/>
        </w:rPr>
      </w:pPr>
      <w:r>
        <w:rPr>
          <w:rFonts w:eastAsia="Times New Roman" w:cs="Arial" w:ascii="Arial" w:hAnsi="Arial"/>
          <w:b/>
          <w:bCs/>
          <w:color w:val="222222"/>
          <w:szCs w:val="24"/>
          <w:lang w:eastAsia="fr-BE"/>
        </w:rPr>
        <w:t>- de 19h à 19h40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 </w:t>
      </w:r>
    </w:p>
    <w:p>
      <w:pPr>
        <w:pStyle w:val="Normal"/>
        <w:shd w:val="clear" w:color="auto" w:fill="FFFFFF"/>
        <w:spacing w:before="0" w:after="0"/>
        <w:ind w:hanging="0"/>
        <w:rPr>
          <w:rFonts w:ascii="Arial" w:hAnsi="Arial" w:eastAsia="Times New Roman" w:cs="Arial"/>
          <w:color w:val="222222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Cs w:val="24"/>
          <w:lang w:eastAsia="fr-BE"/>
        </w:rPr>
        <w:t xml:space="preserve">       </w:t>
      </w:r>
      <w:bookmarkStart w:id="0" w:name="_GoBack"/>
      <w:bookmarkEnd w:id="0"/>
      <w:r>
        <w:rPr>
          <w:rFonts w:eastAsia="Times New Roman" w:cs="Arial" w:ascii="Arial" w:hAnsi="Arial"/>
          <w:color w:val="222222"/>
          <w:szCs w:val="24"/>
          <w:lang w:eastAsia="fr-BE"/>
        </w:rPr>
        <w:t>Le verre de l'amitié sera servi au terme de cette célébration.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Cette invitation s'adresse à tous car les droits de l'homme n'appartiennent à personne sinon à tous les hommes et femmes de bonne volonté désireux de bâtir un monde plus juste et plus fraternel. Cette célébration-évocation aux tonalités de l'Evangile se veut ouverte à tous, dans le respect des convictions de chacun et dans la lumière des textes bibliques qui, avec d'autres textes sacrés, donnent à ce document une dimension spirituelle qui habite le cœur de beaucoup.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Nous voulons nous adresser particulièrement à  deux et celles qui ont voulu, durant ces derniers mois, s'engager dans une démarche citoyenne, notamment dans le cadre des récentes élections communales, tous partis confondus.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Nous voulons aussi répercuter cette invitation à tous ceux et celles qui, au cœur de la foi chrétienne ou à travers d'autres démarches convictionnelles, veulent participer à la construction d'une société et d'un monde plus justes et plus fraternels.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Nous vous fixons donc rendez-vous à l’église Sainte Alix, à Woluwe-Saint-Pierre, </w:t>
      </w:r>
      <w:r>
        <w:rPr>
          <w:rFonts w:eastAsia="Times New Roman" w:cs="Arial" w:ascii="Arial" w:hAnsi="Arial"/>
          <w:b/>
          <w:bCs/>
          <w:color w:val="222222"/>
          <w:sz w:val="20"/>
          <w:szCs w:val="24"/>
          <w:lang w:eastAsia="fr-BE"/>
        </w:rPr>
        <w:t>ce lundi 10 décembre à 19h. 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Merci déjà de l'accueil positif que vous réserverez à cette invitation.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Abbé Philippe</w:t>
      </w:r>
      <w:r>
        <w:rPr>
          <w:rFonts w:eastAsia="Times New Roman" w:cs="Arial" w:ascii="Arial" w:hAnsi="Arial"/>
          <w:b/>
          <w:bCs/>
          <w:color w:val="222222"/>
          <w:sz w:val="20"/>
          <w:szCs w:val="24"/>
          <w:lang w:eastAsia="fr-BE"/>
        </w:rPr>
        <w:t> MAWET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, curé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 xml:space="preserve">et l’équipe pastorale de la paroisse Sainte Alix : Jean-François </w:t>
      </w:r>
      <w:r>
        <w:rPr>
          <w:rFonts w:eastAsia="Times New Roman" w:cs="Arial" w:ascii="Arial" w:hAnsi="Arial"/>
          <w:b/>
          <w:color w:val="222222"/>
          <w:sz w:val="20"/>
          <w:szCs w:val="24"/>
          <w:lang w:eastAsia="fr-BE"/>
        </w:rPr>
        <w:t>COPPIETERS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 xml:space="preserve">, Pierre </w:t>
      </w:r>
      <w:r>
        <w:rPr>
          <w:rFonts w:eastAsia="Times New Roman" w:cs="Arial" w:ascii="Arial" w:hAnsi="Arial"/>
          <w:b/>
          <w:color w:val="222222"/>
          <w:sz w:val="20"/>
          <w:szCs w:val="24"/>
          <w:lang w:eastAsia="fr-BE"/>
        </w:rPr>
        <w:t>MAIRESSE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 xml:space="preserve">, Yves et Alix </w:t>
      </w:r>
      <w:r>
        <w:rPr>
          <w:rFonts w:eastAsia="Times New Roman" w:cs="Arial" w:ascii="Arial" w:hAnsi="Arial"/>
          <w:b/>
          <w:color w:val="222222"/>
          <w:sz w:val="20"/>
          <w:szCs w:val="24"/>
          <w:lang w:eastAsia="fr-BE"/>
        </w:rPr>
        <w:t>PIRSON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 xml:space="preserve">, Evelyne </w:t>
      </w:r>
      <w:r>
        <w:rPr>
          <w:rFonts w:eastAsia="Times New Roman" w:cs="Arial" w:ascii="Arial" w:hAnsi="Arial"/>
          <w:b/>
          <w:color w:val="222222"/>
          <w:sz w:val="20"/>
          <w:szCs w:val="24"/>
          <w:lang w:eastAsia="fr-BE"/>
        </w:rPr>
        <w:t>STULEMEYER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 xml:space="preserve">, Marie-Ange </w:t>
      </w:r>
      <w:r>
        <w:rPr>
          <w:rFonts w:eastAsia="Times New Roman" w:cs="Arial" w:ascii="Arial" w:hAnsi="Arial"/>
          <w:b/>
          <w:color w:val="222222"/>
          <w:sz w:val="20"/>
          <w:szCs w:val="24"/>
          <w:lang w:eastAsia="fr-BE"/>
        </w:rPr>
        <w:t>ROSSEELS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 xml:space="preserve">, Michel et Elisabeth </w:t>
      </w:r>
      <w:r>
        <w:rPr>
          <w:rFonts w:eastAsia="Times New Roman" w:cs="Arial" w:ascii="Arial" w:hAnsi="Arial"/>
          <w:b/>
          <w:color w:val="222222"/>
          <w:sz w:val="20"/>
          <w:szCs w:val="24"/>
          <w:lang w:eastAsia="fr-BE"/>
        </w:rPr>
        <w:t>TAYMANS</w:t>
      </w: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Arial" w:hAnsi="Arial" w:eastAsia="Times New Roman" w:cs="Arial"/>
          <w:color w:val="222222"/>
          <w:sz w:val="20"/>
          <w:szCs w:val="24"/>
          <w:lang w:eastAsia="fr-BE"/>
        </w:rPr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Infos et contacts chez l'abbé Philippe Mawet</w:t>
      </w:r>
    </w:p>
    <w:p>
      <w:pPr>
        <w:pStyle w:val="Normal"/>
        <w:shd w:val="clear" w:color="auto" w:fill="FFFFFF"/>
        <w:spacing w:before="0" w:after="0"/>
        <w:ind w:hanging="0"/>
        <w:jc w:val="both"/>
        <w:rPr/>
      </w:pPr>
      <w:r>
        <w:rPr>
          <w:rFonts w:eastAsia="Times New Roman" w:cs="Arial" w:ascii="Arial" w:hAnsi="Arial"/>
          <w:color w:val="222222"/>
          <w:sz w:val="20"/>
          <w:szCs w:val="24"/>
          <w:lang w:eastAsia="fr-BE"/>
        </w:rPr>
        <w:t>Email: </w:t>
      </w:r>
      <w:hyperlink r:id="rId3" w:tgtFrame="_blank">
        <w:r>
          <w:rPr>
            <w:rStyle w:val="ListLabel1"/>
            <w:rFonts w:eastAsia="Times New Roman" w:cs="Arial" w:ascii="Arial" w:hAnsi="Arial"/>
            <w:sz w:val="20"/>
            <w:szCs w:val="24"/>
            <w:lang w:eastAsia="fr-BE"/>
          </w:rPr>
          <w:t>philippe.mawet@gmail.com</w:t>
        </w:r>
      </w:hyperlink>
    </w:p>
    <w:sectPr>
      <w:type w:val="nextPage"/>
      <w:pgSz w:w="11906" w:h="16838"/>
      <w:pgMar w:left="993" w:right="1133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ind w:firstLine="70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c23c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eastAsia="Times New Roman" w:cs="Arial"/>
      <w:sz w:val="20"/>
      <w:szCs w:val="24"/>
      <w:lang w:eastAsia="fr-B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c23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hilippe.mawet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LibreOffice/6.0.6.2$Linux_X86_64 LibreOffice_project/00m0$Build-2</Application>
  <Pages>1</Pages>
  <Words>311</Words>
  <Characters>1720</Characters>
  <CharactersWithSpaces>2025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2018-11-16T09:06:00Z</dcterms:created>
  <dc:creator>debruyne.pascale16@gmail.com</dc:creator>
  <dc:description/>
  <dc:language>en-US</dc:language>
  <cp:lastModifiedBy>debruyne.pascale16@gmail.com</cp:lastModifiedBy>
  <dcterms:modified xsi:type="dcterms:W3CDTF">2018-11-16T11:26:00Z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