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53A2CC" w14:textId="4BEF67DC" w:rsidR="009B6E30" w:rsidRPr="007E6BF6" w:rsidRDefault="00814747" w:rsidP="009B6E30">
      <w:pPr>
        <w:pStyle w:val="articleparagraph"/>
        <w:spacing w:before="120" w:beforeAutospacing="0" w:after="120" w:afterAutospacing="0"/>
        <w:jc w:val="both"/>
        <w:rPr>
          <w:rFonts w:ascii="Trebuchet MS" w:eastAsia="Times New Roman" w:hAnsi="Trebuchet MS" w:cs="Times New Roman"/>
          <w:b/>
          <w:sz w:val="21"/>
          <w:szCs w:val="21"/>
        </w:rPr>
      </w:pPr>
      <w:r w:rsidRPr="003E63E8">
        <w:rPr>
          <w:rFonts w:ascii="Trebuchet MS" w:hAnsi="Trebuchet MS"/>
          <w:noProof/>
        </w:rPr>
        <w:drawing>
          <wp:anchor distT="0" distB="0" distL="114300" distR="114300" simplePos="0" relativeHeight="251659264" behindDoc="0" locked="1" layoutInCell="1" allowOverlap="1" wp14:anchorId="7429CF54" wp14:editId="41AC1ACF">
            <wp:simplePos x="0" y="0"/>
            <wp:positionH relativeFrom="column">
              <wp:posOffset>-571500</wp:posOffset>
            </wp:positionH>
            <wp:positionV relativeFrom="paragraph">
              <wp:posOffset>-457200</wp:posOffset>
            </wp:positionV>
            <wp:extent cx="1171575" cy="2033905"/>
            <wp:effectExtent l="0" t="0" r="0" b="0"/>
            <wp:wrapThrough wrapText="bothSides">
              <wp:wrapPolygon edited="0">
                <wp:start x="0" y="0"/>
                <wp:lineTo x="0" y="21310"/>
                <wp:lineTo x="21073" y="21310"/>
                <wp:lineTo x="21073" y="0"/>
                <wp:lineTo x="0" y="0"/>
              </wp:wrapPolygon>
            </wp:wrapThrough>
            <wp:docPr id="10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203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E30" w:rsidRPr="007E6BF6">
        <w:rPr>
          <w:rFonts w:ascii="Trebuchet MS" w:eastAsia="Times New Roman" w:hAnsi="Trebuchet MS" w:cs="Times New Roman"/>
          <w:b/>
          <w:sz w:val="21"/>
          <w:szCs w:val="21"/>
        </w:rPr>
        <w:t>L</w:t>
      </w:r>
      <w:r w:rsidR="0019245F">
        <w:rPr>
          <w:rFonts w:ascii="Trebuchet MS" w:eastAsia="Times New Roman" w:hAnsi="Trebuchet MS" w:cs="Times New Roman"/>
          <w:b/>
          <w:sz w:val="21"/>
          <w:szCs w:val="21"/>
        </w:rPr>
        <w:t xml:space="preserve">a chute </w:t>
      </w:r>
      <w:r w:rsidR="009B6E30" w:rsidRPr="007E6BF6">
        <w:rPr>
          <w:rFonts w:ascii="Trebuchet MS" w:eastAsia="Times New Roman" w:hAnsi="Trebuchet MS" w:cs="Times New Roman"/>
          <w:b/>
          <w:sz w:val="21"/>
          <w:szCs w:val="21"/>
        </w:rPr>
        <w:t xml:space="preserve">de </w:t>
      </w:r>
      <w:proofErr w:type="spellStart"/>
      <w:r w:rsidR="009B6E30" w:rsidRPr="007E6BF6">
        <w:rPr>
          <w:rFonts w:ascii="Trebuchet MS" w:eastAsia="Times New Roman" w:hAnsi="Trebuchet MS" w:cs="Times New Roman"/>
          <w:b/>
          <w:sz w:val="21"/>
          <w:szCs w:val="21"/>
        </w:rPr>
        <w:t>Nisar</w:t>
      </w:r>
      <w:proofErr w:type="spellEnd"/>
      <w:r w:rsidR="009B6E30" w:rsidRPr="007E6BF6">
        <w:rPr>
          <w:rFonts w:ascii="Trebuchet MS" w:eastAsia="Times New Roman" w:hAnsi="Trebuchet MS" w:cs="Times New Roman"/>
          <w:b/>
          <w:sz w:val="21"/>
          <w:szCs w:val="21"/>
        </w:rPr>
        <w:t xml:space="preserve"> </w:t>
      </w:r>
      <w:proofErr w:type="spellStart"/>
      <w:r w:rsidR="00D65CC0">
        <w:rPr>
          <w:rFonts w:ascii="Trebuchet MS" w:eastAsia="Times New Roman" w:hAnsi="Trebuchet MS" w:cs="Times New Roman"/>
          <w:b/>
          <w:sz w:val="21"/>
          <w:szCs w:val="21"/>
        </w:rPr>
        <w:t>Trabelsi</w:t>
      </w:r>
      <w:proofErr w:type="spellEnd"/>
      <w:r w:rsidR="00D65CC0">
        <w:rPr>
          <w:rFonts w:ascii="Trebuchet MS" w:eastAsia="Times New Roman" w:hAnsi="Trebuchet MS" w:cs="Times New Roman"/>
          <w:b/>
          <w:sz w:val="21"/>
          <w:szCs w:val="21"/>
        </w:rPr>
        <w:t> </w:t>
      </w:r>
    </w:p>
    <w:p w14:paraId="180D030D" w14:textId="4A1DAF1B" w:rsidR="001E3087" w:rsidRDefault="008D1E9E" w:rsidP="009B6E30">
      <w:pPr>
        <w:pStyle w:val="articleparagraph"/>
        <w:spacing w:before="120" w:beforeAutospacing="0" w:after="120" w:afterAutospacing="0"/>
        <w:jc w:val="both"/>
        <w:rPr>
          <w:rFonts w:ascii="Trebuchet MS" w:hAnsi="Trebuchet MS" w:cs="Times New Roman"/>
          <w:sz w:val="21"/>
          <w:szCs w:val="21"/>
        </w:rPr>
      </w:pPr>
      <w:r w:rsidRPr="00776296">
        <w:rPr>
          <w:rFonts w:ascii="Trebuchet MS" w:eastAsia="Times New Roman" w:hAnsi="Trebuchet MS" w:cs="Times New Roman"/>
          <w:sz w:val="21"/>
          <w:szCs w:val="21"/>
        </w:rPr>
        <w:t>Réservées</w:t>
      </w:r>
      <w:r w:rsidR="00F93B5D" w:rsidRPr="00776296">
        <w:rPr>
          <w:rFonts w:ascii="Trebuchet MS" w:eastAsia="Times New Roman" w:hAnsi="Trebuchet MS" w:cs="Times New Roman"/>
          <w:sz w:val="21"/>
          <w:szCs w:val="21"/>
        </w:rPr>
        <w:t xml:space="preserve"> aux </w:t>
      </w:r>
      <w:r w:rsidR="00F93B5D">
        <w:rPr>
          <w:rFonts w:ascii="Trebuchet MS" w:eastAsia="Times New Roman" w:hAnsi="Trebuchet MS" w:cs="Times New Roman"/>
          <w:sz w:val="21"/>
          <w:szCs w:val="21"/>
        </w:rPr>
        <w:t>suspect</w:t>
      </w:r>
      <w:r w:rsidR="00F93B5D" w:rsidRPr="00776296">
        <w:rPr>
          <w:rFonts w:ascii="Trebuchet MS" w:eastAsia="Times New Roman" w:hAnsi="Trebuchet MS" w:cs="Times New Roman"/>
          <w:sz w:val="21"/>
          <w:szCs w:val="21"/>
        </w:rPr>
        <w:t>s de terrorisme</w:t>
      </w:r>
      <w:r w:rsidR="00F93B5D">
        <w:rPr>
          <w:rFonts w:ascii="Trebuchet MS" w:eastAsia="Times New Roman" w:hAnsi="Trebuchet MS" w:cs="Times New Roman"/>
          <w:sz w:val="21"/>
          <w:szCs w:val="21"/>
        </w:rPr>
        <w:t>, l</w:t>
      </w:r>
      <w:r w:rsidR="00B15EC9" w:rsidRPr="00776296">
        <w:rPr>
          <w:rFonts w:ascii="Trebuchet MS" w:eastAsia="Times New Roman" w:hAnsi="Trebuchet MS" w:cs="Times New Roman"/>
          <w:sz w:val="21"/>
          <w:szCs w:val="21"/>
        </w:rPr>
        <w:t>es</w:t>
      </w:r>
      <w:r w:rsidR="00B15EC9" w:rsidRPr="00776296">
        <w:rPr>
          <w:rStyle w:val="Accentuation"/>
          <w:rFonts w:ascii="Trebuchet MS" w:eastAsia="Times New Roman" w:hAnsi="Trebuchet MS" w:cs="Times New Roman"/>
          <w:sz w:val="21"/>
          <w:szCs w:val="21"/>
        </w:rPr>
        <w:t>« </w:t>
      </w:r>
      <w:hyperlink r:id="rId8" w:history="1">
        <w:r w:rsidR="00B15EC9" w:rsidRPr="001E3087">
          <w:rPr>
            <w:rStyle w:val="Lienhypertexte"/>
            <w:rFonts w:ascii="Trebuchet MS" w:eastAsia="Times New Roman" w:hAnsi="Trebuchet MS" w:cs="Times New Roman"/>
            <w:sz w:val="21"/>
            <w:szCs w:val="21"/>
          </w:rPr>
          <w:t>mesures administratives spéciales </w:t>
        </w:r>
      </w:hyperlink>
      <w:r w:rsidR="00B15EC9" w:rsidRPr="00776296">
        <w:rPr>
          <w:rStyle w:val="Accentuation"/>
          <w:rFonts w:ascii="Trebuchet MS" w:eastAsia="Times New Roman" w:hAnsi="Trebuchet MS" w:cs="Times New Roman"/>
          <w:sz w:val="21"/>
          <w:szCs w:val="21"/>
        </w:rPr>
        <w:t>»</w:t>
      </w:r>
      <w:r w:rsidR="00F174AC" w:rsidRPr="00776296">
        <w:rPr>
          <w:rFonts w:ascii="Trebuchet MS" w:eastAsia="Times New Roman" w:hAnsi="Trebuchet MS" w:cs="Times New Roman"/>
          <w:sz w:val="21"/>
          <w:szCs w:val="21"/>
        </w:rPr>
        <w:t xml:space="preserve">au sein d’un quartier </w:t>
      </w:r>
      <w:r w:rsidR="00CE43E1">
        <w:rPr>
          <w:rFonts w:ascii="Trebuchet MS" w:eastAsia="Times New Roman" w:hAnsi="Trebuchet MS" w:cs="Times New Roman"/>
          <w:sz w:val="21"/>
          <w:szCs w:val="21"/>
        </w:rPr>
        <w:t>de haute sécurit</w:t>
      </w:r>
      <w:r w:rsidR="00F174AC" w:rsidRPr="00776296">
        <w:rPr>
          <w:rFonts w:ascii="Trebuchet MS" w:eastAsia="Times New Roman" w:hAnsi="Trebuchet MS" w:cs="Times New Roman"/>
          <w:sz w:val="21"/>
          <w:szCs w:val="21"/>
        </w:rPr>
        <w:t xml:space="preserve">é de </w:t>
      </w:r>
      <w:r w:rsidR="00F174AC" w:rsidRPr="00776296">
        <w:rPr>
          <w:rFonts w:ascii="Trebuchet MS" w:hAnsi="Trebuchet MS" w:cs="Times New Roman"/>
          <w:sz w:val="21"/>
          <w:szCs w:val="21"/>
        </w:rPr>
        <w:t xml:space="preserve">la </w:t>
      </w:r>
      <w:r w:rsidR="00F174AC" w:rsidRPr="00776296">
        <w:rPr>
          <w:rFonts w:ascii="Trebuchet MS" w:eastAsia="Times New Roman" w:hAnsi="Trebuchet MS" w:cs="Times New Roman"/>
          <w:sz w:val="21"/>
          <w:szCs w:val="21"/>
        </w:rPr>
        <w:t xml:space="preserve">prison </w:t>
      </w:r>
      <w:proofErr w:type="spellStart"/>
      <w:r w:rsidR="00F174AC" w:rsidRPr="00776296">
        <w:rPr>
          <w:rFonts w:ascii="Trebuchet MS" w:eastAsia="Times New Roman" w:hAnsi="Trebuchet MS" w:cs="Times New Roman"/>
          <w:sz w:val="21"/>
          <w:szCs w:val="21"/>
        </w:rPr>
        <w:t>Northern</w:t>
      </w:r>
      <w:proofErr w:type="spellEnd"/>
      <w:r w:rsidR="00F174AC" w:rsidRPr="00776296">
        <w:rPr>
          <w:rFonts w:ascii="Trebuchet MS" w:eastAsia="Times New Roman" w:hAnsi="Trebuchet MS" w:cs="Times New Roman"/>
          <w:sz w:val="21"/>
          <w:szCs w:val="21"/>
        </w:rPr>
        <w:t xml:space="preserve"> Neck </w:t>
      </w:r>
      <w:r w:rsidR="00F93B5D">
        <w:rPr>
          <w:rFonts w:ascii="Trebuchet MS" w:eastAsia="Times New Roman" w:hAnsi="Trebuchet MS" w:cs="Times New Roman"/>
          <w:sz w:val="21"/>
          <w:szCs w:val="21"/>
        </w:rPr>
        <w:t>en Virginie</w:t>
      </w:r>
      <w:r w:rsidR="00F174AC" w:rsidRPr="00776296">
        <w:rPr>
          <w:rFonts w:ascii="Trebuchet MS" w:eastAsia="Times New Roman" w:hAnsi="Trebuchet MS" w:cs="Times New Roman"/>
          <w:sz w:val="21"/>
          <w:szCs w:val="21"/>
        </w:rPr>
        <w:t xml:space="preserve">, </w:t>
      </w:r>
      <w:r w:rsidR="00822C62">
        <w:rPr>
          <w:rFonts w:ascii="Trebuchet MS" w:eastAsia="Times New Roman" w:hAnsi="Trebuchet MS" w:cs="Times New Roman"/>
          <w:sz w:val="21"/>
          <w:szCs w:val="21"/>
        </w:rPr>
        <w:t xml:space="preserve">ont décidément </w:t>
      </w:r>
      <w:r w:rsidR="00F93B5D">
        <w:rPr>
          <w:rFonts w:ascii="Trebuchet MS" w:eastAsia="Times New Roman" w:hAnsi="Trebuchet MS" w:cs="Times New Roman"/>
          <w:sz w:val="21"/>
          <w:szCs w:val="21"/>
        </w:rPr>
        <w:t xml:space="preserve">eu raison de </w:t>
      </w:r>
      <w:r w:rsidR="00B24786" w:rsidRPr="00776296">
        <w:rPr>
          <w:rFonts w:ascii="Trebuchet MS" w:eastAsia="Times New Roman" w:hAnsi="Trebuchet MS" w:cs="Times New Roman"/>
          <w:sz w:val="21"/>
          <w:szCs w:val="21"/>
        </w:rPr>
        <w:t>l</w:t>
      </w:r>
      <w:r w:rsidR="00B15EC9" w:rsidRPr="00776296">
        <w:rPr>
          <w:rFonts w:ascii="Trebuchet MS" w:eastAsia="Times New Roman" w:hAnsi="Trebuchet MS" w:cs="Times New Roman"/>
          <w:sz w:val="21"/>
          <w:szCs w:val="21"/>
        </w:rPr>
        <w:t xml:space="preserve">a santé </w:t>
      </w:r>
      <w:r w:rsidR="00B24786" w:rsidRPr="00776296">
        <w:rPr>
          <w:rFonts w:ascii="Trebuchet MS" w:eastAsia="Times New Roman" w:hAnsi="Trebuchet MS" w:cs="Times New Roman"/>
          <w:sz w:val="21"/>
          <w:szCs w:val="21"/>
        </w:rPr>
        <w:t xml:space="preserve">de </w:t>
      </w:r>
      <w:proofErr w:type="spellStart"/>
      <w:r w:rsidR="00B24786" w:rsidRPr="00776296">
        <w:rPr>
          <w:rFonts w:ascii="Trebuchet MS" w:eastAsia="Times New Roman" w:hAnsi="Trebuchet MS" w:cs="Times New Roman"/>
          <w:sz w:val="21"/>
          <w:szCs w:val="21"/>
        </w:rPr>
        <w:t>Nisar</w:t>
      </w:r>
      <w:proofErr w:type="spellEnd"/>
      <w:r w:rsidR="00B24786" w:rsidRPr="00776296">
        <w:rPr>
          <w:rFonts w:ascii="Trebuchet MS" w:eastAsia="Times New Roman" w:hAnsi="Trebuchet MS" w:cs="Times New Roman"/>
          <w:sz w:val="21"/>
          <w:szCs w:val="21"/>
        </w:rPr>
        <w:t xml:space="preserve"> </w:t>
      </w:r>
      <w:proofErr w:type="spellStart"/>
      <w:r w:rsidR="00822C62">
        <w:rPr>
          <w:rFonts w:ascii="Trebuchet MS" w:eastAsia="Times New Roman" w:hAnsi="Trebuchet MS" w:cs="Times New Roman"/>
          <w:sz w:val="21"/>
          <w:szCs w:val="21"/>
        </w:rPr>
        <w:t>Trabalsi</w:t>
      </w:r>
      <w:proofErr w:type="spellEnd"/>
      <w:r>
        <w:rPr>
          <w:rFonts w:ascii="Trebuchet MS" w:eastAsia="Times New Roman" w:hAnsi="Trebuchet MS" w:cs="Times New Roman"/>
          <w:sz w:val="21"/>
          <w:szCs w:val="21"/>
        </w:rPr>
        <w:t xml:space="preserve">. </w:t>
      </w:r>
      <w:r w:rsidR="00435CFA">
        <w:rPr>
          <w:rFonts w:ascii="Trebuchet MS" w:eastAsia="Times New Roman" w:hAnsi="Trebuchet MS" w:cs="Times New Roman"/>
          <w:sz w:val="21"/>
          <w:szCs w:val="21"/>
        </w:rPr>
        <w:t>Enfermé 23h/24, dans un isolement</w:t>
      </w:r>
      <w:r w:rsidR="00032C7B">
        <w:rPr>
          <w:rFonts w:ascii="Trebuchet MS" w:eastAsia="Times New Roman" w:hAnsi="Trebuchet MS" w:cs="Times New Roman"/>
          <w:sz w:val="21"/>
          <w:szCs w:val="21"/>
        </w:rPr>
        <w:t xml:space="preserve"> sensoriel</w:t>
      </w:r>
      <w:r w:rsidR="00435CFA">
        <w:rPr>
          <w:rFonts w:ascii="Trebuchet MS" w:eastAsia="Times New Roman" w:hAnsi="Trebuchet MS" w:cs="Times New Roman"/>
          <w:sz w:val="21"/>
          <w:szCs w:val="21"/>
        </w:rPr>
        <w:t xml:space="preserve"> complet, </w:t>
      </w:r>
      <w:r>
        <w:rPr>
          <w:rFonts w:ascii="Trebuchet MS" w:eastAsia="Times New Roman" w:hAnsi="Trebuchet MS" w:cs="Times New Roman"/>
          <w:sz w:val="21"/>
          <w:szCs w:val="21"/>
        </w:rPr>
        <w:t>il</w:t>
      </w:r>
      <w:r w:rsidR="00802B98" w:rsidRPr="00776296">
        <w:rPr>
          <w:rFonts w:ascii="Trebuchet MS" w:eastAsia="Times New Roman" w:hAnsi="Trebuchet MS" w:cs="Times New Roman"/>
          <w:sz w:val="21"/>
          <w:szCs w:val="21"/>
        </w:rPr>
        <w:t xml:space="preserve"> </w:t>
      </w:r>
      <w:r w:rsidR="00D65CC0">
        <w:rPr>
          <w:rFonts w:ascii="Trebuchet MS" w:eastAsia="Times New Roman" w:hAnsi="Trebuchet MS" w:cs="Times New Roman"/>
          <w:sz w:val="21"/>
          <w:szCs w:val="21"/>
        </w:rPr>
        <w:t>n’a</w:t>
      </w:r>
      <w:r w:rsidR="00B15EC9" w:rsidRPr="00776296">
        <w:rPr>
          <w:rFonts w:ascii="Trebuchet MS" w:eastAsia="Times New Roman" w:hAnsi="Trebuchet MS" w:cs="Times New Roman"/>
          <w:sz w:val="21"/>
          <w:szCs w:val="21"/>
        </w:rPr>
        <w:t xml:space="preserve"> pas </w:t>
      </w:r>
      <w:r w:rsidR="009D0599" w:rsidRPr="00776296">
        <w:rPr>
          <w:rFonts w:ascii="Trebuchet MS" w:eastAsia="Times New Roman" w:hAnsi="Trebuchet MS" w:cs="Times New Roman"/>
          <w:sz w:val="21"/>
          <w:szCs w:val="21"/>
        </w:rPr>
        <w:t>communiqué</w:t>
      </w:r>
      <w:r w:rsidR="00B15EC9" w:rsidRPr="00776296">
        <w:rPr>
          <w:rFonts w:ascii="Trebuchet MS" w:eastAsia="Times New Roman" w:hAnsi="Trebuchet MS" w:cs="Times New Roman"/>
          <w:sz w:val="21"/>
          <w:szCs w:val="21"/>
        </w:rPr>
        <w:t xml:space="preserve"> avec </w:t>
      </w:r>
      <w:r w:rsidR="009D0599" w:rsidRPr="00776296">
        <w:rPr>
          <w:rFonts w:ascii="Trebuchet MS" w:eastAsia="Times New Roman" w:hAnsi="Trebuchet MS" w:cs="Times New Roman"/>
          <w:sz w:val="21"/>
          <w:szCs w:val="21"/>
        </w:rPr>
        <w:t xml:space="preserve">les siens </w:t>
      </w:r>
      <w:r w:rsidR="00B15EC9" w:rsidRPr="00776296">
        <w:rPr>
          <w:rFonts w:ascii="Trebuchet MS" w:eastAsia="Times New Roman" w:hAnsi="Trebuchet MS" w:cs="Times New Roman"/>
          <w:sz w:val="21"/>
          <w:szCs w:val="21"/>
        </w:rPr>
        <w:t>depuis quatre ans.</w:t>
      </w:r>
      <w:r w:rsidR="00981DB4" w:rsidRPr="00776296">
        <w:rPr>
          <w:rFonts w:ascii="Trebuchet MS" w:eastAsia="Times New Roman" w:hAnsi="Trebuchet MS" w:cs="Times New Roman"/>
          <w:sz w:val="21"/>
          <w:szCs w:val="21"/>
        </w:rPr>
        <w:t xml:space="preserve"> </w:t>
      </w:r>
      <w:r w:rsidR="00822C62">
        <w:rPr>
          <w:rFonts w:ascii="Trebuchet MS" w:eastAsia="Times New Roman" w:hAnsi="Trebuchet MS" w:cs="Times New Roman"/>
          <w:sz w:val="21"/>
          <w:szCs w:val="21"/>
        </w:rPr>
        <w:t xml:space="preserve">Le ressortissant tunisien </w:t>
      </w:r>
      <w:r w:rsidR="0028166A">
        <w:rPr>
          <w:rFonts w:ascii="Trebuchet MS" w:eastAsia="Times New Roman" w:hAnsi="Trebuchet MS" w:cs="Times New Roman"/>
          <w:sz w:val="21"/>
          <w:szCs w:val="21"/>
        </w:rPr>
        <w:t>arrêté</w:t>
      </w:r>
      <w:r w:rsidR="00822C62">
        <w:rPr>
          <w:rFonts w:ascii="Trebuchet MS" w:eastAsia="Times New Roman" w:hAnsi="Trebuchet MS" w:cs="Times New Roman"/>
          <w:sz w:val="21"/>
          <w:szCs w:val="21"/>
        </w:rPr>
        <w:t xml:space="preserve"> en </w:t>
      </w:r>
      <w:r w:rsidR="00822C62">
        <w:rPr>
          <w:rFonts w:ascii="Trebuchet MS" w:hAnsi="Trebuchet MS" w:cs="Times New Roman"/>
          <w:sz w:val="21"/>
          <w:szCs w:val="21"/>
        </w:rPr>
        <w:t xml:space="preserve">septembre 2001 </w:t>
      </w:r>
      <w:r w:rsidR="00517EFE">
        <w:rPr>
          <w:rFonts w:ascii="Trebuchet MS" w:hAnsi="Trebuchet MS" w:cs="Times New Roman"/>
          <w:sz w:val="21"/>
          <w:szCs w:val="21"/>
        </w:rPr>
        <w:t>pour avoir fomenté un attentat contre</w:t>
      </w:r>
      <w:r w:rsidR="00B15EC9" w:rsidRPr="00776296">
        <w:rPr>
          <w:rFonts w:ascii="Trebuchet MS" w:hAnsi="Trebuchet MS" w:cs="Times New Roman"/>
          <w:sz w:val="21"/>
          <w:szCs w:val="21"/>
        </w:rPr>
        <w:t xml:space="preserve"> la base militaire de </w:t>
      </w:r>
      <w:proofErr w:type="spellStart"/>
      <w:r w:rsidR="00B15EC9" w:rsidRPr="00776296">
        <w:rPr>
          <w:rFonts w:ascii="Trebuchet MS" w:hAnsi="Trebuchet MS" w:cs="Times New Roman"/>
          <w:sz w:val="21"/>
          <w:szCs w:val="21"/>
        </w:rPr>
        <w:t>Kleine</w:t>
      </w:r>
      <w:proofErr w:type="spellEnd"/>
      <w:r w:rsidR="00B15EC9" w:rsidRPr="00776296">
        <w:rPr>
          <w:rFonts w:ascii="Trebuchet MS" w:hAnsi="Trebuchet MS" w:cs="Times New Roman"/>
          <w:sz w:val="21"/>
          <w:szCs w:val="21"/>
        </w:rPr>
        <w:t xml:space="preserve"> </w:t>
      </w:r>
      <w:proofErr w:type="spellStart"/>
      <w:r w:rsidR="00B15EC9" w:rsidRPr="00776296">
        <w:rPr>
          <w:rFonts w:ascii="Trebuchet MS" w:hAnsi="Trebuchet MS" w:cs="Times New Roman"/>
          <w:sz w:val="21"/>
          <w:szCs w:val="21"/>
        </w:rPr>
        <w:t>Bro</w:t>
      </w:r>
      <w:r w:rsidR="00802B98" w:rsidRPr="00776296">
        <w:rPr>
          <w:rFonts w:ascii="Trebuchet MS" w:hAnsi="Trebuchet MS" w:cs="Times New Roman"/>
          <w:sz w:val="21"/>
          <w:szCs w:val="21"/>
        </w:rPr>
        <w:t>gel</w:t>
      </w:r>
      <w:proofErr w:type="spellEnd"/>
      <w:r w:rsidR="00822C62">
        <w:rPr>
          <w:rFonts w:ascii="Trebuchet MS" w:hAnsi="Trebuchet MS" w:cs="Times New Roman"/>
          <w:sz w:val="21"/>
          <w:szCs w:val="21"/>
        </w:rPr>
        <w:t xml:space="preserve"> fut </w:t>
      </w:r>
      <w:r w:rsidR="00CE43E1">
        <w:rPr>
          <w:rFonts w:ascii="Trebuchet MS" w:hAnsi="Trebuchet MS" w:cs="Times New Roman"/>
          <w:sz w:val="21"/>
          <w:szCs w:val="21"/>
        </w:rPr>
        <w:t>condamné à dix ans</w:t>
      </w:r>
      <w:r w:rsidR="00CE43E1" w:rsidRPr="00CE43E1">
        <w:rPr>
          <w:rFonts w:ascii="Trebuchet MS" w:hAnsi="Trebuchet MS" w:cs="Times New Roman"/>
          <w:sz w:val="21"/>
          <w:szCs w:val="21"/>
        </w:rPr>
        <w:t xml:space="preserve"> </w:t>
      </w:r>
      <w:r w:rsidR="00CE43E1">
        <w:rPr>
          <w:rFonts w:ascii="Trebuchet MS" w:hAnsi="Trebuchet MS" w:cs="Times New Roman"/>
          <w:sz w:val="21"/>
          <w:szCs w:val="21"/>
        </w:rPr>
        <w:t>fin</w:t>
      </w:r>
      <w:r w:rsidR="00CE43E1" w:rsidRPr="00776296">
        <w:rPr>
          <w:rFonts w:ascii="Trebuchet MS" w:hAnsi="Trebuchet MS" w:cs="Times New Roman"/>
          <w:sz w:val="21"/>
          <w:szCs w:val="21"/>
        </w:rPr>
        <w:t xml:space="preserve"> 2003, </w:t>
      </w:r>
      <w:r w:rsidR="009D0599" w:rsidRPr="00776296">
        <w:rPr>
          <w:rFonts w:ascii="Trebuchet MS" w:hAnsi="Trebuchet MS" w:cs="Times New Roman"/>
          <w:sz w:val="21"/>
          <w:szCs w:val="21"/>
        </w:rPr>
        <w:t>confirmés</w:t>
      </w:r>
      <w:r w:rsidR="00822C62">
        <w:rPr>
          <w:rFonts w:ascii="Trebuchet MS" w:hAnsi="Trebuchet MS" w:cs="Times New Roman"/>
          <w:sz w:val="21"/>
          <w:szCs w:val="21"/>
        </w:rPr>
        <w:t xml:space="preserve"> en appel en </w:t>
      </w:r>
      <w:r w:rsidR="00B15EC9" w:rsidRPr="00776296">
        <w:rPr>
          <w:rFonts w:ascii="Trebuchet MS" w:hAnsi="Trebuchet MS" w:cs="Times New Roman"/>
          <w:sz w:val="21"/>
          <w:szCs w:val="21"/>
        </w:rPr>
        <w:t xml:space="preserve">2004. </w:t>
      </w:r>
      <w:r w:rsidR="00822C62">
        <w:rPr>
          <w:rFonts w:ascii="Trebuchet MS" w:hAnsi="Trebuchet MS" w:cs="Times New Roman"/>
          <w:sz w:val="21"/>
          <w:szCs w:val="21"/>
        </w:rPr>
        <w:t xml:space="preserve">Au lendemain du 9/11 </w:t>
      </w:r>
      <w:r w:rsidR="00A94C71">
        <w:rPr>
          <w:rFonts w:ascii="Trebuchet MS" w:hAnsi="Trebuchet MS" w:cs="Times New Roman"/>
          <w:sz w:val="21"/>
          <w:szCs w:val="21"/>
        </w:rPr>
        <w:t>l</w:t>
      </w:r>
      <w:r w:rsidR="006977B1" w:rsidRPr="00776296">
        <w:rPr>
          <w:rFonts w:ascii="Trebuchet MS" w:hAnsi="Trebuchet MS" w:cs="Times New Roman"/>
          <w:sz w:val="21"/>
          <w:szCs w:val="21"/>
        </w:rPr>
        <w:t>es</w:t>
      </w:r>
      <w:r w:rsidR="00B15EC9" w:rsidRPr="00776296">
        <w:rPr>
          <w:rFonts w:ascii="Trebuchet MS" w:hAnsi="Trebuchet MS" w:cs="Times New Roman"/>
          <w:sz w:val="21"/>
          <w:szCs w:val="21"/>
        </w:rPr>
        <w:t xml:space="preserve"> </w:t>
      </w:r>
      <w:r w:rsidR="00521A23" w:rsidRPr="00776296">
        <w:rPr>
          <w:rFonts w:ascii="Trebuchet MS" w:hAnsi="Trebuchet MS" w:cs="Times New Roman"/>
          <w:sz w:val="21"/>
          <w:szCs w:val="21"/>
        </w:rPr>
        <w:t>États-Unis</w:t>
      </w:r>
      <w:r w:rsidR="00B15EC9" w:rsidRPr="00776296">
        <w:rPr>
          <w:rFonts w:ascii="Trebuchet MS" w:hAnsi="Trebuchet MS" w:cs="Times New Roman"/>
          <w:sz w:val="21"/>
          <w:szCs w:val="21"/>
        </w:rPr>
        <w:t xml:space="preserve"> </w:t>
      </w:r>
      <w:r w:rsidR="001E3087">
        <w:rPr>
          <w:rFonts w:ascii="Trebuchet MS" w:hAnsi="Trebuchet MS" w:cs="Times New Roman"/>
          <w:sz w:val="21"/>
          <w:szCs w:val="21"/>
        </w:rPr>
        <w:t xml:space="preserve">redoutent de nouvelles </w:t>
      </w:r>
      <w:r w:rsidR="00823D10" w:rsidRPr="00776296">
        <w:rPr>
          <w:rFonts w:ascii="Trebuchet MS" w:hAnsi="Trebuchet MS" w:cs="Times New Roman"/>
          <w:sz w:val="21"/>
          <w:szCs w:val="21"/>
        </w:rPr>
        <w:t>att</w:t>
      </w:r>
      <w:r w:rsidR="00823D10">
        <w:rPr>
          <w:rFonts w:ascii="Trebuchet MS" w:hAnsi="Trebuchet MS" w:cs="Times New Roman"/>
          <w:sz w:val="21"/>
          <w:szCs w:val="21"/>
        </w:rPr>
        <w:t>aques</w:t>
      </w:r>
      <w:r w:rsidR="00B15EC9" w:rsidRPr="00776296">
        <w:rPr>
          <w:rFonts w:ascii="Trebuchet MS" w:hAnsi="Trebuchet MS" w:cs="Times New Roman"/>
          <w:sz w:val="21"/>
          <w:szCs w:val="21"/>
        </w:rPr>
        <w:t xml:space="preserve"> contre des ressortissants</w:t>
      </w:r>
      <w:r w:rsidR="00521A23" w:rsidRPr="00776296">
        <w:rPr>
          <w:rFonts w:ascii="Trebuchet MS" w:hAnsi="Trebuchet MS" w:cs="Times New Roman"/>
          <w:sz w:val="21"/>
          <w:szCs w:val="21"/>
        </w:rPr>
        <w:t xml:space="preserve"> </w:t>
      </w:r>
      <w:r w:rsidR="009D0599" w:rsidRPr="00776296">
        <w:rPr>
          <w:rFonts w:ascii="Trebuchet MS" w:hAnsi="Trebuchet MS" w:cs="Times New Roman"/>
          <w:sz w:val="21"/>
          <w:szCs w:val="21"/>
        </w:rPr>
        <w:t xml:space="preserve">et intérêts </w:t>
      </w:r>
      <w:r w:rsidR="001E3087" w:rsidRPr="00776296">
        <w:rPr>
          <w:rFonts w:ascii="Trebuchet MS" w:hAnsi="Trebuchet MS" w:cs="Times New Roman"/>
          <w:sz w:val="21"/>
          <w:szCs w:val="21"/>
        </w:rPr>
        <w:t xml:space="preserve">américains. </w:t>
      </w:r>
      <w:r w:rsidR="001E3087">
        <w:rPr>
          <w:rFonts w:ascii="Trebuchet MS" w:hAnsi="Trebuchet MS" w:cs="Times New Roman"/>
          <w:sz w:val="21"/>
          <w:szCs w:val="21"/>
        </w:rPr>
        <w:t xml:space="preserve">Aussi </w:t>
      </w:r>
      <w:r w:rsidR="000B3057" w:rsidRPr="00776296">
        <w:rPr>
          <w:rFonts w:ascii="Trebuchet MS" w:hAnsi="Trebuchet MS" w:cs="Times New Roman"/>
          <w:sz w:val="21"/>
          <w:szCs w:val="21"/>
        </w:rPr>
        <w:t>lanc</w:t>
      </w:r>
      <w:r w:rsidR="00B15EC9" w:rsidRPr="00776296">
        <w:rPr>
          <w:rFonts w:ascii="Trebuchet MS" w:hAnsi="Trebuchet MS" w:cs="Times New Roman"/>
          <w:sz w:val="21"/>
          <w:szCs w:val="21"/>
        </w:rPr>
        <w:t>ent</w:t>
      </w:r>
      <w:r w:rsidR="001E3087">
        <w:rPr>
          <w:rFonts w:ascii="Trebuchet MS" w:hAnsi="Trebuchet MS" w:cs="Times New Roman"/>
          <w:sz w:val="21"/>
          <w:szCs w:val="21"/>
        </w:rPr>
        <w:t xml:space="preserve">-ils </w:t>
      </w:r>
      <w:r w:rsidR="0028166A" w:rsidRPr="00776296">
        <w:rPr>
          <w:rFonts w:ascii="Trebuchet MS" w:hAnsi="Trebuchet MS" w:cs="Times New Roman"/>
          <w:sz w:val="21"/>
          <w:szCs w:val="21"/>
        </w:rPr>
        <w:t xml:space="preserve">fin 2007 </w:t>
      </w:r>
      <w:r w:rsidR="00B15EC9" w:rsidRPr="00776296">
        <w:rPr>
          <w:rFonts w:ascii="Trebuchet MS" w:hAnsi="Trebuchet MS" w:cs="Times New Roman"/>
          <w:sz w:val="21"/>
          <w:szCs w:val="21"/>
        </w:rPr>
        <w:t xml:space="preserve">un mandat d’arrêt international </w:t>
      </w:r>
      <w:r w:rsidR="000B3057" w:rsidRPr="00776296">
        <w:rPr>
          <w:rFonts w:ascii="Trebuchet MS" w:hAnsi="Trebuchet MS" w:cs="Times New Roman"/>
          <w:sz w:val="21"/>
          <w:szCs w:val="21"/>
        </w:rPr>
        <w:t>exige</w:t>
      </w:r>
      <w:r w:rsidR="009D0599" w:rsidRPr="00776296">
        <w:rPr>
          <w:rFonts w:ascii="Trebuchet MS" w:hAnsi="Trebuchet MS" w:cs="Times New Roman"/>
          <w:sz w:val="21"/>
          <w:szCs w:val="21"/>
        </w:rPr>
        <w:t>ant</w:t>
      </w:r>
      <w:r w:rsidR="000B3057" w:rsidRPr="00776296">
        <w:rPr>
          <w:rFonts w:ascii="Trebuchet MS" w:hAnsi="Trebuchet MS" w:cs="Times New Roman"/>
          <w:sz w:val="21"/>
          <w:szCs w:val="21"/>
        </w:rPr>
        <w:t xml:space="preserve"> du </w:t>
      </w:r>
      <w:r w:rsidR="00B15EC9" w:rsidRPr="00776296">
        <w:rPr>
          <w:rFonts w:ascii="Trebuchet MS" w:hAnsi="Trebuchet MS" w:cs="Times New Roman"/>
          <w:sz w:val="21"/>
          <w:szCs w:val="21"/>
        </w:rPr>
        <w:t>gouvernement belge d</w:t>
      </w:r>
      <w:r w:rsidR="00B762BA">
        <w:rPr>
          <w:rFonts w:ascii="Trebuchet MS" w:hAnsi="Trebuchet MS" w:cs="Times New Roman"/>
          <w:sz w:val="21"/>
          <w:szCs w:val="21"/>
        </w:rPr>
        <w:t>’</w:t>
      </w:r>
      <w:r w:rsidR="00B15EC9" w:rsidRPr="00776296">
        <w:rPr>
          <w:rFonts w:ascii="Trebuchet MS" w:hAnsi="Trebuchet MS" w:cs="Times New Roman"/>
          <w:sz w:val="21"/>
          <w:szCs w:val="21"/>
        </w:rPr>
        <w:t>extrader</w:t>
      </w:r>
      <w:r w:rsidR="00B762BA">
        <w:rPr>
          <w:rFonts w:ascii="Trebuchet MS" w:hAnsi="Trebuchet MS" w:cs="Times New Roman"/>
          <w:sz w:val="21"/>
          <w:szCs w:val="21"/>
        </w:rPr>
        <w:t xml:space="preserve"> celui qui ne détient même pas de</w:t>
      </w:r>
      <w:r w:rsidR="009D0599" w:rsidRPr="00776296">
        <w:rPr>
          <w:rFonts w:ascii="Trebuchet MS" w:hAnsi="Trebuchet MS" w:cs="Times New Roman"/>
          <w:sz w:val="21"/>
          <w:szCs w:val="21"/>
        </w:rPr>
        <w:t xml:space="preserve"> titre </w:t>
      </w:r>
      <w:r w:rsidR="00805A08" w:rsidRPr="00776296">
        <w:rPr>
          <w:rFonts w:ascii="Trebuchet MS" w:hAnsi="Trebuchet MS" w:cs="Times New Roman"/>
          <w:sz w:val="21"/>
          <w:szCs w:val="21"/>
        </w:rPr>
        <w:t>de</w:t>
      </w:r>
      <w:r w:rsidR="00914149" w:rsidRPr="00776296">
        <w:rPr>
          <w:rFonts w:ascii="Trebuchet MS" w:hAnsi="Trebuchet MS" w:cs="Times New Roman"/>
          <w:sz w:val="21"/>
          <w:szCs w:val="21"/>
        </w:rPr>
        <w:t xml:space="preserve"> </w:t>
      </w:r>
      <w:r w:rsidR="00805A08" w:rsidRPr="00776296">
        <w:rPr>
          <w:rFonts w:ascii="Trebuchet MS" w:hAnsi="Trebuchet MS" w:cs="Times New Roman"/>
          <w:sz w:val="21"/>
          <w:szCs w:val="21"/>
        </w:rPr>
        <w:t>séjour</w:t>
      </w:r>
      <w:r w:rsidR="00B762BA">
        <w:rPr>
          <w:rFonts w:ascii="Trebuchet MS" w:hAnsi="Trebuchet MS" w:cs="Times New Roman"/>
          <w:sz w:val="21"/>
          <w:szCs w:val="21"/>
        </w:rPr>
        <w:t>.</w:t>
      </w:r>
      <w:r w:rsidR="00F174AC" w:rsidRPr="00776296">
        <w:rPr>
          <w:rFonts w:ascii="Trebuchet MS" w:hAnsi="Trebuchet MS" w:cs="Times New Roman"/>
          <w:sz w:val="21"/>
          <w:szCs w:val="21"/>
        </w:rPr>
        <w:t xml:space="preserve"> </w:t>
      </w:r>
      <w:r w:rsidR="0002685A">
        <w:rPr>
          <w:rFonts w:ascii="Trebuchet MS" w:hAnsi="Trebuchet MS" w:cs="Times New Roman"/>
          <w:sz w:val="21"/>
          <w:szCs w:val="21"/>
        </w:rPr>
        <w:t>Et, t</w:t>
      </w:r>
      <w:r w:rsidR="0002685A" w:rsidRPr="00776296">
        <w:rPr>
          <w:rFonts w:ascii="Trebuchet MS" w:hAnsi="Trebuchet MS" w:cs="Times New Roman"/>
          <w:sz w:val="21"/>
          <w:szCs w:val="21"/>
        </w:rPr>
        <w:t xml:space="preserve">andis que </w:t>
      </w:r>
      <w:proofErr w:type="spellStart"/>
      <w:r w:rsidR="0002685A" w:rsidRPr="00776296">
        <w:rPr>
          <w:rFonts w:ascii="Trebuchet MS" w:hAnsi="Trebuchet MS" w:cs="Times New Roman"/>
          <w:sz w:val="21"/>
          <w:szCs w:val="21"/>
        </w:rPr>
        <w:t>Trabelsi</w:t>
      </w:r>
      <w:proofErr w:type="spellEnd"/>
      <w:r w:rsidR="0002685A" w:rsidRPr="00776296">
        <w:rPr>
          <w:rFonts w:ascii="Trebuchet MS" w:hAnsi="Trebuchet MS" w:cs="Times New Roman"/>
          <w:sz w:val="21"/>
          <w:szCs w:val="21"/>
        </w:rPr>
        <w:t xml:space="preserve"> purge</w:t>
      </w:r>
      <w:r w:rsidR="0002685A">
        <w:rPr>
          <w:rFonts w:ascii="Trebuchet MS" w:hAnsi="Trebuchet MS" w:cs="Times New Roman"/>
          <w:sz w:val="21"/>
          <w:szCs w:val="21"/>
        </w:rPr>
        <w:t>ait</w:t>
      </w:r>
      <w:r w:rsidR="0002685A" w:rsidRPr="00776296">
        <w:rPr>
          <w:rFonts w:ascii="Trebuchet MS" w:hAnsi="Trebuchet MS" w:cs="Times New Roman"/>
          <w:sz w:val="21"/>
          <w:szCs w:val="21"/>
        </w:rPr>
        <w:t xml:space="preserve"> sa peine en Belgique, un grand jury des États-Unis </w:t>
      </w:r>
      <w:r w:rsidR="0002685A">
        <w:rPr>
          <w:rFonts w:ascii="Trebuchet MS" w:hAnsi="Trebuchet MS" w:cs="Times New Roman"/>
          <w:sz w:val="21"/>
          <w:szCs w:val="21"/>
        </w:rPr>
        <w:t>l’inculpait</w:t>
      </w:r>
      <w:r w:rsidR="0002685A" w:rsidRPr="00776296">
        <w:rPr>
          <w:rFonts w:ascii="Trebuchet MS" w:hAnsi="Trebuchet MS" w:cs="Times New Roman"/>
          <w:sz w:val="21"/>
          <w:szCs w:val="21"/>
        </w:rPr>
        <w:t xml:space="preserve"> pour conspiration et terrorisme</w:t>
      </w:r>
      <w:r w:rsidR="009B092E">
        <w:rPr>
          <w:rFonts w:ascii="Trebuchet MS" w:hAnsi="Trebuchet MS" w:cs="Times New Roman"/>
          <w:sz w:val="21"/>
          <w:szCs w:val="21"/>
        </w:rPr>
        <w:t>. L’</w:t>
      </w:r>
      <w:r w:rsidR="0002685A" w:rsidRPr="00776296">
        <w:rPr>
          <w:rFonts w:ascii="Trebuchet MS" w:hAnsi="Trebuchet MS" w:cs="Times New Roman"/>
          <w:sz w:val="21"/>
          <w:szCs w:val="21"/>
        </w:rPr>
        <w:t>extradition</w:t>
      </w:r>
      <w:r w:rsidR="0002685A">
        <w:rPr>
          <w:rFonts w:ascii="Trebuchet MS" w:hAnsi="Trebuchet MS" w:cs="Times New Roman"/>
          <w:sz w:val="21"/>
          <w:szCs w:val="21"/>
        </w:rPr>
        <w:t xml:space="preserve"> </w:t>
      </w:r>
      <w:r w:rsidR="009B6E30">
        <w:rPr>
          <w:rFonts w:ascii="Trebuchet MS" w:hAnsi="Trebuchet MS" w:cs="Times New Roman"/>
          <w:sz w:val="21"/>
          <w:szCs w:val="21"/>
        </w:rPr>
        <w:t>dev</w:t>
      </w:r>
      <w:r w:rsidR="0028166A">
        <w:rPr>
          <w:rFonts w:ascii="Trebuchet MS" w:hAnsi="Trebuchet MS" w:cs="Times New Roman"/>
          <w:sz w:val="21"/>
          <w:szCs w:val="21"/>
        </w:rPr>
        <w:t xml:space="preserve">ait </w:t>
      </w:r>
      <w:r w:rsidR="00B762BA">
        <w:rPr>
          <w:rFonts w:ascii="Trebuchet MS" w:hAnsi="Trebuchet MS" w:cs="Times New Roman"/>
          <w:sz w:val="21"/>
          <w:szCs w:val="21"/>
        </w:rPr>
        <w:t>aller</w:t>
      </w:r>
      <w:r w:rsidR="0028166A">
        <w:rPr>
          <w:rFonts w:ascii="Trebuchet MS" w:hAnsi="Trebuchet MS" w:cs="Times New Roman"/>
          <w:sz w:val="21"/>
          <w:szCs w:val="21"/>
        </w:rPr>
        <w:t xml:space="preserve"> sans anicroches</w:t>
      </w:r>
      <w:r w:rsidR="00776296" w:rsidRPr="00776296">
        <w:rPr>
          <w:rFonts w:ascii="Trebuchet MS" w:hAnsi="Trebuchet MS" w:cs="Times New Roman"/>
          <w:sz w:val="21"/>
          <w:szCs w:val="21"/>
        </w:rPr>
        <w:t>.</w:t>
      </w:r>
    </w:p>
    <w:p w14:paraId="46F06557" w14:textId="254DD199" w:rsidR="007E6BF6" w:rsidRPr="007E6BF6" w:rsidRDefault="007E6BF6" w:rsidP="009B6E30">
      <w:pPr>
        <w:pStyle w:val="articleparagraph"/>
        <w:spacing w:before="120" w:beforeAutospacing="0" w:after="120" w:afterAutospacing="0"/>
        <w:jc w:val="both"/>
        <w:rPr>
          <w:rFonts w:ascii="Trebuchet MS" w:hAnsi="Trebuchet MS" w:cs="Times New Roman"/>
          <w:b/>
          <w:sz w:val="21"/>
          <w:szCs w:val="21"/>
        </w:rPr>
      </w:pPr>
      <w:r w:rsidRPr="007E6BF6">
        <w:rPr>
          <w:rFonts w:ascii="Trebuchet MS" w:hAnsi="Trebuchet MS" w:cs="Times New Roman"/>
          <w:b/>
          <w:sz w:val="21"/>
          <w:szCs w:val="21"/>
        </w:rPr>
        <w:t>Complication</w:t>
      </w:r>
      <w:r>
        <w:rPr>
          <w:rFonts w:ascii="Trebuchet MS" w:hAnsi="Trebuchet MS" w:cs="Times New Roman"/>
          <w:b/>
          <w:sz w:val="21"/>
          <w:szCs w:val="21"/>
        </w:rPr>
        <w:t>s et</w:t>
      </w:r>
      <w:r w:rsidRPr="007E6BF6">
        <w:rPr>
          <w:rFonts w:ascii="Trebuchet MS" w:hAnsi="Trebuchet MS" w:cs="Times New Roman"/>
          <w:b/>
          <w:sz w:val="21"/>
          <w:szCs w:val="21"/>
        </w:rPr>
        <w:t xml:space="preserve"> passe</w:t>
      </w:r>
      <w:r w:rsidR="00032C7B">
        <w:rPr>
          <w:rFonts w:ascii="Trebuchet MS" w:hAnsi="Trebuchet MS" w:cs="Times New Roman"/>
          <w:b/>
          <w:sz w:val="21"/>
          <w:szCs w:val="21"/>
        </w:rPr>
        <w:t>s</w:t>
      </w:r>
      <w:r w:rsidRPr="007E6BF6">
        <w:rPr>
          <w:rFonts w:ascii="Trebuchet MS" w:hAnsi="Trebuchet MS" w:cs="Times New Roman"/>
          <w:b/>
          <w:sz w:val="21"/>
          <w:szCs w:val="21"/>
        </w:rPr>
        <w:t xml:space="preserve"> d’armes judiciaires </w:t>
      </w:r>
    </w:p>
    <w:p w14:paraId="489915FF" w14:textId="3DB11441" w:rsidR="00B15EC9" w:rsidRDefault="00B15EC9" w:rsidP="009B6E30">
      <w:pPr>
        <w:pStyle w:val="articleparagraph"/>
        <w:spacing w:before="120" w:beforeAutospacing="0" w:after="120" w:afterAutospacing="0"/>
        <w:jc w:val="both"/>
        <w:rPr>
          <w:rFonts w:ascii="Trebuchet MS" w:hAnsi="Trebuchet MS" w:cs="Times New Roman"/>
          <w:sz w:val="21"/>
          <w:szCs w:val="21"/>
        </w:rPr>
      </w:pPr>
      <w:r w:rsidRPr="00776296">
        <w:rPr>
          <w:rFonts w:ascii="Trebuchet MS" w:hAnsi="Trebuchet MS" w:cs="Times New Roman"/>
          <w:sz w:val="21"/>
          <w:szCs w:val="21"/>
        </w:rPr>
        <w:t>En 2008,</w:t>
      </w:r>
      <w:r w:rsidR="001E3087">
        <w:rPr>
          <w:rFonts w:ascii="Trebuchet MS" w:hAnsi="Trebuchet MS" w:cs="Times New Roman"/>
          <w:sz w:val="21"/>
          <w:szCs w:val="21"/>
        </w:rPr>
        <w:t xml:space="preserve"> ayant obtenu la garantie que la peine capitale ne serait pas requise,</w:t>
      </w:r>
      <w:r w:rsidR="00822C62">
        <w:rPr>
          <w:rFonts w:ascii="Trebuchet MS" w:hAnsi="Trebuchet MS" w:cs="Times New Roman"/>
          <w:sz w:val="21"/>
          <w:szCs w:val="21"/>
        </w:rPr>
        <w:t xml:space="preserve"> la B</w:t>
      </w:r>
      <w:r w:rsidRPr="00776296">
        <w:rPr>
          <w:rFonts w:ascii="Trebuchet MS" w:hAnsi="Trebuchet MS" w:cs="Times New Roman"/>
          <w:sz w:val="21"/>
          <w:szCs w:val="21"/>
        </w:rPr>
        <w:t>elg</w:t>
      </w:r>
      <w:r w:rsidR="00822C62">
        <w:rPr>
          <w:rFonts w:ascii="Trebuchet MS" w:hAnsi="Trebuchet MS" w:cs="Times New Roman"/>
          <w:sz w:val="21"/>
          <w:szCs w:val="21"/>
        </w:rPr>
        <w:t>ique</w:t>
      </w:r>
      <w:r w:rsidRPr="00776296">
        <w:rPr>
          <w:rFonts w:ascii="Trebuchet MS" w:hAnsi="Trebuchet MS" w:cs="Times New Roman"/>
          <w:sz w:val="21"/>
          <w:szCs w:val="21"/>
        </w:rPr>
        <w:t xml:space="preserve"> </w:t>
      </w:r>
      <w:r w:rsidR="009B092E">
        <w:rPr>
          <w:rFonts w:ascii="Trebuchet MS" w:hAnsi="Trebuchet MS" w:cs="Times New Roman"/>
          <w:sz w:val="21"/>
          <w:szCs w:val="21"/>
        </w:rPr>
        <w:t xml:space="preserve">lance </w:t>
      </w:r>
      <w:r w:rsidRPr="00776296">
        <w:rPr>
          <w:rFonts w:ascii="Trebuchet MS" w:hAnsi="Trebuchet MS" w:cs="Times New Roman"/>
          <w:sz w:val="21"/>
          <w:szCs w:val="21"/>
        </w:rPr>
        <w:t>la procédure</w:t>
      </w:r>
      <w:r w:rsidR="00B55FD6">
        <w:rPr>
          <w:rFonts w:ascii="Trebuchet MS" w:hAnsi="Trebuchet MS" w:cs="Times New Roman"/>
          <w:sz w:val="21"/>
          <w:szCs w:val="21"/>
        </w:rPr>
        <w:t> :</w:t>
      </w:r>
      <w:r w:rsidRPr="00776296">
        <w:rPr>
          <w:rFonts w:ascii="Trebuchet MS" w:hAnsi="Trebuchet MS" w:cs="Times New Roman"/>
          <w:sz w:val="21"/>
          <w:szCs w:val="21"/>
        </w:rPr>
        <w:t xml:space="preserve"> le mandat d’arrêt étasunien </w:t>
      </w:r>
      <w:r w:rsidR="00B55FD6">
        <w:rPr>
          <w:rFonts w:ascii="Trebuchet MS" w:hAnsi="Trebuchet MS" w:cs="Times New Roman"/>
          <w:sz w:val="21"/>
          <w:szCs w:val="21"/>
        </w:rPr>
        <w:t xml:space="preserve">rendu </w:t>
      </w:r>
      <w:r w:rsidRPr="00776296">
        <w:rPr>
          <w:rFonts w:ascii="Trebuchet MS" w:hAnsi="Trebuchet MS" w:cs="Times New Roman"/>
          <w:sz w:val="21"/>
          <w:szCs w:val="21"/>
        </w:rPr>
        <w:t>exécutoire</w:t>
      </w:r>
      <w:r w:rsidR="00805A08" w:rsidRPr="00776296">
        <w:rPr>
          <w:rFonts w:ascii="Trebuchet MS" w:hAnsi="Trebuchet MS" w:cs="Times New Roman"/>
          <w:sz w:val="21"/>
          <w:szCs w:val="21"/>
        </w:rPr>
        <w:t xml:space="preserve"> </w:t>
      </w:r>
      <w:r w:rsidRPr="00776296">
        <w:rPr>
          <w:rFonts w:ascii="Trebuchet MS" w:hAnsi="Trebuchet MS" w:cs="Times New Roman"/>
          <w:sz w:val="21"/>
          <w:szCs w:val="21"/>
        </w:rPr>
        <w:t xml:space="preserve">en </w:t>
      </w:r>
      <w:r w:rsidR="00B55FD6">
        <w:rPr>
          <w:rFonts w:ascii="Trebuchet MS" w:hAnsi="Trebuchet MS" w:cs="Times New Roman"/>
          <w:sz w:val="21"/>
          <w:szCs w:val="21"/>
        </w:rPr>
        <w:t>Belgique</w:t>
      </w:r>
      <w:r w:rsidR="00471663">
        <w:rPr>
          <w:rFonts w:ascii="Trebuchet MS" w:hAnsi="Trebuchet MS" w:cs="Times New Roman"/>
          <w:sz w:val="21"/>
          <w:szCs w:val="21"/>
        </w:rPr>
        <w:t xml:space="preserve"> par</w:t>
      </w:r>
      <w:r w:rsidR="00B55FD6" w:rsidRPr="00776296">
        <w:rPr>
          <w:rFonts w:ascii="Trebuchet MS" w:hAnsi="Trebuchet MS" w:cs="Times New Roman"/>
          <w:sz w:val="21"/>
          <w:szCs w:val="21"/>
        </w:rPr>
        <w:t xml:space="preserve"> la chambre du conseil</w:t>
      </w:r>
      <w:r w:rsidR="00521A23" w:rsidRPr="00776296">
        <w:rPr>
          <w:rFonts w:ascii="Trebuchet MS" w:hAnsi="Trebuchet MS" w:cs="Times New Roman"/>
          <w:sz w:val="21"/>
          <w:szCs w:val="21"/>
        </w:rPr>
        <w:t>, l</w:t>
      </w:r>
      <w:r w:rsidRPr="00776296">
        <w:rPr>
          <w:rFonts w:ascii="Trebuchet MS" w:hAnsi="Trebuchet MS" w:cs="Times New Roman"/>
          <w:sz w:val="21"/>
          <w:szCs w:val="21"/>
        </w:rPr>
        <w:t>a chambre des mises en accusation</w:t>
      </w:r>
      <w:r w:rsidR="00521A23" w:rsidRPr="00776296">
        <w:rPr>
          <w:rFonts w:ascii="Trebuchet MS" w:hAnsi="Trebuchet MS" w:cs="Times New Roman"/>
          <w:sz w:val="21"/>
          <w:szCs w:val="21"/>
        </w:rPr>
        <w:t xml:space="preserve"> </w:t>
      </w:r>
      <w:r w:rsidR="00E243A8">
        <w:rPr>
          <w:rFonts w:ascii="Trebuchet MS" w:hAnsi="Trebuchet MS" w:cs="Times New Roman"/>
          <w:sz w:val="21"/>
          <w:szCs w:val="21"/>
        </w:rPr>
        <w:t>se prononce</w:t>
      </w:r>
      <w:r w:rsidRPr="00776296">
        <w:rPr>
          <w:rFonts w:ascii="Trebuchet MS" w:hAnsi="Trebuchet MS" w:cs="Times New Roman"/>
          <w:sz w:val="21"/>
          <w:szCs w:val="21"/>
        </w:rPr>
        <w:t xml:space="preserve"> sur la lég</w:t>
      </w:r>
      <w:r w:rsidR="00521A23" w:rsidRPr="00776296">
        <w:rPr>
          <w:rFonts w:ascii="Trebuchet MS" w:hAnsi="Trebuchet MS" w:cs="Times New Roman"/>
          <w:sz w:val="21"/>
          <w:szCs w:val="21"/>
        </w:rPr>
        <w:t>alité de l’extradition</w:t>
      </w:r>
      <w:r w:rsidR="00C837B2">
        <w:rPr>
          <w:rFonts w:ascii="Trebuchet MS" w:hAnsi="Trebuchet MS" w:cs="Times New Roman"/>
          <w:sz w:val="21"/>
          <w:szCs w:val="21"/>
        </w:rPr>
        <w:t xml:space="preserve"> et</w:t>
      </w:r>
      <w:r w:rsidR="00521A23" w:rsidRPr="00776296">
        <w:rPr>
          <w:rFonts w:ascii="Trebuchet MS" w:hAnsi="Trebuchet MS" w:cs="Times New Roman"/>
          <w:sz w:val="21"/>
          <w:szCs w:val="21"/>
        </w:rPr>
        <w:t xml:space="preserve"> </w:t>
      </w:r>
      <w:r w:rsidR="00981DB4" w:rsidRPr="00776296">
        <w:rPr>
          <w:rFonts w:ascii="Trebuchet MS" w:hAnsi="Trebuchet MS" w:cs="Times New Roman"/>
          <w:sz w:val="21"/>
          <w:szCs w:val="21"/>
        </w:rPr>
        <w:t>le gouvernement</w:t>
      </w:r>
      <w:r w:rsidR="001F7ABC" w:rsidRPr="00776296">
        <w:rPr>
          <w:rFonts w:ascii="Trebuchet MS" w:hAnsi="Trebuchet MS" w:cs="Times New Roman"/>
          <w:sz w:val="21"/>
          <w:szCs w:val="21"/>
        </w:rPr>
        <w:t xml:space="preserve"> </w:t>
      </w:r>
      <w:r w:rsidR="006E6AB1" w:rsidRPr="00776296">
        <w:rPr>
          <w:rFonts w:ascii="Trebuchet MS" w:hAnsi="Trebuchet MS" w:cs="Times New Roman"/>
          <w:sz w:val="21"/>
          <w:szCs w:val="21"/>
        </w:rPr>
        <w:t>prend</w:t>
      </w:r>
      <w:r w:rsidRPr="00776296">
        <w:rPr>
          <w:rFonts w:ascii="Trebuchet MS" w:hAnsi="Trebuchet MS" w:cs="Times New Roman"/>
          <w:sz w:val="21"/>
          <w:szCs w:val="21"/>
        </w:rPr>
        <w:t xml:space="preserve"> un arrêté ministériel d’extradition.</w:t>
      </w:r>
      <w:r w:rsidR="00F174AC" w:rsidRPr="00776296">
        <w:rPr>
          <w:rFonts w:ascii="Trebuchet MS" w:hAnsi="Trebuchet MS" w:cs="Times New Roman"/>
          <w:sz w:val="21"/>
          <w:szCs w:val="21"/>
        </w:rPr>
        <w:t xml:space="preserve"> </w:t>
      </w:r>
      <w:r w:rsidR="004A5C98">
        <w:rPr>
          <w:rFonts w:ascii="Trebuchet MS" w:hAnsi="Trebuchet MS" w:cs="Times New Roman"/>
          <w:sz w:val="21"/>
          <w:szCs w:val="21"/>
        </w:rPr>
        <w:t>Or, s</w:t>
      </w:r>
      <w:r w:rsidR="001F7ABC" w:rsidRPr="00776296">
        <w:rPr>
          <w:rFonts w:ascii="Trebuchet MS" w:hAnsi="Trebuchet MS" w:cs="Times New Roman"/>
          <w:sz w:val="21"/>
          <w:szCs w:val="21"/>
        </w:rPr>
        <w:t>elon le</w:t>
      </w:r>
      <w:r w:rsidR="00642915" w:rsidRPr="00776296">
        <w:rPr>
          <w:rFonts w:ascii="Trebuchet MS" w:hAnsi="Trebuchet MS" w:cs="Times New Roman"/>
          <w:sz w:val="21"/>
          <w:szCs w:val="21"/>
        </w:rPr>
        <w:t xml:space="preserve"> principe </w:t>
      </w:r>
      <w:r w:rsidRPr="00776296">
        <w:rPr>
          <w:rFonts w:ascii="Trebuchet MS" w:hAnsi="Trebuchet MS" w:cs="Times New Roman"/>
          <w:sz w:val="21"/>
          <w:szCs w:val="21"/>
        </w:rPr>
        <w:t>consacré par la Cour européenne des droits de l’homme</w:t>
      </w:r>
      <w:r w:rsidR="00776296">
        <w:rPr>
          <w:rFonts w:ascii="Trebuchet MS" w:hAnsi="Trebuchet MS" w:cs="Times New Roman"/>
          <w:sz w:val="21"/>
          <w:szCs w:val="21"/>
        </w:rPr>
        <w:t xml:space="preserve"> (</w:t>
      </w:r>
      <w:proofErr w:type="spellStart"/>
      <w:r w:rsidR="00776296">
        <w:rPr>
          <w:rFonts w:ascii="Trebuchet MS" w:hAnsi="Trebuchet MS" w:cs="Times New Roman"/>
          <w:sz w:val="21"/>
          <w:szCs w:val="21"/>
        </w:rPr>
        <w:t>CEDH</w:t>
      </w:r>
      <w:proofErr w:type="spellEnd"/>
      <w:r w:rsidR="00776296">
        <w:rPr>
          <w:rFonts w:ascii="Trebuchet MS" w:hAnsi="Trebuchet MS" w:cs="Times New Roman"/>
          <w:sz w:val="21"/>
          <w:szCs w:val="21"/>
        </w:rPr>
        <w:t>)</w:t>
      </w:r>
      <w:r w:rsidRPr="00776296">
        <w:rPr>
          <w:rFonts w:ascii="Trebuchet MS" w:hAnsi="Trebuchet MS" w:cs="Times New Roman"/>
          <w:sz w:val="21"/>
          <w:szCs w:val="21"/>
        </w:rPr>
        <w:t xml:space="preserve">, il ne peut y avoir d’extradition vers un pays </w:t>
      </w:r>
      <w:r w:rsidR="00B24786" w:rsidRPr="00776296">
        <w:rPr>
          <w:rFonts w:ascii="Trebuchet MS" w:hAnsi="Trebuchet MS" w:cs="Times New Roman"/>
          <w:sz w:val="21"/>
          <w:szCs w:val="21"/>
        </w:rPr>
        <w:t>où</w:t>
      </w:r>
      <w:r w:rsidRPr="00776296">
        <w:rPr>
          <w:rFonts w:ascii="Trebuchet MS" w:hAnsi="Trebuchet MS" w:cs="Times New Roman"/>
          <w:sz w:val="21"/>
          <w:szCs w:val="21"/>
        </w:rPr>
        <w:t xml:space="preserve"> la personne </w:t>
      </w:r>
      <w:r w:rsidR="00B24786" w:rsidRPr="00776296">
        <w:rPr>
          <w:rFonts w:ascii="Trebuchet MS" w:hAnsi="Trebuchet MS" w:cs="Times New Roman"/>
          <w:sz w:val="21"/>
          <w:szCs w:val="21"/>
        </w:rPr>
        <w:t>sera privée de</w:t>
      </w:r>
      <w:r w:rsidRPr="00776296">
        <w:rPr>
          <w:rFonts w:ascii="Trebuchet MS" w:hAnsi="Trebuchet MS" w:cs="Times New Roman"/>
          <w:sz w:val="21"/>
          <w:szCs w:val="21"/>
        </w:rPr>
        <w:t xml:space="preserve"> procès </w:t>
      </w:r>
      <w:r w:rsidR="00F174AC" w:rsidRPr="00776296">
        <w:rPr>
          <w:rFonts w:ascii="Trebuchet MS" w:hAnsi="Trebuchet MS" w:cs="Times New Roman"/>
          <w:sz w:val="21"/>
          <w:szCs w:val="21"/>
        </w:rPr>
        <w:t>équitable, encourt</w:t>
      </w:r>
      <w:r w:rsidR="00642915" w:rsidRPr="00776296">
        <w:rPr>
          <w:rFonts w:ascii="Trebuchet MS" w:hAnsi="Trebuchet MS" w:cs="Times New Roman"/>
          <w:sz w:val="21"/>
          <w:szCs w:val="21"/>
        </w:rPr>
        <w:t xml:space="preserve"> un traitement inhumain</w:t>
      </w:r>
      <w:r w:rsidR="00CD6E0B">
        <w:rPr>
          <w:rFonts w:ascii="Trebuchet MS" w:hAnsi="Trebuchet MS" w:cs="Times New Roman"/>
          <w:sz w:val="21"/>
          <w:szCs w:val="21"/>
        </w:rPr>
        <w:t xml:space="preserve">, </w:t>
      </w:r>
      <w:r w:rsidR="00F174AC" w:rsidRPr="00776296">
        <w:rPr>
          <w:rFonts w:ascii="Trebuchet MS" w:hAnsi="Trebuchet MS" w:cs="Times New Roman"/>
          <w:sz w:val="21"/>
          <w:szCs w:val="21"/>
        </w:rPr>
        <w:t>la</w:t>
      </w:r>
      <w:r w:rsidRPr="00776296">
        <w:rPr>
          <w:rFonts w:ascii="Trebuchet MS" w:hAnsi="Trebuchet MS" w:cs="Times New Roman"/>
          <w:sz w:val="21"/>
          <w:szCs w:val="21"/>
        </w:rPr>
        <w:t xml:space="preserve"> peine de </w:t>
      </w:r>
      <w:r w:rsidR="009D0599" w:rsidRPr="00776296">
        <w:rPr>
          <w:rFonts w:ascii="Trebuchet MS" w:hAnsi="Trebuchet MS" w:cs="Times New Roman"/>
          <w:sz w:val="21"/>
          <w:szCs w:val="21"/>
        </w:rPr>
        <w:t xml:space="preserve">capitale, ou </w:t>
      </w:r>
      <w:r w:rsidR="00776296">
        <w:rPr>
          <w:rFonts w:ascii="Trebuchet MS" w:hAnsi="Trebuchet MS" w:cs="Times New Roman"/>
          <w:sz w:val="21"/>
          <w:szCs w:val="21"/>
        </w:rPr>
        <w:t>une peine de</w:t>
      </w:r>
      <w:r w:rsidR="00822C62">
        <w:rPr>
          <w:rFonts w:ascii="Trebuchet MS" w:hAnsi="Trebuchet MS" w:cs="Times New Roman"/>
          <w:sz w:val="21"/>
          <w:szCs w:val="21"/>
        </w:rPr>
        <w:t xml:space="preserve"> </w:t>
      </w:r>
      <w:r w:rsidRPr="00776296">
        <w:rPr>
          <w:rFonts w:ascii="Trebuchet MS" w:hAnsi="Trebuchet MS" w:cs="Times New Roman"/>
          <w:sz w:val="21"/>
          <w:szCs w:val="21"/>
        </w:rPr>
        <w:t xml:space="preserve">prison à </w:t>
      </w:r>
      <w:r w:rsidR="00E243A8">
        <w:rPr>
          <w:rFonts w:ascii="Trebuchet MS" w:hAnsi="Trebuchet MS" w:cs="Times New Roman"/>
          <w:sz w:val="21"/>
          <w:szCs w:val="21"/>
        </w:rPr>
        <w:t>perpétuité</w:t>
      </w:r>
      <w:r w:rsidRPr="00776296">
        <w:rPr>
          <w:rFonts w:ascii="Trebuchet MS" w:hAnsi="Trebuchet MS" w:cs="Times New Roman"/>
          <w:sz w:val="21"/>
          <w:szCs w:val="21"/>
        </w:rPr>
        <w:t xml:space="preserve"> </w:t>
      </w:r>
      <w:r w:rsidR="00521A23" w:rsidRPr="00776296">
        <w:rPr>
          <w:rFonts w:ascii="Trebuchet MS" w:hAnsi="Trebuchet MS" w:cs="Times New Roman"/>
          <w:sz w:val="21"/>
          <w:szCs w:val="21"/>
        </w:rPr>
        <w:t>incompressible</w:t>
      </w:r>
      <w:r w:rsidR="00F174AC" w:rsidRPr="00776296">
        <w:rPr>
          <w:rFonts w:ascii="Trebuchet MS" w:hAnsi="Trebuchet MS" w:cs="Times New Roman"/>
          <w:sz w:val="21"/>
          <w:szCs w:val="21"/>
        </w:rPr>
        <w:t xml:space="preserve">. </w:t>
      </w:r>
      <w:r w:rsidRPr="00776296">
        <w:rPr>
          <w:rFonts w:ascii="Trebuchet MS" w:hAnsi="Trebuchet MS" w:cs="Times New Roman"/>
          <w:sz w:val="21"/>
          <w:szCs w:val="21"/>
        </w:rPr>
        <w:t xml:space="preserve"> </w:t>
      </w:r>
      <w:r w:rsidR="00914149" w:rsidRPr="00776296">
        <w:rPr>
          <w:rFonts w:ascii="Trebuchet MS" w:hAnsi="Trebuchet MS" w:cs="Times New Roman"/>
          <w:sz w:val="21"/>
          <w:szCs w:val="21"/>
        </w:rPr>
        <w:t>En</w:t>
      </w:r>
      <w:r w:rsidRPr="00776296">
        <w:rPr>
          <w:rFonts w:ascii="Trebuchet MS" w:hAnsi="Trebuchet MS" w:cs="Times New Roman"/>
          <w:sz w:val="21"/>
          <w:szCs w:val="21"/>
        </w:rPr>
        <w:t xml:space="preserve"> février 2009 M. </w:t>
      </w:r>
      <w:proofErr w:type="spellStart"/>
      <w:r w:rsidRPr="00776296">
        <w:rPr>
          <w:rFonts w:ascii="Trebuchet MS" w:hAnsi="Trebuchet MS" w:cs="Times New Roman"/>
          <w:sz w:val="21"/>
          <w:szCs w:val="21"/>
        </w:rPr>
        <w:t>Trabelsi</w:t>
      </w:r>
      <w:proofErr w:type="spellEnd"/>
      <w:r w:rsidR="009B092E">
        <w:rPr>
          <w:rFonts w:ascii="Trebuchet MS" w:hAnsi="Trebuchet MS" w:cs="Times New Roman"/>
          <w:sz w:val="21"/>
          <w:szCs w:val="21"/>
        </w:rPr>
        <w:t xml:space="preserve"> saisit </w:t>
      </w:r>
      <w:r w:rsidR="009B092E" w:rsidRPr="00776296">
        <w:rPr>
          <w:rFonts w:ascii="Trebuchet MS" w:hAnsi="Trebuchet MS" w:cs="Times New Roman"/>
          <w:sz w:val="21"/>
          <w:szCs w:val="21"/>
        </w:rPr>
        <w:t>la chambre des mises en accusation</w:t>
      </w:r>
      <w:r w:rsidR="009B092E">
        <w:rPr>
          <w:rFonts w:ascii="Trebuchet MS" w:hAnsi="Trebuchet MS" w:cs="Times New Roman"/>
          <w:sz w:val="21"/>
          <w:szCs w:val="21"/>
        </w:rPr>
        <w:t xml:space="preserve"> ; </w:t>
      </w:r>
      <w:r w:rsidR="00D65CC0">
        <w:rPr>
          <w:rFonts w:ascii="Trebuchet MS" w:hAnsi="Trebuchet MS" w:cs="Times New Roman"/>
          <w:sz w:val="21"/>
          <w:szCs w:val="21"/>
        </w:rPr>
        <w:t>en</w:t>
      </w:r>
      <w:r w:rsidR="006E6AB1" w:rsidRPr="00776296">
        <w:rPr>
          <w:rFonts w:ascii="Trebuchet MS" w:hAnsi="Trebuchet MS" w:cs="Times New Roman"/>
          <w:sz w:val="21"/>
          <w:szCs w:val="21"/>
        </w:rPr>
        <w:t xml:space="preserve"> </w:t>
      </w:r>
      <w:r w:rsidR="00776296" w:rsidRPr="00776296">
        <w:rPr>
          <w:rFonts w:ascii="Trebuchet MS" w:hAnsi="Trebuchet MS" w:cs="Times New Roman"/>
          <w:sz w:val="21"/>
          <w:szCs w:val="21"/>
        </w:rPr>
        <w:t>juin,</w:t>
      </w:r>
      <w:r w:rsidR="00F174AC" w:rsidRPr="00776296">
        <w:rPr>
          <w:rFonts w:ascii="Trebuchet MS" w:hAnsi="Trebuchet MS" w:cs="Times New Roman"/>
          <w:sz w:val="21"/>
          <w:szCs w:val="21"/>
        </w:rPr>
        <w:t xml:space="preserve"> </w:t>
      </w:r>
      <w:r w:rsidRPr="00776296">
        <w:rPr>
          <w:rFonts w:ascii="Trebuchet MS" w:hAnsi="Trebuchet MS" w:cs="Times New Roman"/>
          <w:sz w:val="21"/>
          <w:szCs w:val="21"/>
        </w:rPr>
        <w:t xml:space="preserve">la Cour de cassation. </w:t>
      </w:r>
      <w:r w:rsidR="000E2EBE" w:rsidRPr="00776296">
        <w:rPr>
          <w:rFonts w:ascii="Trebuchet MS" w:hAnsi="Trebuchet MS" w:cs="Times New Roman"/>
          <w:sz w:val="21"/>
          <w:szCs w:val="21"/>
        </w:rPr>
        <w:t>Ses</w:t>
      </w:r>
      <w:r w:rsidR="00D65CC0">
        <w:rPr>
          <w:rFonts w:ascii="Trebuchet MS" w:hAnsi="Trebuchet MS" w:cs="Times New Roman"/>
          <w:sz w:val="21"/>
          <w:szCs w:val="21"/>
        </w:rPr>
        <w:t xml:space="preserve"> recours</w:t>
      </w:r>
      <w:r w:rsidRPr="00776296">
        <w:rPr>
          <w:rFonts w:ascii="Trebuchet MS" w:hAnsi="Trebuchet MS" w:cs="Times New Roman"/>
          <w:sz w:val="21"/>
          <w:szCs w:val="21"/>
        </w:rPr>
        <w:t xml:space="preserve"> </w:t>
      </w:r>
      <w:r w:rsidR="009D0599" w:rsidRPr="00776296">
        <w:rPr>
          <w:rFonts w:ascii="Trebuchet MS" w:hAnsi="Trebuchet MS" w:cs="Times New Roman"/>
          <w:sz w:val="21"/>
          <w:szCs w:val="21"/>
        </w:rPr>
        <w:t>sont</w:t>
      </w:r>
      <w:r w:rsidRPr="00776296">
        <w:rPr>
          <w:rFonts w:ascii="Trebuchet MS" w:hAnsi="Trebuchet MS" w:cs="Times New Roman"/>
          <w:sz w:val="21"/>
          <w:szCs w:val="21"/>
        </w:rPr>
        <w:t xml:space="preserve"> </w:t>
      </w:r>
      <w:hyperlink r:id="rId9" w:anchor="advanced-search/subset=all&amp;has=Trabelsi&amp;within=1d&amp;sizeoperator=s_sl&amp;sizeunit=s_smb&amp;query=Trabelsi/FMfcgzGqQmNcmvGHVlmWBtlZWnPcJcJB?projector=1&amp;messagePartId=0.2" w:history="1">
        <w:r w:rsidR="00B55FD6" w:rsidRPr="001162F4">
          <w:rPr>
            <w:rStyle w:val="Lienhypertexte"/>
            <w:rFonts w:ascii="Trebuchet MS" w:hAnsi="Trebuchet MS" w:cs="Times New Roman"/>
            <w:sz w:val="21"/>
            <w:szCs w:val="21"/>
          </w:rPr>
          <w:t xml:space="preserve">chaque fois </w:t>
        </w:r>
        <w:r w:rsidR="00642915" w:rsidRPr="001162F4">
          <w:rPr>
            <w:rStyle w:val="Lienhypertexte"/>
            <w:rFonts w:ascii="Trebuchet MS" w:hAnsi="Trebuchet MS" w:cs="Times New Roman"/>
            <w:sz w:val="21"/>
            <w:szCs w:val="21"/>
          </w:rPr>
          <w:t>rejetés</w:t>
        </w:r>
      </w:hyperlink>
      <w:r w:rsidR="009B092E">
        <w:rPr>
          <w:rFonts w:ascii="Trebuchet MS" w:hAnsi="Trebuchet MS" w:cs="Times New Roman"/>
          <w:sz w:val="21"/>
          <w:szCs w:val="21"/>
        </w:rPr>
        <w:t>,</w:t>
      </w:r>
      <w:r w:rsidR="00776296" w:rsidRPr="00776296">
        <w:rPr>
          <w:rFonts w:ascii="Trebuchet MS" w:hAnsi="Trebuchet MS" w:cs="Times New Roman"/>
          <w:sz w:val="21"/>
          <w:szCs w:val="21"/>
        </w:rPr>
        <w:t xml:space="preserve"> M. </w:t>
      </w:r>
      <w:proofErr w:type="spellStart"/>
      <w:r w:rsidR="00776296" w:rsidRPr="00776296">
        <w:rPr>
          <w:rFonts w:ascii="Trebuchet MS" w:hAnsi="Trebuchet MS" w:cs="Times New Roman"/>
          <w:sz w:val="21"/>
          <w:szCs w:val="21"/>
        </w:rPr>
        <w:t>Trabelsi</w:t>
      </w:r>
      <w:proofErr w:type="spellEnd"/>
      <w:r w:rsidR="00C03969">
        <w:rPr>
          <w:rFonts w:ascii="Trebuchet MS" w:hAnsi="Trebuchet MS" w:cs="Times New Roman"/>
          <w:sz w:val="21"/>
          <w:szCs w:val="21"/>
        </w:rPr>
        <w:t xml:space="preserve"> </w:t>
      </w:r>
      <w:r w:rsidR="009B092E">
        <w:rPr>
          <w:rFonts w:ascii="Trebuchet MS" w:hAnsi="Trebuchet MS" w:cs="Times New Roman"/>
          <w:sz w:val="21"/>
          <w:szCs w:val="21"/>
        </w:rPr>
        <w:t>se tourne vers</w:t>
      </w:r>
      <w:r w:rsidR="00521A23" w:rsidRPr="00776296">
        <w:rPr>
          <w:rFonts w:ascii="Trebuchet MS" w:hAnsi="Trebuchet MS" w:cs="Times New Roman"/>
          <w:sz w:val="21"/>
          <w:szCs w:val="21"/>
        </w:rPr>
        <w:t xml:space="preserve"> </w:t>
      </w:r>
      <w:r w:rsidRPr="00776296">
        <w:rPr>
          <w:rFonts w:ascii="Trebuchet MS" w:hAnsi="Trebuchet MS" w:cs="Times New Roman"/>
          <w:sz w:val="21"/>
          <w:szCs w:val="21"/>
        </w:rPr>
        <w:t xml:space="preserve">la </w:t>
      </w:r>
      <w:proofErr w:type="spellStart"/>
      <w:r w:rsidRPr="00776296">
        <w:rPr>
          <w:rFonts w:ascii="Trebuchet MS" w:hAnsi="Trebuchet MS" w:cs="Times New Roman"/>
          <w:sz w:val="21"/>
          <w:szCs w:val="21"/>
        </w:rPr>
        <w:t>C</w:t>
      </w:r>
      <w:r w:rsidR="00914149" w:rsidRPr="00776296">
        <w:rPr>
          <w:rFonts w:ascii="Trebuchet MS" w:hAnsi="Trebuchet MS" w:cs="Times New Roman"/>
          <w:sz w:val="21"/>
          <w:szCs w:val="21"/>
        </w:rPr>
        <w:t>EDH</w:t>
      </w:r>
      <w:proofErr w:type="spellEnd"/>
      <w:r w:rsidR="009B092E">
        <w:rPr>
          <w:rFonts w:ascii="Trebuchet MS" w:hAnsi="Trebuchet MS" w:cs="Times New Roman"/>
          <w:sz w:val="21"/>
          <w:szCs w:val="21"/>
        </w:rPr>
        <w:t>,</w:t>
      </w:r>
      <w:r w:rsidR="00914149" w:rsidRPr="00776296">
        <w:rPr>
          <w:rFonts w:ascii="Trebuchet MS" w:hAnsi="Trebuchet MS" w:cs="Times New Roman"/>
          <w:sz w:val="21"/>
          <w:szCs w:val="21"/>
        </w:rPr>
        <w:t xml:space="preserve"> </w:t>
      </w:r>
      <w:r w:rsidRPr="00776296">
        <w:rPr>
          <w:rFonts w:ascii="Trebuchet MS" w:hAnsi="Trebuchet MS" w:cs="Times New Roman"/>
          <w:sz w:val="21"/>
          <w:szCs w:val="21"/>
        </w:rPr>
        <w:t>en décembre 2009</w:t>
      </w:r>
      <w:r w:rsidR="006E6AB1" w:rsidRPr="00776296">
        <w:rPr>
          <w:rFonts w:ascii="Trebuchet MS" w:hAnsi="Trebuchet MS" w:cs="Times New Roman"/>
          <w:sz w:val="21"/>
          <w:szCs w:val="21"/>
        </w:rPr>
        <w:t xml:space="preserve">. </w:t>
      </w:r>
      <w:r w:rsidR="00D65CC0">
        <w:rPr>
          <w:rFonts w:ascii="Trebuchet MS" w:hAnsi="Trebuchet MS" w:cs="Times New Roman"/>
          <w:sz w:val="21"/>
          <w:szCs w:val="21"/>
        </w:rPr>
        <w:t>Voici qu’</w:t>
      </w:r>
      <w:r w:rsidR="000E2EBE">
        <w:rPr>
          <w:rFonts w:ascii="Trebuchet MS" w:hAnsi="Trebuchet MS" w:cs="Times New Roman"/>
          <w:sz w:val="21"/>
          <w:szCs w:val="21"/>
        </w:rPr>
        <w:t>e</w:t>
      </w:r>
      <w:r w:rsidR="00D65CC0">
        <w:rPr>
          <w:rFonts w:ascii="Trebuchet MS" w:hAnsi="Trebuchet MS" w:cs="Times New Roman"/>
          <w:sz w:val="21"/>
          <w:szCs w:val="21"/>
        </w:rPr>
        <w:t xml:space="preserve">n </w:t>
      </w:r>
      <w:r w:rsidRPr="00776296">
        <w:rPr>
          <w:rFonts w:ascii="Trebuchet MS" w:hAnsi="Trebuchet MS" w:cs="Times New Roman"/>
          <w:sz w:val="21"/>
          <w:szCs w:val="21"/>
        </w:rPr>
        <w:t>février 2010</w:t>
      </w:r>
      <w:r w:rsidR="00C837B2">
        <w:rPr>
          <w:rFonts w:ascii="Trebuchet MS" w:hAnsi="Trebuchet MS" w:cs="Times New Roman"/>
          <w:sz w:val="21"/>
          <w:szCs w:val="21"/>
        </w:rPr>
        <w:t xml:space="preserve"> sans </w:t>
      </w:r>
      <w:hyperlink r:id="rId10" w:anchor="{%22appno%22:[%22140/10%22],%22itemid%22:[%22001-146354%22]}" w:history="1">
        <w:r w:rsidR="00C837B2" w:rsidRPr="00945E5A">
          <w:rPr>
            <w:rStyle w:val="Lienhypertexte"/>
            <w:rFonts w:ascii="Trebuchet MS" w:hAnsi="Trebuchet MS" w:cs="Times New Roman"/>
            <w:sz w:val="21"/>
            <w:szCs w:val="21"/>
          </w:rPr>
          <w:t>attendre l</w:t>
        </w:r>
        <w:r w:rsidR="00CB66D5" w:rsidRPr="00945E5A">
          <w:rPr>
            <w:rStyle w:val="Lienhypertexte"/>
            <w:rFonts w:ascii="Trebuchet MS" w:hAnsi="Trebuchet MS" w:cs="Times New Roman"/>
            <w:sz w:val="21"/>
            <w:szCs w:val="21"/>
          </w:rPr>
          <w:t>a publication du</w:t>
        </w:r>
        <w:r w:rsidR="00C837B2" w:rsidRPr="00945E5A">
          <w:rPr>
            <w:rStyle w:val="Lienhypertexte"/>
            <w:rFonts w:ascii="Trebuchet MS" w:hAnsi="Trebuchet MS" w:cs="Times New Roman"/>
            <w:sz w:val="21"/>
            <w:szCs w:val="21"/>
          </w:rPr>
          <w:t xml:space="preserve"> jugement de la </w:t>
        </w:r>
        <w:proofErr w:type="spellStart"/>
        <w:r w:rsidR="00C837B2" w:rsidRPr="00945E5A">
          <w:rPr>
            <w:rStyle w:val="Lienhypertexte"/>
            <w:rFonts w:ascii="Trebuchet MS" w:hAnsi="Trebuchet MS" w:cs="Times New Roman"/>
            <w:sz w:val="21"/>
            <w:szCs w:val="21"/>
          </w:rPr>
          <w:t>CEDH</w:t>
        </w:r>
        <w:proofErr w:type="spellEnd"/>
      </w:hyperlink>
      <w:r w:rsidR="00D65CC0">
        <w:rPr>
          <w:rStyle w:val="Lienhypertexte"/>
          <w:rFonts w:ascii="Trebuchet MS" w:hAnsi="Trebuchet MS" w:cs="Times New Roman"/>
          <w:sz w:val="21"/>
          <w:szCs w:val="21"/>
        </w:rPr>
        <w:t xml:space="preserve">, </w:t>
      </w:r>
      <w:r w:rsidR="00D65CC0" w:rsidRPr="00776296">
        <w:rPr>
          <w:rFonts w:ascii="Trebuchet MS" w:hAnsi="Trebuchet MS" w:cs="Times New Roman"/>
          <w:sz w:val="21"/>
          <w:szCs w:val="21"/>
        </w:rPr>
        <w:t xml:space="preserve">la procédure d’extradition </w:t>
      </w:r>
      <w:r w:rsidR="00D65CC0">
        <w:rPr>
          <w:rFonts w:ascii="Trebuchet MS" w:hAnsi="Trebuchet MS" w:cs="Times New Roman"/>
          <w:sz w:val="21"/>
          <w:szCs w:val="21"/>
        </w:rPr>
        <w:t>est mise en branle.</w:t>
      </w:r>
      <w:r w:rsidR="00914149" w:rsidRPr="00776296">
        <w:rPr>
          <w:rFonts w:ascii="Trebuchet MS" w:hAnsi="Trebuchet MS" w:cs="Times New Roman"/>
          <w:sz w:val="21"/>
          <w:szCs w:val="21"/>
        </w:rPr>
        <w:t xml:space="preserve"> </w:t>
      </w:r>
      <w:r w:rsidR="000E2EBE" w:rsidRPr="00776296">
        <w:rPr>
          <w:rFonts w:ascii="Trebuchet MS" w:hAnsi="Trebuchet MS" w:cs="Times New Roman"/>
          <w:sz w:val="21"/>
          <w:szCs w:val="21"/>
        </w:rPr>
        <w:t>Bien</w:t>
      </w:r>
      <w:r w:rsidR="00776296" w:rsidRPr="00776296">
        <w:rPr>
          <w:rFonts w:ascii="Trebuchet MS" w:hAnsi="Trebuchet MS" w:cs="Times New Roman"/>
          <w:sz w:val="21"/>
          <w:szCs w:val="21"/>
        </w:rPr>
        <w:t xml:space="preserve"> que</w:t>
      </w:r>
      <w:r w:rsidR="00776296">
        <w:rPr>
          <w:rFonts w:ascii="Trebuchet MS" w:hAnsi="Trebuchet MS" w:cs="Times New Roman"/>
          <w:sz w:val="21"/>
          <w:szCs w:val="21"/>
        </w:rPr>
        <w:t xml:space="preserve"> </w:t>
      </w:r>
      <w:r w:rsidRPr="00776296">
        <w:rPr>
          <w:rFonts w:ascii="Trebuchet MS" w:hAnsi="Trebuchet MS" w:cs="Times New Roman"/>
          <w:sz w:val="21"/>
          <w:szCs w:val="21"/>
        </w:rPr>
        <w:t>la chamb</w:t>
      </w:r>
      <w:r w:rsidR="005F337E">
        <w:rPr>
          <w:rFonts w:ascii="Trebuchet MS" w:hAnsi="Trebuchet MS" w:cs="Times New Roman"/>
          <w:sz w:val="21"/>
          <w:szCs w:val="21"/>
        </w:rPr>
        <w:t xml:space="preserve">re des mises en accusation </w:t>
      </w:r>
      <w:r w:rsidRPr="00776296">
        <w:rPr>
          <w:rFonts w:ascii="Trebuchet MS" w:hAnsi="Trebuchet MS" w:cs="Times New Roman"/>
          <w:sz w:val="21"/>
          <w:szCs w:val="21"/>
        </w:rPr>
        <w:t>estim</w:t>
      </w:r>
      <w:r w:rsidR="005F337E">
        <w:rPr>
          <w:rFonts w:ascii="Trebuchet MS" w:hAnsi="Trebuchet MS" w:cs="Times New Roman"/>
          <w:sz w:val="21"/>
          <w:szCs w:val="21"/>
        </w:rPr>
        <w:t>e</w:t>
      </w:r>
      <w:r w:rsidR="006E6AB1" w:rsidRPr="00776296">
        <w:rPr>
          <w:rFonts w:ascii="Trebuchet MS" w:hAnsi="Trebuchet MS" w:cs="Times New Roman"/>
          <w:sz w:val="21"/>
          <w:szCs w:val="21"/>
        </w:rPr>
        <w:t xml:space="preserve"> </w:t>
      </w:r>
      <w:r w:rsidRPr="00776296">
        <w:rPr>
          <w:rFonts w:ascii="Trebuchet MS" w:hAnsi="Trebuchet MS" w:cs="Times New Roman"/>
          <w:sz w:val="21"/>
          <w:szCs w:val="21"/>
        </w:rPr>
        <w:t>que l’extradition ne p</w:t>
      </w:r>
      <w:r w:rsidR="006E6AB1" w:rsidRPr="00776296">
        <w:rPr>
          <w:rFonts w:ascii="Trebuchet MS" w:hAnsi="Trebuchet MS" w:cs="Times New Roman"/>
          <w:sz w:val="21"/>
          <w:szCs w:val="21"/>
        </w:rPr>
        <w:t>eut</w:t>
      </w:r>
      <w:r w:rsidR="00B55FD6">
        <w:rPr>
          <w:rFonts w:ascii="Trebuchet MS" w:hAnsi="Trebuchet MS" w:cs="Times New Roman"/>
          <w:sz w:val="21"/>
          <w:szCs w:val="21"/>
        </w:rPr>
        <w:t xml:space="preserve"> avoir lieu que dans la mesure où</w:t>
      </w:r>
      <w:r w:rsidRPr="00776296">
        <w:rPr>
          <w:rFonts w:ascii="Trebuchet MS" w:hAnsi="Trebuchet MS" w:cs="Times New Roman"/>
          <w:sz w:val="21"/>
          <w:szCs w:val="21"/>
        </w:rPr>
        <w:t xml:space="preserve"> la peine de prison encourue aux États-Unis n</w:t>
      </w:r>
      <w:r w:rsidR="00776296">
        <w:rPr>
          <w:rFonts w:ascii="Trebuchet MS" w:hAnsi="Trebuchet MS" w:cs="Times New Roman"/>
          <w:sz w:val="21"/>
          <w:szCs w:val="21"/>
        </w:rPr>
        <w:t>’est</w:t>
      </w:r>
      <w:r w:rsidRPr="00776296">
        <w:rPr>
          <w:rFonts w:ascii="Trebuchet MS" w:hAnsi="Trebuchet MS" w:cs="Times New Roman"/>
          <w:sz w:val="21"/>
          <w:szCs w:val="21"/>
        </w:rPr>
        <w:t xml:space="preserve"> </w:t>
      </w:r>
      <w:r w:rsidR="00025AB7">
        <w:rPr>
          <w:rFonts w:ascii="Trebuchet MS" w:hAnsi="Trebuchet MS" w:cs="Times New Roman"/>
          <w:sz w:val="21"/>
          <w:szCs w:val="21"/>
        </w:rPr>
        <w:t>ni</w:t>
      </w:r>
      <w:r w:rsidRPr="00776296">
        <w:rPr>
          <w:rFonts w:ascii="Trebuchet MS" w:hAnsi="Trebuchet MS" w:cs="Times New Roman"/>
          <w:sz w:val="21"/>
          <w:szCs w:val="21"/>
        </w:rPr>
        <w:t xml:space="preserve"> perpétuelle </w:t>
      </w:r>
      <w:r w:rsidR="00025AB7">
        <w:rPr>
          <w:rFonts w:ascii="Trebuchet MS" w:hAnsi="Trebuchet MS" w:cs="Times New Roman"/>
          <w:sz w:val="21"/>
          <w:szCs w:val="21"/>
        </w:rPr>
        <w:t xml:space="preserve">ni </w:t>
      </w:r>
      <w:r w:rsidR="00D65CC0">
        <w:rPr>
          <w:rFonts w:ascii="Trebuchet MS" w:hAnsi="Trebuchet MS" w:cs="Times New Roman"/>
          <w:sz w:val="21"/>
          <w:szCs w:val="21"/>
        </w:rPr>
        <w:t>incompressible</w:t>
      </w:r>
      <w:r w:rsidR="00D65CC0" w:rsidRPr="00776296">
        <w:rPr>
          <w:rFonts w:ascii="Trebuchet MS" w:hAnsi="Trebuchet MS" w:cs="Times New Roman"/>
          <w:sz w:val="21"/>
          <w:szCs w:val="21"/>
        </w:rPr>
        <w:t xml:space="preserve">, </w:t>
      </w:r>
      <w:r w:rsidR="00D65CC0">
        <w:rPr>
          <w:rFonts w:ascii="Trebuchet MS" w:hAnsi="Trebuchet MS" w:cs="Times New Roman"/>
          <w:sz w:val="21"/>
          <w:szCs w:val="21"/>
        </w:rPr>
        <w:t xml:space="preserve">un arrêté ministériel </w:t>
      </w:r>
      <w:r w:rsidR="00D65CC0">
        <w:rPr>
          <w:rFonts w:ascii="Trebuchet MS" w:hAnsi="Trebuchet MS" w:cs="Times New Roman"/>
          <w:sz w:val="21"/>
          <w:szCs w:val="21"/>
        </w:rPr>
        <w:t>(6/12/11</w:t>
      </w:r>
      <w:r w:rsidR="000E2EBE">
        <w:rPr>
          <w:rFonts w:ascii="Trebuchet MS" w:hAnsi="Trebuchet MS" w:cs="Times New Roman"/>
          <w:sz w:val="21"/>
          <w:szCs w:val="21"/>
        </w:rPr>
        <w:t>) ordonne</w:t>
      </w:r>
      <w:r w:rsidR="00D65CC0">
        <w:rPr>
          <w:rFonts w:ascii="Trebuchet MS" w:hAnsi="Trebuchet MS" w:cs="Times New Roman"/>
          <w:sz w:val="21"/>
          <w:szCs w:val="21"/>
        </w:rPr>
        <w:t xml:space="preserve"> l’</w:t>
      </w:r>
      <w:r w:rsidR="00D65CC0" w:rsidRPr="00776296">
        <w:rPr>
          <w:rFonts w:ascii="Trebuchet MS" w:hAnsi="Trebuchet MS" w:cs="Times New Roman"/>
          <w:sz w:val="21"/>
          <w:szCs w:val="21"/>
        </w:rPr>
        <w:t>extradition</w:t>
      </w:r>
    </w:p>
    <w:p w14:paraId="600A1C4B" w14:textId="08D15F31" w:rsidR="0057259C" w:rsidRDefault="0014606A" w:rsidP="007E6BF6">
      <w:pPr>
        <w:pStyle w:val="articleparagraph"/>
        <w:spacing w:before="120" w:beforeAutospacing="0" w:after="120" w:afterAutospacing="0"/>
        <w:jc w:val="both"/>
        <w:rPr>
          <w:rFonts w:ascii="Trebuchet MS" w:hAnsi="Trebuchet MS" w:cs="Times New Roman"/>
          <w:sz w:val="21"/>
          <w:szCs w:val="21"/>
        </w:rPr>
      </w:pPr>
      <w:r w:rsidRPr="00776296">
        <w:rPr>
          <w:rFonts w:ascii="Trebuchet MS" w:hAnsi="Trebuchet MS" w:cs="Times New Roman"/>
          <w:sz w:val="21"/>
          <w:szCs w:val="21"/>
        </w:rPr>
        <w:t>En</w:t>
      </w:r>
      <w:r w:rsidR="00C837B2">
        <w:rPr>
          <w:rFonts w:ascii="Trebuchet MS" w:hAnsi="Trebuchet MS" w:cs="Times New Roman"/>
          <w:sz w:val="21"/>
          <w:szCs w:val="21"/>
        </w:rPr>
        <w:t xml:space="preserve"> 2013</w:t>
      </w:r>
      <w:r w:rsidR="00B762BA">
        <w:rPr>
          <w:rFonts w:ascii="Trebuchet MS" w:hAnsi="Trebuchet MS" w:cs="Times New Roman"/>
          <w:sz w:val="21"/>
          <w:szCs w:val="21"/>
        </w:rPr>
        <w:t>, l</w:t>
      </w:r>
      <w:r w:rsidR="00C837B2" w:rsidRPr="00776296">
        <w:rPr>
          <w:rFonts w:ascii="Trebuchet MS" w:hAnsi="Trebuchet MS" w:cs="Times New Roman"/>
          <w:sz w:val="21"/>
          <w:szCs w:val="21"/>
        </w:rPr>
        <w:t xml:space="preserve">a </w:t>
      </w:r>
      <w:proofErr w:type="spellStart"/>
      <w:r w:rsidR="00C837B2" w:rsidRPr="00776296">
        <w:rPr>
          <w:rFonts w:ascii="Trebuchet MS" w:hAnsi="Trebuchet MS" w:cs="Times New Roman"/>
          <w:sz w:val="21"/>
          <w:szCs w:val="21"/>
        </w:rPr>
        <w:t>CEDH</w:t>
      </w:r>
      <w:proofErr w:type="spellEnd"/>
      <w:r w:rsidR="005F337E">
        <w:rPr>
          <w:rFonts w:ascii="Trebuchet MS" w:hAnsi="Trebuchet MS" w:cs="Times New Roman"/>
          <w:sz w:val="21"/>
          <w:szCs w:val="21"/>
        </w:rPr>
        <w:t xml:space="preserve"> </w:t>
      </w:r>
      <w:r w:rsidR="005F337E" w:rsidRPr="00776296">
        <w:rPr>
          <w:rFonts w:ascii="Trebuchet MS" w:hAnsi="Trebuchet MS" w:cs="Times New Roman"/>
          <w:sz w:val="21"/>
          <w:szCs w:val="21"/>
        </w:rPr>
        <w:t>maint</w:t>
      </w:r>
      <w:r w:rsidR="00B762BA">
        <w:rPr>
          <w:rFonts w:ascii="Trebuchet MS" w:hAnsi="Trebuchet MS" w:cs="Times New Roman"/>
          <w:sz w:val="21"/>
          <w:szCs w:val="21"/>
        </w:rPr>
        <w:t>enait</w:t>
      </w:r>
      <w:r w:rsidR="005F337E" w:rsidRPr="00776296">
        <w:rPr>
          <w:rFonts w:ascii="Trebuchet MS" w:hAnsi="Trebuchet MS" w:cs="Times New Roman"/>
          <w:sz w:val="21"/>
          <w:szCs w:val="21"/>
        </w:rPr>
        <w:t xml:space="preserve"> la mesure provisoire d’interdiction d’</w:t>
      </w:r>
      <w:r w:rsidR="00B762BA">
        <w:rPr>
          <w:rFonts w:ascii="Trebuchet MS" w:hAnsi="Trebuchet MS" w:cs="Times New Roman"/>
          <w:sz w:val="21"/>
          <w:szCs w:val="21"/>
        </w:rPr>
        <w:t>extrader</w:t>
      </w:r>
      <w:r w:rsidR="00D65CC0">
        <w:rPr>
          <w:rFonts w:ascii="Trebuchet MS" w:hAnsi="Trebuchet MS" w:cs="Times New Roman"/>
          <w:sz w:val="21"/>
          <w:szCs w:val="21"/>
        </w:rPr>
        <w:t xml:space="preserve"> mais l</w:t>
      </w:r>
      <w:r w:rsidR="00C837B2" w:rsidRPr="00776296">
        <w:rPr>
          <w:rFonts w:ascii="Trebuchet MS" w:hAnsi="Trebuchet MS" w:cs="Times New Roman"/>
          <w:sz w:val="21"/>
          <w:szCs w:val="21"/>
        </w:rPr>
        <w:t>e 23 septembre 2013, le Conseil d’État</w:t>
      </w:r>
      <w:r w:rsidR="00B55FD6">
        <w:rPr>
          <w:rFonts w:ascii="Trebuchet MS" w:hAnsi="Trebuchet MS" w:cs="Times New Roman"/>
          <w:sz w:val="21"/>
          <w:szCs w:val="21"/>
        </w:rPr>
        <w:t xml:space="preserve">, seul à même </w:t>
      </w:r>
      <w:r w:rsidR="005C406C">
        <w:rPr>
          <w:rFonts w:ascii="Trebuchet MS" w:hAnsi="Trebuchet MS" w:cs="Times New Roman"/>
          <w:sz w:val="21"/>
          <w:szCs w:val="21"/>
        </w:rPr>
        <w:t>d‘</w:t>
      </w:r>
      <w:r w:rsidR="004756B4">
        <w:rPr>
          <w:rFonts w:ascii="Trebuchet MS" w:hAnsi="Trebuchet MS" w:cs="Times New Roman"/>
          <w:sz w:val="21"/>
          <w:szCs w:val="21"/>
        </w:rPr>
        <w:t>annuler</w:t>
      </w:r>
      <w:r w:rsidR="004324D3">
        <w:rPr>
          <w:rFonts w:ascii="Trebuchet MS" w:hAnsi="Trebuchet MS" w:cs="Times New Roman"/>
          <w:sz w:val="21"/>
          <w:szCs w:val="21"/>
        </w:rPr>
        <w:t xml:space="preserve"> l’ordre d’extradition,</w:t>
      </w:r>
      <w:r w:rsidR="000E2EBE">
        <w:rPr>
          <w:rFonts w:ascii="Trebuchet MS" w:hAnsi="Trebuchet MS" w:cs="Times New Roman"/>
          <w:sz w:val="21"/>
          <w:szCs w:val="21"/>
        </w:rPr>
        <w:t xml:space="preserve"> rejetait</w:t>
      </w:r>
      <w:r w:rsidR="00C837B2" w:rsidRPr="00776296">
        <w:rPr>
          <w:rFonts w:ascii="Trebuchet MS" w:hAnsi="Trebuchet MS" w:cs="Times New Roman"/>
          <w:sz w:val="21"/>
          <w:szCs w:val="21"/>
        </w:rPr>
        <w:t xml:space="preserve"> le recours</w:t>
      </w:r>
      <w:r w:rsidR="00B55FD6">
        <w:rPr>
          <w:rFonts w:ascii="Trebuchet MS" w:hAnsi="Trebuchet MS" w:cs="Times New Roman"/>
          <w:sz w:val="21"/>
          <w:szCs w:val="21"/>
        </w:rPr>
        <w:t xml:space="preserve"> introduit </w:t>
      </w:r>
      <w:r w:rsidR="00B55FD6" w:rsidRPr="00776296">
        <w:rPr>
          <w:rFonts w:ascii="Trebuchet MS" w:hAnsi="Trebuchet MS" w:cs="Times New Roman"/>
          <w:sz w:val="21"/>
          <w:szCs w:val="21"/>
        </w:rPr>
        <w:t>par M. </w:t>
      </w:r>
      <w:proofErr w:type="spellStart"/>
      <w:r w:rsidR="00B55FD6" w:rsidRPr="00776296">
        <w:rPr>
          <w:rFonts w:ascii="Trebuchet MS" w:hAnsi="Trebuchet MS" w:cs="Times New Roman"/>
          <w:sz w:val="21"/>
          <w:szCs w:val="21"/>
        </w:rPr>
        <w:t>Trabel</w:t>
      </w:r>
      <w:r w:rsidR="00B55FD6">
        <w:rPr>
          <w:rFonts w:ascii="Trebuchet MS" w:hAnsi="Trebuchet MS" w:cs="Times New Roman"/>
          <w:sz w:val="21"/>
          <w:szCs w:val="21"/>
        </w:rPr>
        <w:t>si</w:t>
      </w:r>
      <w:proofErr w:type="spellEnd"/>
      <w:r w:rsidR="00C837B2" w:rsidRPr="00776296">
        <w:rPr>
          <w:rFonts w:ascii="Trebuchet MS" w:hAnsi="Trebuchet MS" w:cs="Times New Roman"/>
          <w:sz w:val="21"/>
          <w:szCs w:val="21"/>
        </w:rPr>
        <w:t xml:space="preserve">. Le 3 octobre, </w:t>
      </w:r>
      <w:r w:rsidR="008D1E9E" w:rsidRPr="00776296">
        <w:rPr>
          <w:rFonts w:ascii="Trebuchet MS" w:hAnsi="Trebuchet MS" w:cs="Times New Roman"/>
          <w:sz w:val="21"/>
          <w:szCs w:val="21"/>
        </w:rPr>
        <w:t xml:space="preserve">jour sombre pour les droits </w:t>
      </w:r>
      <w:r w:rsidR="008D1E9E">
        <w:rPr>
          <w:rFonts w:ascii="Trebuchet MS" w:hAnsi="Trebuchet MS" w:cs="Times New Roman"/>
          <w:sz w:val="21"/>
          <w:szCs w:val="21"/>
        </w:rPr>
        <w:t>humains</w:t>
      </w:r>
      <w:r w:rsidR="008D1E9E" w:rsidRPr="00776296">
        <w:rPr>
          <w:rFonts w:ascii="Trebuchet MS" w:hAnsi="Trebuchet MS" w:cs="Times New Roman"/>
          <w:sz w:val="21"/>
          <w:szCs w:val="21"/>
        </w:rPr>
        <w:t xml:space="preserve">, </w:t>
      </w:r>
      <w:r w:rsidR="000E2EBE">
        <w:rPr>
          <w:rFonts w:ascii="Trebuchet MS" w:hAnsi="Trebuchet MS" w:cs="Times New Roman"/>
          <w:sz w:val="21"/>
          <w:szCs w:val="21"/>
        </w:rPr>
        <w:t>le tuniosein</w:t>
      </w:r>
      <w:bookmarkStart w:id="0" w:name="_GoBack"/>
      <w:bookmarkEnd w:id="0"/>
      <w:r w:rsidR="00C837B2" w:rsidRPr="00776296">
        <w:rPr>
          <w:rFonts w:ascii="Trebuchet MS" w:hAnsi="Trebuchet MS" w:cs="Times New Roman"/>
          <w:sz w:val="21"/>
          <w:szCs w:val="21"/>
        </w:rPr>
        <w:t xml:space="preserve"> est extradé, en dépit de </w:t>
      </w:r>
      <w:hyperlink r:id="rId11" w:anchor="{%22appno%22:[%22140/10%22],%22itemid%22:[%22001-146354%22]}" w:history="1">
        <w:r w:rsidR="00C837B2" w:rsidRPr="00554E83">
          <w:rPr>
            <w:rStyle w:val="Lienhypertexte"/>
            <w:rFonts w:ascii="Trebuchet MS" w:hAnsi="Trebuchet MS" w:cs="Times New Roman"/>
            <w:sz w:val="21"/>
            <w:szCs w:val="21"/>
          </w:rPr>
          <w:t xml:space="preserve">l’injonction de la </w:t>
        </w:r>
        <w:proofErr w:type="spellStart"/>
        <w:r w:rsidR="00C837B2" w:rsidRPr="00554E83">
          <w:rPr>
            <w:rStyle w:val="Lienhypertexte"/>
            <w:rFonts w:ascii="Trebuchet MS" w:hAnsi="Trebuchet MS" w:cs="Times New Roman"/>
            <w:sz w:val="21"/>
            <w:szCs w:val="21"/>
          </w:rPr>
          <w:t>CEDH</w:t>
        </w:r>
        <w:proofErr w:type="spellEnd"/>
      </w:hyperlink>
      <w:r w:rsidR="0070536F">
        <w:rPr>
          <w:rFonts w:ascii="Trebuchet MS" w:hAnsi="Trebuchet MS" w:cs="Times New Roman"/>
          <w:sz w:val="21"/>
          <w:szCs w:val="21"/>
        </w:rPr>
        <w:t xml:space="preserve"> d’attendre-</w:t>
      </w:r>
      <w:r w:rsidR="00A766B3">
        <w:rPr>
          <w:rFonts w:ascii="Trebuchet MS" w:hAnsi="Trebuchet MS" w:cs="Times New Roman"/>
          <w:sz w:val="21"/>
          <w:szCs w:val="21"/>
        </w:rPr>
        <w:t>que</w:t>
      </w:r>
      <w:r w:rsidR="0057259C">
        <w:rPr>
          <w:rFonts w:ascii="Trebuchet MS" w:hAnsi="Trebuchet MS" w:cs="Times New Roman"/>
          <w:sz w:val="21"/>
          <w:szCs w:val="21"/>
        </w:rPr>
        <w:t xml:space="preserve"> sa</w:t>
      </w:r>
      <w:r w:rsidR="008D1E9E">
        <w:rPr>
          <w:rFonts w:ascii="Trebuchet MS" w:hAnsi="Trebuchet MS" w:cs="Times New Roman"/>
          <w:sz w:val="21"/>
          <w:szCs w:val="21"/>
        </w:rPr>
        <w:t xml:space="preserve"> </w:t>
      </w:r>
      <w:r w:rsidR="008D1E9E" w:rsidRPr="00776296">
        <w:rPr>
          <w:rFonts w:ascii="Trebuchet MS" w:hAnsi="Trebuchet MS" w:cs="Times New Roman"/>
          <w:sz w:val="21"/>
          <w:szCs w:val="21"/>
        </w:rPr>
        <w:t>mesure provisoire</w:t>
      </w:r>
      <w:r w:rsidR="00A766B3">
        <w:rPr>
          <w:rFonts w:ascii="Trebuchet MS" w:hAnsi="Trebuchet MS" w:cs="Times New Roman"/>
          <w:sz w:val="21"/>
          <w:szCs w:val="21"/>
        </w:rPr>
        <w:t xml:space="preserve"> </w:t>
      </w:r>
      <w:r w:rsidR="001162F4">
        <w:rPr>
          <w:rFonts w:ascii="Trebuchet MS" w:hAnsi="Trebuchet MS" w:cs="Times New Roman"/>
          <w:sz w:val="21"/>
          <w:szCs w:val="21"/>
        </w:rPr>
        <w:t>soit</w:t>
      </w:r>
      <w:r w:rsidR="00A766B3">
        <w:rPr>
          <w:rFonts w:ascii="Trebuchet MS" w:hAnsi="Trebuchet MS" w:cs="Times New Roman"/>
          <w:sz w:val="21"/>
          <w:szCs w:val="21"/>
        </w:rPr>
        <w:t xml:space="preserve"> définitive</w:t>
      </w:r>
      <w:r w:rsidR="0070536F">
        <w:rPr>
          <w:rFonts w:ascii="Trebuchet MS" w:hAnsi="Trebuchet MS" w:cs="Times New Roman"/>
          <w:sz w:val="21"/>
          <w:szCs w:val="21"/>
        </w:rPr>
        <w:t>-</w:t>
      </w:r>
      <w:r w:rsidR="001162F4">
        <w:rPr>
          <w:rFonts w:ascii="Trebuchet MS" w:hAnsi="Trebuchet MS" w:cs="Times New Roman"/>
          <w:sz w:val="21"/>
          <w:szCs w:val="21"/>
        </w:rPr>
        <w:t>,</w:t>
      </w:r>
      <w:r w:rsidR="008D1E9E" w:rsidRPr="00776296">
        <w:rPr>
          <w:rFonts w:ascii="Trebuchet MS" w:hAnsi="Trebuchet MS" w:cs="Times New Roman"/>
          <w:sz w:val="21"/>
          <w:szCs w:val="21"/>
        </w:rPr>
        <w:t xml:space="preserve"> </w:t>
      </w:r>
      <w:r w:rsidR="001162F4">
        <w:rPr>
          <w:rFonts w:ascii="Trebuchet MS" w:hAnsi="Trebuchet MS" w:cs="Times New Roman"/>
          <w:sz w:val="21"/>
          <w:szCs w:val="21"/>
        </w:rPr>
        <w:t xml:space="preserve">et </w:t>
      </w:r>
      <w:r w:rsidR="008D1E9E" w:rsidRPr="00776296">
        <w:rPr>
          <w:rFonts w:ascii="Trebuchet MS" w:hAnsi="Trebuchet MS" w:cs="Times New Roman"/>
          <w:sz w:val="21"/>
          <w:szCs w:val="21"/>
        </w:rPr>
        <w:t xml:space="preserve">l’interdiction </w:t>
      </w:r>
      <w:r w:rsidR="008D1E9E">
        <w:rPr>
          <w:rFonts w:ascii="Trebuchet MS" w:hAnsi="Trebuchet MS" w:cs="Times New Roman"/>
          <w:sz w:val="21"/>
          <w:szCs w:val="21"/>
        </w:rPr>
        <w:t xml:space="preserve">principale </w:t>
      </w:r>
      <w:r w:rsidR="008D1E9E" w:rsidRPr="00776296">
        <w:rPr>
          <w:rFonts w:ascii="Trebuchet MS" w:hAnsi="Trebuchet MS" w:cs="Times New Roman"/>
          <w:sz w:val="21"/>
          <w:szCs w:val="21"/>
        </w:rPr>
        <w:t>des peines incompressibles</w:t>
      </w:r>
      <w:r w:rsidR="001162F4">
        <w:rPr>
          <w:rFonts w:ascii="Trebuchet MS" w:hAnsi="Trebuchet MS" w:cs="Times New Roman"/>
          <w:sz w:val="21"/>
          <w:szCs w:val="21"/>
        </w:rPr>
        <w:t>, sans oublier l’article 3 de la Convention contre la torture</w:t>
      </w:r>
      <w:r w:rsidR="001E3087">
        <w:rPr>
          <w:rFonts w:ascii="Trebuchet MS" w:hAnsi="Trebuchet MS" w:cs="Times New Roman"/>
          <w:sz w:val="21"/>
          <w:szCs w:val="21"/>
        </w:rPr>
        <w:t xml:space="preserve"> des Nations unies</w:t>
      </w:r>
      <w:r w:rsidR="008D1E9E" w:rsidRPr="00776296">
        <w:rPr>
          <w:rFonts w:ascii="Trebuchet MS" w:hAnsi="Trebuchet MS" w:cs="Times New Roman"/>
          <w:sz w:val="21"/>
          <w:szCs w:val="21"/>
        </w:rPr>
        <w:t xml:space="preserve">. </w:t>
      </w:r>
      <w:r w:rsidR="0057259C">
        <w:rPr>
          <w:rFonts w:ascii="Trebuchet MS" w:hAnsi="Trebuchet MS" w:cs="Times New Roman"/>
          <w:sz w:val="21"/>
          <w:szCs w:val="21"/>
        </w:rPr>
        <w:t>Foulés</w:t>
      </w:r>
      <w:r w:rsidR="008D1E9E">
        <w:rPr>
          <w:rFonts w:ascii="Trebuchet MS" w:hAnsi="Trebuchet MS" w:cs="Times New Roman"/>
          <w:sz w:val="21"/>
          <w:szCs w:val="21"/>
        </w:rPr>
        <w:t xml:space="preserve"> aux pieds.</w:t>
      </w:r>
      <w:r w:rsidR="008D1E9E" w:rsidRPr="00776296">
        <w:rPr>
          <w:rFonts w:ascii="Trebuchet MS" w:hAnsi="Trebuchet MS" w:cs="Times New Roman"/>
          <w:sz w:val="21"/>
          <w:szCs w:val="21"/>
        </w:rPr>
        <w:t xml:space="preserve"> </w:t>
      </w:r>
    </w:p>
    <w:p w14:paraId="66ACDB33" w14:textId="1BE4EF64" w:rsidR="00A47193" w:rsidRDefault="00A47193" w:rsidP="007E6BF6">
      <w:pPr>
        <w:pStyle w:val="articleparagraph"/>
        <w:spacing w:before="120" w:beforeAutospacing="0" w:after="120" w:afterAutospacing="0"/>
        <w:jc w:val="both"/>
        <w:rPr>
          <w:rFonts w:ascii="Trebuchet MS" w:hAnsi="Trebuchet MS" w:cs="Times New Roman"/>
          <w:sz w:val="21"/>
          <w:szCs w:val="21"/>
        </w:rPr>
      </w:pPr>
      <w:r>
        <w:rPr>
          <w:rFonts w:ascii="Trebuchet MS" w:hAnsi="Trebuchet MS" w:cs="Times New Roman"/>
          <w:sz w:val="21"/>
          <w:szCs w:val="21"/>
        </w:rPr>
        <w:t>Estimant</w:t>
      </w:r>
      <w:r w:rsidR="00ED121B">
        <w:rPr>
          <w:rFonts w:ascii="Trebuchet MS" w:hAnsi="Trebuchet MS" w:cs="Times New Roman"/>
          <w:sz w:val="21"/>
          <w:szCs w:val="21"/>
        </w:rPr>
        <w:t xml:space="preserve"> que son extradition viole le Traité USA-Belgique</w:t>
      </w:r>
      <w:r w:rsidR="00ED121B" w:rsidRPr="00776296">
        <w:rPr>
          <w:rFonts w:ascii="Trebuchet MS" w:hAnsi="Trebuchet MS" w:cs="Times New Roman"/>
          <w:sz w:val="21"/>
          <w:szCs w:val="21"/>
        </w:rPr>
        <w:t xml:space="preserve"> du </w:t>
      </w:r>
      <w:r w:rsidR="00ED121B">
        <w:rPr>
          <w:rFonts w:ascii="Trebuchet MS" w:hAnsi="Trebuchet MS" w:cs="Times New Roman"/>
          <w:sz w:val="21"/>
          <w:szCs w:val="21"/>
        </w:rPr>
        <w:t>27 avril 1987, notamment le</w:t>
      </w:r>
      <w:r w:rsidR="00ED121B" w:rsidRPr="00776296">
        <w:rPr>
          <w:rFonts w:ascii="Trebuchet MS" w:hAnsi="Trebuchet MS" w:cs="Times New Roman"/>
          <w:sz w:val="21"/>
          <w:szCs w:val="21"/>
        </w:rPr>
        <w:t xml:space="preserve"> principe </w:t>
      </w:r>
      <w:r w:rsidR="00ED121B" w:rsidRPr="00CE43E1">
        <w:rPr>
          <w:rFonts w:ascii="Trebuchet MS" w:hAnsi="Trebuchet MS" w:cs="Times New Roman"/>
          <w:sz w:val="21"/>
          <w:szCs w:val="21"/>
        </w:rPr>
        <w:t>non bis in idem</w:t>
      </w:r>
      <w:r w:rsidR="00ED121B">
        <w:rPr>
          <w:rFonts w:ascii="Trebuchet MS" w:hAnsi="Trebuchet MS" w:cs="Times New Roman"/>
          <w:sz w:val="21"/>
          <w:szCs w:val="21"/>
        </w:rPr>
        <w:t xml:space="preserve">, </w:t>
      </w:r>
      <w:r w:rsidR="00ED121B" w:rsidRPr="00CE43E1">
        <w:rPr>
          <w:rFonts w:ascii="Trebuchet MS" w:hAnsi="Trebuchet MS" w:cs="Times New Roman"/>
          <w:sz w:val="21"/>
          <w:szCs w:val="21"/>
        </w:rPr>
        <w:t xml:space="preserve">qui interdit de juger deux fois les mêmes faits, </w:t>
      </w:r>
      <w:proofErr w:type="spellStart"/>
      <w:r w:rsidR="00ED121B">
        <w:rPr>
          <w:rFonts w:ascii="Trebuchet MS" w:hAnsi="Trebuchet MS" w:cs="Times New Roman"/>
          <w:sz w:val="21"/>
          <w:szCs w:val="21"/>
        </w:rPr>
        <w:t>T</w:t>
      </w:r>
      <w:r w:rsidR="008D1E9E">
        <w:rPr>
          <w:rFonts w:ascii="Trebuchet MS" w:hAnsi="Trebuchet MS" w:cs="Times New Roman"/>
          <w:sz w:val="21"/>
          <w:szCs w:val="21"/>
        </w:rPr>
        <w:t>rabelsi</w:t>
      </w:r>
      <w:proofErr w:type="spellEnd"/>
      <w:r w:rsidR="008D1E9E" w:rsidRPr="00776296">
        <w:rPr>
          <w:rFonts w:ascii="Trebuchet MS" w:hAnsi="Trebuchet MS" w:cs="Times New Roman"/>
          <w:sz w:val="21"/>
          <w:szCs w:val="21"/>
        </w:rPr>
        <w:t xml:space="preserve"> demande au tribunal de district</w:t>
      </w:r>
      <w:r w:rsidR="008D1E9E">
        <w:rPr>
          <w:rFonts w:ascii="Trebuchet MS" w:hAnsi="Trebuchet MS" w:cs="Times New Roman"/>
          <w:sz w:val="21"/>
          <w:szCs w:val="21"/>
        </w:rPr>
        <w:t xml:space="preserve"> américain</w:t>
      </w:r>
      <w:r w:rsidR="00ED121B">
        <w:rPr>
          <w:rFonts w:ascii="Trebuchet MS" w:hAnsi="Trebuchet MS" w:cs="Times New Roman"/>
          <w:sz w:val="21"/>
          <w:szCs w:val="21"/>
        </w:rPr>
        <w:t xml:space="preserve"> </w:t>
      </w:r>
      <w:r w:rsidR="00783CDD">
        <w:rPr>
          <w:rFonts w:ascii="Trebuchet MS" w:hAnsi="Trebuchet MS" w:cs="Times New Roman"/>
          <w:sz w:val="21"/>
          <w:szCs w:val="21"/>
        </w:rPr>
        <w:t>de rejeter l'acte d'accusation. Son argument est que</w:t>
      </w:r>
      <w:r w:rsidR="008D1E9E" w:rsidRPr="00776296">
        <w:rPr>
          <w:rFonts w:ascii="Trebuchet MS" w:hAnsi="Trebuchet MS" w:cs="Times New Roman"/>
          <w:sz w:val="21"/>
          <w:szCs w:val="21"/>
        </w:rPr>
        <w:t xml:space="preserve"> le tribunal </w:t>
      </w:r>
      <w:r>
        <w:rPr>
          <w:rFonts w:ascii="Trebuchet MS" w:hAnsi="Trebuchet MS" w:cs="Times New Roman"/>
          <w:sz w:val="21"/>
          <w:szCs w:val="21"/>
        </w:rPr>
        <w:t xml:space="preserve">nord américain </w:t>
      </w:r>
      <w:r w:rsidR="008D1E9E" w:rsidRPr="00776296">
        <w:rPr>
          <w:rFonts w:ascii="Trebuchet MS" w:hAnsi="Trebuchet MS" w:cs="Times New Roman"/>
          <w:sz w:val="21"/>
          <w:szCs w:val="21"/>
        </w:rPr>
        <w:t xml:space="preserve">s'en est remis à la décision belge </w:t>
      </w:r>
      <w:r w:rsidR="00471663">
        <w:rPr>
          <w:rFonts w:ascii="Trebuchet MS" w:hAnsi="Trebuchet MS" w:cs="Times New Roman"/>
          <w:sz w:val="21"/>
          <w:szCs w:val="21"/>
        </w:rPr>
        <w:t>sur</w:t>
      </w:r>
      <w:r w:rsidR="00471663" w:rsidRPr="00776296">
        <w:rPr>
          <w:rFonts w:ascii="Trebuchet MS" w:hAnsi="Trebuchet MS" w:cs="Times New Roman"/>
          <w:sz w:val="21"/>
          <w:szCs w:val="21"/>
        </w:rPr>
        <w:t xml:space="preserve"> </w:t>
      </w:r>
      <w:r w:rsidR="00471663">
        <w:rPr>
          <w:rFonts w:ascii="Trebuchet MS" w:hAnsi="Trebuchet MS" w:cs="Times New Roman"/>
          <w:sz w:val="21"/>
          <w:szCs w:val="21"/>
        </w:rPr>
        <w:t xml:space="preserve">la double incrimination, </w:t>
      </w:r>
      <w:r w:rsidR="00A766B3">
        <w:rPr>
          <w:rFonts w:ascii="Trebuchet MS" w:hAnsi="Trebuchet MS" w:cs="Times New Roman"/>
          <w:sz w:val="21"/>
          <w:szCs w:val="21"/>
        </w:rPr>
        <w:t xml:space="preserve">et a erronément </w:t>
      </w:r>
      <w:r w:rsidR="00471663">
        <w:rPr>
          <w:rFonts w:ascii="Trebuchet MS" w:hAnsi="Trebuchet MS" w:cs="Times New Roman"/>
          <w:sz w:val="21"/>
          <w:szCs w:val="21"/>
        </w:rPr>
        <w:t xml:space="preserve">conclu </w:t>
      </w:r>
      <w:r w:rsidR="00A766B3" w:rsidRPr="00776296">
        <w:rPr>
          <w:rFonts w:ascii="Trebuchet MS" w:hAnsi="Trebuchet MS" w:cs="Times New Roman"/>
          <w:sz w:val="21"/>
          <w:szCs w:val="21"/>
        </w:rPr>
        <w:t xml:space="preserve">que les accusations </w:t>
      </w:r>
      <w:r w:rsidR="00A766B3">
        <w:rPr>
          <w:rFonts w:ascii="Trebuchet MS" w:hAnsi="Trebuchet MS" w:cs="Times New Roman"/>
          <w:sz w:val="21"/>
          <w:szCs w:val="21"/>
        </w:rPr>
        <w:t>divergeaient</w:t>
      </w:r>
      <w:r w:rsidR="00471663">
        <w:rPr>
          <w:rFonts w:ascii="Trebuchet MS" w:hAnsi="Trebuchet MS" w:cs="Times New Roman"/>
          <w:sz w:val="21"/>
          <w:szCs w:val="21"/>
        </w:rPr>
        <w:t xml:space="preserve">. </w:t>
      </w:r>
      <w:r w:rsidR="009B092E">
        <w:rPr>
          <w:rFonts w:ascii="Trebuchet MS" w:hAnsi="Trebuchet MS" w:cs="Times New Roman"/>
          <w:sz w:val="21"/>
          <w:szCs w:val="21"/>
        </w:rPr>
        <w:t>Utilisant le</w:t>
      </w:r>
      <w:r w:rsidR="00471663">
        <w:rPr>
          <w:rFonts w:ascii="Trebuchet MS" w:hAnsi="Trebuchet MS" w:cs="Times New Roman"/>
          <w:sz w:val="21"/>
          <w:szCs w:val="21"/>
        </w:rPr>
        <w:t xml:space="preserve"> test énonc</w:t>
      </w:r>
      <w:r w:rsidR="008D1E9E" w:rsidRPr="00776296">
        <w:rPr>
          <w:rFonts w:ascii="Trebuchet MS" w:hAnsi="Trebuchet MS" w:cs="Times New Roman"/>
          <w:sz w:val="21"/>
          <w:szCs w:val="21"/>
        </w:rPr>
        <w:t xml:space="preserve">é dans </w:t>
      </w:r>
      <w:proofErr w:type="spellStart"/>
      <w:r w:rsidR="008D1E9E" w:rsidRPr="00776296">
        <w:rPr>
          <w:rFonts w:ascii="Trebuchet MS" w:hAnsi="Trebuchet MS" w:cs="Times New Roman"/>
          <w:sz w:val="21"/>
          <w:szCs w:val="21"/>
        </w:rPr>
        <w:t>Blockburger</w:t>
      </w:r>
      <w:proofErr w:type="spellEnd"/>
      <w:r w:rsidR="008D1E9E" w:rsidRPr="00776296">
        <w:rPr>
          <w:rFonts w:ascii="Trebuchet MS" w:hAnsi="Trebuchet MS" w:cs="Times New Roman"/>
          <w:sz w:val="21"/>
          <w:szCs w:val="21"/>
        </w:rPr>
        <w:t xml:space="preserve"> v. United States, (1932), </w:t>
      </w:r>
      <w:r w:rsidR="00B762BA">
        <w:rPr>
          <w:rFonts w:ascii="Trebuchet MS" w:hAnsi="Trebuchet MS" w:cs="Times New Roman"/>
          <w:sz w:val="21"/>
          <w:szCs w:val="21"/>
        </w:rPr>
        <w:t xml:space="preserve">il a </w:t>
      </w:r>
      <w:r w:rsidR="008D1E9E" w:rsidRPr="00776296">
        <w:rPr>
          <w:rFonts w:ascii="Trebuchet MS" w:hAnsi="Trebuchet MS" w:cs="Times New Roman"/>
          <w:sz w:val="21"/>
          <w:szCs w:val="21"/>
        </w:rPr>
        <w:t>compar</w:t>
      </w:r>
      <w:r w:rsidR="00B762BA">
        <w:rPr>
          <w:rFonts w:ascii="Trebuchet MS" w:hAnsi="Trebuchet MS" w:cs="Times New Roman"/>
          <w:sz w:val="21"/>
          <w:szCs w:val="21"/>
        </w:rPr>
        <w:t>é</w:t>
      </w:r>
      <w:r w:rsidR="009B092E">
        <w:rPr>
          <w:rFonts w:ascii="Trebuchet MS" w:hAnsi="Trebuchet MS" w:cs="Times New Roman"/>
          <w:sz w:val="21"/>
          <w:szCs w:val="21"/>
        </w:rPr>
        <w:t xml:space="preserve"> </w:t>
      </w:r>
      <w:r w:rsidR="008D1E9E">
        <w:rPr>
          <w:rFonts w:ascii="Trebuchet MS" w:hAnsi="Trebuchet MS" w:cs="Times New Roman"/>
          <w:sz w:val="21"/>
          <w:szCs w:val="21"/>
        </w:rPr>
        <w:t>l’</w:t>
      </w:r>
      <w:r w:rsidR="0057259C">
        <w:rPr>
          <w:rFonts w:ascii="Trebuchet MS" w:hAnsi="Trebuchet MS" w:cs="Times New Roman"/>
          <w:sz w:val="21"/>
          <w:szCs w:val="21"/>
        </w:rPr>
        <w:t xml:space="preserve">infraction </w:t>
      </w:r>
      <w:r w:rsidR="009B092E">
        <w:rPr>
          <w:rFonts w:ascii="Trebuchet MS" w:hAnsi="Trebuchet MS" w:cs="Times New Roman"/>
          <w:sz w:val="21"/>
          <w:szCs w:val="21"/>
        </w:rPr>
        <w:t xml:space="preserve">figurant </w:t>
      </w:r>
      <w:r w:rsidR="008D1E9E" w:rsidRPr="00776296">
        <w:rPr>
          <w:rFonts w:ascii="Trebuchet MS" w:hAnsi="Trebuchet MS" w:cs="Times New Roman"/>
          <w:sz w:val="21"/>
          <w:szCs w:val="21"/>
        </w:rPr>
        <w:t xml:space="preserve">dans l'acte d'accusation américain </w:t>
      </w:r>
      <w:r w:rsidR="008D1E9E">
        <w:rPr>
          <w:rFonts w:ascii="Trebuchet MS" w:hAnsi="Trebuchet MS" w:cs="Times New Roman"/>
          <w:sz w:val="21"/>
          <w:szCs w:val="21"/>
        </w:rPr>
        <w:t>avec celle</w:t>
      </w:r>
      <w:r w:rsidR="008D1E9E" w:rsidRPr="00776296">
        <w:rPr>
          <w:rFonts w:ascii="Trebuchet MS" w:hAnsi="Trebuchet MS" w:cs="Times New Roman"/>
          <w:sz w:val="21"/>
          <w:szCs w:val="21"/>
        </w:rPr>
        <w:t xml:space="preserve"> </w:t>
      </w:r>
      <w:r w:rsidR="009B092E">
        <w:rPr>
          <w:rFonts w:ascii="Trebuchet MS" w:hAnsi="Trebuchet MS" w:cs="Times New Roman"/>
          <w:sz w:val="21"/>
          <w:szCs w:val="21"/>
        </w:rPr>
        <w:t>de l’acte belge</w:t>
      </w:r>
      <w:r w:rsidR="008D1E9E">
        <w:rPr>
          <w:rFonts w:ascii="Trebuchet MS" w:hAnsi="Trebuchet MS" w:cs="Times New Roman"/>
          <w:sz w:val="21"/>
          <w:szCs w:val="21"/>
        </w:rPr>
        <w:t xml:space="preserve">. </w:t>
      </w:r>
      <w:r>
        <w:rPr>
          <w:rFonts w:ascii="Trebuchet MS" w:hAnsi="Trebuchet MS" w:cs="Times New Roman"/>
          <w:sz w:val="21"/>
          <w:szCs w:val="21"/>
        </w:rPr>
        <w:t xml:space="preserve">Sa </w:t>
      </w:r>
      <w:r w:rsidRPr="00776296">
        <w:rPr>
          <w:rFonts w:ascii="Trebuchet MS" w:hAnsi="Trebuchet MS" w:cs="Times New Roman"/>
          <w:sz w:val="21"/>
          <w:szCs w:val="21"/>
        </w:rPr>
        <w:t>Requête</w:t>
      </w:r>
      <w:r>
        <w:rPr>
          <w:rFonts w:ascii="Trebuchet MS" w:hAnsi="Trebuchet MS" w:cs="Times New Roman"/>
          <w:sz w:val="21"/>
          <w:szCs w:val="21"/>
        </w:rPr>
        <w:t xml:space="preserve"> sera</w:t>
      </w:r>
      <w:r w:rsidRPr="00776296">
        <w:rPr>
          <w:rFonts w:ascii="Trebuchet MS" w:hAnsi="Trebuchet MS" w:cs="Times New Roman"/>
          <w:sz w:val="21"/>
          <w:szCs w:val="21"/>
        </w:rPr>
        <w:t xml:space="preserve"> rejet</w:t>
      </w:r>
      <w:r>
        <w:rPr>
          <w:rFonts w:ascii="Trebuchet MS" w:hAnsi="Trebuchet MS" w:cs="Times New Roman"/>
          <w:sz w:val="21"/>
          <w:szCs w:val="21"/>
        </w:rPr>
        <w:t xml:space="preserve">ée </w:t>
      </w:r>
      <w:r w:rsidRPr="00776296">
        <w:rPr>
          <w:rFonts w:ascii="Trebuchet MS" w:hAnsi="Trebuchet MS" w:cs="Times New Roman"/>
          <w:sz w:val="21"/>
          <w:szCs w:val="21"/>
        </w:rPr>
        <w:t xml:space="preserve">sur le fond. </w:t>
      </w:r>
    </w:p>
    <w:p w14:paraId="2E8B1962" w14:textId="50D94FE3" w:rsidR="007E6BF6" w:rsidRPr="007E6BF6" w:rsidRDefault="007E6BF6" w:rsidP="00814747">
      <w:pPr>
        <w:pStyle w:val="articleparagraph"/>
        <w:spacing w:before="0" w:beforeAutospacing="0" w:after="120" w:afterAutospacing="0"/>
        <w:jc w:val="both"/>
        <w:rPr>
          <w:rFonts w:ascii="Trebuchet MS" w:hAnsi="Trebuchet MS" w:cs="Times New Roman"/>
          <w:b/>
          <w:sz w:val="21"/>
          <w:szCs w:val="21"/>
        </w:rPr>
      </w:pPr>
      <w:r w:rsidRPr="007E6BF6">
        <w:rPr>
          <w:rFonts w:ascii="Trebuchet MS" w:hAnsi="Trebuchet MS" w:cs="Times New Roman"/>
          <w:b/>
          <w:sz w:val="21"/>
          <w:szCs w:val="21"/>
        </w:rPr>
        <w:t>Le Royaume de Belgique</w:t>
      </w:r>
      <w:r>
        <w:rPr>
          <w:rFonts w:ascii="Trebuchet MS" w:hAnsi="Trebuchet MS" w:cs="Times New Roman"/>
          <w:b/>
          <w:sz w:val="21"/>
          <w:szCs w:val="21"/>
        </w:rPr>
        <w:t xml:space="preserve">, finalement </w:t>
      </w:r>
      <w:r w:rsidR="00814747">
        <w:rPr>
          <w:rFonts w:ascii="Trebuchet MS" w:hAnsi="Trebuchet MS" w:cs="Times New Roman"/>
          <w:b/>
          <w:sz w:val="21"/>
          <w:szCs w:val="21"/>
        </w:rPr>
        <w:t>blâmé</w:t>
      </w:r>
    </w:p>
    <w:p w14:paraId="10D9126F" w14:textId="3299B773" w:rsidR="001162F4" w:rsidRDefault="00A47193" w:rsidP="00814747">
      <w:pPr>
        <w:pStyle w:val="articleparagraph"/>
        <w:spacing w:before="0" w:beforeAutospacing="0" w:after="120" w:afterAutospacing="0"/>
        <w:jc w:val="both"/>
        <w:rPr>
          <w:rFonts w:eastAsia="Times New Roman" w:cs="Times New Roman"/>
        </w:rPr>
      </w:pPr>
      <w:r w:rsidRPr="00776296">
        <w:rPr>
          <w:rFonts w:ascii="Trebuchet MS" w:hAnsi="Trebuchet MS" w:cs="Times New Roman"/>
          <w:sz w:val="21"/>
          <w:szCs w:val="21"/>
        </w:rPr>
        <w:t xml:space="preserve"> </w:t>
      </w:r>
      <w:r w:rsidR="00C837B2" w:rsidRPr="00CE43E1">
        <w:rPr>
          <w:rFonts w:ascii="Trebuchet MS" w:hAnsi="Trebuchet MS" w:cs="Times New Roman"/>
          <w:sz w:val="21"/>
          <w:szCs w:val="21"/>
        </w:rPr>
        <w:t>Le</w:t>
      </w:r>
      <w:r w:rsidR="00C837B2">
        <w:rPr>
          <w:rFonts w:ascii="Trebuchet MS" w:hAnsi="Trebuchet MS" w:cs="Times New Roman"/>
          <w:sz w:val="21"/>
          <w:szCs w:val="21"/>
        </w:rPr>
        <w:t>s</w:t>
      </w:r>
      <w:r w:rsidR="00B2522B" w:rsidRPr="00CE43E1">
        <w:rPr>
          <w:rFonts w:ascii="Trebuchet MS" w:hAnsi="Trebuchet MS" w:cs="Times New Roman"/>
          <w:sz w:val="21"/>
          <w:szCs w:val="21"/>
        </w:rPr>
        <w:t xml:space="preserve"> Rapporteur</w:t>
      </w:r>
      <w:r w:rsidR="00C837B2">
        <w:rPr>
          <w:rFonts w:ascii="Trebuchet MS" w:hAnsi="Trebuchet MS" w:cs="Times New Roman"/>
          <w:sz w:val="21"/>
          <w:szCs w:val="21"/>
        </w:rPr>
        <w:t>s</w:t>
      </w:r>
      <w:r w:rsidR="00B2522B" w:rsidRPr="00CE43E1">
        <w:rPr>
          <w:rFonts w:ascii="Trebuchet MS" w:hAnsi="Trebuchet MS" w:cs="Times New Roman"/>
          <w:sz w:val="21"/>
          <w:szCs w:val="21"/>
        </w:rPr>
        <w:t xml:space="preserve"> spéc</w:t>
      </w:r>
      <w:r w:rsidR="00C837B2">
        <w:rPr>
          <w:rFonts w:ascii="Trebuchet MS" w:hAnsi="Trebuchet MS" w:cs="Times New Roman"/>
          <w:sz w:val="21"/>
          <w:szCs w:val="21"/>
        </w:rPr>
        <w:t>iaux</w:t>
      </w:r>
      <w:r w:rsidR="00B2522B" w:rsidRPr="00CE43E1">
        <w:rPr>
          <w:rFonts w:ascii="Trebuchet MS" w:hAnsi="Trebuchet MS" w:cs="Times New Roman"/>
          <w:sz w:val="21"/>
          <w:szCs w:val="21"/>
        </w:rPr>
        <w:t xml:space="preserve"> contre la torture et sur la promotion et la protection des droits de l’homme et des libertés fondamentales dans la lutte antiterroriste </w:t>
      </w:r>
      <w:r w:rsidR="00224B5C">
        <w:rPr>
          <w:rFonts w:ascii="Trebuchet MS" w:hAnsi="Trebuchet MS" w:cs="Times New Roman"/>
          <w:sz w:val="21"/>
          <w:szCs w:val="21"/>
        </w:rPr>
        <w:t>é</w:t>
      </w:r>
      <w:r w:rsidR="0080271F">
        <w:rPr>
          <w:rFonts w:ascii="Trebuchet MS" w:hAnsi="Trebuchet MS" w:cs="Times New Roman"/>
          <w:sz w:val="21"/>
          <w:szCs w:val="21"/>
        </w:rPr>
        <w:t>tablissent</w:t>
      </w:r>
      <w:r w:rsidR="00435CFA">
        <w:rPr>
          <w:rFonts w:ascii="Trebuchet MS" w:hAnsi="Trebuchet MS" w:cs="Times New Roman"/>
          <w:sz w:val="21"/>
          <w:szCs w:val="21"/>
        </w:rPr>
        <w:t xml:space="preserve"> à plusieurs </w:t>
      </w:r>
      <w:r w:rsidR="00B762BA">
        <w:rPr>
          <w:rFonts w:ascii="Trebuchet MS" w:hAnsi="Trebuchet MS" w:cs="Times New Roman"/>
          <w:sz w:val="21"/>
          <w:szCs w:val="21"/>
        </w:rPr>
        <w:t>reprises</w:t>
      </w:r>
      <w:r w:rsidR="005F337E">
        <w:rPr>
          <w:rFonts w:ascii="Trebuchet MS" w:hAnsi="Trebuchet MS" w:cs="Times New Roman"/>
          <w:sz w:val="21"/>
          <w:szCs w:val="21"/>
        </w:rPr>
        <w:t xml:space="preserve"> une</w:t>
      </w:r>
      <w:r w:rsidR="00224B5C">
        <w:rPr>
          <w:rFonts w:ascii="Trebuchet MS" w:hAnsi="Trebuchet MS" w:cs="Times New Roman"/>
          <w:sz w:val="21"/>
          <w:szCs w:val="21"/>
        </w:rPr>
        <w:t xml:space="preserve"> </w:t>
      </w:r>
      <w:r w:rsidR="00B2522B" w:rsidRPr="00CE43E1">
        <w:rPr>
          <w:rFonts w:ascii="Trebuchet MS" w:hAnsi="Trebuchet MS" w:cs="Times New Roman"/>
          <w:sz w:val="21"/>
          <w:szCs w:val="21"/>
        </w:rPr>
        <w:t xml:space="preserve"> grave violation du droit international impératif, le jus </w:t>
      </w:r>
      <w:proofErr w:type="spellStart"/>
      <w:r w:rsidR="00B2522B" w:rsidRPr="00CE43E1">
        <w:rPr>
          <w:rFonts w:ascii="Trebuchet MS" w:hAnsi="Trebuchet MS" w:cs="Times New Roman"/>
          <w:sz w:val="21"/>
          <w:szCs w:val="21"/>
        </w:rPr>
        <w:t>cogens</w:t>
      </w:r>
      <w:proofErr w:type="spellEnd"/>
      <w:r w:rsidR="00B2522B" w:rsidRPr="00CE43E1">
        <w:rPr>
          <w:rFonts w:ascii="Trebuchet MS" w:hAnsi="Trebuchet MS" w:cs="Times New Roman"/>
          <w:sz w:val="21"/>
          <w:szCs w:val="21"/>
        </w:rPr>
        <w:t xml:space="preserve">, auquel </w:t>
      </w:r>
      <w:r w:rsidR="00471663">
        <w:rPr>
          <w:rFonts w:ascii="Trebuchet MS" w:hAnsi="Trebuchet MS" w:cs="Times New Roman"/>
          <w:sz w:val="21"/>
          <w:szCs w:val="21"/>
        </w:rPr>
        <w:t>il est interdit de</w:t>
      </w:r>
      <w:r w:rsidR="00511863">
        <w:rPr>
          <w:rFonts w:ascii="Trebuchet MS" w:hAnsi="Trebuchet MS" w:cs="Times New Roman"/>
          <w:sz w:val="21"/>
          <w:szCs w:val="21"/>
        </w:rPr>
        <w:t xml:space="preserve"> déroger</w:t>
      </w:r>
      <w:r w:rsidR="00224B5C">
        <w:rPr>
          <w:rFonts w:ascii="Trebuchet MS" w:hAnsi="Trebuchet MS" w:cs="Times New Roman"/>
          <w:sz w:val="21"/>
          <w:szCs w:val="21"/>
        </w:rPr>
        <w:t xml:space="preserve">, </w:t>
      </w:r>
      <w:hyperlink r:id="rId12" w:history="1">
        <w:r w:rsidR="00224B5C" w:rsidRPr="00554E83">
          <w:rPr>
            <w:rStyle w:val="Lienhypertexte"/>
            <w:rFonts w:ascii="Trebuchet MS" w:hAnsi="Trebuchet MS" w:cs="Times New Roman"/>
            <w:sz w:val="21"/>
            <w:szCs w:val="21"/>
          </w:rPr>
          <w:t xml:space="preserve">pointant </w:t>
        </w:r>
        <w:r w:rsidR="00B2522B" w:rsidRPr="00554E83">
          <w:rPr>
            <w:rStyle w:val="Lienhypertexte"/>
            <w:rFonts w:ascii="Trebuchet MS" w:hAnsi="Trebuchet MS" w:cs="Times New Roman"/>
            <w:sz w:val="21"/>
            <w:szCs w:val="21"/>
          </w:rPr>
          <w:t>non seulement les mauvais traitements infligés</w:t>
        </w:r>
        <w:r w:rsidR="00C6162E" w:rsidRPr="00554E83">
          <w:rPr>
            <w:rStyle w:val="Lienhypertexte"/>
            <w:rFonts w:ascii="Trebuchet MS" w:hAnsi="Trebuchet MS" w:cs="Times New Roman"/>
            <w:sz w:val="21"/>
            <w:szCs w:val="21"/>
          </w:rPr>
          <w:t>,</w:t>
        </w:r>
      </w:hyperlink>
      <w:r w:rsidR="00B2522B" w:rsidRPr="00CE43E1">
        <w:rPr>
          <w:rFonts w:ascii="Trebuchet MS" w:hAnsi="Trebuchet MS" w:cs="Times New Roman"/>
          <w:sz w:val="21"/>
          <w:szCs w:val="21"/>
        </w:rPr>
        <w:t xml:space="preserve"> mais également la violation du </w:t>
      </w:r>
      <w:r w:rsidR="00554E83">
        <w:rPr>
          <w:rFonts w:ascii="Trebuchet MS" w:hAnsi="Trebuchet MS" w:cs="Times New Roman"/>
          <w:sz w:val="21"/>
          <w:szCs w:val="21"/>
        </w:rPr>
        <w:t xml:space="preserve">principe </w:t>
      </w:r>
      <w:r w:rsidR="00B2522B" w:rsidRPr="007E6BF6">
        <w:rPr>
          <w:rFonts w:ascii="Trebuchet MS" w:hAnsi="Trebuchet MS" w:cs="Times New Roman"/>
          <w:i/>
          <w:sz w:val="21"/>
          <w:szCs w:val="21"/>
        </w:rPr>
        <w:t>non bis in idem</w:t>
      </w:r>
      <w:r w:rsidR="005F337E" w:rsidRPr="00CE43E1">
        <w:rPr>
          <w:rFonts w:ascii="Trebuchet MS" w:hAnsi="Trebuchet MS" w:cs="Times New Roman"/>
          <w:sz w:val="21"/>
          <w:szCs w:val="21"/>
        </w:rPr>
        <w:t xml:space="preserve">, </w:t>
      </w:r>
      <w:r w:rsidR="000E2EBE">
        <w:rPr>
          <w:rFonts w:ascii="Trebuchet MS" w:hAnsi="Trebuchet MS" w:cs="Times New Roman"/>
          <w:sz w:val="21"/>
          <w:szCs w:val="21"/>
        </w:rPr>
        <w:t xml:space="preserve">d’autant que M. </w:t>
      </w:r>
      <w:proofErr w:type="spellStart"/>
      <w:r w:rsidR="000E2EBE">
        <w:rPr>
          <w:rFonts w:ascii="Trebuchet MS" w:hAnsi="Trebuchet MS" w:cs="Times New Roman"/>
          <w:sz w:val="21"/>
          <w:szCs w:val="21"/>
        </w:rPr>
        <w:t>Trab</w:t>
      </w:r>
      <w:r w:rsidR="005F337E">
        <w:rPr>
          <w:rFonts w:ascii="Trebuchet MS" w:hAnsi="Trebuchet MS" w:cs="Times New Roman"/>
          <w:sz w:val="21"/>
          <w:szCs w:val="21"/>
        </w:rPr>
        <w:t>elsi</w:t>
      </w:r>
      <w:proofErr w:type="spellEnd"/>
      <w:r w:rsidR="005F337E" w:rsidRPr="00CE43E1">
        <w:rPr>
          <w:rFonts w:ascii="Trebuchet MS" w:hAnsi="Trebuchet MS" w:cs="Times New Roman"/>
          <w:sz w:val="21"/>
          <w:szCs w:val="21"/>
        </w:rPr>
        <w:t xml:space="preserve"> a purgé l’entièreté de sa peine</w:t>
      </w:r>
      <w:r w:rsidR="00554E83">
        <w:rPr>
          <w:rFonts w:ascii="Trebuchet MS" w:hAnsi="Trebuchet MS" w:cs="Times New Roman"/>
          <w:sz w:val="21"/>
          <w:szCs w:val="21"/>
        </w:rPr>
        <w:t>.</w:t>
      </w:r>
      <w:r w:rsidR="00B2522B">
        <w:rPr>
          <w:rFonts w:eastAsia="Times New Roman" w:cs="Times New Roman"/>
        </w:rPr>
        <w:t xml:space="preserve"> </w:t>
      </w:r>
      <w:r w:rsidR="00224B5C">
        <w:rPr>
          <w:rFonts w:eastAsia="Times New Roman" w:cs="Times New Roman"/>
        </w:rPr>
        <w:t xml:space="preserve"> </w:t>
      </w:r>
    </w:p>
    <w:p w14:paraId="194C4A07" w14:textId="77777777" w:rsidR="007E6BF6" w:rsidRDefault="005F337E" w:rsidP="00814747">
      <w:pPr>
        <w:pStyle w:val="articleparagraph"/>
        <w:spacing w:before="120" w:beforeAutospacing="0" w:after="120" w:afterAutospacing="0"/>
        <w:jc w:val="both"/>
        <w:rPr>
          <w:rFonts w:ascii="Trebuchet MS" w:hAnsi="Trebuchet MS" w:cs="Times New Roman"/>
          <w:sz w:val="21"/>
          <w:szCs w:val="21"/>
        </w:rPr>
      </w:pPr>
      <w:r>
        <w:rPr>
          <w:rFonts w:ascii="Trebuchet MS" w:hAnsi="Trebuchet MS" w:cs="Times New Roman"/>
          <w:sz w:val="21"/>
          <w:szCs w:val="21"/>
        </w:rPr>
        <w:t>Ainsi</w:t>
      </w:r>
      <w:r w:rsidR="0057259C">
        <w:rPr>
          <w:rFonts w:ascii="Trebuchet MS" w:hAnsi="Trebuchet MS" w:cs="Times New Roman"/>
          <w:sz w:val="21"/>
          <w:szCs w:val="21"/>
        </w:rPr>
        <w:t xml:space="preserve"> le</w:t>
      </w:r>
      <w:r w:rsidR="0006266C" w:rsidRPr="00776296">
        <w:rPr>
          <w:rFonts w:ascii="Trebuchet MS" w:hAnsi="Trebuchet MS" w:cs="Times New Roman"/>
          <w:sz w:val="21"/>
          <w:szCs w:val="21"/>
        </w:rPr>
        <w:t xml:space="preserve"> </w:t>
      </w:r>
      <w:r w:rsidR="008D1E9E" w:rsidRPr="00776296">
        <w:rPr>
          <w:rFonts w:ascii="Trebuchet MS" w:hAnsi="Trebuchet MS" w:cs="Times New Roman"/>
          <w:sz w:val="21"/>
          <w:szCs w:val="21"/>
        </w:rPr>
        <w:t xml:space="preserve">27 septembre </w:t>
      </w:r>
      <w:r w:rsidR="008D1E9E">
        <w:rPr>
          <w:rFonts w:ascii="Trebuchet MS" w:hAnsi="Trebuchet MS" w:cs="Times New Roman"/>
          <w:sz w:val="21"/>
          <w:szCs w:val="21"/>
        </w:rPr>
        <w:t>2022</w:t>
      </w:r>
      <w:r w:rsidR="00A47193">
        <w:rPr>
          <w:rFonts w:ascii="Trebuchet MS" w:hAnsi="Trebuchet MS" w:cs="Times New Roman"/>
          <w:sz w:val="21"/>
          <w:szCs w:val="21"/>
        </w:rPr>
        <w:t xml:space="preserve">, </w:t>
      </w:r>
      <w:r w:rsidR="00642915" w:rsidRPr="00776296">
        <w:rPr>
          <w:rFonts w:ascii="Trebuchet MS" w:hAnsi="Trebuchet MS" w:cs="Times New Roman"/>
          <w:sz w:val="21"/>
          <w:szCs w:val="21"/>
        </w:rPr>
        <w:t>la cour d’appel de Bruxelles</w:t>
      </w:r>
      <w:r w:rsidR="00435CFA">
        <w:rPr>
          <w:rFonts w:ascii="Trebuchet MS" w:hAnsi="Trebuchet MS" w:cs="Times New Roman"/>
          <w:sz w:val="21"/>
          <w:szCs w:val="21"/>
        </w:rPr>
        <w:t xml:space="preserve"> souligne :</w:t>
      </w:r>
      <w:r w:rsidR="00224B5C" w:rsidRPr="00D059B8">
        <w:rPr>
          <w:rFonts w:ascii="Trebuchet MS" w:hAnsi="Trebuchet MS" w:cs="Times New Roman"/>
          <w:sz w:val="21"/>
          <w:szCs w:val="21"/>
        </w:rPr>
        <w:t>" l'État belge a délibérément céd</w:t>
      </w:r>
      <w:r w:rsidR="00435CFA">
        <w:rPr>
          <w:rFonts w:ascii="Trebuchet MS" w:hAnsi="Trebuchet MS" w:cs="Times New Roman"/>
          <w:sz w:val="21"/>
          <w:szCs w:val="21"/>
        </w:rPr>
        <w:t>é</w:t>
      </w:r>
      <w:r w:rsidR="00224B5C" w:rsidRPr="00D059B8">
        <w:rPr>
          <w:rFonts w:ascii="Trebuchet MS" w:hAnsi="Trebuchet MS" w:cs="Times New Roman"/>
          <w:sz w:val="21"/>
          <w:szCs w:val="21"/>
        </w:rPr>
        <w:t xml:space="preserve"> aux exigences des autorités américaines et méco</w:t>
      </w:r>
      <w:r w:rsidR="00435CFA">
        <w:rPr>
          <w:rFonts w:ascii="Trebuchet MS" w:hAnsi="Trebuchet MS" w:cs="Times New Roman"/>
          <w:sz w:val="21"/>
          <w:szCs w:val="21"/>
        </w:rPr>
        <w:t>nnu</w:t>
      </w:r>
      <w:r w:rsidR="009B77B9">
        <w:rPr>
          <w:rFonts w:ascii="Trebuchet MS" w:hAnsi="Trebuchet MS" w:cs="Times New Roman"/>
          <w:sz w:val="21"/>
          <w:szCs w:val="21"/>
        </w:rPr>
        <w:t xml:space="preserve"> ses obligations </w:t>
      </w:r>
      <w:r w:rsidR="007E6BF6">
        <w:rPr>
          <w:rFonts w:ascii="Trebuchet MS" w:hAnsi="Trebuchet MS" w:cs="Times New Roman"/>
          <w:sz w:val="21"/>
          <w:szCs w:val="21"/>
        </w:rPr>
        <w:t>en droit international.</w:t>
      </w:r>
    </w:p>
    <w:p w14:paraId="58CC0E65" w14:textId="1F06B090" w:rsidR="00554E83" w:rsidRDefault="0080271F" w:rsidP="00D059B8">
      <w:pPr>
        <w:pStyle w:val="articleparagraph"/>
        <w:jc w:val="both"/>
        <w:rPr>
          <w:rFonts w:ascii="Trebuchet MS" w:hAnsi="Trebuchet MS" w:cs="Times New Roman"/>
          <w:sz w:val="21"/>
          <w:szCs w:val="21"/>
        </w:rPr>
      </w:pPr>
      <w:r w:rsidRPr="00D059B8">
        <w:rPr>
          <w:rFonts w:ascii="Trebuchet MS" w:hAnsi="Trebuchet MS" w:cs="Times New Roman"/>
          <w:sz w:val="21"/>
          <w:szCs w:val="21"/>
        </w:rPr>
        <w:t>La</w:t>
      </w:r>
      <w:r w:rsidR="00224B5C" w:rsidRPr="00D059B8">
        <w:rPr>
          <w:rFonts w:ascii="Trebuchet MS" w:hAnsi="Trebuchet MS" w:cs="Times New Roman"/>
          <w:sz w:val="21"/>
          <w:szCs w:val="21"/>
        </w:rPr>
        <w:t xml:space="preserve"> violation de </w:t>
      </w:r>
      <w:r w:rsidR="00224B5C">
        <w:rPr>
          <w:rFonts w:ascii="Trebuchet MS" w:hAnsi="Trebuchet MS" w:cs="Times New Roman"/>
          <w:sz w:val="21"/>
          <w:szCs w:val="21"/>
        </w:rPr>
        <w:t>l’</w:t>
      </w:r>
      <w:r w:rsidR="00224B5C" w:rsidRPr="00D059B8">
        <w:rPr>
          <w:rFonts w:ascii="Trebuchet MS" w:hAnsi="Trebuchet MS" w:cs="Times New Roman"/>
          <w:sz w:val="21"/>
          <w:szCs w:val="21"/>
        </w:rPr>
        <w:t xml:space="preserve">injonction </w:t>
      </w:r>
      <w:r w:rsidR="005F337E">
        <w:rPr>
          <w:rFonts w:ascii="Trebuchet MS" w:hAnsi="Trebuchet MS" w:cs="Times New Roman"/>
          <w:sz w:val="21"/>
          <w:szCs w:val="21"/>
        </w:rPr>
        <w:t xml:space="preserve">de la </w:t>
      </w:r>
      <w:proofErr w:type="spellStart"/>
      <w:r w:rsidR="005F337E">
        <w:rPr>
          <w:rFonts w:ascii="Trebuchet MS" w:hAnsi="Trebuchet MS" w:cs="Times New Roman"/>
          <w:sz w:val="21"/>
          <w:szCs w:val="21"/>
        </w:rPr>
        <w:t>CEDH</w:t>
      </w:r>
      <w:proofErr w:type="spellEnd"/>
      <w:r w:rsidR="00224B5C" w:rsidRPr="00D059B8">
        <w:rPr>
          <w:rFonts w:ascii="Trebuchet MS" w:hAnsi="Trebuchet MS" w:cs="Times New Roman"/>
          <w:sz w:val="21"/>
          <w:szCs w:val="21"/>
        </w:rPr>
        <w:t xml:space="preserve"> (...)</w:t>
      </w:r>
      <w:r w:rsidR="007E6BF6">
        <w:rPr>
          <w:rFonts w:ascii="Trebuchet MS" w:hAnsi="Trebuchet MS" w:cs="Times New Roman"/>
          <w:sz w:val="21"/>
          <w:szCs w:val="21"/>
        </w:rPr>
        <w:t xml:space="preserve"> </w:t>
      </w:r>
      <w:r w:rsidR="00224B5C">
        <w:rPr>
          <w:rFonts w:ascii="Trebuchet MS" w:hAnsi="Trebuchet MS" w:cs="Times New Roman"/>
          <w:sz w:val="21"/>
          <w:szCs w:val="21"/>
        </w:rPr>
        <w:t>a eu pour effet l</w:t>
      </w:r>
      <w:r w:rsidR="00435CFA">
        <w:rPr>
          <w:rFonts w:ascii="Trebuchet MS" w:hAnsi="Trebuchet MS" w:cs="Times New Roman"/>
          <w:sz w:val="21"/>
          <w:szCs w:val="21"/>
        </w:rPr>
        <w:t>es poursuites et</w:t>
      </w:r>
      <w:r w:rsidR="00224B5C" w:rsidRPr="00D059B8">
        <w:rPr>
          <w:rFonts w:ascii="Trebuchet MS" w:hAnsi="Trebuchet MS" w:cs="Times New Roman"/>
          <w:sz w:val="21"/>
          <w:szCs w:val="21"/>
        </w:rPr>
        <w:t xml:space="preserve"> condamn</w:t>
      </w:r>
      <w:r w:rsidR="00435CFA">
        <w:rPr>
          <w:rFonts w:ascii="Trebuchet MS" w:hAnsi="Trebuchet MS" w:cs="Times New Roman"/>
          <w:sz w:val="21"/>
          <w:szCs w:val="21"/>
        </w:rPr>
        <w:t xml:space="preserve">ation </w:t>
      </w:r>
      <w:r w:rsidR="00224B5C" w:rsidRPr="00D059B8">
        <w:rPr>
          <w:rFonts w:ascii="Trebuchet MS" w:hAnsi="Trebuchet MS" w:cs="Times New Roman"/>
          <w:sz w:val="21"/>
          <w:szCs w:val="21"/>
        </w:rPr>
        <w:t xml:space="preserve">aux </w:t>
      </w:r>
      <w:r>
        <w:rPr>
          <w:rFonts w:ascii="Trebuchet MS" w:hAnsi="Trebuchet MS" w:cs="Times New Roman"/>
          <w:sz w:val="21"/>
          <w:szCs w:val="21"/>
        </w:rPr>
        <w:t xml:space="preserve">États-Unis qui menacent l’existence et le droit à la vie de M. </w:t>
      </w:r>
      <w:proofErr w:type="spellStart"/>
      <w:r>
        <w:rPr>
          <w:rFonts w:ascii="Trebuchet MS" w:hAnsi="Trebuchet MS" w:cs="Times New Roman"/>
          <w:sz w:val="21"/>
          <w:szCs w:val="21"/>
        </w:rPr>
        <w:t>Trabelsi</w:t>
      </w:r>
      <w:proofErr w:type="spellEnd"/>
      <w:r>
        <w:rPr>
          <w:rFonts w:ascii="Trebuchet MS" w:hAnsi="Trebuchet MS" w:cs="Times New Roman"/>
          <w:sz w:val="21"/>
          <w:szCs w:val="21"/>
        </w:rPr>
        <w:t>.</w:t>
      </w:r>
      <w:r w:rsidR="00D059B8">
        <w:rPr>
          <w:rFonts w:ascii="Trebuchet MS" w:hAnsi="Trebuchet MS" w:cs="Times New Roman"/>
          <w:sz w:val="21"/>
          <w:szCs w:val="21"/>
        </w:rPr>
        <w:t xml:space="preserve"> </w:t>
      </w:r>
      <w:r>
        <w:rPr>
          <w:rFonts w:ascii="Trebuchet MS" w:hAnsi="Trebuchet MS" w:cs="Times New Roman"/>
          <w:sz w:val="21"/>
          <w:szCs w:val="21"/>
        </w:rPr>
        <w:t>Dès lors, l</w:t>
      </w:r>
      <w:r w:rsidR="00B762BA">
        <w:rPr>
          <w:rFonts w:ascii="Trebuchet MS" w:hAnsi="Trebuchet MS" w:cs="Times New Roman"/>
          <w:sz w:val="21"/>
          <w:szCs w:val="21"/>
        </w:rPr>
        <w:t>’État</w:t>
      </w:r>
      <w:r w:rsidR="00D059B8">
        <w:rPr>
          <w:rFonts w:ascii="Trebuchet MS" w:hAnsi="Trebuchet MS" w:cs="Times New Roman"/>
          <w:sz w:val="21"/>
          <w:szCs w:val="21"/>
        </w:rPr>
        <w:t xml:space="preserve"> belge</w:t>
      </w:r>
      <w:r w:rsidR="00D059B8" w:rsidRPr="00D059B8">
        <w:rPr>
          <w:rFonts w:ascii="Trebuchet MS" w:hAnsi="Trebuchet MS" w:cs="Times New Roman"/>
          <w:sz w:val="21"/>
          <w:szCs w:val="21"/>
        </w:rPr>
        <w:t xml:space="preserve"> se conformer</w:t>
      </w:r>
      <w:r w:rsidR="00D059B8">
        <w:rPr>
          <w:rFonts w:ascii="Trebuchet MS" w:hAnsi="Trebuchet MS" w:cs="Times New Roman"/>
          <w:sz w:val="21"/>
          <w:szCs w:val="21"/>
        </w:rPr>
        <w:t>a-t-il</w:t>
      </w:r>
      <w:r w:rsidR="00D059B8" w:rsidRPr="00D059B8">
        <w:rPr>
          <w:rFonts w:ascii="Trebuchet MS" w:hAnsi="Trebuchet MS" w:cs="Times New Roman"/>
          <w:sz w:val="21"/>
          <w:szCs w:val="21"/>
        </w:rPr>
        <w:t xml:space="preserve"> à l'arrêt de la Cour d'appel </w:t>
      </w:r>
      <w:r w:rsidR="000B07C5">
        <w:rPr>
          <w:rFonts w:ascii="Trebuchet MS" w:hAnsi="Trebuchet MS" w:cs="Times New Roman"/>
          <w:sz w:val="21"/>
          <w:szCs w:val="21"/>
        </w:rPr>
        <w:t xml:space="preserve">requérant </w:t>
      </w:r>
      <w:r w:rsidR="00C57106">
        <w:rPr>
          <w:rFonts w:ascii="Trebuchet MS" w:hAnsi="Trebuchet MS" w:cs="Times New Roman"/>
          <w:sz w:val="21"/>
          <w:szCs w:val="21"/>
        </w:rPr>
        <w:t>d’</w:t>
      </w:r>
      <w:r w:rsidR="00D059B8" w:rsidRPr="00D059B8">
        <w:rPr>
          <w:rFonts w:ascii="Trebuchet MS" w:hAnsi="Trebuchet MS" w:cs="Times New Roman"/>
          <w:sz w:val="21"/>
          <w:szCs w:val="21"/>
        </w:rPr>
        <w:t xml:space="preserve">informer les témoins belges appelés à témoigner aux </w:t>
      </w:r>
      <w:r w:rsidR="00435CFA" w:rsidRPr="00D059B8">
        <w:rPr>
          <w:rFonts w:ascii="Trebuchet MS" w:hAnsi="Trebuchet MS" w:cs="Times New Roman"/>
          <w:sz w:val="21"/>
          <w:szCs w:val="21"/>
        </w:rPr>
        <w:t>États-Unis</w:t>
      </w:r>
      <w:r w:rsidR="00D059B8" w:rsidRPr="00D059B8">
        <w:rPr>
          <w:rFonts w:ascii="Trebuchet MS" w:hAnsi="Trebuchet MS" w:cs="Times New Roman"/>
          <w:sz w:val="21"/>
          <w:szCs w:val="21"/>
        </w:rPr>
        <w:t xml:space="preserve"> qu'ils contribueraie</w:t>
      </w:r>
      <w:r w:rsidR="0070536F">
        <w:rPr>
          <w:rFonts w:ascii="Trebuchet MS" w:hAnsi="Trebuchet MS" w:cs="Times New Roman"/>
          <w:sz w:val="21"/>
          <w:szCs w:val="21"/>
        </w:rPr>
        <w:t xml:space="preserve">nt à la violation du principe </w:t>
      </w:r>
      <w:r w:rsidR="0070536F" w:rsidRPr="000B07C5">
        <w:rPr>
          <w:rFonts w:ascii="Trebuchet MS" w:hAnsi="Trebuchet MS" w:cs="Times New Roman"/>
          <w:i/>
          <w:sz w:val="21"/>
          <w:szCs w:val="21"/>
        </w:rPr>
        <w:t>non</w:t>
      </w:r>
      <w:r w:rsidR="00D059B8" w:rsidRPr="000B07C5">
        <w:rPr>
          <w:rFonts w:ascii="Trebuchet MS" w:hAnsi="Trebuchet MS" w:cs="Times New Roman"/>
          <w:i/>
          <w:sz w:val="21"/>
          <w:szCs w:val="21"/>
        </w:rPr>
        <w:t xml:space="preserve"> bis in idem</w:t>
      </w:r>
      <w:r w:rsidR="00D059B8" w:rsidRPr="00D059B8">
        <w:rPr>
          <w:rFonts w:ascii="Trebuchet MS" w:hAnsi="Trebuchet MS" w:cs="Times New Roman"/>
          <w:sz w:val="21"/>
          <w:szCs w:val="21"/>
        </w:rPr>
        <w:t xml:space="preserve"> ? Va-t-</w:t>
      </w:r>
      <w:r w:rsidR="00435CFA">
        <w:rPr>
          <w:rFonts w:ascii="Trebuchet MS" w:hAnsi="Trebuchet MS" w:cs="Times New Roman"/>
          <w:sz w:val="21"/>
          <w:szCs w:val="21"/>
        </w:rPr>
        <w:t>il</w:t>
      </w:r>
      <w:r w:rsidR="00D059B8" w:rsidRPr="00D059B8">
        <w:rPr>
          <w:rFonts w:ascii="Trebuchet MS" w:hAnsi="Trebuchet MS" w:cs="Times New Roman"/>
          <w:sz w:val="21"/>
          <w:szCs w:val="21"/>
        </w:rPr>
        <w:t xml:space="preserve"> indemniser </w:t>
      </w:r>
      <w:r w:rsidR="00435CFA">
        <w:rPr>
          <w:rFonts w:ascii="Trebuchet MS" w:hAnsi="Trebuchet MS" w:cs="Times New Roman"/>
          <w:sz w:val="21"/>
          <w:szCs w:val="21"/>
        </w:rPr>
        <w:t>M.</w:t>
      </w:r>
      <w:r w:rsidR="00814747">
        <w:rPr>
          <w:rFonts w:ascii="Trebuchet MS" w:hAnsi="Trebuchet MS" w:cs="Times New Roman"/>
          <w:sz w:val="21"/>
          <w:szCs w:val="21"/>
        </w:rPr>
        <w:t xml:space="preserve"> </w:t>
      </w:r>
      <w:proofErr w:type="spellStart"/>
      <w:r w:rsidR="00D059B8" w:rsidRPr="00D059B8">
        <w:rPr>
          <w:rFonts w:ascii="Trebuchet MS" w:hAnsi="Trebuchet MS" w:cs="Times New Roman"/>
          <w:sz w:val="21"/>
          <w:szCs w:val="21"/>
        </w:rPr>
        <w:t>Trabelsi</w:t>
      </w:r>
      <w:proofErr w:type="spellEnd"/>
      <w:r w:rsidR="00D059B8" w:rsidRPr="00D059B8">
        <w:rPr>
          <w:rFonts w:ascii="Trebuchet MS" w:hAnsi="Trebuchet MS" w:cs="Times New Roman"/>
          <w:sz w:val="21"/>
          <w:szCs w:val="21"/>
        </w:rPr>
        <w:t xml:space="preserve"> po</w:t>
      </w:r>
      <w:r w:rsidR="00435CFA">
        <w:rPr>
          <w:rFonts w:ascii="Trebuchet MS" w:hAnsi="Trebuchet MS" w:cs="Times New Roman"/>
          <w:sz w:val="21"/>
          <w:szCs w:val="21"/>
        </w:rPr>
        <w:t xml:space="preserve">ur ses années de détention et </w:t>
      </w:r>
      <w:r>
        <w:rPr>
          <w:rFonts w:ascii="Trebuchet MS" w:hAnsi="Trebuchet MS" w:cs="Times New Roman"/>
          <w:sz w:val="21"/>
          <w:szCs w:val="21"/>
        </w:rPr>
        <w:t xml:space="preserve">endosser </w:t>
      </w:r>
      <w:r w:rsidR="00435CFA">
        <w:rPr>
          <w:rFonts w:ascii="Trebuchet MS" w:hAnsi="Trebuchet MS" w:cs="Times New Roman"/>
          <w:sz w:val="21"/>
          <w:szCs w:val="21"/>
        </w:rPr>
        <w:t>l</w:t>
      </w:r>
      <w:r w:rsidR="00D059B8" w:rsidRPr="00D059B8">
        <w:rPr>
          <w:rFonts w:ascii="Trebuchet MS" w:hAnsi="Trebuchet MS" w:cs="Times New Roman"/>
          <w:sz w:val="21"/>
          <w:szCs w:val="21"/>
        </w:rPr>
        <w:t>es frais médicaux</w:t>
      </w:r>
      <w:r>
        <w:rPr>
          <w:rFonts w:ascii="Trebuchet MS" w:hAnsi="Trebuchet MS" w:cs="Times New Roman"/>
          <w:sz w:val="21"/>
          <w:szCs w:val="21"/>
        </w:rPr>
        <w:t xml:space="preserve"> </w:t>
      </w:r>
      <w:r w:rsidR="00783CDD">
        <w:rPr>
          <w:rFonts w:ascii="Trebuchet MS" w:hAnsi="Trebuchet MS" w:cs="Times New Roman"/>
          <w:sz w:val="21"/>
          <w:szCs w:val="21"/>
        </w:rPr>
        <w:t>induit</w:t>
      </w:r>
      <w:r>
        <w:rPr>
          <w:rFonts w:ascii="Trebuchet MS" w:hAnsi="Trebuchet MS" w:cs="Times New Roman"/>
          <w:sz w:val="21"/>
          <w:szCs w:val="21"/>
        </w:rPr>
        <w:t xml:space="preserve">s </w:t>
      </w:r>
      <w:r w:rsidR="00D059B8" w:rsidRPr="00D059B8">
        <w:rPr>
          <w:rFonts w:ascii="Trebuchet MS" w:hAnsi="Trebuchet MS" w:cs="Times New Roman"/>
          <w:sz w:val="21"/>
          <w:szCs w:val="21"/>
        </w:rPr>
        <w:t>? Demandera-t-</w:t>
      </w:r>
      <w:r w:rsidR="00435CFA">
        <w:rPr>
          <w:rFonts w:ascii="Trebuchet MS" w:hAnsi="Trebuchet MS" w:cs="Times New Roman"/>
          <w:sz w:val="21"/>
          <w:szCs w:val="21"/>
        </w:rPr>
        <w:t>il</w:t>
      </w:r>
      <w:r w:rsidR="00D059B8" w:rsidRPr="00D059B8">
        <w:rPr>
          <w:rFonts w:ascii="Trebuchet MS" w:hAnsi="Trebuchet MS" w:cs="Times New Roman"/>
          <w:sz w:val="21"/>
          <w:szCs w:val="21"/>
        </w:rPr>
        <w:t xml:space="preserve"> le retour de </w:t>
      </w:r>
      <w:proofErr w:type="spellStart"/>
      <w:r w:rsidR="00D059B8" w:rsidRPr="00D059B8">
        <w:rPr>
          <w:rFonts w:ascii="Trebuchet MS" w:hAnsi="Trebuchet MS" w:cs="Times New Roman"/>
          <w:sz w:val="21"/>
          <w:szCs w:val="21"/>
        </w:rPr>
        <w:t>Nizar</w:t>
      </w:r>
      <w:proofErr w:type="spellEnd"/>
      <w:r w:rsidR="00D059B8" w:rsidRPr="00D059B8">
        <w:rPr>
          <w:rFonts w:ascii="Trebuchet MS" w:hAnsi="Trebuchet MS" w:cs="Times New Roman"/>
          <w:sz w:val="21"/>
          <w:szCs w:val="21"/>
        </w:rPr>
        <w:t xml:space="preserve"> </w:t>
      </w:r>
      <w:proofErr w:type="spellStart"/>
      <w:r w:rsidR="00D059B8" w:rsidRPr="00D059B8">
        <w:rPr>
          <w:rFonts w:ascii="Trebuchet MS" w:hAnsi="Trebuchet MS" w:cs="Times New Roman"/>
          <w:sz w:val="21"/>
          <w:szCs w:val="21"/>
        </w:rPr>
        <w:t>Trabelsi</w:t>
      </w:r>
      <w:proofErr w:type="spellEnd"/>
      <w:r w:rsidR="00D059B8" w:rsidRPr="00D059B8">
        <w:rPr>
          <w:rFonts w:ascii="Trebuchet MS" w:hAnsi="Trebuchet MS" w:cs="Times New Roman"/>
          <w:sz w:val="21"/>
          <w:szCs w:val="21"/>
        </w:rPr>
        <w:t xml:space="preserve"> en</w:t>
      </w:r>
      <w:r w:rsidR="00435CFA">
        <w:rPr>
          <w:rFonts w:ascii="Trebuchet MS" w:hAnsi="Trebuchet MS" w:cs="Times New Roman"/>
          <w:sz w:val="21"/>
          <w:szCs w:val="21"/>
        </w:rPr>
        <w:t xml:space="preserve"> Belgique </w:t>
      </w:r>
      <w:r w:rsidR="00C6162E">
        <w:rPr>
          <w:rFonts w:ascii="Trebuchet MS" w:hAnsi="Trebuchet MS" w:cs="Times New Roman"/>
          <w:sz w:val="21"/>
          <w:szCs w:val="21"/>
        </w:rPr>
        <w:t>o</w:t>
      </w:r>
      <w:r w:rsidR="00435CFA">
        <w:rPr>
          <w:rFonts w:ascii="Trebuchet MS" w:hAnsi="Trebuchet MS" w:cs="Times New Roman"/>
          <w:sz w:val="21"/>
          <w:szCs w:val="21"/>
        </w:rPr>
        <w:t>u persistera-t-il</w:t>
      </w:r>
      <w:r w:rsidR="00D059B8" w:rsidRPr="00D059B8">
        <w:rPr>
          <w:rFonts w:ascii="Trebuchet MS" w:hAnsi="Trebuchet MS" w:cs="Times New Roman"/>
          <w:sz w:val="21"/>
          <w:szCs w:val="21"/>
        </w:rPr>
        <w:t xml:space="preserve"> </w:t>
      </w:r>
      <w:r w:rsidR="00C22B11">
        <w:rPr>
          <w:rFonts w:ascii="Trebuchet MS" w:hAnsi="Trebuchet MS" w:cs="Times New Roman"/>
          <w:sz w:val="21"/>
          <w:szCs w:val="21"/>
        </w:rPr>
        <w:t>dans sa négation de</w:t>
      </w:r>
      <w:r w:rsidR="004311EC">
        <w:rPr>
          <w:rFonts w:ascii="Trebuchet MS" w:hAnsi="Trebuchet MS" w:cs="Times New Roman"/>
          <w:sz w:val="21"/>
          <w:szCs w:val="21"/>
        </w:rPr>
        <w:t xml:space="preserve"> l'État de droit</w:t>
      </w:r>
      <w:r w:rsidR="00D059B8" w:rsidRPr="00D059B8">
        <w:rPr>
          <w:rFonts w:ascii="Trebuchet MS" w:hAnsi="Trebuchet MS" w:cs="Times New Roman"/>
          <w:sz w:val="21"/>
          <w:szCs w:val="21"/>
        </w:rPr>
        <w:t>?</w:t>
      </w:r>
      <w:r w:rsidR="00814747">
        <w:rPr>
          <w:rFonts w:ascii="Trebuchet MS" w:hAnsi="Trebuchet MS" w:cs="Times New Roman"/>
          <w:sz w:val="21"/>
          <w:szCs w:val="21"/>
        </w:rPr>
        <w:t xml:space="preserve"> </w:t>
      </w:r>
      <w:r w:rsidR="00814747">
        <w:rPr>
          <w:rFonts w:ascii="Trebuchet MS" w:hAnsi="Trebuchet MS" w:cs="Times New Roman"/>
          <w:sz w:val="21"/>
          <w:szCs w:val="21"/>
        </w:rPr>
        <w:tab/>
      </w:r>
      <w:r w:rsidR="00814747" w:rsidRPr="00D143C3">
        <w:rPr>
          <w:rFonts w:ascii="Trebuchet MS" w:hAnsi="Trebuchet MS" w:cs="Times New Roman"/>
          <w:b/>
          <w:i/>
          <w:sz w:val="21"/>
          <w:szCs w:val="21"/>
        </w:rPr>
        <w:t>(</w:t>
      </w:r>
      <w:proofErr w:type="spellStart"/>
      <w:r w:rsidR="00814747" w:rsidRPr="00D143C3">
        <w:rPr>
          <w:rFonts w:ascii="Trebuchet MS" w:hAnsi="Trebuchet MS" w:cs="Times New Roman"/>
          <w:b/>
          <w:i/>
          <w:sz w:val="21"/>
          <w:szCs w:val="21"/>
        </w:rPr>
        <w:t>LDH</w:t>
      </w:r>
      <w:proofErr w:type="spellEnd"/>
      <w:r w:rsidR="00814747" w:rsidRPr="00D143C3">
        <w:rPr>
          <w:rFonts w:ascii="Trebuchet MS" w:hAnsi="Trebuchet MS" w:cs="Times New Roman"/>
          <w:b/>
          <w:i/>
          <w:sz w:val="21"/>
          <w:szCs w:val="21"/>
        </w:rPr>
        <w:t>)</w:t>
      </w:r>
    </w:p>
    <w:sectPr w:rsidR="00554E83" w:rsidSect="009B6E30">
      <w:headerReference w:type="default" r:id="rId13"/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2F3A20" w14:textId="77777777" w:rsidR="00814747" w:rsidRDefault="00814747" w:rsidP="00554E83">
      <w:r>
        <w:separator/>
      </w:r>
    </w:p>
  </w:endnote>
  <w:endnote w:type="continuationSeparator" w:id="0">
    <w:p w14:paraId="22E12CAB" w14:textId="77777777" w:rsidR="00814747" w:rsidRDefault="00814747" w:rsidP="00554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9EF8AF" w14:textId="77777777" w:rsidR="00814747" w:rsidRDefault="00814747" w:rsidP="00554E83">
      <w:r>
        <w:separator/>
      </w:r>
    </w:p>
  </w:footnote>
  <w:footnote w:type="continuationSeparator" w:id="0">
    <w:p w14:paraId="50EC4BCE" w14:textId="77777777" w:rsidR="00814747" w:rsidRDefault="00814747" w:rsidP="00554E8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59A948" w14:textId="51207357" w:rsidR="00814747" w:rsidRPr="00814747" w:rsidRDefault="00D143C3" w:rsidP="00814747">
    <w:pPr>
      <w:pStyle w:val="En-tte"/>
      <w:jc w:val="center"/>
      <w:rPr>
        <w:sz w:val="20"/>
        <w:szCs w:val="20"/>
      </w:rPr>
    </w:pPr>
    <w:r>
      <w:rPr>
        <w:rFonts w:ascii="Trebuchet MS" w:eastAsia="Times New Roman" w:hAnsi="Trebuchet MS" w:cs="Times New Roman"/>
        <w:i/>
        <w:sz w:val="20"/>
        <w:szCs w:val="20"/>
      </w:rPr>
      <w:t>« </w:t>
    </w:r>
    <w:r w:rsidR="00814747" w:rsidRPr="00814747">
      <w:rPr>
        <w:rFonts w:ascii="Trebuchet MS" w:eastAsia="Times New Roman" w:hAnsi="Trebuchet MS" w:cs="Times New Roman"/>
        <w:i/>
        <w:sz w:val="20"/>
        <w:szCs w:val="20"/>
      </w:rPr>
      <w:t>Pourquoi, Seigne</w:t>
    </w:r>
    <w:r w:rsidR="00814747" w:rsidRPr="00D143C3">
      <w:rPr>
        <w:rFonts w:ascii="Trebuchet MS" w:eastAsia="Times New Roman" w:hAnsi="Trebuchet MS" w:cs="Times New Roman"/>
        <w:i/>
        <w:sz w:val="20"/>
        <w:szCs w:val="20"/>
      </w:rPr>
      <w:t>u</w:t>
    </w:r>
    <w:r w:rsidR="00814747" w:rsidRPr="00814747">
      <w:rPr>
        <w:rFonts w:ascii="Trebuchet MS" w:eastAsia="Times New Roman" w:hAnsi="Trebuchet MS" w:cs="Times New Roman"/>
        <w:i/>
        <w:sz w:val="20"/>
        <w:szCs w:val="20"/>
      </w:rPr>
      <w:t>r, es-tu si loin ? Pourquoi te cach</w:t>
    </w:r>
    <w:r w:rsidR="00814747" w:rsidRPr="00D143C3">
      <w:rPr>
        <w:rFonts w:ascii="Trebuchet MS" w:eastAsia="Times New Roman" w:hAnsi="Trebuchet MS" w:cs="Times New Roman"/>
        <w:i/>
        <w:sz w:val="20"/>
        <w:szCs w:val="20"/>
      </w:rPr>
      <w:t>e</w:t>
    </w:r>
    <w:r w:rsidR="00814747" w:rsidRPr="00814747">
      <w:rPr>
        <w:rFonts w:ascii="Trebuchet MS" w:eastAsia="Times New Roman" w:hAnsi="Trebuchet MS" w:cs="Times New Roman"/>
        <w:i/>
        <w:sz w:val="20"/>
        <w:szCs w:val="20"/>
      </w:rPr>
      <w:t>r aux jours d'angoisse</w:t>
    </w:r>
    <w:r>
      <w:rPr>
        <w:rFonts w:ascii="Trebuchet MS" w:eastAsia="Times New Roman" w:hAnsi="Trebuchet MS" w:cs="Times New Roman"/>
        <w:i/>
        <w:sz w:val="20"/>
        <w:szCs w:val="20"/>
      </w:rPr>
      <w:t> »</w:t>
    </w:r>
    <w:r w:rsidR="00814747" w:rsidRPr="00814747">
      <w:rPr>
        <w:rFonts w:ascii="Trebuchet MS" w:eastAsia="Times New Roman" w:hAnsi="Trebuchet MS" w:cs="Times New Roman"/>
        <w:i/>
        <w:sz w:val="20"/>
        <w:szCs w:val="20"/>
      </w:rPr>
      <w:t> </w:t>
    </w:r>
    <w:r w:rsidR="00814747" w:rsidRPr="00D143C3">
      <w:rPr>
        <w:rFonts w:ascii="Trebuchet MS" w:eastAsia="Times New Roman" w:hAnsi="Trebuchet MS" w:cs="Times New Roman"/>
        <w:sz w:val="20"/>
        <w:szCs w:val="20"/>
      </w:rPr>
      <w:t xml:space="preserve">? Ps 9 </w:t>
    </w:r>
    <w:proofErr w:type="spellStart"/>
    <w:r w:rsidR="00814747" w:rsidRPr="00D143C3">
      <w:rPr>
        <w:rFonts w:ascii="Trebuchet MS" w:eastAsia="Times New Roman" w:hAnsi="Trebuchet MS" w:cs="Times New Roman"/>
        <w:sz w:val="20"/>
        <w:szCs w:val="20"/>
      </w:rPr>
      <w:t>B-I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831"/>
    <w:rsid w:val="00025AB7"/>
    <w:rsid w:val="0002685A"/>
    <w:rsid w:val="00032C7B"/>
    <w:rsid w:val="0006266C"/>
    <w:rsid w:val="00095741"/>
    <w:rsid w:val="000B07C5"/>
    <w:rsid w:val="000B3057"/>
    <w:rsid w:val="000C59A6"/>
    <w:rsid w:val="000E2EBE"/>
    <w:rsid w:val="001013B9"/>
    <w:rsid w:val="001162F4"/>
    <w:rsid w:val="0014606A"/>
    <w:rsid w:val="0019245F"/>
    <w:rsid w:val="001E3087"/>
    <w:rsid w:val="001F7ABC"/>
    <w:rsid w:val="00224B5C"/>
    <w:rsid w:val="00247E88"/>
    <w:rsid w:val="0028166A"/>
    <w:rsid w:val="00340915"/>
    <w:rsid w:val="00391B0A"/>
    <w:rsid w:val="004311EC"/>
    <w:rsid w:val="004324D3"/>
    <w:rsid w:val="00435CFA"/>
    <w:rsid w:val="00471663"/>
    <w:rsid w:val="004756B4"/>
    <w:rsid w:val="004A5C98"/>
    <w:rsid w:val="00511863"/>
    <w:rsid w:val="00511FD4"/>
    <w:rsid w:val="00517EFE"/>
    <w:rsid w:val="00521A23"/>
    <w:rsid w:val="005404A9"/>
    <w:rsid w:val="00554E83"/>
    <w:rsid w:val="0057259C"/>
    <w:rsid w:val="005C406C"/>
    <w:rsid w:val="005F337E"/>
    <w:rsid w:val="00611F89"/>
    <w:rsid w:val="00642915"/>
    <w:rsid w:val="00664844"/>
    <w:rsid w:val="006977B1"/>
    <w:rsid w:val="006C5AC2"/>
    <w:rsid w:val="006E6AB1"/>
    <w:rsid w:val="0070536F"/>
    <w:rsid w:val="00761267"/>
    <w:rsid w:val="00776296"/>
    <w:rsid w:val="00783CDD"/>
    <w:rsid w:val="007E6BF6"/>
    <w:rsid w:val="0080271F"/>
    <w:rsid w:val="00802B98"/>
    <w:rsid w:val="00805A08"/>
    <w:rsid w:val="00814747"/>
    <w:rsid w:val="00822C62"/>
    <w:rsid w:val="00823D10"/>
    <w:rsid w:val="008D1E9E"/>
    <w:rsid w:val="00914149"/>
    <w:rsid w:val="00945E5A"/>
    <w:rsid w:val="00981DB4"/>
    <w:rsid w:val="009B092E"/>
    <w:rsid w:val="009B6E30"/>
    <w:rsid w:val="009B77B9"/>
    <w:rsid w:val="009D0599"/>
    <w:rsid w:val="00A47193"/>
    <w:rsid w:val="00A766B3"/>
    <w:rsid w:val="00A94C71"/>
    <w:rsid w:val="00B15EC9"/>
    <w:rsid w:val="00B24786"/>
    <w:rsid w:val="00B2522B"/>
    <w:rsid w:val="00B55FD6"/>
    <w:rsid w:val="00B762BA"/>
    <w:rsid w:val="00B762C0"/>
    <w:rsid w:val="00C03969"/>
    <w:rsid w:val="00C22B11"/>
    <w:rsid w:val="00C57106"/>
    <w:rsid w:val="00C6162E"/>
    <w:rsid w:val="00C837B2"/>
    <w:rsid w:val="00CA116F"/>
    <w:rsid w:val="00CB66D5"/>
    <w:rsid w:val="00CD6E0B"/>
    <w:rsid w:val="00CE43E1"/>
    <w:rsid w:val="00D059B8"/>
    <w:rsid w:val="00D13FF5"/>
    <w:rsid w:val="00D143C3"/>
    <w:rsid w:val="00D65CC0"/>
    <w:rsid w:val="00E243A8"/>
    <w:rsid w:val="00E76831"/>
    <w:rsid w:val="00EB023B"/>
    <w:rsid w:val="00ED121B"/>
    <w:rsid w:val="00ED41B2"/>
    <w:rsid w:val="00F174AC"/>
    <w:rsid w:val="00F93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46C39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7683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7683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customStyle="1" w:styleId="articleparagraph">
    <w:name w:val="article__paragraph"/>
    <w:basedOn w:val="Normal"/>
    <w:rsid w:val="00B15EC9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Accentuation">
    <w:name w:val="Emphasis"/>
    <w:basedOn w:val="Policepardfaut"/>
    <w:uiPriority w:val="20"/>
    <w:qFormat/>
    <w:rsid w:val="00B15EC9"/>
    <w:rPr>
      <w:i/>
      <w:iCs/>
    </w:rPr>
  </w:style>
  <w:style w:type="character" w:customStyle="1" w:styleId="il">
    <w:name w:val="il"/>
    <w:basedOn w:val="Policepardfaut"/>
    <w:rsid w:val="00611F89"/>
  </w:style>
  <w:style w:type="paragraph" w:styleId="Notedebasdepage">
    <w:name w:val="footnote text"/>
    <w:basedOn w:val="Normal"/>
    <w:link w:val="NotedebasdepageCar"/>
    <w:uiPriority w:val="99"/>
    <w:unhideWhenUsed/>
    <w:rsid w:val="00554E83"/>
  </w:style>
  <w:style w:type="character" w:customStyle="1" w:styleId="NotedebasdepageCar">
    <w:name w:val="Note de bas de page Car"/>
    <w:basedOn w:val="Policepardfaut"/>
    <w:link w:val="Notedebasdepage"/>
    <w:uiPriority w:val="99"/>
    <w:rsid w:val="00554E83"/>
  </w:style>
  <w:style w:type="character" w:styleId="Marquenotebasdepage">
    <w:name w:val="footnote reference"/>
    <w:basedOn w:val="Policepardfaut"/>
    <w:uiPriority w:val="99"/>
    <w:unhideWhenUsed/>
    <w:rsid w:val="00554E83"/>
    <w:rPr>
      <w:vertAlign w:val="superscript"/>
    </w:rPr>
  </w:style>
  <w:style w:type="character" w:styleId="Lienhypertextesuivi">
    <w:name w:val="FollowedHyperlink"/>
    <w:basedOn w:val="Policepardfaut"/>
    <w:uiPriority w:val="99"/>
    <w:semiHidden/>
    <w:unhideWhenUsed/>
    <w:rsid w:val="0070536F"/>
    <w:rPr>
      <w:color w:val="800080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81474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14747"/>
  </w:style>
  <w:style w:type="paragraph" w:styleId="Pieddepage">
    <w:name w:val="footer"/>
    <w:basedOn w:val="Normal"/>
    <w:link w:val="PieddepageCar"/>
    <w:uiPriority w:val="99"/>
    <w:unhideWhenUsed/>
    <w:rsid w:val="0081474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1474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7683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7683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customStyle="1" w:styleId="articleparagraph">
    <w:name w:val="article__paragraph"/>
    <w:basedOn w:val="Normal"/>
    <w:rsid w:val="00B15EC9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Accentuation">
    <w:name w:val="Emphasis"/>
    <w:basedOn w:val="Policepardfaut"/>
    <w:uiPriority w:val="20"/>
    <w:qFormat/>
    <w:rsid w:val="00B15EC9"/>
    <w:rPr>
      <w:i/>
      <w:iCs/>
    </w:rPr>
  </w:style>
  <w:style w:type="character" w:customStyle="1" w:styleId="il">
    <w:name w:val="il"/>
    <w:basedOn w:val="Policepardfaut"/>
    <w:rsid w:val="00611F89"/>
  </w:style>
  <w:style w:type="paragraph" w:styleId="Notedebasdepage">
    <w:name w:val="footnote text"/>
    <w:basedOn w:val="Normal"/>
    <w:link w:val="NotedebasdepageCar"/>
    <w:uiPriority w:val="99"/>
    <w:unhideWhenUsed/>
    <w:rsid w:val="00554E83"/>
  </w:style>
  <w:style w:type="character" w:customStyle="1" w:styleId="NotedebasdepageCar">
    <w:name w:val="Note de bas de page Car"/>
    <w:basedOn w:val="Policepardfaut"/>
    <w:link w:val="Notedebasdepage"/>
    <w:uiPriority w:val="99"/>
    <w:rsid w:val="00554E83"/>
  </w:style>
  <w:style w:type="character" w:styleId="Marquenotebasdepage">
    <w:name w:val="footnote reference"/>
    <w:basedOn w:val="Policepardfaut"/>
    <w:uiPriority w:val="99"/>
    <w:unhideWhenUsed/>
    <w:rsid w:val="00554E83"/>
    <w:rPr>
      <w:vertAlign w:val="superscript"/>
    </w:rPr>
  </w:style>
  <w:style w:type="character" w:styleId="Lienhypertextesuivi">
    <w:name w:val="FollowedHyperlink"/>
    <w:basedOn w:val="Policepardfaut"/>
    <w:uiPriority w:val="99"/>
    <w:semiHidden/>
    <w:unhideWhenUsed/>
    <w:rsid w:val="0070536F"/>
    <w:rPr>
      <w:color w:val="800080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81474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14747"/>
  </w:style>
  <w:style w:type="paragraph" w:styleId="Pieddepage">
    <w:name w:val="footer"/>
    <w:basedOn w:val="Normal"/>
    <w:link w:val="PieddepageCar"/>
    <w:uiPriority w:val="99"/>
    <w:unhideWhenUsed/>
    <w:rsid w:val="0081474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14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6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hudoc.echr.coe.int/eng" TargetMode="External"/><Relationship Id="rId12" Type="http://schemas.openxmlformats.org/officeDocument/2006/relationships/hyperlink" Target="https://spcommreports.ohchr.org/TMResultsBase/DownLoadPublicCommunicationFile?gId=27006" TargetMode="External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https://spcommreports.ohchr.org/TMResultsBase/DownLoadPublicCommunicationFile?gId=27006" TargetMode="External"/><Relationship Id="rId9" Type="http://schemas.openxmlformats.org/officeDocument/2006/relationships/hyperlink" Target="file://localhost/ttps/::mail.google.com:mail:u:0:%3Ftab=Xm&amp;pli=1" TargetMode="External"/><Relationship Id="rId10" Type="http://schemas.openxmlformats.org/officeDocument/2006/relationships/hyperlink" Target="https://hudoc.echr.coe.int/eng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824</Words>
  <Characters>4537</Characters>
  <Application>Microsoft Macintosh Word</Application>
  <DocSecurity>0</DocSecurity>
  <Lines>37</Lines>
  <Paragraphs>10</Paragraphs>
  <ScaleCrop>false</ScaleCrop>
  <Company>VUB</Company>
  <LinksUpToDate>false</LinksUpToDate>
  <CharactersWithSpaces>5351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Cécile Auriol</dc:creator>
  <cp:keywords/>
  <dc:description/>
  <cp:lastModifiedBy>Cécile Auriol</cp:lastModifiedBy>
  <cp:revision>3</cp:revision>
  <cp:lastPrinted>2022-12-03T16:50:00Z</cp:lastPrinted>
  <dcterms:created xsi:type="dcterms:W3CDTF">2022-12-10T11:08:00Z</dcterms:created>
  <dcterms:modified xsi:type="dcterms:W3CDTF">2022-12-10T12:48:00Z</dcterms:modified>
</cp:coreProperties>
</file>