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1845DB" w14:textId="49DA93EA" w:rsidR="00CB101A" w:rsidRDefault="002153FB" w:rsidP="001C2052">
      <w:pPr>
        <w:tabs>
          <w:tab w:val="left" w:pos="3402"/>
        </w:tabs>
        <w:spacing w:line="360" w:lineRule="auto"/>
        <w:rPr>
          <w:rFonts w:ascii="Trebuchet MS" w:hAnsi="Trebuchet MS" w:cstheme="minorHAnsi"/>
          <w:sz w:val="21"/>
          <w:szCs w:val="21"/>
        </w:rPr>
      </w:pPr>
      <w:r w:rsidRPr="00AC569C">
        <w:rPr>
          <w:rFonts w:ascii="Trebuchet MS" w:hAnsi="Trebuchet MS" w:cstheme="minorHAnsi"/>
          <w:noProof/>
          <w:sz w:val="21"/>
          <w:szCs w:val="21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58240" behindDoc="0" locked="1" layoutInCell="1" allowOverlap="1" wp14:anchorId="79AA1C89" wp14:editId="118DB60C">
                <wp:simplePos x="0" y="0"/>
                <wp:positionH relativeFrom="margin">
                  <wp:posOffset>2861945</wp:posOffset>
                </wp:positionH>
                <wp:positionV relativeFrom="page">
                  <wp:posOffset>952500</wp:posOffset>
                </wp:positionV>
                <wp:extent cx="2671445" cy="2038350"/>
                <wp:effectExtent l="0" t="0" r="0" b="0"/>
                <wp:wrapSquare wrapText="bothSides"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203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4663F" w14:textId="77777777" w:rsidR="00D80A89" w:rsidRPr="00AC569C" w:rsidRDefault="005A76F6" w:rsidP="00AC569C">
                            <w:pPr>
                              <w:tabs>
                                <w:tab w:val="left" w:pos="0"/>
                              </w:tabs>
                              <w:spacing w:line="240" w:lineRule="auto"/>
                              <w:ind w:left="426"/>
                              <w:rPr>
                                <w:rFonts w:ascii="Trebuchet MS" w:hAnsi="Trebuchet MS"/>
                                <w:lang w:val="es-ES"/>
                              </w:rPr>
                            </w:pPr>
                            <w:r w:rsidRPr="00AC569C">
                              <w:rPr>
                                <w:rFonts w:ascii="Trebuchet MS" w:hAnsi="Trebuchet MS"/>
                                <w:lang w:val="es-ES"/>
                              </w:rPr>
                              <w:t xml:space="preserve">Dr. Guillermo Ramos Pérez </w:t>
                            </w:r>
                            <w:r w:rsidR="00D80A89" w:rsidRPr="00AC569C">
                              <w:rPr>
                                <w:rFonts w:ascii="Trebuchet MS" w:hAnsi="Trebuchet MS"/>
                                <w:lang w:val="es-ES"/>
                              </w:rPr>
                              <w:t xml:space="preserve"> </w:t>
                            </w:r>
                          </w:p>
                          <w:p w14:paraId="6CB52DFA" w14:textId="5DE3647D" w:rsidR="005A76F6" w:rsidRPr="00AC569C" w:rsidRDefault="005A76F6" w:rsidP="00AC569C">
                            <w:pPr>
                              <w:tabs>
                                <w:tab w:val="left" w:pos="0"/>
                              </w:tabs>
                              <w:spacing w:line="240" w:lineRule="auto"/>
                              <w:ind w:left="426"/>
                              <w:rPr>
                                <w:rFonts w:ascii="Trebuchet MS" w:hAnsi="Trebuchet MS"/>
                                <w:lang w:val="es-ES"/>
                              </w:rPr>
                            </w:pPr>
                            <w:r w:rsidRPr="00AC569C">
                              <w:rPr>
                                <w:rFonts w:ascii="Trebuchet MS" w:hAnsi="Trebuchet MS"/>
                                <w:lang w:val="es-ES"/>
                              </w:rPr>
                              <w:t xml:space="preserve">Presidente del Tribunal Superior de Justicia del Estado de Chiapas </w:t>
                            </w:r>
                          </w:p>
                          <w:p w14:paraId="7DB1BF89" w14:textId="7792F4EF" w:rsidR="005A76F6" w:rsidRPr="00AC569C" w:rsidRDefault="005A76F6" w:rsidP="00AC569C">
                            <w:pPr>
                              <w:tabs>
                                <w:tab w:val="left" w:pos="0"/>
                              </w:tabs>
                              <w:spacing w:line="240" w:lineRule="auto"/>
                              <w:ind w:left="426"/>
                              <w:jc w:val="center"/>
                              <w:rPr>
                                <w:rFonts w:ascii="Trebuchet MS" w:hAnsi="Trebuchet MS"/>
                                <w:lang w:val="es-ES"/>
                              </w:rPr>
                            </w:pPr>
                            <w:r w:rsidRPr="00AC569C">
                              <w:rPr>
                                <w:rFonts w:ascii="Trebuchet MS" w:hAnsi="Trebuchet MS"/>
                                <w:lang w:val="es-ES"/>
                              </w:rPr>
                              <w:t>Palacio de Justicia</w:t>
                            </w:r>
                          </w:p>
                          <w:p w14:paraId="7F49480B" w14:textId="77777777" w:rsidR="00AC569C" w:rsidRDefault="005A76F6" w:rsidP="00AC569C">
                            <w:pPr>
                              <w:tabs>
                                <w:tab w:val="left" w:pos="0"/>
                              </w:tabs>
                              <w:spacing w:line="240" w:lineRule="auto"/>
                              <w:ind w:left="426"/>
                              <w:rPr>
                                <w:rFonts w:ascii="Trebuchet MS" w:hAnsi="Trebuchet MS"/>
                                <w:lang w:val="es-ES"/>
                              </w:rPr>
                            </w:pPr>
                            <w:r w:rsidRPr="00AC569C">
                              <w:rPr>
                                <w:rFonts w:ascii="Trebuchet MS" w:hAnsi="Trebuchet MS"/>
                                <w:lang w:val="es-ES"/>
                              </w:rPr>
                              <w:t xml:space="preserve">Libramiento </w:t>
                            </w:r>
                            <w:proofErr w:type="spellStart"/>
                            <w:r w:rsidRPr="00AC569C">
                              <w:rPr>
                                <w:rFonts w:ascii="Trebuchet MS" w:hAnsi="Trebuchet MS"/>
                                <w:lang w:val="es-ES"/>
                              </w:rPr>
                              <w:t>Nte</w:t>
                            </w:r>
                            <w:proofErr w:type="spellEnd"/>
                            <w:r w:rsidRPr="00AC569C">
                              <w:rPr>
                                <w:rFonts w:ascii="Trebuchet MS" w:hAnsi="Trebuchet MS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Pr="00AC569C">
                              <w:rPr>
                                <w:rFonts w:ascii="Trebuchet MS" w:hAnsi="Trebuchet MS"/>
                                <w:lang w:val="es-ES"/>
                              </w:rPr>
                              <w:t>Ote</w:t>
                            </w:r>
                            <w:proofErr w:type="spellEnd"/>
                            <w:r w:rsidRPr="00AC569C">
                              <w:rPr>
                                <w:rFonts w:ascii="Trebuchet MS" w:hAnsi="Trebuchet MS"/>
                                <w:lang w:val="es-ES"/>
                              </w:rPr>
                              <w:t>. 2100,</w:t>
                            </w:r>
                          </w:p>
                          <w:p w14:paraId="22D3527D" w14:textId="77777777" w:rsidR="00F01A19" w:rsidRDefault="005A76F6" w:rsidP="00AC569C">
                            <w:pPr>
                              <w:tabs>
                                <w:tab w:val="left" w:pos="0"/>
                              </w:tabs>
                              <w:spacing w:line="240" w:lineRule="auto"/>
                              <w:ind w:left="426"/>
                              <w:rPr>
                                <w:rFonts w:ascii="Trebuchet MS" w:hAnsi="Trebuchet MS"/>
                                <w:lang w:val="es-ES"/>
                              </w:rPr>
                            </w:pPr>
                            <w:r w:rsidRPr="00AC569C">
                              <w:rPr>
                                <w:rFonts w:ascii="Trebuchet MS" w:hAnsi="Trebuchet MS"/>
                                <w:lang w:val="es-ES"/>
                              </w:rPr>
                              <w:t xml:space="preserve"> El Bosque C.P. 29049 </w:t>
                            </w:r>
                          </w:p>
                          <w:p w14:paraId="2A014707" w14:textId="77777777" w:rsidR="00F01A19" w:rsidRDefault="005A76F6" w:rsidP="00AC569C">
                            <w:pPr>
                              <w:tabs>
                                <w:tab w:val="left" w:pos="0"/>
                              </w:tabs>
                              <w:spacing w:line="240" w:lineRule="auto"/>
                              <w:ind w:left="426"/>
                              <w:rPr>
                                <w:rFonts w:ascii="Trebuchet MS" w:hAnsi="Trebuchet MS"/>
                                <w:caps/>
                                <w:lang w:val="es-ES"/>
                              </w:rPr>
                            </w:pPr>
                            <w:r w:rsidRPr="00AC569C">
                              <w:rPr>
                                <w:rFonts w:ascii="Trebuchet MS" w:hAnsi="Trebuchet MS"/>
                                <w:lang w:val="es-ES"/>
                              </w:rPr>
                              <w:t>Tuxtla Gutiérrez</w:t>
                            </w:r>
                            <w:r w:rsidRPr="00AC569C">
                              <w:rPr>
                                <w:rFonts w:ascii="Trebuchet MS" w:hAnsi="Trebuchet MS"/>
                                <w:caps/>
                                <w:lang w:val="es-ES"/>
                              </w:rPr>
                              <w:t>,</w:t>
                            </w:r>
                          </w:p>
                          <w:p w14:paraId="535CFDD8" w14:textId="20103D02" w:rsidR="002153FB" w:rsidRPr="00AC569C" w:rsidRDefault="005A76F6" w:rsidP="00AC569C">
                            <w:pPr>
                              <w:tabs>
                                <w:tab w:val="left" w:pos="0"/>
                              </w:tabs>
                              <w:spacing w:line="240" w:lineRule="auto"/>
                              <w:ind w:left="426"/>
                              <w:rPr>
                                <w:rFonts w:ascii="Trebuchet MS" w:hAnsi="Trebuchet MS"/>
                                <w:caps/>
                                <w:lang w:val="es-ES"/>
                              </w:rPr>
                            </w:pPr>
                            <w:r w:rsidRPr="00AC569C">
                              <w:rPr>
                                <w:rFonts w:ascii="Trebuchet MS" w:hAnsi="Trebuchet MS"/>
                                <w:caps/>
                                <w:lang w:val="es-ES"/>
                              </w:rPr>
                              <w:t xml:space="preserve"> Chiapas</w:t>
                            </w:r>
                            <w:r w:rsidR="00D80A89" w:rsidRPr="00AC569C">
                              <w:rPr>
                                <w:rFonts w:ascii="Trebuchet MS" w:hAnsi="Trebuchet MS"/>
                                <w:caps/>
                                <w:lang w:val="es-ES"/>
                              </w:rPr>
                              <w:t xml:space="preserve">, </w:t>
                            </w:r>
                            <w:r w:rsidRPr="00AC569C">
                              <w:rPr>
                                <w:rFonts w:ascii="Trebuchet MS" w:hAnsi="Trebuchet MS"/>
                                <w:caps/>
                                <w:lang w:val="es-ES"/>
                              </w:rPr>
                              <w:t>México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9AA1C89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225.35pt;margin-top:75pt;width:210.35pt;height:160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" filled="f" stroked="f">
                <v:textbox>
                  <w:txbxContent>
                    <w:p w14:paraId="4154663F" w14:textId="77777777" w:rsidR="00D80A89" w:rsidRPr="00AC569C" w:rsidRDefault="005A76F6" w:rsidP="00AC569C">
                      <w:pPr>
                        <w:tabs>
                          <w:tab w:val="left" w:pos="0"/>
                        </w:tabs>
                        <w:spacing w:line="240" w:lineRule="auto"/>
                        <w:ind w:left="426"/>
                        <w:rPr>
                          <w:rFonts w:ascii="Trebuchet MS" w:hAnsi="Trebuchet MS"/>
                          <w:lang w:val="es-ES"/>
                        </w:rPr>
                      </w:pPr>
                      <w:r w:rsidRPr="00AC569C">
                        <w:rPr>
                          <w:rFonts w:ascii="Trebuchet MS" w:hAnsi="Trebuchet MS"/>
                          <w:lang w:val="es-ES"/>
                        </w:rPr>
                        <w:t xml:space="preserve">Dr. Guillermo Ramos Pérez </w:t>
                      </w:r>
                      <w:r w:rsidR="00D80A89" w:rsidRPr="00AC569C">
                        <w:rPr>
                          <w:rFonts w:ascii="Trebuchet MS" w:hAnsi="Trebuchet MS"/>
                          <w:lang w:val="es-ES"/>
                        </w:rPr>
                        <w:t xml:space="preserve"> </w:t>
                      </w:r>
                    </w:p>
                    <w:p w14:paraId="6CB52DFA" w14:textId="5DE3647D" w:rsidR="005A76F6" w:rsidRPr="00AC569C" w:rsidRDefault="005A76F6" w:rsidP="00AC569C">
                      <w:pPr>
                        <w:tabs>
                          <w:tab w:val="left" w:pos="0"/>
                        </w:tabs>
                        <w:spacing w:line="240" w:lineRule="auto"/>
                        <w:ind w:left="426"/>
                        <w:rPr>
                          <w:rFonts w:ascii="Trebuchet MS" w:hAnsi="Trebuchet MS"/>
                          <w:lang w:val="es-ES"/>
                        </w:rPr>
                      </w:pPr>
                      <w:r w:rsidRPr="00AC569C">
                        <w:rPr>
                          <w:rFonts w:ascii="Trebuchet MS" w:hAnsi="Trebuchet MS"/>
                          <w:lang w:val="es-ES"/>
                        </w:rPr>
                        <w:t xml:space="preserve">Presidente del Tribunal Superior de Justicia del Estado de Chiapas </w:t>
                      </w:r>
                    </w:p>
                    <w:p w14:paraId="7DB1BF89" w14:textId="7792F4EF" w:rsidR="005A76F6" w:rsidRPr="00AC569C" w:rsidRDefault="005A76F6" w:rsidP="00AC569C">
                      <w:pPr>
                        <w:tabs>
                          <w:tab w:val="left" w:pos="0"/>
                        </w:tabs>
                        <w:spacing w:line="240" w:lineRule="auto"/>
                        <w:ind w:left="426"/>
                        <w:jc w:val="center"/>
                        <w:rPr>
                          <w:rFonts w:ascii="Trebuchet MS" w:hAnsi="Trebuchet MS"/>
                          <w:lang w:val="es-ES"/>
                        </w:rPr>
                      </w:pPr>
                      <w:r w:rsidRPr="00AC569C">
                        <w:rPr>
                          <w:rFonts w:ascii="Trebuchet MS" w:hAnsi="Trebuchet MS"/>
                          <w:lang w:val="es-ES"/>
                        </w:rPr>
                        <w:t>Palacio de Justicia</w:t>
                      </w:r>
                    </w:p>
                    <w:p w14:paraId="7F49480B" w14:textId="77777777" w:rsidR="00AC569C" w:rsidRDefault="005A76F6" w:rsidP="00AC569C">
                      <w:pPr>
                        <w:tabs>
                          <w:tab w:val="left" w:pos="0"/>
                        </w:tabs>
                        <w:spacing w:line="240" w:lineRule="auto"/>
                        <w:ind w:left="426"/>
                        <w:rPr>
                          <w:rFonts w:ascii="Trebuchet MS" w:hAnsi="Trebuchet MS"/>
                          <w:lang w:val="es-ES"/>
                        </w:rPr>
                      </w:pPr>
                      <w:r w:rsidRPr="00AC569C">
                        <w:rPr>
                          <w:rFonts w:ascii="Trebuchet MS" w:hAnsi="Trebuchet MS"/>
                          <w:lang w:val="es-ES"/>
                        </w:rPr>
                        <w:t>Libramiento Nte. Ote. 2100,</w:t>
                      </w:r>
                    </w:p>
                    <w:p w14:paraId="22D3527D" w14:textId="77777777" w:rsidR="00F01A19" w:rsidRDefault="005A76F6" w:rsidP="00AC569C">
                      <w:pPr>
                        <w:tabs>
                          <w:tab w:val="left" w:pos="0"/>
                        </w:tabs>
                        <w:spacing w:line="240" w:lineRule="auto"/>
                        <w:ind w:left="426"/>
                        <w:rPr>
                          <w:rFonts w:ascii="Trebuchet MS" w:hAnsi="Trebuchet MS"/>
                          <w:lang w:val="es-ES"/>
                        </w:rPr>
                      </w:pPr>
                      <w:r w:rsidRPr="00AC569C">
                        <w:rPr>
                          <w:rFonts w:ascii="Trebuchet MS" w:hAnsi="Trebuchet MS"/>
                          <w:lang w:val="es-ES"/>
                        </w:rPr>
                        <w:t xml:space="preserve"> El Bosque C.P. 29049 </w:t>
                      </w:r>
                    </w:p>
                    <w:p w14:paraId="2A014707" w14:textId="77777777" w:rsidR="00F01A19" w:rsidRDefault="005A76F6" w:rsidP="00AC569C">
                      <w:pPr>
                        <w:tabs>
                          <w:tab w:val="left" w:pos="0"/>
                        </w:tabs>
                        <w:spacing w:line="240" w:lineRule="auto"/>
                        <w:ind w:left="426"/>
                        <w:rPr>
                          <w:rFonts w:ascii="Trebuchet MS" w:hAnsi="Trebuchet MS"/>
                          <w:caps/>
                          <w:lang w:val="es-ES"/>
                        </w:rPr>
                      </w:pPr>
                      <w:r w:rsidRPr="00AC569C">
                        <w:rPr>
                          <w:rFonts w:ascii="Trebuchet MS" w:hAnsi="Trebuchet MS"/>
                          <w:lang w:val="es-ES"/>
                        </w:rPr>
                        <w:t>Tuxtla Gutiérrez</w:t>
                      </w:r>
                      <w:r w:rsidRPr="00AC569C">
                        <w:rPr>
                          <w:rFonts w:ascii="Trebuchet MS" w:hAnsi="Trebuchet MS"/>
                          <w:caps/>
                          <w:lang w:val="es-ES"/>
                        </w:rPr>
                        <w:t>,</w:t>
                      </w:r>
                    </w:p>
                    <w:p w14:paraId="535CFDD8" w14:textId="20103D02" w:rsidR="002153FB" w:rsidRPr="00AC569C" w:rsidRDefault="005A76F6" w:rsidP="00AC569C">
                      <w:pPr>
                        <w:tabs>
                          <w:tab w:val="left" w:pos="0"/>
                        </w:tabs>
                        <w:spacing w:line="240" w:lineRule="auto"/>
                        <w:ind w:left="426"/>
                        <w:rPr>
                          <w:rFonts w:ascii="Trebuchet MS" w:hAnsi="Trebuchet MS"/>
                          <w:caps/>
                          <w:lang w:val="es-ES"/>
                        </w:rPr>
                      </w:pPr>
                      <w:r w:rsidRPr="00AC569C">
                        <w:rPr>
                          <w:rFonts w:ascii="Trebuchet MS" w:hAnsi="Trebuchet MS"/>
                          <w:caps/>
                          <w:lang w:val="es-ES"/>
                        </w:rPr>
                        <w:t xml:space="preserve"> Chiapas</w:t>
                      </w:r>
                      <w:r w:rsidR="00D80A89" w:rsidRPr="00AC569C">
                        <w:rPr>
                          <w:rFonts w:ascii="Trebuchet MS" w:hAnsi="Trebuchet MS"/>
                          <w:caps/>
                          <w:lang w:val="es-ES"/>
                        </w:rPr>
                        <w:t xml:space="preserve">, </w:t>
                      </w:r>
                      <w:r w:rsidRPr="00AC569C">
                        <w:rPr>
                          <w:rFonts w:ascii="Trebuchet MS" w:hAnsi="Trebuchet MS"/>
                          <w:caps/>
                          <w:lang w:val="es-ES"/>
                        </w:rPr>
                        <w:t>México</w:t>
                      </w:r>
                    </w:p>
                  </w:txbxContent>
                </v:textbox>
                <w10:wrap type="square" anchorx="margin" anchory="page"/>
                <w10:anchorlock/>
              </v:shape>
            </w:pict>
          </mc:Fallback>
        </mc:AlternateContent>
      </w:r>
      <w:proofErr w:type="gramStart"/>
      <w:r w:rsidR="00AC569C" w:rsidRPr="00AC569C">
        <w:rPr>
          <w:rFonts w:ascii="Trebuchet MS" w:hAnsi="Trebuchet MS" w:cstheme="minorHAnsi"/>
          <w:sz w:val="21"/>
          <w:szCs w:val="21"/>
        </w:rPr>
        <w:t>En ...................</w:t>
      </w:r>
      <w:r w:rsidR="00AC569C">
        <w:rPr>
          <w:rFonts w:ascii="Trebuchet MS" w:hAnsi="Trebuchet MS" w:cstheme="minorHAnsi"/>
          <w:sz w:val="21"/>
          <w:szCs w:val="21"/>
        </w:rPr>
        <w:t>,</w:t>
      </w:r>
      <w:proofErr w:type="gramEnd"/>
      <w:r w:rsidR="00AC569C">
        <w:rPr>
          <w:rFonts w:ascii="Trebuchet MS" w:hAnsi="Trebuchet MS" w:cstheme="minorHAnsi"/>
          <w:sz w:val="21"/>
          <w:szCs w:val="21"/>
        </w:rPr>
        <w:t xml:space="preserve"> </w:t>
      </w:r>
      <w:proofErr w:type="spellStart"/>
      <w:r w:rsidR="00AC569C">
        <w:rPr>
          <w:rFonts w:ascii="Trebuchet MS" w:hAnsi="Trebuchet MS" w:cstheme="minorHAnsi"/>
          <w:sz w:val="21"/>
          <w:szCs w:val="21"/>
        </w:rPr>
        <w:t>el</w:t>
      </w:r>
      <w:proofErr w:type="spellEnd"/>
      <w:r w:rsidR="00AC569C">
        <w:rPr>
          <w:rFonts w:ascii="Trebuchet MS" w:hAnsi="Trebuchet MS" w:cstheme="minorHAnsi"/>
          <w:sz w:val="21"/>
          <w:szCs w:val="21"/>
        </w:rPr>
        <w:t xml:space="preserve">        202</w:t>
      </w:r>
      <w:r w:rsidR="001C2052">
        <w:rPr>
          <w:rFonts w:ascii="Trebuchet MS" w:hAnsi="Trebuchet MS" w:cstheme="minorHAnsi"/>
          <w:sz w:val="21"/>
          <w:szCs w:val="21"/>
        </w:rPr>
        <w:t>3</w:t>
      </w:r>
      <w:r w:rsidR="00AC569C">
        <w:rPr>
          <w:rFonts w:ascii="Trebuchet MS" w:hAnsi="Trebuchet MS" w:cstheme="minorHAnsi"/>
          <w:sz w:val="21"/>
          <w:szCs w:val="21"/>
        </w:rPr>
        <w:t xml:space="preserve"> </w:t>
      </w:r>
      <w:r w:rsidR="00AC569C" w:rsidRPr="00AC569C">
        <w:rPr>
          <w:rFonts w:ascii="Trebuchet MS" w:hAnsi="Trebuchet MS" w:cstheme="minorHAnsi"/>
          <w:sz w:val="21"/>
          <w:szCs w:val="21"/>
        </w:rPr>
        <w:tab/>
      </w:r>
    </w:p>
    <w:p w14:paraId="2210D103" w14:textId="77777777" w:rsidR="001C2052" w:rsidRDefault="001C2052" w:rsidP="001C2052">
      <w:pPr>
        <w:tabs>
          <w:tab w:val="left" w:pos="3402"/>
        </w:tabs>
        <w:spacing w:line="360" w:lineRule="auto"/>
        <w:rPr>
          <w:rFonts w:ascii="Trebuchet MS" w:hAnsi="Trebuchet MS" w:cstheme="minorHAnsi"/>
          <w:sz w:val="21"/>
          <w:szCs w:val="21"/>
        </w:rPr>
      </w:pPr>
    </w:p>
    <w:p w14:paraId="0F985678" w14:textId="77777777" w:rsidR="001C2052" w:rsidRPr="001C2052" w:rsidRDefault="001C2052" w:rsidP="001C2052">
      <w:pPr>
        <w:tabs>
          <w:tab w:val="left" w:pos="3402"/>
        </w:tabs>
        <w:spacing w:line="360" w:lineRule="auto"/>
        <w:rPr>
          <w:rFonts w:ascii="Trebuchet MS" w:hAnsi="Trebuchet MS" w:cstheme="minorHAnsi"/>
          <w:sz w:val="21"/>
          <w:szCs w:val="21"/>
        </w:rPr>
      </w:pPr>
    </w:p>
    <w:p w14:paraId="57547D6E" w14:textId="77777777" w:rsidR="00CB101A" w:rsidRPr="00D568DC" w:rsidRDefault="00CB101A" w:rsidP="00980441">
      <w:pPr>
        <w:tabs>
          <w:tab w:val="left" w:pos="5529"/>
          <w:tab w:val="left" w:pos="7938"/>
        </w:tabs>
        <w:spacing w:line="240" w:lineRule="auto"/>
        <w:rPr>
          <w:rFonts w:cstheme="minorHAnsi"/>
          <w:sz w:val="21"/>
          <w:szCs w:val="21"/>
        </w:rPr>
      </w:pPr>
    </w:p>
    <w:p w14:paraId="25E25A60" w14:textId="77777777" w:rsidR="007C0ACA" w:rsidRPr="00D568DC" w:rsidRDefault="00CB101A" w:rsidP="00980441">
      <w:pPr>
        <w:tabs>
          <w:tab w:val="left" w:pos="5529"/>
          <w:tab w:val="left" w:pos="7938"/>
        </w:tabs>
        <w:spacing w:line="240" w:lineRule="auto"/>
        <w:rPr>
          <w:rFonts w:cstheme="minorHAnsi"/>
          <w:sz w:val="21"/>
          <w:szCs w:val="21"/>
        </w:rPr>
      </w:pPr>
      <w:r w:rsidRPr="00D568DC">
        <w:rPr>
          <w:rFonts w:cstheme="minorHAnsi"/>
          <w:sz w:val="21"/>
          <w:szCs w:val="21"/>
        </w:rPr>
        <w:tab/>
      </w:r>
    </w:p>
    <w:p w14:paraId="4103F68A" w14:textId="77777777" w:rsidR="00874619" w:rsidRDefault="00874619" w:rsidP="00980441">
      <w:pPr>
        <w:tabs>
          <w:tab w:val="left" w:pos="5529"/>
          <w:tab w:val="left" w:pos="7938"/>
        </w:tabs>
        <w:spacing w:line="240" w:lineRule="auto"/>
        <w:rPr>
          <w:rFonts w:cstheme="minorHAnsi"/>
          <w:sz w:val="21"/>
          <w:szCs w:val="21"/>
        </w:rPr>
      </w:pPr>
    </w:p>
    <w:p w14:paraId="6F98DA8E" w14:textId="77777777" w:rsidR="001C2052" w:rsidRDefault="001C2052" w:rsidP="00980441">
      <w:pPr>
        <w:tabs>
          <w:tab w:val="left" w:pos="5529"/>
          <w:tab w:val="left" w:pos="7938"/>
        </w:tabs>
        <w:spacing w:line="240" w:lineRule="auto"/>
        <w:rPr>
          <w:rFonts w:cstheme="minorHAnsi"/>
          <w:sz w:val="21"/>
          <w:szCs w:val="21"/>
        </w:rPr>
      </w:pPr>
    </w:p>
    <w:p w14:paraId="46166B12" w14:textId="64AA2D4D" w:rsidR="002153FB" w:rsidRPr="00D568DC" w:rsidRDefault="002153FB" w:rsidP="00980441">
      <w:pPr>
        <w:tabs>
          <w:tab w:val="left" w:pos="5529"/>
          <w:tab w:val="left" w:pos="7938"/>
        </w:tabs>
        <w:spacing w:line="240" w:lineRule="auto"/>
        <w:rPr>
          <w:rFonts w:cstheme="minorHAnsi"/>
          <w:sz w:val="21"/>
          <w:szCs w:val="21"/>
          <w:lang w:val="es-ES"/>
        </w:rPr>
      </w:pPr>
      <w:r w:rsidRPr="00D568DC">
        <w:rPr>
          <w:rFonts w:cstheme="minorHAnsi"/>
          <w:sz w:val="21"/>
          <w:szCs w:val="21"/>
          <w:u w:val="single"/>
        </w:rPr>
        <w:tab/>
      </w:r>
      <w:r w:rsidRPr="00D568DC">
        <w:rPr>
          <w:rFonts w:cstheme="minorHAnsi"/>
          <w:sz w:val="21"/>
          <w:szCs w:val="21"/>
          <w:lang w:val="es-ES"/>
        </w:rPr>
        <w:t xml:space="preserve"> </w:t>
      </w:r>
    </w:p>
    <w:p w14:paraId="7B4858D2" w14:textId="77777777" w:rsidR="007C0ACA" w:rsidRDefault="007C0ACA" w:rsidP="00980441">
      <w:pPr>
        <w:spacing w:line="240" w:lineRule="auto"/>
        <w:rPr>
          <w:rFonts w:cstheme="minorHAnsi"/>
          <w:sz w:val="21"/>
          <w:szCs w:val="21"/>
          <w:lang w:val="es-ES"/>
        </w:rPr>
      </w:pPr>
    </w:p>
    <w:p w14:paraId="30F97D5A" w14:textId="77777777" w:rsidR="00D80A89" w:rsidRDefault="00D80A89" w:rsidP="00980441">
      <w:pPr>
        <w:spacing w:line="240" w:lineRule="auto"/>
        <w:rPr>
          <w:rFonts w:cstheme="minorHAnsi"/>
          <w:sz w:val="21"/>
          <w:szCs w:val="21"/>
          <w:lang w:val="es-ES"/>
        </w:rPr>
      </w:pPr>
    </w:p>
    <w:p w14:paraId="64C72E56" w14:textId="77777777" w:rsidR="00503560" w:rsidRPr="00D568DC" w:rsidRDefault="00503560" w:rsidP="00980441">
      <w:pPr>
        <w:spacing w:line="240" w:lineRule="auto"/>
        <w:rPr>
          <w:rFonts w:cstheme="minorHAnsi"/>
          <w:sz w:val="21"/>
          <w:szCs w:val="21"/>
          <w:lang w:val="es-ES"/>
        </w:rPr>
      </w:pPr>
    </w:p>
    <w:p w14:paraId="09AD8D4C" w14:textId="5476AC08" w:rsidR="00D80A89" w:rsidRPr="00AC569C" w:rsidRDefault="00E56212" w:rsidP="00AC569C">
      <w:pPr>
        <w:spacing w:after="160" w:line="240" w:lineRule="auto"/>
        <w:jc w:val="both"/>
        <w:rPr>
          <w:rFonts w:ascii="Trebuchet MS" w:hAnsi="Trebuchet MS" w:cstheme="minorHAnsi"/>
          <w:noProof/>
          <w:sz w:val="21"/>
          <w:szCs w:val="21"/>
          <w:lang w:val="es-ES"/>
        </w:rPr>
      </w:pPr>
      <w:r w:rsidRPr="00AC569C">
        <w:rPr>
          <w:rFonts w:ascii="Trebuchet MS" w:hAnsi="Trebuchet MS" w:cstheme="minorHAnsi"/>
          <w:noProof/>
          <w:sz w:val="21"/>
          <w:szCs w:val="21"/>
          <w:lang w:val="es-ES"/>
        </w:rPr>
        <w:t>Estimado</w:t>
      </w:r>
      <w:r w:rsidR="00D80A89" w:rsidRPr="00AC569C">
        <w:rPr>
          <w:rFonts w:ascii="Trebuchet MS" w:hAnsi="Trebuchet MS" w:cstheme="minorHAnsi"/>
          <w:noProof/>
          <w:sz w:val="21"/>
          <w:szCs w:val="21"/>
          <w:lang w:val="es-ES"/>
        </w:rPr>
        <w:t xml:space="preserve"> Señor Presidente del Tribunal</w:t>
      </w:r>
      <w:r w:rsidR="001C2052">
        <w:rPr>
          <w:rFonts w:ascii="Trebuchet MS" w:hAnsi="Trebuchet MS" w:cstheme="minorHAnsi"/>
          <w:noProof/>
          <w:sz w:val="21"/>
          <w:szCs w:val="21"/>
          <w:lang w:val="es-ES"/>
        </w:rPr>
        <w:t>,</w:t>
      </w:r>
      <w:r w:rsidR="00D80A89" w:rsidRPr="00AC569C">
        <w:rPr>
          <w:rFonts w:ascii="Trebuchet MS" w:hAnsi="Trebuchet MS" w:cstheme="minorHAnsi"/>
          <w:noProof/>
          <w:sz w:val="21"/>
          <w:szCs w:val="21"/>
          <w:lang w:val="es-ES"/>
        </w:rPr>
        <w:t xml:space="preserve"> </w:t>
      </w:r>
    </w:p>
    <w:p w14:paraId="1A5D77CD" w14:textId="79DB5098" w:rsidR="00E56212" w:rsidRPr="00AC569C" w:rsidRDefault="00E56212" w:rsidP="00AC569C">
      <w:pPr>
        <w:spacing w:after="160" w:line="240" w:lineRule="auto"/>
        <w:jc w:val="both"/>
        <w:rPr>
          <w:rFonts w:ascii="Trebuchet MS" w:hAnsi="Trebuchet MS" w:cstheme="minorHAnsi"/>
          <w:noProof/>
          <w:sz w:val="21"/>
          <w:szCs w:val="21"/>
          <w:lang w:val="es-ES"/>
        </w:rPr>
      </w:pPr>
      <w:r w:rsidRPr="00AC569C">
        <w:rPr>
          <w:rFonts w:ascii="Trebuchet MS" w:hAnsi="Trebuchet MS" w:cstheme="minorHAnsi"/>
          <w:noProof/>
          <w:sz w:val="21"/>
          <w:szCs w:val="21"/>
          <w:lang w:val="es-ES"/>
        </w:rPr>
        <w:t>Como miembro/simpatizante de ACAT</w:t>
      </w:r>
      <w:r w:rsidR="004D71F6">
        <w:rPr>
          <w:rFonts w:ascii="Trebuchet MS" w:hAnsi="Trebuchet MS" w:cstheme="minorHAnsi"/>
          <w:noProof/>
          <w:sz w:val="21"/>
          <w:szCs w:val="21"/>
          <w:lang w:val="es-ES"/>
        </w:rPr>
        <w:t xml:space="preserve"> </w:t>
      </w:r>
      <w:r w:rsidR="00D80A89" w:rsidRPr="00AC569C">
        <w:rPr>
          <w:rFonts w:ascii="Trebuchet MS" w:hAnsi="Trebuchet MS" w:cstheme="minorHAnsi"/>
          <w:noProof/>
          <w:sz w:val="21"/>
          <w:szCs w:val="21"/>
          <w:lang w:val="es-ES"/>
        </w:rPr>
        <w:t>Belgica</w:t>
      </w:r>
      <w:r w:rsidRPr="00AC569C">
        <w:rPr>
          <w:rFonts w:ascii="Trebuchet MS" w:hAnsi="Trebuchet MS" w:cstheme="minorHAnsi"/>
          <w:noProof/>
          <w:sz w:val="21"/>
          <w:szCs w:val="21"/>
          <w:lang w:val="es-ES"/>
        </w:rPr>
        <w:t xml:space="preserve">,quisiera expresarle mi profunda preocupación por las torturas infligidas a </w:t>
      </w:r>
      <w:r w:rsidRPr="00AC569C">
        <w:rPr>
          <w:rFonts w:ascii="Trebuchet MS" w:hAnsi="Trebuchet MS" w:cstheme="minorHAnsi"/>
          <w:b/>
          <w:bCs/>
          <w:noProof/>
          <w:sz w:val="21"/>
          <w:szCs w:val="21"/>
          <w:lang w:val="es-ES"/>
        </w:rPr>
        <w:t xml:space="preserve">Yonny Ronay Chacón González </w:t>
      </w:r>
      <w:r w:rsidRPr="00AC569C">
        <w:rPr>
          <w:rFonts w:ascii="Trebuchet MS" w:hAnsi="Trebuchet MS" w:cstheme="minorHAnsi"/>
          <w:noProof/>
          <w:sz w:val="21"/>
          <w:szCs w:val="21"/>
          <w:lang w:val="es-ES"/>
        </w:rPr>
        <w:t xml:space="preserve">y la </w:t>
      </w:r>
      <w:r w:rsidR="00081511" w:rsidRPr="00AC569C">
        <w:rPr>
          <w:rFonts w:ascii="Trebuchet MS" w:hAnsi="Trebuchet MS" w:cstheme="minorHAnsi"/>
          <w:noProof/>
          <w:sz w:val="21"/>
          <w:szCs w:val="21"/>
          <w:lang w:val="es-ES"/>
        </w:rPr>
        <w:t>fabricación</w:t>
      </w:r>
      <w:r w:rsidRPr="00AC569C">
        <w:rPr>
          <w:rFonts w:ascii="Trebuchet MS" w:hAnsi="Trebuchet MS" w:cstheme="minorHAnsi"/>
          <w:noProof/>
          <w:sz w:val="21"/>
          <w:szCs w:val="21"/>
          <w:lang w:val="es-ES"/>
        </w:rPr>
        <w:t xml:space="preserve"> de pruebas en su contra. </w:t>
      </w:r>
    </w:p>
    <w:p w14:paraId="72A82755" w14:textId="69E5ED95" w:rsidR="00CB101A" w:rsidRPr="00AC569C" w:rsidRDefault="004D71F6" w:rsidP="00AC569C">
      <w:pPr>
        <w:spacing w:after="160" w:line="240" w:lineRule="auto"/>
        <w:jc w:val="both"/>
        <w:rPr>
          <w:rFonts w:ascii="Trebuchet MS" w:hAnsi="Trebuchet MS"/>
          <w:sz w:val="21"/>
          <w:szCs w:val="21"/>
          <w:lang w:val="es-ES"/>
        </w:rPr>
      </w:pPr>
      <w:r w:rsidRPr="00AC569C">
        <w:rPr>
          <w:rFonts w:ascii="Trebuchet MS" w:hAnsi="Trebuchet MS" w:cstheme="minorHAnsi"/>
          <w:b/>
          <w:bCs/>
          <w:noProof/>
          <w:sz w:val="21"/>
          <w:szCs w:val="21"/>
          <w:lang w:val="es-ES"/>
        </w:rPr>
        <w:t>Yonny Ronay Chacón González</w:t>
      </w:r>
      <w:r w:rsidR="002339A7" w:rsidRPr="00AC569C">
        <w:rPr>
          <w:rFonts w:ascii="Trebuchet MS" w:hAnsi="Trebuchet MS"/>
          <w:sz w:val="21"/>
          <w:szCs w:val="21"/>
          <w:lang w:val="es-ES"/>
        </w:rPr>
        <w:t xml:space="preserve"> fue detenido en Tuxtla Gutiérrez el 13 de marzo de 2019 y recluido ilegalmente. Al día siguiente, fue presentado como un peligroso delincuente en la prensa local y en las redes sociales. Al día </w:t>
      </w:r>
      <w:r w:rsidR="00DE23AE" w:rsidRPr="00AC569C">
        <w:rPr>
          <w:rFonts w:ascii="Trebuchet MS" w:hAnsi="Trebuchet MS"/>
          <w:sz w:val="21"/>
          <w:szCs w:val="21"/>
          <w:lang w:val="es-ES"/>
        </w:rPr>
        <w:t>después</w:t>
      </w:r>
      <w:r w:rsidR="002339A7" w:rsidRPr="00AC569C">
        <w:rPr>
          <w:rFonts w:ascii="Trebuchet MS" w:hAnsi="Trebuchet MS"/>
          <w:sz w:val="21"/>
          <w:szCs w:val="21"/>
          <w:lang w:val="es-ES"/>
        </w:rPr>
        <w:t xml:space="preserve">, fue entregado a la fiscalía de </w:t>
      </w:r>
      <w:proofErr w:type="spellStart"/>
      <w:r w:rsidR="002339A7" w:rsidRPr="00AC569C">
        <w:rPr>
          <w:rFonts w:ascii="Trebuchet MS" w:hAnsi="Trebuchet MS"/>
          <w:sz w:val="21"/>
          <w:szCs w:val="21"/>
          <w:lang w:val="es-ES"/>
        </w:rPr>
        <w:t>Villaflores</w:t>
      </w:r>
      <w:proofErr w:type="spellEnd"/>
      <w:r w:rsidR="002339A7" w:rsidRPr="00AC569C">
        <w:rPr>
          <w:rFonts w:ascii="Trebuchet MS" w:hAnsi="Trebuchet MS"/>
          <w:sz w:val="21"/>
          <w:szCs w:val="21"/>
          <w:lang w:val="es-ES"/>
        </w:rPr>
        <w:t xml:space="preserve"> y acusado de homicidio y robo</w:t>
      </w:r>
      <w:r w:rsidR="64619F18" w:rsidRPr="00AC569C">
        <w:rPr>
          <w:rFonts w:ascii="Trebuchet MS" w:hAnsi="Trebuchet MS"/>
          <w:noProof/>
          <w:sz w:val="21"/>
          <w:szCs w:val="21"/>
          <w:lang w:val="es-ES"/>
        </w:rPr>
        <w:t xml:space="preserve"> calificados</w:t>
      </w:r>
      <w:r w:rsidR="002339A7" w:rsidRPr="00AC569C">
        <w:rPr>
          <w:rFonts w:ascii="Trebuchet MS" w:hAnsi="Trebuchet MS"/>
          <w:sz w:val="21"/>
          <w:szCs w:val="21"/>
          <w:lang w:val="es-ES"/>
        </w:rPr>
        <w:t>.</w:t>
      </w:r>
    </w:p>
    <w:p w14:paraId="6CB75AB7" w14:textId="388E5B37" w:rsidR="00FB1621" w:rsidRPr="00AC569C" w:rsidRDefault="00FB1621" w:rsidP="00AC569C">
      <w:pPr>
        <w:spacing w:after="160" w:line="240" w:lineRule="auto"/>
        <w:jc w:val="both"/>
        <w:rPr>
          <w:rFonts w:ascii="Trebuchet MS" w:hAnsi="Trebuchet MS" w:cstheme="minorHAnsi"/>
          <w:noProof/>
          <w:sz w:val="21"/>
          <w:szCs w:val="21"/>
          <w:lang w:val="es-ES"/>
        </w:rPr>
      </w:pPr>
      <w:r w:rsidRPr="00AC569C">
        <w:rPr>
          <w:rFonts w:ascii="Trebuchet MS" w:hAnsi="Trebuchet MS" w:cstheme="minorHAnsi"/>
          <w:noProof/>
          <w:sz w:val="21"/>
          <w:szCs w:val="21"/>
          <w:lang w:val="es-ES"/>
        </w:rPr>
        <w:t>Los certificados y exámenes médicos demuestran que</w:t>
      </w:r>
      <w:r w:rsidR="009E1196" w:rsidRPr="00AC569C">
        <w:rPr>
          <w:rFonts w:ascii="Trebuchet MS" w:hAnsi="Trebuchet MS" w:cstheme="minorHAnsi"/>
          <w:noProof/>
          <w:sz w:val="21"/>
          <w:szCs w:val="21"/>
          <w:lang w:val="es-ES"/>
        </w:rPr>
        <w:t xml:space="preserve"> Yonny Ronay Chacón González</w:t>
      </w:r>
      <w:r w:rsidRPr="00AC569C">
        <w:rPr>
          <w:rFonts w:ascii="Trebuchet MS" w:hAnsi="Trebuchet MS" w:cstheme="minorHAnsi"/>
          <w:noProof/>
          <w:sz w:val="21"/>
          <w:szCs w:val="21"/>
          <w:lang w:val="es-ES"/>
        </w:rPr>
        <w:t xml:space="preserve"> fue torturado física</w:t>
      </w:r>
      <w:r w:rsidR="00D80A89" w:rsidRPr="00AC569C">
        <w:rPr>
          <w:rFonts w:ascii="Trebuchet MS" w:hAnsi="Trebuchet MS" w:cstheme="minorHAnsi"/>
          <w:noProof/>
          <w:sz w:val="21"/>
          <w:szCs w:val="21"/>
          <w:lang w:val="es-ES"/>
        </w:rPr>
        <w:t>mente</w:t>
      </w:r>
      <w:r w:rsidRPr="00AC569C">
        <w:rPr>
          <w:rFonts w:ascii="Trebuchet MS" w:hAnsi="Trebuchet MS" w:cstheme="minorHAnsi"/>
          <w:noProof/>
          <w:sz w:val="21"/>
          <w:szCs w:val="21"/>
          <w:lang w:val="es-ES"/>
        </w:rPr>
        <w:t xml:space="preserve"> y psicológicamente para hacerlo confesar y presentar pruebas falsas. Varios testigos declararon que </w:t>
      </w:r>
      <w:r w:rsidR="004D71F6">
        <w:rPr>
          <w:rFonts w:ascii="Trebuchet MS" w:hAnsi="Trebuchet MS" w:cstheme="minorHAnsi"/>
          <w:noProof/>
          <w:sz w:val="21"/>
          <w:szCs w:val="21"/>
          <w:lang w:val="es-ES"/>
        </w:rPr>
        <w:t xml:space="preserve">él </w:t>
      </w:r>
      <w:r w:rsidRPr="00AC569C">
        <w:rPr>
          <w:rFonts w:ascii="Trebuchet MS" w:hAnsi="Trebuchet MS" w:cstheme="minorHAnsi"/>
          <w:noProof/>
          <w:sz w:val="21"/>
          <w:szCs w:val="21"/>
          <w:lang w:val="es-ES"/>
        </w:rPr>
        <w:t>no se encontraba en el lugar donde se cometió el asesinato del que se le acusaba. A pesar de e</w:t>
      </w:r>
      <w:r w:rsidR="002C3655">
        <w:rPr>
          <w:rFonts w:ascii="Trebuchet MS" w:hAnsi="Trebuchet MS" w:cstheme="minorHAnsi"/>
          <w:noProof/>
          <w:sz w:val="21"/>
          <w:szCs w:val="21"/>
          <w:lang w:val="es-ES"/>
        </w:rPr>
        <w:t>sto</w:t>
      </w:r>
      <w:bookmarkStart w:id="0" w:name="_GoBack"/>
      <w:bookmarkEnd w:id="0"/>
      <w:r w:rsidRPr="00AC569C">
        <w:rPr>
          <w:rFonts w:ascii="Trebuchet MS" w:hAnsi="Trebuchet MS" w:cstheme="minorHAnsi"/>
          <w:noProof/>
          <w:sz w:val="21"/>
          <w:szCs w:val="21"/>
          <w:lang w:val="es-ES"/>
        </w:rPr>
        <w:t>, el S</w:t>
      </w:r>
      <w:r w:rsidR="003C74B1" w:rsidRPr="00AC569C">
        <w:rPr>
          <w:rFonts w:ascii="Trebuchet MS" w:hAnsi="Trebuchet MS" w:cstheme="minorHAnsi"/>
          <w:noProof/>
          <w:sz w:val="21"/>
          <w:szCs w:val="21"/>
          <w:lang w:val="es-ES"/>
        </w:rPr>
        <w:t>r.</w:t>
      </w:r>
      <w:r w:rsidR="009B2298" w:rsidRPr="00AC569C">
        <w:rPr>
          <w:rFonts w:ascii="Trebuchet MS" w:hAnsi="Trebuchet MS" w:cstheme="minorHAnsi"/>
          <w:noProof/>
          <w:sz w:val="21"/>
          <w:szCs w:val="21"/>
          <w:lang w:val="es-ES"/>
        </w:rPr>
        <w:t xml:space="preserve"> </w:t>
      </w:r>
      <w:r w:rsidRPr="00AC569C">
        <w:rPr>
          <w:rFonts w:ascii="Trebuchet MS" w:hAnsi="Trebuchet MS" w:cstheme="minorHAnsi"/>
          <w:noProof/>
          <w:sz w:val="21"/>
          <w:szCs w:val="21"/>
          <w:lang w:val="es-ES"/>
        </w:rPr>
        <w:t xml:space="preserve">Chacón González fue condenado a 31 años y seis meses de prisión el 6 de septiembre de 2021. Se encontraron numerosas incoherencias en la investigación contra </w:t>
      </w:r>
      <w:r w:rsidR="00F944CB" w:rsidRPr="004B6BCB">
        <w:rPr>
          <w:rFonts w:ascii="Trebuchet MS" w:hAnsi="Trebuchet MS" w:cstheme="minorHAnsi"/>
          <w:b/>
          <w:bCs/>
          <w:noProof/>
          <w:sz w:val="21"/>
          <w:szCs w:val="21"/>
          <w:lang w:val="es-ES"/>
        </w:rPr>
        <w:t>Yonny Ronay</w:t>
      </w:r>
      <w:r w:rsidRPr="00AC569C">
        <w:rPr>
          <w:rFonts w:ascii="Trebuchet MS" w:hAnsi="Trebuchet MS" w:cstheme="minorHAnsi"/>
          <w:noProof/>
          <w:sz w:val="21"/>
          <w:szCs w:val="21"/>
          <w:lang w:val="es-ES"/>
        </w:rPr>
        <w:t xml:space="preserve"> </w:t>
      </w:r>
      <w:r w:rsidRPr="004B6BCB">
        <w:rPr>
          <w:rFonts w:ascii="Trebuchet MS" w:hAnsi="Trebuchet MS" w:cstheme="minorHAnsi"/>
          <w:b/>
          <w:bCs/>
          <w:noProof/>
          <w:sz w:val="21"/>
          <w:szCs w:val="21"/>
          <w:lang w:val="es-ES"/>
        </w:rPr>
        <w:t>Chacón González</w:t>
      </w:r>
      <w:r w:rsidRPr="00AC569C">
        <w:rPr>
          <w:rFonts w:ascii="Trebuchet MS" w:hAnsi="Trebuchet MS" w:cstheme="minorHAnsi"/>
          <w:noProof/>
          <w:sz w:val="21"/>
          <w:szCs w:val="21"/>
          <w:lang w:val="es-ES"/>
        </w:rPr>
        <w:t xml:space="preserve">. Junto con las declaraciones de los testigos, esto pone en duda la validez de las pruebas </w:t>
      </w:r>
      <w:r w:rsidR="003C250E" w:rsidRPr="00AC569C">
        <w:rPr>
          <w:rFonts w:ascii="Trebuchet MS" w:hAnsi="Trebuchet MS" w:cstheme="minorHAnsi"/>
          <w:noProof/>
          <w:sz w:val="21"/>
          <w:szCs w:val="21"/>
          <w:lang w:val="es-ES"/>
        </w:rPr>
        <w:t xml:space="preserve">en su </w:t>
      </w:r>
      <w:r w:rsidRPr="00AC569C">
        <w:rPr>
          <w:rFonts w:ascii="Trebuchet MS" w:hAnsi="Trebuchet MS" w:cstheme="minorHAnsi"/>
          <w:noProof/>
          <w:sz w:val="21"/>
          <w:szCs w:val="21"/>
          <w:lang w:val="es-ES"/>
        </w:rPr>
        <w:t>contra.</w:t>
      </w:r>
    </w:p>
    <w:p w14:paraId="18DA1849" w14:textId="10F90CCB" w:rsidR="007D488E" w:rsidRPr="00AC569C" w:rsidRDefault="007D488E" w:rsidP="00AC569C">
      <w:pPr>
        <w:spacing w:after="160" w:line="240" w:lineRule="auto"/>
        <w:jc w:val="both"/>
        <w:rPr>
          <w:rFonts w:ascii="Trebuchet MS" w:hAnsi="Trebuchet MS" w:cstheme="minorHAnsi"/>
          <w:sz w:val="21"/>
          <w:szCs w:val="21"/>
          <w:lang w:val="es-ES"/>
        </w:rPr>
      </w:pPr>
      <w:r w:rsidRPr="00AC569C">
        <w:rPr>
          <w:rFonts w:ascii="Trebuchet MS" w:hAnsi="Trebuchet MS" w:cstheme="minorHAnsi"/>
          <w:sz w:val="21"/>
          <w:szCs w:val="21"/>
          <w:lang w:val="es-ES"/>
        </w:rPr>
        <w:t xml:space="preserve">Ante esta situación alarmante, el Centro de Derechos Humanos </w:t>
      </w:r>
      <w:r w:rsidRPr="004D71F6">
        <w:rPr>
          <w:rFonts w:ascii="Trebuchet MS" w:hAnsi="Trebuchet MS" w:cstheme="minorHAnsi"/>
          <w:b/>
          <w:bCs/>
          <w:sz w:val="21"/>
          <w:szCs w:val="21"/>
          <w:lang w:val="es-ES"/>
        </w:rPr>
        <w:t>Fray Bartolomé de las Casas (</w:t>
      </w:r>
      <w:proofErr w:type="spellStart"/>
      <w:r w:rsidRPr="004D71F6">
        <w:rPr>
          <w:rFonts w:ascii="Trebuchet MS" w:hAnsi="Trebuchet MS" w:cstheme="minorHAnsi"/>
          <w:b/>
          <w:bCs/>
          <w:sz w:val="21"/>
          <w:szCs w:val="21"/>
          <w:lang w:val="es-ES"/>
        </w:rPr>
        <w:t>Frayba</w:t>
      </w:r>
      <w:proofErr w:type="spellEnd"/>
      <w:r w:rsidRPr="00AC569C">
        <w:rPr>
          <w:rFonts w:ascii="Trebuchet MS" w:hAnsi="Trebuchet MS" w:cstheme="minorHAnsi"/>
          <w:sz w:val="21"/>
          <w:szCs w:val="21"/>
          <w:lang w:val="es-ES"/>
        </w:rPr>
        <w:t xml:space="preserve">) presentó la queja directa 93/2023, en la que exigió un examen integral de las presuntas violaciones al derecho a un juicio justo y un análisis de fondo del caso. Como resultado, se ordenó la reapertura del proceso penal contra </w:t>
      </w:r>
      <w:r w:rsidR="0014132B" w:rsidRPr="00AC569C">
        <w:rPr>
          <w:rFonts w:ascii="Trebuchet MS" w:hAnsi="Trebuchet MS" w:cstheme="minorHAnsi"/>
          <w:sz w:val="21"/>
          <w:szCs w:val="21"/>
          <w:lang w:val="es-ES"/>
        </w:rPr>
        <w:t xml:space="preserve">el </w:t>
      </w:r>
      <w:r w:rsidR="0014132B" w:rsidRPr="004B6BCB">
        <w:rPr>
          <w:rFonts w:ascii="Trebuchet MS" w:hAnsi="Trebuchet MS" w:cstheme="minorHAnsi"/>
          <w:b/>
          <w:bCs/>
          <w:sz w:val="21"/>
          <w:szCs w:val="21"/>
          <w:lang w:val="es-ES"/>
        </w:rPr>
        <w:t>S</w:t>
      </w:r>
      <w:r w:rsidR="00D235DE" w:rsidRPr="004B6BCB">
        <w:rPr>
          <w:rFonts w:ascii="Trebuchet MS" w:hAnsi="Trebuchet MS" w:cstheme="minorHAnsi"/>
          <w:b/>
          <w:bCs/>
          <w:sz w:val="21"/>
          <w:szCs w:val="21"/>
          <w:lang w:val="es-ES"/>
        </w:rPr>
        <w:t>r.</w:t>
      </w:r>
      <w:r w:rsidR="0014132B" w:rsidRPr="004B6BCB">
        <w:rPr>
          <w:rFonts w:ascii="Trebuchet MS" w:hAnsi="Trebuchet MS" w:cstheme="minorHAnsi"/>
          <w:b/>
          <w:bCs/>
          <w:sz w:val="21"/>
          <w:szCs w:val="21"/>
          <w:lang w:val="es-ES"/>
        </w:rPr>
        <w:t xml:space="preserve"> </w:t>
      </w:r>
      <w:r w:rsidRPr="004B6BCB">
        <w:rPr>
          <w:rFonts w:ascii="Trebuchet MS" w:hAnsi="Trebuchet MS" w:cstheme="minorHAnsi"/>
          <w:b/>
          <w:bCs/>
          <w:sz w:val="21"/>
          <w:szCs w:val="21"/>
          <w:lang w:val="es-ES"/>
        </w:rPr>
        <w:t>Chacón González</w:t>
      </w:r>
      <w:r w:rsidRPr="00AC569C">
        <w:rPr>
          <w:rFonts w:ascii="Trebuchet MS" w:hAnsi="Trebuchet MS" w:cstheme="minorHAnsi"/>
          <w:sz w:val="21"/>
          <w:szCs w:val="21"/>
          <w:lang w:val="es-ES"/>
        </w:rPr>
        <w:t xml:space="preserve">. </w:t>
      </w:r>
    </w:p>
    <w:p w14:paraId="5F7B0A42" w14:textId="2CA3F84B" w:rsidR="00A32898" w:rsidRPr="00AC569C" w:rsidRDefault="00A32898" w:rsidP="00AC569C">
      <w:pPr>
        <w:spacing w:after="160" w:line="240" w:lineRule="auto"/>
        <w:jc w:val="both"/>
        <w:rPr>
          <w:rFonts w:ascii="Trebuchet MS" w:hAnsi="Trebuchet MS" w:cstheme="minorHAnsi"/>
          <w:sz w:val="21"/>
          <w:szCs w:val="21"/>
          <w:lang w:val="es-ES"/>
        </w:rPr>
      </w:pPr>
      <w:r w:rsidRPr="00AC569C">
        <w:rPr>
          <w:rFonts w:ascii="Trebuchet MS" w:hAnsi="Trebuchet MS" w:cstheme="minorHAnsi"/>
          <w:sz w:val="21"/>
          <w:szCs w:val="21"/>
          <w:lang w:val="es-ES"/>
        </w:rPr>
        <w:t xml:space="preserve">México es parte del Pacto Internacional de Derechos Civiles y Políticos, cuyo artículo 14 establece que toda persona tiene derecho a ser oída públicamente y con las debidas garantías por un tribunal competente, independiente e imparcial. También es parte de la Convención contra la Tortura, cuyo artículo 12 exige que cada Estado Parte </w:t>
      </w:r>
      <w:proofErr w:type="spellStart"/>
      <w:r w:rsidRPr="00AC569C">
        <w:rPr>
          <w:rFonts w:ascii="Trebuchet MS" w:hAnsi="Trebuchet MS" w:cstheme="minorHAnsi"/>
          <w:sz w:val="21"/>
          <w:szCs w:val="21"/>
          <w:lang w:val="es-ES"/>
        </w:rPr>
        <w:t>garanti</w:t>
      </w:r>
      <w:r w:rsidR="00E16815">
        <w:rPr>
          <w:rFonts w:ascii="Trebuchet MS" w:hAnsi="Trebuchet MS" w:cstheme="minorHAnsi"/>
          <w:sz w:val="21"/>
          <w:szCs w:val="21"/>
          <w:lang w:val="es-ES"/>
        </w:rPr>
        <w:t>z</w:t>
      </w:r>
      <w:r w:rsidRPr="00AC569C">
        <w:rPr>
          <w:rFonts w:ascii="Trebuchet MS" w:hAnsi="Trebuchet MS" w:cstheme="minorHAnsi"/>
          <w:sz w:val="21"/>
          <w:szCs w:val="21"/>
          <w:lang w:val="es-ES"/>
        </w:rPr>
        <w:t>e</w:t>
      </w:r>
      <w:proofErr w:type="spellEnd"/>
      <w:r w:rsidRPr="00AC569C">
        <w:rPr>
          <w:rFonts w:ascii="Trebuchet MS" w:hAnsi="Trebuchet MS" w:cstheme="minorHAnsi"/>
          <w:sz w:val="21"/>
          <w:szCs w:val="21"/>
          <w:lang w:val="es-ES"/>
        </w:rPr>
        <w:t xml:space="preserve"> que las autoridades competentes lleven a cabo una investigación inmediata e imparcial cuando haya motivos razonables para creer que se ha cometido un acto de tortura en su territorio. </w:t>
      </w:r>
    </w:p>
    <w:p w14:paraId="7CFCBE23" w14:textId="055D8D41" w:rsidR="00AC569C" w:rsidRDefault="00483618" w:rsidP="00AC569C">
      <w:pPr>
        <w:spacing w:after="160" w:line="240" w:lineRule="auto"/>
        <w:jc w:val="both"/>
        <w:rPr>
          <w:rFonts w:ascii="Trebuchet MS" w:hAnsi="Trebuchet MS" w:cstheme="minorHAnsi"/>
          <w:b/>
          <w:bCs/>
          <w:sz w:val="21"/>
          <w:szCs w:val="21"/>
          <w:lang w:val="es-ES"/>
        </w:rPr>
      </w:pPr>
      <w:r w:rsidRPr="00AC569C">
        <w:rPr>
          <w:rFonts w:ascii="Trebuchet MS" w:hAnsi="Trebuchet MS" w:cstheme="minorHAnsi"/>
          <w:b/>
          <w:bCs/>
          <w:sz w:val="21"/>
          <w:szCs w:val="21"/>
          <w:lang w:val="es-ES"/>
        </w:rPr>
        <w:t xml:space="preserve">Por lo tanto, le pido que designe nuevos magistrados para pronunciarse sobre este caso y que les exija que </w:t>
      </w:r>
      <w:proofErr w:type="spellStart"/>
      <w:r w:rsidRPr="00AC569C">
        <w:rPr>
          <w:rFonts w:ascii="Trebuchet MS" w:hAnsi="Trebuchet MS" w:cstheme="minorHAnsi"/>
          <w:b/>
          <w:bCs/>
          <w:sz w:val="21"/>
          <w:szCs w:val="21"/>
          <w:lang w:val="es-ES"/>
        </w:rPr>
        <w:t>reali</w:t>
      </w:r>
      <w:r w:rsidR="00E16815">
        <w:rPr>
          <w:rFonts w:ascii="Trebuchet MS" w:hAnsi="Trebuchet MS" w:cstheme="minorHAnsi"/>
          <w:b/>
          <w:bCs/>
          <w:sz w:val="21"/>
          <w:szCs w:val="21"/>
          <w:lang w:val="es-ES"/>
        </w:rPr>
        <w:t>z</w:t>
      </w:r>
      <w:r w:rsidRPr="00AC569C">
        <w:rPr>
          <w:rFonts w:ascii="Trebuchet MS" w:hAnsi="Trebuchet MS" w:cstheme="minorHAnsi"/>
          <w:b/>
          <w:bCs/>
          <w:sz w:val="21"/>
          <w:szCs w:val="21"/>
          <w:lang w:val="es-ES"/>
        </w:rPr>
        <w:t>en</w:t>
      </w:r>
      <w:proofErr w:type="spellEnd"/>
      <w:r w:rsidRPr="00AC569C">
        <w:rPr>
          <w:rFonts w:ascii="Trebuchet MS" w:hAnsi="Trebuchet MS" w:cstheme="minorHAnsi"/>
          <w:b/>
          <w:bCs/>
          <w:sz w:val="21"/>
          <w:szCs w:val="21"/>
          <w:lang w:val="es-ES"/>
        </w:rPr>
        <w:t xml:space="preserve"> una evaluación completa e imparcial de las pruebas presentadas </w:t>
      </w:r>
      <w:r w:rsidR="00E16815">
        <w:rPr>
          <w:rFonts w:ascii="Trebuchet MS" w:hAnsi="Trebuchet MS" w:cstheme="minorHAnsi"/>
          <w:b/>
          <w:bCs/>
          <w:sz w:val="21"/>
          <w:szCs w:val="21"/>
          <w:lang w:val="es-ES"/>
        </w:rPr>
        <w:t>contra</w:t>
      </w:r>
      <w:r w:rsidRPr="00AC569C">
        <w:rPr>
          <w:rFonts w:ascii="Trebuchet MS" w:hAnsi="Trebuchet MS" w:cstheme="minorHAnsi"/>
          <w:b/>
          <w:bCs/>
          <w:sz w:val="21"/>
          <w:szCs w:val="21"/>
          <w:lang w:val="es-ES"/>
        </w:rPr>
        <w:t xml:space="preserve"> el Sr. Chacón González.</w:t>
      </w:r>
    </w:p>
    <w:p w14:paraId="300DCB92" w14:textId="07172D2B" w:rsidR="00483618" w:rsidRPr="00AC569C" w:rsidRDefault="00483618" w:rsidP="00AC569C">
      <w:pPr>
        <w:spacing w:after="160" w:line="240" w:lineRule="auto"/>
        <w:jc w:val="both"/>
        <w:rPr>
          <w:rFonts w:ascii="Trebuchet MS" w:hAnsi="Trebuchet MS" w:cstheme="minorHAnsi"/>
          <w:b/>
          <w:bCs/>
          <w:sz w:val="21"/>
          <w:szCs w:val="21"/>
          <w:lang w:val="es-ES"/>
        </w:rPr>
      </w:pPr>
      <w:r w:rsidRPr="00AC569C">
        <w:rPr>
          <w:rFonts w:ascii="Trebuchet MS" w:hAnsi="Trebuchet MS" w:cstheme="minorHAnsi"/>
          <w:b/>
          <w:bCs/>
          <w:sz w:val="21"/>
          <w:szCs w:val="21"/>
          <w:lang w:val="es-ES"/>
        </w:rPr>
        <w:t xml:space="preserve"> Ninguna prueba obtenida bajo tortura podrá ser utilizada en su contra. Además, debe abrirse una investigación imparcial e independiente sobre todos los actos de tortura denunciados por el Sr. Chacón González.</w:t>
      </w:r>
    </w:p>
    <w:p w14:paraId="614B13A3" w14:textId="77777777" w:rsidR="00AC569C" w:rsidRPr="00AC569C" w:rsidRDefault="004D577F" w:rsidP="00AC569C">
      <w:pPr>
        <w:spacing w:after="160" w:line="240" w:lineRule="auto"/>
        <w:jc w:val="both"/>
        <w:rPr>
          <w:rFonts w:ascii="Trebuchet MS" w:hAnsi="Trebuchet MS" w:cstheme="minorHAnsi"/>
          <w:sz w:val="21"/>
          <w:szCs w:val="21"/>
          <w:lang w:val="es-ES"/>
        </w:rPr>
      </w:pPr>
      <w:r w:rsidRPr="00AC569C">
        <w:rPr>
          <w:rFonts w:ascii="Trebuchet MS" w:hAnsi="Trebuchet MS" w:cstheme="minorHAnsi"/>
          <w:sz w:val="21"/>
          <w:szCs w:val="21"/>
          <w:lang w:val="es-ES"/>
        </w:rPr>
        <w:t xml:space="preserve">Agradeciéndole su </w:t>
      </w:r>
      <w:r w:rsidR="00AC569C" w:rsidRPr="00AC569C">
        <w:rPr>
          <w:rFonts w:ascii="Trebuchet MS" w:hAnsi="Trebuchet MS" w:cstheme="minorHAnsi"/>
          <w:sz w:val="21"/>
          <w:szCs w:val="21"/>
          <w:lang w:val="es-ES"/>
        </w:rPr>
        <w:t xml:space="preserve">atención, le saludo atentamente, </w:t>
      </w:r>
    </w:p>
    <w:p w14:paraId="025E0FBF" w14:textId="77777777" w:rsidR="00AC569C" w:rsidRPr="00AC569C" w:rsidRDefault="00AC569C" w:rsidP="00AC569C">
      <w:pPr>
        <w:spacing w:after="160" w:line="240" w:lineRule="auto"/>
        <w:jc w:val="both"/>
        <w:rPr>
          <w:rFonts w:ascii="Trebuchet MS" w:hAnsi="Trebuchet MS" w:cstheme="minorHAnsi"/>
          <w:sz w:val="21"/>
          <w:szCs w:val="21"/>
          <w:lang w:val="es-ES"/>
        </w:rPr>
      </w:pPr>
    </w:p>
    <w:p w14:paraId="1ADECEBA" w14:textId="77777777" w:rsidR="00AC569C" w:rsidRPr="00AC569C" w:rsidRDefault="00AC569C" w:rsidP="00AC569C">
      <w:pPr>
        <w:spacing w:after="160" w:line="240" w:lineRule="auto"/>
        <w:jc w:val="both"/>
        <w:rPr>
          <w:rFonts w:ascii="Trebuchet MS" w:hAnsi="Trebuchet MS" w:cstheme="minorHAnsi"/>
          <w:sz w:val="21"/>
          <w:szCs w:val="21"/>
          <w:lang w:val="es-ES"/>
        </w:rPr>
      </w:pPr>
      <w:r w:rsidRPr="00AC569C">
        <w:rPr>
          <w:rFonts w:ascii="Trebuchet MS" w:hAnsi="Trebuchet MS" w:cstheme="minorHAnsi"/>
          <w:sz w:val="21"/>
          <w:szCs w:val="21"/>
          <w:lang w:val="es-ES"/>
        </w:rPr>
        <w:t xml:space="preserve">Firma </w:t>
      </w:r>
    </w:p>
    <w:p w14:paraId="4A2D65CE" w14:textId="5F453485" w:rsidR="00AC569C" w:rsidRPr="00AC569C" w:rsidRDefault="00AC569C" w:rsidP="00AC569C">
      <w:pPr>
        <w:spacing w:after="160" w:line="240" w:lineRule="auto"/>
        <w:jc w:val="both"/>
        <w:rPr>
          <w:rFonts w:ascii="Trebuchet MS" w:hAnsi="Trebuchet MS" w:cstheme="minorHAnsi"/>
          <w:sz w:val="21"/>
          <w:szCs w:val="21"/>
          <w:lang w:val="es-ES"/>
        </w:rPr>
      </w:pPr>
      <w:r w:rsidRPr="00AC569C">
        <w:rPr>
          <w:rFonts w:ascii="Trebuchet MS" w:hAnsi="Trebuchet MS" w:cstheme="minorHAnsi"/>
          <w:sz w:val="21"/>
          <w:szCs w:val="21"/>
          <w:lang w:val="es-ES"/>
        </w:rPr>
        <w:t xml:space="preserve">Nombre </w:t>
      </w:r>
      <w:r w:rsidR="004D577F" w:rsidRPr="00AC569C">
        <w:rPr>
          <w:rFonts w:ascii="Trebuchet MS" w:hAnsi="Trebuchet MS" w:cstheme="minorHAnsi"/>
          <w:sz w:val="21"/>
          <w:szCs w:val="21"/>
          <w:lang w:val="es-ES"/>
        </w:rPr>
        <w:t xml:space="preserve"> </w:t>
      </w:r>
      <w:r>
        <w:rPr>
          <w:rFonts w:ascii="Trebuchet MS" w:hAnsi="Trebuchet MS" w:cstheme="minorHAnsi"/>
          <w:sz w:val="21"/>
          <w:szCs w:val="21"/>
          <w:lang w:val="es-ES"/>
        </w:rPr>
        <w:t xml:space="preserve">y </w:t>
      </w:r>
      <w:r w:rsidRPr="00AC569C">
        <w:rPr>
          <w:rFonts w:ascii="Trebuchet MS" w:hAnsi="Trebuchet MS" w:cstheme="minorHAnsi"/>
          <w:sz w:val="21"/>
          <w:szCs w:val="21"/>
          <w:lang w:val="es-ES"/>
        </w:rPr>
        <w:t xml:space="preserve">Dirección </w:t>
      </w:r>
    </w:p>
    <w:sectPr w:rsidR="00AC569C" w:rsidRPr="00AC569C" w:rsidSect="00503560">
      <w:headerReference w:type="default" r:id="rId11"/>
      <w:footerReference w:type="default" r:id="rId12"/>
      <w:pgSz w:w="11906" w:h="16838" w:code="9"/>
      <w:pgMar w:top="1134" w:right="1134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D4F633" w14:textId="77777777" w:rsidR="00085325" w:rsidRDefault="00085325" w:rsidP="002153FB">
      <w:pPr>
        <w:spacing w:line="240" w:lineRule="auto"/>
      </w:pPr>
      <w:r>
        <w:separator/>
      </w:r>
    </w:p>
  </w:endnote>
  <w:endnote w:type="continuationSeparator" w:id="0">
    <w:p w14:paraId="7D955982" w14:textId="77777777" w:rsidR="00085325" w:rsidRDefault="00085325" w:rsidP="002153FB">
      <w:pPr>
        <w:spacing w:line="240" w:lineRule="auto"/>
      </w:pPr>
      <w:r>
        <w:continuationSeparator/>
      </w:r>
    </w:p>
  </w:endnote>
  <w:endnote w:type="continuationNotice" w:id="1">
    <w:p w14:paraId="0A803098" w14:textId="77777777" w:rsidR="00085325" w:rsidRDefault="0008532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362AFC" w14:textId="32E33024" w:rsidR="00D80A89" w:rsidRPr="00AC569C" w:rsidRDefault="00D568DC" w:rsidP="00D80A89">
    <w:pPr>
      <w:pStyle w:val="NormalWeb"/>
      <w:numPr>
        <w:ilvl w:val="0"/>
        <w:numId w:val="2"/>
      </w:numPr>
      <w:rPr>
        <w:rFonts w:ascii="Trebuchet MS" w:eastAsia="Times New Roman" w:hAnsi="Trebuchet MS"/>
      </w:rPr>
    </w:pPr>
    <w:r w:rsidRPr="00AC569C">
      <w:rPr>
        <w:rFonts w:ascii="Trebuchet MS" w:hAnsi="Trebuchet MS"/>
        <w:b/>
        <w:bCs/>
        <w:color w:val="000000" w:themeColor="text1"/>
        <w:lang w:val="es-ES"/>
      </w:rPr>
      <w:t xml:space="preserve">Copia </w:t>
    </w:r>
    <w:r w:rsidR="00D80A89" w:rsidRPr="00AC569C">
      <w:rPr>
        <w:rFonts w:ascii="Trebuchet MS" w:hAnsi="Trebuchet MS"/>
        <w:b/>
        <w:bCs/>
        <w:color w:val="000000" w:themeColor="text1"/>
        <w:lang w:val="es-ES"/>
      </w:rPr>
      <w:t>a: Embajada de México en Bélgica ,a</w:t>
    </w:r>
    <w:r w:rsidR="00D80A89" w:rsidRPr="00AC569C">
      <w:rPr>
        <w:rFonts w:ascii="Trebuchet MS" w:eastAsia="Times New Roman" w:hAnsi="Trebuchet MS"/>
      </w:rPr>
      <w:t>venue Franklin Roosevelt, 94,1050 Brussels</w:t>
    </w:r>
    <w:r w:rsidR="00D80A89" w:rsidRPr="00AC569C">
      <w:rPr>
        <w:rFonts w:ascii="Trebuchet MS" w:eastAsia="Times New Roman" w:hAnsi="Trebuchet MS"/>
      </w:rPr>
      <w:br/>
      <w:t>Belgique</w:t>
    </w:r>
    <w:r w:rsidRPr="00AC569C">
      <w:rPr>
        <w:rFonts w:ascii="Trebuchet MS" w:hAnsi="Trebuchet MS"/>
        <w:b/>
        <w:bCs/>
        <w:color w:val="000000" w:themeColor="text1"/>
        <w:lang w:val="es-ES"/>
      </w:rPr>
      <w:tab/>
    </w:r>
    <w:r w:rsidR="00D80A89" w:rsidRPr="00AC569C">
      <w:rPr>
        <w:rFonts w:ascii="Trebuchet MS" w:hAnsi="Trebuchet MS"/>
        <w:b/>
        <w:bCs/>
        <w:color w:val="000000" w:themeColor="text1"/>
        <w:lang w:val="es-ES"/>
      </w:rPr>
      <w:t xml:space="preserve">Fax </w:t>
    </w:r>
    <w:r w:rsidR="00D80A89" w:rsidRPr="00AC569C">
      <w:rPr>
        <w:rFonts w:ascii="Trebuchet MS" w:hAnsi="Trebuchet MS"/>
      </w:rPr>
      <w:t xml:space="preserve">+32) 2 629 0418 o (+32) 2 644 0819 </w:t>
    </w:r>
    <w:r w:rsidR="00D80A89" w:rsidRPr="00AC569C">
      <w:rPr>
        <w:rFonts w:ascii="Trebuchet MS" w:eastAsia="Times New Roman" w:hAnsi="Trebuchet MS"/>
      </w:rPr>
      <w:t xml:space="preserve">E-mail </w:t>
    </w:r>
    <w:hyperlink r:id="rId1" w:history="1">
      <w:r w:rsidR="00D80A89" w:rsidRPr="00AC569C">
        <w:rPr>
          <w:rStyle w:val="Lienhypertexte"/>
          <w:rFonts w:ascii="Trebuchet MS" w:eastAsia="Times New Roman" w:hAnsi="Trebuchet MS"/>
        </w:rPr>
        <w:t>embamex@embamex.eu</w:t>
      </w:r>
    </w:hyperlink>
  </w:p>
  <w:p w14:paraId="695B010F" w14:textId="5B908936" w:rsidR="002153FB" w:rsidRPr="00381164" w:rsidRDefault="002153FB" w:rsidP="00D568DC">
    <w:pPr>
      <w:tabs>
        <w:tab w:val="left" w:pos="5529"/>
        <w:tab w:val="left" w:pos="7938"/>
      </w:tabs>
      <w:spacing w:line="252" w:lineRule="auto"/>
      <w:ind w:left="993" w:hanging="993"/>
      <w:jc w:val="both"/>
      <w:rPr>
        <w:color w:val="000000" w:themeColor="text1"/>
        <w:sz w:val="20"/>
        <w:szCs w:val="20"/>
        <w:lang w:val="es-E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C56776" w14:textId="77777777" w:rsidR="00085325" w:rsidRDefault="00085325" w:rsidP="002153FB">
      <w:pPr>
        <w:spacing w:line="240" w:lineRule="auto"/>
      </w:pPr>
      <w:r>
        <w:separator/>
      </w:r>
    </w:p>
  </w:footnote>
  <w:footnote w:type="continuationSeparator" w:id="0">
    <w:p w14:paraId="3CE5F60B" w14:textId="77777777" w:rsidR="00085325" w:rsidRDefault="00085325" w:rsidP="002153FB">
      <w:pPr>
        <w:spacing w:line="240" w:lineRule="auto"/>
      </w:pPr>
      <w:r>
        <w:continuationSeparator/>
      </w:r>
    </w:p>
  </w:footnote>
  <w:footnote w:type="continuationNotice" w:id="1">
    <w:p w14:paraId="351B8793" w14:textId="77777777" w:rsidR="00085325" w:rsidRDefault="0008532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7AFEBD" w14:textId="5A8AA8D7" w:rsidR="00D80A89" w:rsidRDefault="00D80A89">
    <w:pPr>
      <w:pStyle w:val="En-tte"/>
    </w:pPr>
    <w:r w:rsidRPr="00D568DC">
      <w:rPr>
        <w:rFonts w:cstheme="minorHAnsi"/>
        <w:noProof/>
        <w:sz w:val="21"/>
        <w:szCs w:val="21"/>
        <w:lang w:val="es-ES"/>
      </w:rPr>
      <w:t>ACAT-</w:t>
    </w:r>
    <w:r>
      <w:rPr>
        <w:rFonts w:cstheme="minorHAnsi"/>
        <w:noProof/>
        <w:sz w:val="21"/>
        <w:szCs w:val="21"/>
        <w:lang w:val="es-ES"/>
      </w:rPr>
      <w:t>Belgica pertenenece a la FIACAT, que lleva estatuto consultativo ante las Naciones unidas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55B6F"/>
    <w:multiLevelType w:val="multilevel"/>
    <w:tmpl w:val="FC4A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8B17BF"/>
    <w:multiLevelType w:val="multilevel"/>
    <w:tmpl w:val="7730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01A"/>
    <w:rsid w:val="00007A8D"/>
    <w:rsid w:val="00081511"/>
    <w:rsid w:val="00085325"/>
    <w:rsid w:val="000D6947"/>
    <w:rsid w:val="0014132B"/>
    <w:rsid w:val="0014635F"/>
    <w:rsid w:val="00157B8D"/>
    <w:rsid w:val="0016529A"/>
    <w:rsid w:val="001673FD"/>
    <w:rsid w:val="00182198"/>
    <w:rsid w:val="001A4D94"/>
    <w:rsid w:val="001C2052"/>
    <w:rsid w:val="001D5332"/>
    <w:rsid w:val="001F67F1"/>
    <w:rsid w:val="002102B2"/>
    <w:rsid w:val="002153FB"/>
    <w:rsid w:val="002339A7"/>
    <w:rsid w:val="00241821"/>
    <w:rsid w:val="0024183E"/>
    <w:rsid w:val="002A0204"/>
    <w:rsid w:val="002C3655"/>
    <w:rsid w:val="002E424B"/>
    <w:rsid w:val="00325BC1"/>
    <w:rsid w:val="00346B2B"/>
    <w:rsid w:val="00381164"/>
    <w:rsid w:val="003918D4"/>
    <w:rsid w:val="00395131"/>
    <w:rsid w:val="003C250E"/>
    <w:rsid w:val="003C74B1"/>
    <w:rsid w:val="003E2428"/>
    <w:rsid w:val="003F719C"/>
    <w:rsid w:val="00433D4A"/>
    <w:rsid w:val="00452E61"/>
    <w:rsid w:val="00454C22"/>
    <w:rsid w:val="00481D12"/>
    <w:rsid w:val="00483618"/>
    <w:rsid w:val="0049609B"/>
    <w:rsid w:val="004A379D"/>
    <w:rsid w:val="004B6BCB"/>
    <w:rsid w:val="004C4DE4"/>
    <w:rsid w:val="004D392B"/>
    <w:rsid w:val="004D577F"/>
    <w:rsid w:val="004D71F6"/>
    <w:rsid w:val="00503560"/>
    <w:rsid w:val="00516456"/>
    <w:rsid w:val="0053275D"/>
    <w:rsid w:val="00554536"/>
    <w:rsid w:val="005754E4"/>
    <w:rsid w:val="005854D3"/>
    <w:rsid w:val="005A220F"/>
    <w:rsid w:val="005A76F6"/>
    <w:rsid w:val="006256F2"/>
    <w:rsid w:val="00632BEF"/>
    <w:rsid w:val="00647492"/>
    <w:rsid w:val="006757E3"/>
    <w:rsid w:val="006A2201"/>
    <w:rsid w:val="00752D60"/>
    <w:rsid w:val="00784678"/>
    <w:rsid w:val="007A512B"/>
    <w:rsid w:val="007C0ACA"/>
    <w:rsid w:val="007C40E8"/>
    <w:rsid w:val="007D488E"/>
    <w:rsid w:val="00831311"/>
    <w:rsid w:val="00831A08"/>
    <w:rsid w:val="00854FB1"/>
    <w:rsid w:val="00874619"/>
    <w:rsid w:val="008D1792"/>
    <w:rsid w:val="00940C0D"/>
    <w:rsid w:val="00955713"/>
    <w:rsid w:val="00980441"/>
    <w:rsid w:val="009B2298"/>
    <w:rsid w:val="009C2AA0"/>
    <w:rsid w:val="009E1196"/>
    <w:rsid w:val="00A32898"/>
    <w:rsid w:val="00AA0802"/>
    <w:rsid w:val="00AA16E7"/>
    <w:rsid w:val="00AC569C"/>
    <w:rsid w:val="00AF0915"/>
    <w:rsid w:val="00B27DA4"/>
    <w:rsid w:val="00B42864"/>
    <w:rsid w:val="00C04464"/>
    <w:rsid w:val="00C31DFE"/>
    <w:rsid w:val="00C50FFC"/>
    <w:rsid w:val="00C54DDF"/>
    <w:rsid w:val="00CA0B4F"/>
    <w:rsid w:val="00CB101A"/>
    <w:rsid w:val="00D235DE"/>
    <w:rsid w:val="00D525BB"/>
    <w:rsid w:val="00D54918"/>
    <w:rsid w:val="00D568DC"/>
    <w:rsid w:val="00D62561"/>
    <w:rsid w:val="00D80A89"/>
    <w:rsid w:val="00DC3E94"/>
    <w:rsid w:val="00DE23AE"/>
    <w:rsid w:val="00E16815"/>
    <w:rsid w:val="00E22F8B"/>
    <w:rsid w:val="00E543AF"/>
    <w:rsid w:val="00E56212"/>
    <w:rsid w:val="00E64B77"/>
    <w:rsid w:val="00EA455D"/>
    <w:rsid w:val="00ED4604"/>
    <w:rsid w:val="00F01A19"/>
    <w:rsid w:val="00F2021B"/>
    <w:rsid w:val="00F44AB4"/>
    <w:rsid w:val="00F944CB"/>
    <w:rsid w:val="00FA0594"/>
    <w:rsid w:val="00FA0CF3"/>
    <w:rsid w:val="00FB1621"/>
    <w:rsid w:val="460F26A4"/>
    <w:rsid w:val="64619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14FA2C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3FD"/>
    <w:pPr>
      <w:spacing w:after="0" w:line="264" w:lineRule="auto"/>
    </w:pPr>
    <w:rPr>
      <w:rFonts w:asciiTheme="minorHAnsi" w:hAnsiTheme="minorHAnsi"/>
    </w:rPr>
  </w:style>
  <w:style w:type="paragraph" w:styleId="Titre3">
    <w:name w:val="heading 3"/>
    <w:basedOn w:val="Normal"/>
    <w:link w:val="Titre3Car"/>
    <w:uiPriority w:val="9"/>
    <w:qFormat/>
    <w:rsid w:val="00D80A89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kern w:val="0"/>
      <w:sz w:val="27"/>
      <w:szCs w:val="27"/>
      <w:lang w:val="fr-FR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53FB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53FB"/>
    <w:rPr>
      <w:rFonts w:asciiTheme="minorHAnsi" w:hAnsiTheme="minorHAnsi"/>
    </w:rPr>
  </w:style>
  <w:style w:type="paragraph" w:styleId="Pieddepage">
    <w:name w:val="footer"/>
    <w:basedOn w:val="Normal"/>
    <w:link w:val="PieddepageCar"/>
    <w:uiPriority w:val="99"/>
    <w:unhideWhenUsed/>
    <w:rsid w:val="002153FB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53FB"/>
    <w:rPr>
      <w:rFonts w:asciiTheme="minorHAnsi" w:hAnsiTheme="minorHAnsi"/>
    </w:rPr>
  </w:style>
  <w:style w:type="character" w:styleId="Lienhypertexte">
    <w:name w:val="Hyperlink"/>
    <w:basedOn w:val="Policepardfaut"/>
    <w:uiPriority w:val="99"/>
    <w:unhideWhenUsed/>
    <w:rsid w:val="00325BC1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325BC1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D80A89"/>
    <w:rPr>
      <w:rFonts w:ascii="Times" w:hAnsi="Times"/>
      <w:b/>
      <w:bCs/>
      <w:kern w:val="0"/>
      <w:sz w:val="27"/>
      <w:szCs w:val="27"/>
      <w:lang w:val="fr-FR" w:eastAsia="fr-FR"/>
      <w14:ligatures w14:val="none"/>
    </w:rPr>
  </w:style>
  <w:style w:type="paragraph" w:styleId="NormalWeb">
    <w:name w:val="Normal (Web)"/>
    <w:basedOn w:val="Normal"/>
    <w:uiPriority w:val="99"/>
    <w:unhideWhenUsed/>
    <w:rsid w:val="00D80A89"/>
    <w:pPr>
      <w:spacing w:before="100" w:beforeAutospacing="1" w:after="100" w:afterAutospacing="1" w:line="240" w:lineRule="auto"/>
    </w:pPr>
    <w:rPr>
      <w:rFonts w:ascii="Times" w:hAnsi="Times" w:cs="Times New Roman"/>
      <w:kern w:val="0"/>
      <w:sz w:val="20"/>
      <w:szCs w:val="20"/>
      <w:lang w:val="fr-FR" w:eastAsia="fr-FR"/>
      <w14:ligatures w14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3FD"/>
    <w:pPr>
      <w:spacing w:after="0" w:line="264" w:lineRule="auto"/>
    </w:pPr>
    <w:rPr>
      <w:rFonts w:asciiTheme="minorHAnsi" w:hAnsiTheme="minorHAnsi"/>
    </w:rPr>
  </w:style>
  <w:style w:type="paragraph" w:styleId="Titre3">
    <w:name w:val="heading 3"/>
    <w:basedOn w:val="Normal"/>
    <w:link w:val="Titre3Car"/>
    <w:uiPriority w:val="9"/>
    <w:qFormat/>
    <w:rsid w:val="00D80A89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kern w:val="0"/>
      <w:sz w:val="27"/>
      <w:szCs w:val="27"/>
      <w:lang w:val="fr-FR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53FB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53FB"/>
    <w:rPr>
      <w:rFonts w:asciiTheme="minorHAnsi" w:hAnsiTheme="minorHAnsi"/>
    </w:rPr>
  </w:style>
  <w:style w:type="paragraph" w:styleId="Pieddepage">
    <w:name w:val="footer"/>
    <w:basedOn w:val="Normal"/>
    <w:link w:val="PieddepageCar"/>
    <w:uiPriority w:val="99"/>
    <w:unhideWhenUsed/>
    <w:rsid w:val="002153FB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53FB"/>
    <w:rPr>
      <w:rFonts w:asciiTheme="minorHAnsi" w:hAnsiTheme="minorHAnsi"/>
    </w:rPr>
  </w:style>
  <w:style w:type="character" w:styleId="Lienhypertexte">
    <w:name w:val="Hyperlink"/>
    <w:basedOn w:val="Policepardfaut"/>
    <w:uiPriority w:val="99"/>
    <w:unhideWhenUsed/>
    <w:rsid w:val="00325BC1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325BC1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D80A89"/>
    <w:rPr>
      <w:rFonts w:ascii="Times" w:hAnsi="Times"/>
      <w:b/>
      <w:bCs/>
      <w:kern w:val="0"/>
      <w:sz w:val="27"/>
      <w:szCs w:val="27"/>
      <w:lang w:val="fr-FR" w:eastAsia="fr-FR"/>
      <w14:ligatures w14:val="none"/>
    </w:rPr>
  </w:style>
  <w:style w:type="paragraph" w:styleId="NormalWeb">
    <w:name w:val="Normal (Web)"/>
    <w:basedOn w:val="Normal"/>
    <w:uiPriority w:val="99"/>
    <w:unhideWhenUsed/>
    <w:rsid w:val="00D80A89"/>
    <w:pPr>
      <w:spacing w:before="100" w:beforeAutospacing="1" w:after="100" w:afterAutospacing="1" w:line="240" w:lineRule="auto"/>
    </w:pPr>
    <w:rPr>
      <w:rFonts w:ascii="Times" w:hAnsi="Times" w:cs="Times New Roman"/>
      <w:kern w:val="0"/>
      <w:sz w:val="20"/>
      <w:szCs w:val="20"/>
      <w:lang w:val="fr-FR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9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mbamex@embamex.e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ienne\OneDrive%20-%20ACAT-Schweiz\ACAT-Schweiz\VORLAGEN\DA\Brief%20DA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F3CA3C1F7FFDE4A8861D8B472B34CF8" ma:contentTypeVersion="17" ma:contentTypeDescription="Ein neues Dokument erstellen." ma:contentTypeScope="" ma:versionID="5debb9605d6ea41669455b05ab90e0bf">
  <xsd:schema xmlns:xsd="http://www.w3.org/2001/XMLSchema" xmlns:xs="http://www.w3.org/2001/XMLSchema" xmlns:p="http://schemas.microsoft.com/office/2006/metadata/properties" xmlns:ns3="65947403-1c5a-47e2-a0c7-19e3b30b348e" xmlns:ns4="a37338cb-9524-4856-ae65-9ba43215c549" targetNamespace="http://schemas.microsoft.com/office/2006/metadata/properties" ma:root="true" ma:fieldsID="e59285f5353b876f6386ccb6c8c822d2" ns3:_="" ns4:_="">
    <xsd:import namespace="65947403-1c5a-47e2-a0c7-19e3b30b348e"/>
    <xsd:import namespace="a37338cb-9524-4856-ae65-9ba43215c5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47403-1c5a-47e2-a0c7-19e3b30b34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338cb-9524-4856-ae65-9ba43215c54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947403-1c5a-47e2-a0c7-19e3b30b348e" xsi:nil="true"/>
  </documentManagement>
</p:properties>
</file>

<file path=customXml/itemProps1.xml><?xml version="1.0" encoding="utf-8"?>
<ds:datastoreItem xmlns:ds="http://schemas.openxmlformats.org/officeDocument/2006/customXml" ds:itemID="{402EAEB8-8BC5-49DC-AABE-16A9007075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85B7D5-47EC-4FBE-9D96-773B47CBD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947403-1c5a-47e2-a0c7-19e3b30b348e"/>
    <ds:schemaRef ds:uri="a37338cb-9524-4856-ae65-9ba43215c5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A576DF-9FFA-4DF3-B59A-F3C95A39F34F}">
  <ds:schemaRefs>
    <ds:schemaRef ds:uri="http://schemas.microsoft.com/office/2006/metadata/properties"/>
    <ds:schemaRef ds:uri="http://schemas.microsoft.com/office/infopath/2007/PartnerControls"/>
    <ds:schemaRef ds:uri="65947403-1c5a-47e2-a0c7-19e3b30b348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\Users\Etienne\OneDrive - ACAT-Schweiz\ACAT-Schweiz\VORLAGEN\DA\Brief DA.dotx</Template>
  <TotalTime>10</TotalTime>
  <Pages>1</Pages>
  <Words>398</Words>
  <Characters>2189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Links>
    <vt:vector size="6" baseType="variant">
      <vt:variant>
        <vt:i4>2687054</vt:i4>
      </vt:variant>
      <vt:variant>
        <vt:i4>0</vt:i4>
      </vt:variant>
      <vt:variant>
        <vt:i4>0</vt:i4>
      </vt:variant>
      <vt:variant>
        <vt:i4>5</vt:i4>
      </vt:variant>
      <vt:variant>
        <vt:lpwstr>mailto:informacionsui@sre.gob.mx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</dc:creator>
  <cp:keywords/>
  <dc:description/>
  <cp:lastModifiedBy>Cécile Auriol</cp:lastModifiedBy>
  <cp:revision>8</cp:revision>
  <cp:lastPrinted>2023-12-08T00:47:00Z</cp:lastPrinted>
  <dcterms:created xsi:type="dcterms:W3CDTF">2023-12-15T11:50:00Z</dcterms:created>
  <dcterms:modified xsi:type="dcterms:W3CDTF">2023-12-16T17:10:00Z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0x010100DF3CA3C1F7FFDE4A8861D8B472B34CF8</vt:lpwstr>
  </property>
</Properties>
</file>