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48C14" w14:textId="2262F918" w:rsidR="00B73F66" w:rsidRPr="00741A83" w:rsidRDefault="00B73F66" w:rsidP="00B73F66">
      <w:pPr>
        <w:widowControl w:val="0"/>
        <w:autoSpaceDE w:val="0"/>
        <w:autoSpaceDN w:val="0"/>
        <w:adjustRightInd w:val="0"/>
        <w:ind w:firstLine="4962"/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</w:pPr>
      <w:r w:rsidRPr="00741A83"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  <w:t xml:space="preserve">H :E </w:t>
      </w:r>
      <w:r w:rsidR="00807928" w:rsidRPr="00741A83"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  <w:t>Ilham Aliyev </w:t>
      </w:r>
    </w:p>
    <w:p w14:paraId="18DC1028" w14:textId="329EA6B8" w:rsidR="00807928" w:rsidRPr="00741A83" w:rsidRDefault="00807928" w:rsidP="00B73F66">
      <w:pPr>
        <w:widowControl w:val="0"/>
        <w:autoSpaceDE w:val="0"/>
        <w:autoSpaceDN w:val="0"/>
        <w:adjustRightInd w:val="0"/>
        <w:ind w:firstLine="4962"/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</w:pPr>
      <w:r w:rsidRPr="00741A83"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  <w:t>President of Azerbaijan,</w:t>
      </w:r>
    </w:p>
    <w:p w14:paraId="44C3D5B2" w14:textId="77777777" w:rsidR="00807928" w:rsidRPr="00741A83" w:rsidRDefault="00807928" w:rsidP="00B73F66">
      <w:pPr>
        <w:widowControl w:val="0"/>
        <w:autoSpaceDE w:val="0"/>
        <w:autoSpaceDN w:val="0"/>
        <w:adjustRightInd w:val="0"/>
        <w:ind w:firstLine="4962"/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</w:pPr>
      <w:r w:rsidRPr="00741A83"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  <w:t xml:space="preserve"> 19 Istiqlaliyyat Street Baku, </w:t>
      </w:r>
    </w:p>
    <w:p w14:paraId="236C9D52" w14:textId="27E9D4EC" w:rsidR="00807928" w:rsidRPr="00741A83" w:rsidRDefault="00807928" w:rsidP="00B73F66">
      <w:pPr>
        <w:widowControl w:val="0"/>
        <w:autoSpaceDE w:val="0"/>
        <w:autoSpaceDN w:val="0"/>
        <w:adjustRightInd w:val="0"/>
        <w:ind w:firstLine="4962"/>
        <w:rPr>
          <w:rFonts w:ascii="Trebuchet MS" w:hAnsi="Trebuchet MS" w:cs="Times"/>
          <w:color w:val="000000"/>
          <w:sz w:val="22"/>
          <w:szCs w:val="22"/>
          <w:lang w:val="nl-BE"/>
        </w:rPr>
      </w:pPr>
      <w:r w:rsidRPr="00741A83">
        <w:rPr>
          <w:rFonts w:ascii="Trebuchet MS" w:hAnsi="Trebuchet MS" w:cs="Calibri"/>
          <w:b/>
          <w:bCs/>
          <w:color w:val="000000"/>
          <w:sz w:val="22"/>
          <w:szCs w:val="22"/>
          <w:lang w:val="nl-BE"/>
        </w:rPr>
        <w:t xml:space="preserve">AZ1066 ASERBAIDSCHAN </w:t>
      </w:r>
    </w:p>
    <w:p w14:paraId="276AA5D2" w14:textId="77777777" w:rsidR="008C06E2" w:rsidRDefault="008C06E2" w:rsidP="00741A83">
      <w:pPr>
        <w:jc w:val="right"/>
        <w:rPr>
          <w:rFonts w:ascii="Trebuchet MS" w:hAnsi="Trebuchet MS"/>
          <w:sz w:val="22"/>
          <w:szCs w:val="22"/>
          <w:lang w:val="nl-BE"/>
        </w:rPr>
      </w:pPr>
    </w:p>
    <w:p w14:paraId="46DF773E" w14:textId="1FB72A50" w:rsidR="00534F44" w:rsidRPr="00741A83" w:rsidRDefault="008C06E2" w:rsidP="00741A83">
      <w:pPr>
        <w:jc w:val="right"/>
        <w:rPr>
          <w:rFonts w:ascii="Trebuchet MS" w:hAnsi="Trebuchet MS"/>
          <w:sz w:val="22"/>
          <w:szCs w:val="22"/>
          <w:lang w:val="nl-BE"/>
        </w:rPr>
      </w:pPr>
      <w:r>
        <w:rPr>
          <w:rFonts w:ascii="Trebuchet MS" w:hAnsi="Trebuchet MS"/>
          <w:sz w:val="22"/>
          <w:szCs w:val="22"/>
          <w:lang w:val="nl-BE"/>
        </w:rPr>
        <w:t>…May</w:t>
      </w:r>
      <w:r w:rsidR="00B73F66" w:rsidRPr="00741A83">
        <w:rPr>
          <w:rFonts w:ascii="Trebuchet MS" w:hAnsi="Trebuchet MS"/>
          <w:sz w:val="22"/>
          <w:szCs w:val="22"/>
          <w:lang w:val="nl-BE"/>
        </w:rPr>
        <w:tab/>
      </w:r>
      <w:r w:rsidR="00B73F66" w:rsidRPr="00741A83">
        <w:rPr>
          <w:rFonts w:ascii="Trebuchet MS" w:hAnsi="Trebuchet MS"/>
          <w:sz w:val="22"/>
          <w:szCs w:val="22"/>
          <w:lang w:val="nl-BE"/>
        </w:rPr>
        <w:tab/>
        <w:t>2024</w:t>
      </w:r>
    </w:p>
    <w:p w14:paraId="403EE08B" w14:textId="77777777" w:rsidR="00807928" w:rsidRPr="00741A83" w:rsidRDefault="00807928" w:rsidP="00534F44">
      <w:pPr>
        <w:rPr>
          <w:rFonts w:ascii="Trebuchet MS" w:hAnsi="Trebuchet MS"/>
          <w:sz w:val="22"/>
          <w:szCs w:val="22"/>
          <w:lang w:val="nl-BE"/>
        </w:rPr>
      </w:pPr>
    </w:p>
    <w:p w14:paraId="08D58FDC" w14:textId="77777777" w:rsidR="008C06E2" w:rsidRDefault="008C06E2" w:rsidP="00534F44">
      <w:pPr>
        <w:rPr>
          <w:rFonts w:ascii="Trebuchet MS" w:hAnsi="Trebuchet MS"/>
          <w:sz w:val="22"/>
          <w:szCs w:val="22"/>
          <w:lang w:val="nl-BE"/>
        </w:rPr>
      </w:pPr>
    </w:p>
    <w:p w14:paraId="47391574" w14:textId="3ABD3CE2" w:rsidR="00807928" w:rsidRPr="00741A83" w:rsidRDefault="00807928" w:rsidP="00534F44">
      <w:pPr>
        <w:rPr>
          <w:rFonts w:ascii="Trebuchet MS" w:hAnsi="Trebuchet MS"/>
          <w:sz w:val="22"/>
          <w:szCs w:val="22"/>
          <w:lang w:val="nl-BE"/>
        </w:rPr>
      </w:pPr>
      <w:r w:rsidRPr="00741A83">
        <w:rPr>
          <w:rFonts w:ascii="Trebuchet MS" w:hAnsi="Trebuchet MS"/>
          <w:sz w:val="22"/>
          <w:szCs w:val="22"/>
          <w:lang w:val="nl-BE"/>
        </w:rPr>
        <w:t xml:space="preserve">Dear </w:t>
      </w:r>
      <w:r w:rsidR="00741A83">
        <w:rPr>
          <w:rFonts w:ascii="Trebuchet MS" w:hAnsi="Trebuchet MS"/>
          <w:sz w:val="22"/>
          <w:szCs w:val="22"/>
          <w:lang w:val="nl-BE"/>
        </w:rPr>
        <w:t>Sir</w:t>
      </w:r>
      <w:r w:rsidRPr="00741A83">
        <w:rPr>
          <w:rFonts w:ascii="Trebuchet MS" w:hAnsi="Trebuchet MS"/>
          <w:sz w:val="22"/>
          <w:szCs w:val="22"/>
          <w:lang w:val="nl-BE"/>
        </w:rPr>
        <w:t xml:space="preserve">, </w:t>
      </w:r>
    </w:p>
    <w:p w14:paraId="73F8DEA0" w14:textId="77777777" w:rsidR="00807928" w:rsidRPr="00741A83" w:rsidRDefault="00807928" w:rsidP="00534F44">
      <w:pPr>
        <w:rPr>
          <w:rFonts w:ascii="Trebuchet MS" w:hAnsi="Trebuchet MS"/>
          <w:sz w:val="22"/>
          <w:szCs w:val="22"/>
          <w:lang w:val="nl-BE"/>
        </w:rPr>
      </w:pPr>
    </w:p>
    <w:p w14:paraId="2D819803" w14:textId="77777777" w:rsidR="00807928" w:rsidRPr="00741A83" w:rsidRDefault="00807928" w:rsidP="00534F44">
      <w:pPr>
        <w:rPr>
          <w:rFonts w:ascii="Trebuchet MS" w:hAnsi="Trebuchet MS"/>
          <w:sz w:val="22"/>
          <w:szCs w:val="22"/>
          <w:lang w:val="nl-BE"/>
        </w:rPr>
      </w:pPr>
    </w:p>
    <w:p w14:paraId="5FB1768B" w14:textId="77777777" w:rsidR="00807928" w:rsidRPr="00741A83" w:rsidRDefault="00807928" w:rsidP="00534F44">
      <w:pPr>
        <w:rPr>
          <w:rFonts w:ascii="Trebuchet MS" w:hAnsi="Trebuchet MS"/>
          <w:sz w:val="22"/>
          <w:szCs w:val="22"/>
          <w:lang w:val="nl-BE"/>
        </w:rPr>
      </w:pPr>
    </w:p>
    <w:p w14:paraId="1B0AB44B" w14:textId="0F2D7B85" w:rsidR="00807928" w:rsidRPr="00741A83" w:rsidRDefault="00807928" w:rsidP="007F6C2E">
      <w:pPr>
        <w:spacing w:after="150" w:line="360" w:lineRule="auto"/>
        <w:jc w:val="both"/>
        <w:rPr>
          <w:rFonts w:ascii="Trebuchet MS" w:hAnsi="Trebuchet MS" w:cs="Times New Roman"/>
          <w:sz w:val="22"/>
          <w:szCs w:val="22"/>
          <w:lang w:val="nl-BE"/>
        </w:rPr>
      </w:pPr>
      <w:r w:rsidRPr="00741A83">
        <w:rPr>
          <w:rFonts w:ascii="Trebuchet MS" w:hAnsi="Trebuchet MS" w:cs="Times New Roman"/>
          <w:sz w:val="22"/>
          <w:szCs w:val="22"/>
          <w:lang w:val="nl-BE"/>
        </w:rPr>
        <w:t xml:space="preserve">As ACAT Belgium supporter, I draw your attention to the case of the arbirarily detained, yet prominent Human right defender, </w:t>
      </w:r>
      <w:r w:rsidRPr="00741A83">
        <w:rPr>
          <w:rFonts w:ascii="Trebuchet MS" w:hAnsi="Trebuchet MS" w:cs="Times New Roman"/>
          <w:b/>
          <w:bCs/>
          <w:sz w:val="22"/>
          <w:szCs w:val="22"/>
          <w:lang w:val="nl-BE"/>
        </w:rPr>
        <w:t>Anar Mammadli</w:t>
      </w:r>
      <w:r w:rsidR="00B73F66" w:rsidRPr="00741A83">
        <w:rPr>
          <w:rFonts w:ascii="Trebuchet MS" w:hAnsi="Trebuchet MS" w:cs="Times New Roman"/>
          <w:b/>
          <w:bCs/>
          <w:sz w:val="22"/>
          <w:szCs w:val="22"/>
          <w:lang w:val="nl-BE"/>
        </w:rPr>
        <w:t>.</w:t>
      </w:r>
    </w:p>
    <w:p w14:paraId="05EE4E48" w14:textId="7D213E8B" w:rsidR="007F6C2E" w:rsidRPr="00741A83" w:rsidRDefault="00807928" w:rsidP="007F6C2E">
      <w:pPr>
        <w:spacing w:after="150" w:line="360" w:lineRule="auto"/>
        <w:jc w:val="both"/>
        <w:rPr>
          <w:rFonts w:ascii="Trebuchet MS" w:hAnsi="Trebuchet MS" w:cs="Times New Roman"/>
          <w:sz w:val="22"/>
          <w:szCs w:val="22"/>
          <w:lang w:val="nl-BE"/>
        </w:rPr>
      </w:pPr>
      <w:r w:rsidRPr="00741A83">
        <w:rPr>
          <w:rFonts w:ascii="Trebuchet MS" w:hAnsi="Trebuchet MS" w:cs="Times New Roman"/>
          <w:b/>
          <w:bCs/>
          <w:sz w:val="22"/>
          <w:szCs w:val="22"/>
          <w:lang w:val="nl-BE"/>
        </w:rPr>
        <w:t>Anar Mamma</w:t>
      </w:r>
      <w:r w:rsidR="007F6C2E" w:rsidRPr="00741A83">
        <w:rPr>
          <w:rFonts w:ascii="Trebuchet MS" w:hAnsi="Trebuchet MS" w:cs="Times New Roman"/>
          <w:b/>
          <w:bCs/>
          <w:sz w:val="22"/>
          <w:szCs w:val="22"/>
          <w:lang w:val="nl-BE"/>
        </w:rPr>
        <w:t>dli</w:t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 was previously</w:t>
      </w:r>
      <w:r w:rsidR="00B45472">
        <w:fldChar w:fldCharType="begin"/>
      </w:r>
      <w:r w:rsidR="00B45472">
        <w:instrText xml:space="preserve"> HYPERLINK "https://click.mlsend.com/link/c/YT0yNDc0OTEyNjMwMDcwODQyNTE3JmM9bTl1OSZlPTE5MjgmYj0xMzE3MDE5MDQ1JmQ9ejhiMXcwdQ==.9-tb7eejYUhfgvX6E_FVXTk5KOcJmFH9HMNJqPKCEvw" \t "_blank" </w:instrText>
      </w:r>
      <w:r w:rsidR="00B45472">
        <w:fldChar w:fldCharType="separate"/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 imprisoned </w:t>
      </w:r>
      <w:r w:rsidR="00B45472">
        <w:rPr>
          <w:rFonts w:ascii="Trebuchet MS" w:hAnsi="Trebuchet MS" w:cs="Times New Roman"/>
          <w:sz w:val="22"/>
          <w:szCs w:val="22"/>
          <w:lang w:val="nl-BE"/>
        </w:rPr>
        <w:fldChar w:fldCharType="end"/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>for his election-related work following the 2013 presidential elections in Azerbaijan. H</w:t>
      </w:r>
      <w:r w:rsidR="00381627">
        <w:rPr>
          <w:rFonts w:ascii="Trebuchet MS" w:hAnsi="Trebuchet MS" w:cs="Times New Roman"/>
          <w:sz w:val="22"/>
          <w:szCs w:val="22"/>
          <w:lang w:val="nl-BE"/>
        </w:rPr>
        <w:t xml:space="preserve">e spent </w:t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>two-and-a-half years in prison and was internationally recognised as a political prisoner</w:t>
      </w:r>
      <w:r w:rsidR="00087B49">
        <w:rPr>
          <w:rFonts w:ascii="Trebuchet MS" w:hAnsi="Trebuchet MS" w:cs="Times New Roman"/>
          <w:sz w:val="22"/>
          <w:szCs w:val="22"/>
          <w:lang w:val="nl-BE"/>
        </w:rPr>
        <w:t xml:space="preserve">. He also was </w:t>
      </w:r>
      <w:r w:rsidRPr="00741A83">
        <w:rPr>
          <w:rFonts w:ascii="Trebuchet MS" w:hAnsi="Trebuchet MS" w:cs="Times New Roman"/>
          <w:sz w:val="22"/>
          <w:szCs w:val="22"/>
          <w:lang w:val="nl-BE"/>
        </w:rPr>
        <w:t xml:space="preserve">awarded </w:t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the prestigious Václav Havel Human Rights Prize, by the Parliamentary Assembly of the Council of Europe in 2014. The European Court of Human Rights (ECtHR) </w:t>
      </w:r>
      <w:r w:rsidR="00B45472">
        <w:fldChar w:fldCharType="begin"/>
      </w:r>
      <w:r w:rsidR="00B45472">
        <w:instrText xml:space="preserve"> HYPERLINK "https://click.mlsend.com/link/c/YT0yNDc0OTEyNjMwMDcwODQyNTE3JmM9bTl1OSZlPTE5MjgmYj0xMzE3MDE5MDU0JmQ9aDV1N2w3eA==.TXgTEsqtdGx2Ggi4VDaXR6frtRafWPG3fsvAcNT5GUE" \t "_blank" </w:instrText>
      </w:r>
      <w:r w:rsidR="00B45472">
        <w:fldChar w:fldCharType="separate"/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>found</w:t>
      </w:r>
      <w:r w:rsidR="00B45472">
        <w:rPr>
          <w:rFonts w:ascii="Trebuchet MS" w:hAnsi="Trebuchet MS" w:cs="Times New Roman"/>
          <w:sz w:val="22"/>
          <w:szCs w:val="22"/>
          <w:lang w:val="nl-BE"/>
        </w:rPr>
        <w:fldChar w:fldCharType="end"/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 his detention to be politically motivated. </w:t>
      </w:r>
      <w:r w:rsidRPr="00741A83">
        <w:rPr>
          <w:rFonts w:ascii="Trebuchet MS" w:hAnsi="Trebuchet MS" w:cs="Times New Roman"/>
          <w:sz w:val="22"/>
          <w:szCs w:val="22"/>
          <w:lang w:val="nl-BE"/>
        </w:rPr>
        <w:t xml:space="preserve"> However, d</w:t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espite persistent calls from the Council of Europe Committee of Ministers, Azerbaijani authorities still have </w:t>
      </w:r>
      <w:r w:rsidR="00B45472">
        <w:fldChar w:fldCharType="begin"/>
      </w:r>
      <w:r w:rsidR="00B45472">
        <w:instrText xml:space="preserve"> HYPERLINK "https://click.mlsend.com/link/c/YT0yNDc0OTEyNjMwMDcwODQyNTE3JmM9bTl1OSZlPTE5MjgmYj0xMzE3MDE5MDU2JmQ9ZzNvNGc5dQ==.q0p6bnc4jOPV1rex3pAhEmJdrre-CcP84f240TzZ1NM" \t "_blank" </w:instrText>
      </w:r>
      <w:r w:rsidR="00B45472">
        <w:fldChar w:fldCharType="separate"/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>not fully implemented</w:t>
      </w:r>
      <w:r w:rsidR="00B45472">
        <w:rPr>
          <w:rFonts w:ascii="Trebuchet MS" w:hAnsi="Trebuchet MS" w:cs="Times New Roman"/>
          <w:sz w:val="22"/>
          <w:szCs w:val="22"/>
          <w:lang w:val="nl-BE"/>
        </w:rPr>
        <w:fldChar w:fldCharType="end"/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 th</w:t>
      </w:r>
      <w:r w:rsidRPr="00741A83">
        <w:rPr>
          <w:rFonts w:ascii="Trebuchet MS" w:hAnsi="Trebuchet MS" w:cs="Times New Roman"/>
          <w:sz w:val="22"/>
          <w:szCs w:val="22"/>
          <w:lang w:val="nl-BE"/>
        </w:rPr>
        <w:t xml:space="preserve">e ECtHR </w:t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>judgement.</w:t>
      </w:r>
      <w:r w:rsidR="001B201E">
        <w:rPr>
          <w:rFonts w:ascii="Trebuchet MS" w:hAnsi="Trebuchet MS" w:cs="Times New Roman"/>
          <w:sz w:val="22"/>
          <w:szCs w:val="22"/>
          <w:lang w:val="nl-BE"/>
        </w:rPr>
        <w:t xml:space="preserve"> Nor has </w:t>
      </w:r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>Azerbaijan’s previous wrongful conviction of</w:t>
      </w:r>
      <w:r w:rsidR="007F6C2E" w:rsidRPr="001A722C">
        <w:rPr>
          <w:rFonts w:ascii="Trebuchet MS" w:hAnsi="Trebuchet MS" w:cs="Times New Roman"/>
          <w:b/>
          <w:bCs/>
          <w:sz w:val="22"/>
          <w:szCs w:val="22"/>
          <w:lang w:val="nl-BE"/>
        </w:rPr>
        <w:t xml:space="preserve"> Mammadli</w:t>
      </w:r>
      <w:r w:rsidR="001B201E">
        <w:rPr>
          <w:rFonts w:ascii="Trebuchet MS" w:hAnsi="Trebuchet MS" w:cs="Times New Roman"/>
          <w:sz w:val="22"/>
          <w:szCs w:val="22"/>
          <w:lang w:val="nl-BE"/>
        </w:rPr>
        <w:t xml:space="preserve"> been quashed to date,</w:t>
      </w:r>
      <w:bookmarkStart w:id="0" w:name="_GoBack"/>
      <w:bookmarkEnd w:id="0"/>
      <w:r w:rsidR="007F6C2E" w:rsidRPr="00741A83">
        <w:rPr>
          <w:rFonts w:ascii="Trebuchet MS" w:hAnsi="Trebuchet MS" w:cs="Times New Roman"/>
          <w:sz w:val="22"/>
          <w:szCs w:val="22"/>
          <w:lang w:val="nl-BE"/>
        </w:rPr>
        <w:t xml:space="preserve"> his civil and political rights have not been restored and he has not been compensated. </w:t>
      </w:r>
    </w:p>
    <w:p w14:paraId="223DE1F2" w14:textId="0F165C51" w:rsidR="007F6C2E" w:rsidRPr="00B73F66" w:rsidRDefault="00807928" w:rsidP="007F6C2E">
      <w:pPr>
        <w:spacing w:after="150" w:line="360" w:lineRule="auto"/>
        <w:jc w:val="both"/>
        <w:rPr>
          <w:rFonts w:ascii="Trebuchet MS" w:hAnsi="Trebuchet MS" w:cs="Times New Roman"/>
          <w:sz w:val="22"/>
          <w:szCs w:val="22"/>
        </w:rPr>
      </w:pPr>
      <w:proofErr w:type="spellStart"/>
      <w:r w:rsidRPr="00B73F66">
        <w:rPr>
          <w:rFonts w:ascii="Trebuchet MS" w:hAnsi="Trebuchet MS" w:cs="Times New Roman"/>
          <w:bCs/>
          <w:sz w:val="22"/>
          <w:szCs w:val="22"/>
        </w:rPr>
        <w:t>Therefore</w:t>
      </w:r>
      <w:proofErr w:type="spellEnd"/>
      <w:r w:rsidRPr="00B73F66">
        <w:rPr>
          <w:rFonts w:ascii="Trebuchet MS" w:hAnsi="Trebuchet MS" w:cs="Times New Roman"/>
          <w:bCs/>
          <w:sz w:val="22"/>
          <w:szCs w:val="22"/>
        </w:rPr>
        <w:t>, I</w:t>
      </w:r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</w:t>
      </w:r>
      <w:proofErr w:type="spellStart"/>
      <w:r w:rsidR="00087B49">
        <w:rPr>
          <w:rFonts w:ascii="Trebuchet MS" w:hAnsi="Trebuchet MS" w:cs="Times New Roman"/>
          <w:bCs/>
          <w:sz w:val="22"/>
          <w:szCs w:val="22"/>
        </w:rPr>
        <w:t>ask</w:t>
      </w:r>
      <w:proofErr w:type="spellEnd"/>
      <w:r w:rsidR="00087B49">
        <w:rPr>
          <w:rFonts w:ascii="Trebuchet MS" w:hAnsi="Trebuchet MS" w:cs="Times New Roman"/>
          <w:bCs/>
          <w:sz w:val="22"/>
          <w:szCs w:val="22"/>
        </w:rPr>
        <w:t xml:space="preserve"> </w:t>
      </w:r>
      <w:r w:rsidR="007F6C2E" w:rsidRPr="00087B49">
        <w:rPr>
          <w:rFonts w:ascii="Trebuchet MS" w:hAnsi="Trebuchet MS" w:cs="Times New Roman"/>
          <w:b/>
          <w:sz w:val="22"/>
          <w:szCs w:val="22"/>
        </w:rPr>
        <w:t xml:space="preserve">Anar </w:t>
      </w:r>
      <w:proofErr w:type="spellStart"/>
      <w:r w:rsidR="007F6C2E" w:rsidRPr="00087B49">
        <w:rPr>
          <w:rFonts w:ascii="Trebuchet MS" w:hAnsi="Trebuchet MS" w:cs="Times New Roman"/>
          <w:b/>
          <w:sz w:val="22"/>
          <w:szCs w:val="22"/>
        </w:rPr>
        <w:t>Mammadli’s</w:t>
      </w:r>
      <w:proofErr w:type="spellEnd"/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</w:t>
      </w:r>
      <w:proofErr w:type="spellStart"/>
      <w:r w:rsidR="007F6C2E" w:rsidRPr="00B73F66">
        <w:rPr>
          <w:rFonts w:ascii="Trebuchet MS" w:hAnsi="Trebuchet MS" w:cs="Times New Roman"/>
          <w:bCs/>
          <w:sz w:val="22"/>
          <w:szCs w:val="22"/>
        </w:rPr>
        <w:t>immediate</w:t>
      </w:r>
      <w:proofErr w:type="spellEnd"/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and </w:t>
      </w:r>
      <w:proofErr w:type="spellStart"/>
      <w:r w:rsidR="007F6C2E" w:rsidRPr="00B73F66">
        <w:rPr>
          <w:rFonts w:ascii="Trebuchet MS" w:hAnsi="Trebuchet MS" w:cs="Times New Roman"/>
          <w:bCs/>
          <w:sz w:val="22"/>
          <w:szCs w:val="22"/>
        </w:rPr>
        <w:t>unconditional</w:t>
      </w:r>
      <w:proofErr w:type="spellEnd"/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release.</w:t>
      </w:r>
    </w:p>
    <w:p w14:paraId="3B11C6D3" w14:textId="533DF5F2" w:rsidR="007F6C2E" w:rsidRPr="00B73F66" w:rsidRDefault="00807928" w:rsidP="007F6C2E">
      <w:pPr>
        <w:spacing w:after="150" w:line="360" w:lineRule="auto"/>
        <w:jc w:val="both"/>
        <w:rPr>
          <w:rFonts w:ascii="Trebuchet MS" w:hAnsi="Trebuchet MS" w:cs="Times New Roman"/>
          <w:sz w:val="22"/>
          <w:szCs w:val="22"/>
        </w:rPr>
      </w:pPr>
      <w:r w:rsidRPr="00B73F66">
        <w:rPr>
          <w:rFonts w:ascii="Trebuchet MS" w:hAnsi="Trebuchet MS" w:cs="Times New Roman"/>
          <w:bCs/>
          <w:sz w:val="22"/>
          <w:szCs w:val="22"/>
        </w:rPr>
        <w:t>I</w:t>
      </w:r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</w:t>
      </w:r>
      <w:proofErr w:type="spellStart"/>
      <w:r w:rsidR="007F6C2E" w:rsidRPr="00B73F66">
        <w:rPr>
          <w:rFonts w:ascii="Trebuchet MS" w:hAnsi="Trebuchet MS" w:cs="Times New Roman"/>
          <w:bCs/>
          <w:sz w:val="22"/>
          <w:szCs w:val="22"/>
        </w:rPr>
        <w:t>also</w:t>
      </w:r>
      <w:proofErr w:type="spellEnd"/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call on the </w:t>
      </w:r>
      <w:proofErr w:type="spellStart"/>
      <w:r w:rsidR="007F6C2E" w:rsidRPr="00B73F66">
        <w:rPr>
          <w:rFonts w:ascii="Trebuchet MS" w:hAnsi="Trebuchet MS" w:cs="Times New Roman"/>
          <w:bCs/>
          <w:sz w:val="22"/>
          <w:szCs w:val="22"/>
        </w:rPr>
        <w:t>Azerbaijani</w:t>
      </w:r>
      <w:proofErr w:type="spellEnd"/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</w:t>
      </w:r>
      <w:proofErr w:type="spellStart"/>
      <w:r w:rsidR="007F6C2E" w:rsidRPr="00B73F66">
        <w:rPr>
          <w:rFonts w:ascii="Trebuchet MS" w:hAnsi="Trebuchet MS" w:cs="Times New Roman"/>
          <w:bCs/>
          <w:sz w:val="22"/>
          <w:szCs w:val="22"/>
        </w:rPr>
        <w:t>authorities</w:t>
      </w:r>
      <w:proofErr w:type="spellEnd"/>
      <w:r w:rsidR="007F6C2E" w:rsidRPr="00B73F66">
        <w:rPr>
          <w:rFonts w:ascii="Trebuchet MS" w:hAnsi="Trebuchet MS" w:cs="Times New Roman"/>
          <w:bCs/>
          <w:sz w:val="22"/>
          <w:szCs w:val="22"/>
        </w:rPr>
        <w:t xml:space="preserve"> to:</w:t>
      </w:r>
    </w:p>
    <w:p w14:paraId="34055230" w14:textId="77777777" w:rsidR="007F6C2E" w:rsidRPr="00807928" w:rsidRDefault="007F6C2E" w:rsidP="007F6C2E">
      <w:pPr>
        <w:numPr>
          <w:ilvl w:val="0"/>
          <w:numId w:val="1"/>
        </w:numPr>
        <w:spacing w:after="75"/>
        <w:rPr>
          <w:rFonts w:ascii="Trebuchet MS" w:eastAsia="Times New Roman" w:hAnsi="Trebuchet MS" w:cs="Times New Roman"/>
          <w:sz w:val="22"/>
          <w:szCs w:val="22"/>
        </w:rPr>
      </w:pPr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Drop all charges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against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</w:t>
      </w:r>
      <w:r w:rsidRPr="00741A83">
        <w:rPr>
          <w:rFonts w:ascii="Trebuchet MS" w:eastAsia="Times New Roman" w:hAnsi="Trebuchet MS" w:cs="Times New Roman"/>
          <w:b/>
          <w:bCs/>
          <w:sz w:val="22"/>
          <w:szCs w:val="22"/>
        </w:rPr>
        <w:t xml:space="preserve">Anar </w:t>
      </w:r>
      <w:proofErr w:type="spellStart"/>
      <w:r w:rsidRPr="00741A83">
        <w:rPr>
          <w:rFonts w:ascii="Trebuchet MS" w:eastAsia="Times New Roman" w:hAnsi="Trebuchet MS" w:cs="Times New Roman"/>
          <w:b/>
          <w:bCs/>
          <w:sz w:val="22"/>
          <w:szCs w:val="22"/>
        </w:rPr>
        <w:t>Mammadli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>;</w:t>
      </w:r>
    </w:p>
    <w:p w14:paraId="4B2EC47E" w14:textId="77777777" w:rsidR="007F6C2E" w:rsidRPr="00807928" w:rsidRDefault="007F6C2E" w:rsidP="007F6C2E">
      <w:pPr>
        <w:numPr>
          <w:ilvl w:val="0"/>
          <w:numId w:val="2"/>
        </w:numPr>
        <w:spacing w:after="75"/>
        <w:rPr>
          <w:rFonts w:ascii="Trebuchet MS" w:eastAsia="Times New Roman" w:hAnsi="Trebuchet MS" w:cs="Times New Roman"/>
          <w:sz w:val="22"/>
          <w:szCs w:val="22"/>
        </w:rPr>
      </w:pPr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Respect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Azerbaijan’s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binding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international obligations and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implement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the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ECtHR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judgement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on </w:t>
      </w:r>
      <w:proofErr w:type="spellStart"/>
      <w:r w:rsidRPr="00807928">
        <w:rPr>
          <w:rFonts w:ascii="Trebuchet MS" w:eastAsia="Times New Roman" w:hAnsi="Trebuchet MS" w:cs="Times New Roman"/>
          <w:i/>
          <w:iCs/>
          <w:sz w:val="22"/>
          <w:szCs w:val="22"/>
        </w:rPr>
        <w:t>Mammadli</w:t>
      </w:r>
      <w:proofErr w:type="spellEnd"/>
      <w:r w:rsidRPr="00807928">
        <w:rPr>
          <w:rFonts w:ascii="Trebuchet MS" w:eastAsia="Times New Roman" w:hAnsi="Trebuchet MS" w:cs="Times New Roman"/>
          <w:i/>
          <w:iCs/>
          <w:sz w:val="22"/>
          <w:szCs w:val="22"/>
        </w:rPr>
        <w:t xml:space="preserve"> group of cases</w:t>
      </w:r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fully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>;</w:t>
      </w:r>
    </w:p>
    <w:p w14:paraId="5C34F36F" w14:textId="77777777" w:rsidR="007F6C2E" w:rsidRPr="00807928" w:rsidRDefault="007F6C2E" w:rsidP="007F6C2E">
      <w:pPr>
        <w:numPr>
          <w:ilvl w:val="0"/>
          <w:numId w:val="3"/>
        </w:numPr>
        <w:spacing w:after="75"/>
        <w:rPr>
          <w:rFonts w:ascii="Trebuchet MS" w:eastAsia="Times New Roman" w:hAnsi="Trebuchet MS" w:cs="Times New Roman"/>
          <w:sz w:val="22"/>
          <w:szCs w:val="22"/>
        </w:rPr>
      </w:pPr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Stop the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persecution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of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independent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voices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in the country and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unconditionally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release all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political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 w:rsidRPr="00807928">
        <w:rPr>
          <w:rFonts w:ascii="Trebuchet MS" w:eastAsia="Times New Roman" w:hAnsi="Trebuchet MS" w:cs="Times New Roman"/>
          <w:sz w:val="22"/>
          <w:szCs w:val="22"/>
        </w:rPr>
        <w:t>prisoners</w:t>
      </w:r>
      <w:proofErr w:type="spellEnd"/>
      <w:r w:rsidRPr="00807928">
        <w:rPr>
          <w:rFonts w:ascii="Trebuchet MS" w:eastAsia="Times New Roman" w:hAnsi="Trebuchet MS" w:cs="Times New Roman"/>
          <w:sz w:val="22"/>
          <w:szCs w:val="22"/>
        </w:rPr>
        <w:t>;</w:t>
      </w:r>
    </w:p>
    <w:p w14:paraId="406A6995" w14:textId="0E49CCB4" w:rsidR="007F6C2E" w:rsidRDefault="007F6C2E" w:rsidP="00807928">
      <w:pPr>
        <w:numPr>
          <w:ilvl w:val="0"/>
          <w:numId w:val="4"/>
        </w:numPr>
        <w:spacing w:after="75"/>
        <w:rPr>
          <w:rFonts w:ascii="Trebuchet MS" w:eastAsia="Times New Roman" w:hAnsi="Trebuchet MS" w:cs="Times New Roman"/>
          <w:sz w:val="22"/>
          <w:szCs w:val="22"/>
          <w:lang w:val="nl-BE"/>
        </w:rPr>
      </w:pPr>
      <w:r w:rsidRPr="00741A83">
        <w:rPr>
          <w:rFonts w:ascii="Trebuchet MS" w:eastAsia="Times New Roman" w:hAnsi="Trebuchet MS" w:cs="Times New Roman"/>
          <w:sz w:val="22"/>
          <w:szCs w:val="22"/>
          <w:lang w:val="nl-BE"/>
        </w:rPr>
        <w:t>Respect and protect the rights of independent civil society and media in their legitimate role within society.</w:t>
      </w:r>
    </w:p>
    <w:p w14:paraId="0560103F" w14:textId="77777777" w:rsidR="00865179" w:rsidRPr="00741A83" w:rsidRDefault="00865179" w:rsidP="00865179">
      <w:pPr>
        <w:spacing w:after="75"/>
        <w:ind w:left="720"/>
        <w:rPr>
          <w:rFonts w:ascii="Trebuchet MS" w:eastAsia="Times New Roman" w:hAnsi="Trebuchet MS" w:cs="Times New Roman"/>
          <w:sz w:val="22"/>
          <w:szCs w:val="22"/>
          <w:lang w:val="nl-BE"/>
        </w:rPr>
      </w:pPr>
    </w:p>
    <w:p w14:paraId="0B1125E0" w14:textId="3F465F3C" w:rsidR="00807928" w:rsidRDefault="00087B49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  <w:r>
        <w:rPr>
          <w:rFonts w:ascii="Trebuchet MS" w:eastAsia="Times New Roman" w:hAnsi="Trebuchet MS" w:cs="Times New Roman"/>
          <w:sz w:val="22"/>
          <w:szCs w:val="22"/>
          <w:lang w:val="nl-BE"/>
        </w:rPr>
        <w:t>I trust you will share this call for more humanity</w:t>
      </w:r>
      <w:r w:rsidR="00807928">
        <w:rPr>
          <w:rFonts w:ascii="Trebuchet MS" w:eastAsia="Times New Roman" w:hAnsi="Trebuchet MS" w:cs="Times New Roman"/>
          <w:sz w:val="22"/>
          <w:szCs w:val="22"/>
        </w:rPr>
        <w:t xml:space="preserve">. </w:t>
      </w:r>
    </w:p>
    <w:p w14:paraId="2BE6B780" w14:textId="2F266DEF" w:rsidR="00807928" w:rsidRDefault="00807928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</w:rPr>
        <w:t>Yours</w:t>
      </w:r>
      <w:proofErr w:type="spellEnd"/>
      <w:r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2"/>
          <w:szCs w:val="22"/>
        </w:rPr>
        <w:t>sincerely</w:t>
      </w:r>
      <w:proofErr w:type="spellEnd"/>
      <w:r>
        <w:rPr>
          <w:rFonts w:ascii="Trebuchet MS" w:eastAsia="Times New Roman" w:hAnsi="Trebuchet MS" w:cs="Times New Roman"/>
          <w:sz w:val="22"/>
          <w:szCs w:val="22"/>
        </w:rPr>
        <w:t>,</w:t>
      </w:r>
    </w:p>
    <w:p w14:paraId="1C7427C5" w14:textId="77777777" w:rsidR="00807928" w:rsidRDefault="00807928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</w:p>
    <w:p w14:paraId="70543A98" w14:textId="77777777" w:rsidR="00807928" w:rsidRDefault="00807928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</w:p>
    <w:p w14:paraId="107612CD" w14:textId="77777777" w:rsidR="00B73F66" w:rsidRDefault="00807928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  <w:r>
        <w:rPr>
          <w:rFonts w:ascii="Trebuchet MS" w:eastAsia="Times New Roman" w:hAnsi="Trebuchet MS" w:cs="Times New Roman"/>
          <w:sz w:val="22"/>
          <w:szCs w:val="22"/>
        </w:rPr>
        <w:t>Name</w:t>
      </w:r>
    </w:p>
    <w:p w14:paraId="70A96A87" w14:textId="77777777" w:rsidR="00B73F66" w:rsidRDefault="00807928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  <w:r>
        <w:rPr>
          <w:rFonts w:ascii="Trebuchet MS" w:eastAsia="Times New Roman" w:hAnsi="Trebuchet MS" w:cs="Times New Roman"/>
          <w:sz w:val="22"/>
          <w:szCs w:val="22"/>
        </w:rPr>
        <w:t xml:space="preserve"> </w:t>
      </w:r>
      <w:r w:rsidR="00B73F66">
        <w:rPr>
          <w:rFonts w:ascii="Trebuchet MS" w:eastAsia="Times New Roman" w:hAnsi="Trebuchet MS" w:cs="Times New Roman"/>
          <w:sz w:val="22"/>
          <w:szCs w:val="22"/>
        </w:rPr>
        <w:t>Signature</w:t>
      </w:r>
    </w:p>
    <w:p w14:paraId="6A58D213" w14:textId="2E68A126" w:rsidR="00807928" w:rsidRPr="00807928" w:rsidRDefault="00807928" w:rsidP="00807928">
      <w:pPr>
        <w:spacing w:after="75"/>
        <w:rPr>
          <w:rFonts w:ascii="Trebuchet MS" w:eastAsia="Times New Roman" w:hAnsi="Trebuchet MS" w:cs="Times New Roman"/>
          <w:sz w:val="22"/>
          <w:szCs w:val="22"/>
        </w:rPr>
      </w:pPr>
      <w:r>
        <w:rPr>
          <w:rFonts w:ascii="Trebuchet MS" w:eastAsia="Times New Roman" w:hAnsi="Trebuchet MS" w:cs="Times New Roman"/>
          <w:sz w:val="22"/>
          <w:szCs w:val="22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2"/>
          <w:szCs w:val="22"/>
        </w:rPr>
        <w:t>A</w:t>
      </w:r>
      <w:r w:rsidR="00B73F66">
        <w:rPr>
          <w:rFonts w:ascii="Trebuchet MS" w:eastAsia="Times New Roman" w:hAnsi="Trebuchet MS" w:cs="Times New Roman"/>
          <w:sz w:val="22"/>
          <w:szCs w:val="22"/>
        </w:rPr>
        <w:t>d</w:t>
      </w:r>
      <w:r>
        <w:rPr>
          <w:rFonts w:ascii="Trebuchet MS" w:eastAsia="Times New Roman" w:hAnsi="Trebuchet MS" w:cs="Times New Roman"/>
          <w:sz w:val="22"/>
          <w:szCs w:val="22"/>
        </w:rPr>
        <w:t>dress</w:t>
      </w:r>
      <w:proofErr w:type="spellEnd"/>
    </w:p>
    <w:sectPr w:rsidR="00807928" w:rsidRPr="00807928" w:rsidSect="006C5AC2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C403C" w14:textId="77777777" w:rsidR="007F2622" w:rsidRDefault="007F2622" w:rsidP="00B73F66">
      <w:r>
        <w:separator/>
      </w:r>
    </w:p>
  </w:endnote>
  <w:endnote w:type="continuationSeparator" w:id="0">
    <w:p w14:paraId="11FA4D1A" w14:textId="77777777" w:rsidR="007F2622" w:rsidRDefault="007F2622" w:rsidP="00B7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6445A" w14:textId="36C457A5" w:rsidR="00B73F66" w:rsidRPr="00B73F66" w:rsidRDefault="00B73F66" w:rsidP="00B73F66">
    <w:pPr>
      <w:rPr>
        <w:rFonts w:ascii="Trebuchet MS" w:hAnsi="Trebuchet MS" w:cs="Times New Roman"/>
        <w:sz w:val="20"/>
        <w:szCs w:val="20"/>
      </w:rPr>
    </w:pPr>
    <w:r w:rsidRPr="00B73F66">
      <w:rPr>
        <w:rFonts w:ascii="Trebuchet MS" w:hAnsi="Trebuchet MS" w:cs="Times New Roman"/>
        <w:sz w:val="20"/>
        <w:szCs w:val="20"/>
      </w:rPr>
      <w:t xml:space="preserve">Copie à Ambassade d’Azerbaïdjan à Bruxelles, avenue Molière </w:t>
    </w:r>
    <w:proofErr w:type="gramStart"/>
    <w:r w:rsidRPr="00B73F66">
      <w:rPr>
        <w:rFonts w:ascii="Trebuchet MS" w:hAnsi="Trebuchet MS" w:cs="Times New Roman"/>
        <w:sz w:val="20"/>
        <w:szCs w:val="20"/>
      </w:rPr>
      <w:t xml:space="preserve">464 </w:t>
    </w:r>
    <w:r w:rsidR="00962DD3">
      <w:rPr>
        <w:rFonts w:ascii="Trebuchet MS" w:hAnsi="Trebuchet MS" w:cs="Times New Roman"/>
        <w:sz w:val="20"/>
        <w:szCs w:val="20"/>
      </w:rPr>
      <w:t>,</w:t>
    </w:r>
    <w:proofErr w:type="gramEnd"/>
    <w:r w:rsidR="00962DD3">
      <w:rPr>
        <w:rFonts w:ascii="Trebuchet MS" w:hAnsi="Trebuchet MS" w:cs="Times New Roman"/>
        <w:sz w:val="20"/>
        <w:szCs w:val="20"/>
      </w:rPr>
      <w:t xml:space="preserve"> B-</w:t>
    </w:r>
    <w:r w:rsidRPr="00B73F66">
      <w:rPr>
        <w:rFonts w:ascii="Trebuchet MS" w:hAnsi="Trebuchet MS" w:cs="Times New Roman"/>
        <w:sz w:val="20"/>
        <w:szCs w:val="20"/>
      </w:rPr>
      <w:t xml:space="preserve">1000  Fax +32) 2 345 91 58  </w:t>
    </w:r>
  </w:p>
  <w:p w14:paraId="3D6DE169" w14:textId="5558FD59" w:rsidR="00B73F66" w:rsidRPr="00B73F66" w:rsidRDefault="00B73F66" w:rsidP="00B73F66">
    <w:pPr>
      <w:rPr>
        <w:rFonts w:ascii="Trebuchet MS" w:hAnsi="Trebuchet MS" w:cs="Times New Roman"/>
        <w:sz w:val="20"/>
        <w:szCs w:val="20"/>
      </w:rPr>
    </w:pPr>
    <w:proofErr w:type="spellStart"/>
    <w:r w:rsidRPr="00B73F66">
      <w:rPr>
        <w:rFonts w:ascii="Trebuchet MS" w:hAnsi="Trebuchet MS" w:cs="Times New Roman"/>
        <w:b/>
        <w:bCs/>
        <w:sz w:val="20"/>
        <w:szCs w:val="20"/>
      </w:rPr>
      <w:t>E-mail:</w:t>
    </w:r>
    <w:r w:rsidRPr="00B73F66">
      <w:rPr>
        <w:rFonts w:ascii="Trebuchet MS" w:hAnsi="Trebuchet MS" w:cs="Times New Roman"/>
        <w:sz w:val="20"/>
        <w:szCs w:val="20"/>
      </w:rPr>
      <w:t>office@azembassy.be</w:t>
    </w:r>
    <w:proofErr w:type="spellEnd"/>
    <w:r w:rsidRPr="00B73F66">
      <w:rPr>
        <w:rFonts w:ascii="Trebuchet MS" w:hAnsi="Trebuchet MS" w:cs="Times New Roman"/>
        <w:sz w:val="20"/>
        <w:szCs w:val="20"/>
      </w:rPr>
      <w:t xml:space="preserve"> </w:t>
    </w:r>
  </w:p>
  <w:p w14:paraId="1815FE43" w14:textId="77777777" w:rsidR="00B73F66" w:rsidRDefault="00B73F6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D257C" w14:textId="77777777" w:rsidR="007F2622" w:rsidRDefault="007F2622" w:rsidP="00B73F66">
      <w:r>
        <w:separator/>
      </w:r>
    </w:p>
  </w:footnote>
  <w:footnote w:type="continuationSeparator" w:id="0">
    <w:p w14:paraId="4F154F40" w14:textId="77777777" w:rsidR="007F2622" w:rsidRDefault="007F2622" w:rsidP="00B73F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56C94" w14:textId="57035AEF" w:rsidR="00B73F66" w:rsidRPr="00741A83" w:rsidRDefault="00962DD3" w:rsidP="00962DD3">
    <w:pPr>
      <w:pStyle w:val="En-tte"/>
      <w:jc w:val="center"/>
      <w:rPr>
        <w:rFonts w:ascii="Trebuchet MS" w:hAnsi="Trebuchet MS"/>
        <w:sz w:val="20"/>
        <w:szCs w:val="20"/>
        <w:lang w:val="nl-BE"/>
      </w:rPr>
    </w:pPr>
    <w:r w:rsidRPr="00741A83">
      <w:rPr>
        <w:rFonts w:ascii="Trebuchet MS" w:hAnsi="Trebuchet MS"/>
        <w:sz w:val="20"/>
        <w:szCs w:val="20"/>
        <w:lang w:val="nl-BE"/>
      </w:rPr>
      <w:t>ACAT Belgium belongs to the FIACAT, which has consultative statute with the United Nations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7DB"/>
    <w:multiLevelType w:val="multilevel"/>
    <w:tmpl w:val="AA2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A565C"/>
    <w:multiLevelType w:val="multilevel"/>
    <w:tmpl w:val="7CB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455E1"/>
    <w:multiLevelType w:val="multilevel"/>
    <w:tmpl w:val="9D7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A3ABA"/>
    <w:multiLevelType w:val="multilevel"/>
    <w:tmpl w:val="43F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80725"/>
    <w:multiLevelType w:val="multilevel"/>
    <w:tmpl w:val="904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34745"/>
    <w:multiLevelType w:val="multilevel"/>
    <w:tmpl w:val="C16C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841AA"/>
    <w:multiLevelType w:val="multilevel"/>
    <w:tmpl w:val="8B4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44"/>
    <w:rsid w:val="00087B49"/>
    <w:rsid w:val="000B1A87"/>
    <w:rsid w:val="001A722C"/>
    <w:rsid w:val="001B201E"/>
    <w:rsid w:val="002842BE"/>
    <w:rsid w:val="00381627"/>
    <w:rsid w:val="003D7682"/>
    <w:rsid w:val="00534F44"/>
    <w:rsid w:val="006C5AC2"/>
    <w:rsid w:val="00741A83"/>
    <w:rsid w:val="007F2622"/>
    <w:rsid w:val="007F6C2E"/>
    <w:rsid w:val="00807928"/>
    <w:rsid w:val="00865179"/>
    <w:rsid w:val="008C06E2"/>
    <w:rsid w:val="00926876"/>
    <w:rsid w:val="00962DD3"/>
    <w:rsid w:val="00B45472"/>
    <w:rsid w:val="00B73F66"/>
    <w:rsid w:val="00B95304"/>
    <w:rsid w:val="00C849D7"/>
    <w:rsid w:val="00CF5FD1"/>
    <w:rsid w:val="00D278F2"/>
    <w:rsid w:val="00D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91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C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F6C2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F6C2E"/>
    <w:rPr>
      <w:b/>
      <w:bCs/>
    </w:rPr>
  </w:style>
  <w:style w:type="character" w:styleId="Accentuation">
    <w:name w:val="Emphasis"/>
    <w:basedOn w:val="Policepardfaut"/>
    <w:uiPriority w:val="20"/>
    <w:qFormat/>
    <w:rsid w:val="007F6C2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B73F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3F66"/>
  </w:style>
  <w:style w:type="paragraph" w:styleId="Pieddepage">
    <w:name w:val="footer"/>
    <w:basedOn w:val="Normal"/>
    <w:link w:val="PieddepageCar"/>
    <w:uiPriority w:val="99"/>
    <w:unhideWhenUsed/>
    <w:rsid w:val="00B73F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3F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C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F6C2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F6C2E"/>
    <w:rPr>
      <w:b/>
      <w:bCs/>
    </w:rPr>
  </w:style>
  <w:style w:type="character" w:styleId="Accentuation">
    <w:name w:val="Emphasis"/>
    <w:basedOn w:val="Policepardfaut"/>
    <w:uiPriority w:val="20"/>
    <w:qFormat/>
    <w:rsid w:val="007F6C2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B73F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3F66"/>
  </w:style>
  <w:style w:type="paragraph" w:styleId="Pieddepage">
    <w:name w:val="footer"/>
    <w:basedOn w:val="Normal"/>
    <w:link w:val="PieddepageCar"/>
    <w:uiPriority w:val="99"/>
    <w:unhideWhenUsed/>
    <w:rsid w:val="00B73F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1870</Characters>
  <Application>Microsoft Macintosh Word</Application>
  <DocSecurity>0</DocSecurity>
  <Lines>15</Lines>
  <Paragraphs>4</Paragraphs>
  <ScaleCrop>false</ScaleCrop>
  <Company>VUB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3</cp:revision>
  <dcterms:created xsi:type="dcterms:W3CDTF">2024-05-18T16:11:00Z</dcterms:created>
  <dcterms:modified xsi:type="dcterms:W3CDTF">2024-05-18T17:24:00Z</dcterms:modified>
</cp:coreProperties>
</file>