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feld"/>
        <w:spacing w:lineRule="auto" w:line="240"/>
        <w:rPr>
          <w:rFonts w:cs="Arial"/>
          <w:b/>
          <w:b/>
          <w:color w:val="007EAF"/>
          <w:sz w:val="48"/>
          <w:szCs w:val="48"/>
          <w:lang w:val="en-US"/>
        </w:rPr>
      </w:pPr>
      <w:r>
        <w:rPr>
          <w:rFonts w:cs="Arial"/>
          <w:b/>
          <w:color w:val="007EAF"/>
          <w:sz w:val="48"/>
          <w:szCs w:val="48"/>
          <w:lang w:val="en-US"/>
        </w:rPr>
      </w:r>
      <w:bookmarkStart w:id="0" w:name="_GoBack"/>
      <w:bookmarkStart w:id="1" w:name="_GoBack"/>
      <w:bookmarkEnd w:id="1"/>
    </w:p>
    <w:p>
      <w:pPr>
        <w:pStyle w:val="Textfeld"/>
        <w:spacing w:lineRule="auto" w:line="240"/>
        <w:rPr>
          <w:rFonts w:cs="Arial"/>
          <w:b/>
          <w:b/>
          <w:color w:val="007EAF"/>
          <w:sz w:val="48"/>
          <w:szCs w:val="48"/>
          <w:lang w:val="en-US"/>
        </w:rPr>
      </w:pPr>
      <w:r>
        <w:rPr>
          <w:rFonts w:cs="Arial"/>
          <w:b/>
          <w:color w:val="007EAF"/>
          <w:sz w:val="48"/>
          <w:szCs w:val="48"/>
          <w:lang w:val="en-US"/>
        </w:rPr>
        <w:t>Competence profile</w:t>
      </w:r>
    </w:p>
    <w:p>
      <w:pPr>
        <w:pStyle w:val="Betreff"/>
        <w:rPr>
          <w:rFonts w:eastAsia="Times New Roman" w:cs="Arial"/>
          <w:b/>
          <w:b/>
          <w:color w:val="5FC3EB"/>
          <w:kern w:val="2"/>
          <w:sz w:val="48"/>
          <w:szCs w:val="64"/>
          <w:lang w:val="en-US" w:eastAsia="de-DE"/>
        </w:rPr>
      </w:pPr>
      <w:r>
        <w:rPr>
          <w:rFonts w:eastAsia="Times New Roman" w:cs="Arial"/>
          <w:b/>
          <w:color w:val="5FC3EB"/>
          <w:kern w:val="2"/>
          <w:sz w:val="48"/>
          <w:szCs w:val="64"/>
          <w:lang w:val="en-US" w:eastAsia="de-DE"/>
        </w:rPr>
        <w:t>Mr Nicolas Denis Patrice G</w:t>
      </w:r>
      <w:r>
        <w:rPr>
          <w:rFonts w:eastAsia="Times New Roman" w:cs="Arial"/>
          <w:b/>
          <w:color w:val="5FC3EB"/>
          <w:kern w:val="2"/>
          <w:sz w:val="48"/>
          <w:szCs w:val="64"/>
          <w:lang w:val="en-US" w:eastAsia="de-DE" w:bidi="ar-SA"/>
        </w:rPr>
        <w:t>ROSJEAN</w:t>
      </w:r>
    </w:p>
    <w:p>
      <w:pPr>
        <w:pStyle w:val="ComplimentaryClose"/>
        <w:rPr>
          <w:lang w:val="en-US" w:eastAsia="de-DE"/>
        </w:rPr>
      </w:pPr>
      <w:r>
        <w:rPr>
          <w:lang w:val="en-US" w:eastAsia="de-DE"/>
        </w:rPr>
      </w:r>
    </w:p>
    <w:p>
      <w:pPr>
        <w:pStyle w:val="Betreff"/>
        <w:rPr>
          <w:rFonts w:cs="Arial"/>
          <w:color w:val="5FC3EB"/>
          <w:kern w:val="2"/>
          <w:sz w:val="36"/>
          <w:szCs w:val="64"/>
          <w:lang w:val="en-US"/>
        </w:rPr>
      </w:pPr>
      <w:r>
        <w:rPr>
          <w:rFonts w:cs="Arial"/>
          <w:color w:val="5FC3EB"/>
          <w:kern w:val="2"/>
          <w:sz w:val="36"/>
          <w:szCs w:val="64"/>
          <w:lang w:val="en-US"/>
        </w:rPr>
      </w:r>
    </w:p>
    <w:p>
      <w:pPr>
        <w:pStyle w:val="Betreff"/>
        <w:rPr>
          <w:rFonts w:cs="Arial"/>
          <w:color w:val="5FC3EB"/>
          <w:kern w:val="2"/>
          <w:sz w:val="36"/>
          <w:szCs w:val="64"/>
          <w:lang w:val="en-US"/>
        </w:rPr>
      </w:pPr>
      <w:r>
        <w:rPr>
          <w:rFonts w:cs="Arial"/>
          <w:color w:val="5FC3EB"/>
          <w:kern w:val="2"/>
          <w:sz w:val="36"/>
          <w:szCs w:val="64"/>
          <w:lang w:val="en-US"/>
        </w:rPr>
        <w:t>Education (highest degree)</w:t>
      </w:r>
    </w:p>
    <w:p>
      <w:pPr>
        <w:pStyle w:val="ComplimentaryClose"/>
        <w:rPr>
          <w:lang w:val="en-US" w:eastAsia="de-DE"/>
        </w:rPr>
      </w:pPr>
      <w:r>
        <w:rPr>
          <w:lang w:val="en-US" w:eastAsia="de-DE"/>
        </w:rPr>
      </w:r>
    </w:p>
    <w:p>
      <w:pPr>
        <w:pStyle w:val="Normal"/>
        <w:rPr>
          <w:lang w:val="en-US" w:eastAsia="de-DE"/>
        </w:rPr>
      </w:pPr>
      <w:r>
        <w:rPr>
          <w:lang w:val="en-US" w:eastAsia="de-DE"/>
        </w:rPr>
      </w:r>
    </w:p>
    <w:p>
      <w:pPr>
        <w:pStyle w:val="Normal"/>
        <w:rPr>
          <w:lang w:val="en-US" w:eastAsia="de-DE"/>
        </w:rPr>
      </w:pPr>
      <w:r>
        <w:rPr>
          <w:lang w:val="en-US" w:eastAsia="de-DE"/>
        </w:rPr>
      </w:r>
    </w:p>
    <w:p>
      <w:pPr>
        <w:pStyle w:val="Normal"/>
        <w:rPr>
          <w:lang w:val="en-US" w:eastAsia="de-DE"/>
        </w:rPr>
      </w:pPr>
      <w:r>
        <w:rPr>
          <w:lang w:val="en-US" w:eastAsia="de-DE"/>
        </w:rPr>
      </w:r>
    </w:p>
    <w:p>
      <w:pPr>
        <w:pStyle w:val="Normal"/>
        <w:rPr>
          <w:lang w:val="en-US" w:eastAsia="de-DE"/>
        </w:rPr>
      </w:pPr>
      <w:r>
        <w:rPr>
          <w:lang w:val="en-US" w:eastAsia="de-DE"/>
        </w:rPr>
      </w:r>
    </w:p>
    <w:tbl>
      <w:tblPr>
        <w:tblW w:w="978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99"/>
        <w:gridCol w:w="4880"/>
      </w:tblGrid>
      <w:tr>
        <w:trPr/>
        <w:tc>
          <w:tcPr>
            <w:tcW w:w="4899" w:type="dxa"/>
            <w:tcBorders/>
            <w:shd w:fill="FFFFFF" w:val="clear"/>
          </w:tcPr>
          <w:p>
            <w:pPr>
              <w:pStyle w:val="Textfeld"/>
              <w:spacing w:before="0" w:after="12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4880" w:type="dxa"/>
            <w:tcBorders/>
            <w:shd w:fill="FFFFFF" w:val="clear"/>
          </w:tcPr>
          <w:p>
            <w:pPr>
              <w:pStyle w:val="Textfeld"/>
              <w:spacing w:before="0" w:after="12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4899" w:type="dxa"/>
            <w:tcBorders/>
            <w:shd w:fill="5F8291" w:val="clear"/>
          </w:tcPr>
          <w:p>
            <w:pPr>
              <w:pStyle w:val="Normal"/>
              <w:tabs>
                <w:tab w:val="clear" w:pos="708"/>
                <w:tab w:val="left" w:pos="927" w:leader="none"/>
              </w:tabs>
              <w:spacing w:lineRule="auto" w:line="276"/>
              <w:ind w:left="360" w:right="0" w:hanging="0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tabs>
                <w:tab w:val="clear" w:pos="708"/>
                <w:tab w:val="left" w:pos="927" w:leader="none"/>
              </w:tabs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Consultant</w:t>
            </w:r>
          </w:p>
          <w:p>
            <w:pPr>
              <w:pStyle w:val="Normal"/>
              <w:numPr>
                <w:ilvl w:val="0"/>
                <w:numId w:val="1"/>
              </w:numPr>
              <w:tabs>
                <w:tab w:val="clear" w:pos="708"/>
                <w:tab w:val="left" w:pos="927" w:leader="none"/>
              </w:tabs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Worksite : Germany - München</w:t>
            </w:r>
          </w:p>
          <w:p>
            <w:pPr>
              <w:pStyle w:val="Normal"/>
              <w:numPr>
                <w:ilvl w:val="0"/>
                <w:numId w:val="1"/>
              </w:numPr>
              <w:tabs>
                <w:tab w:val="clear" w:pos="708"/>
                <w:tab w:val="left" w:pos="927" w:leader="none"/>
              </w:tabs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Mobile : yes</w:t>
            </w:r>
          </w:p>
          <w:p>
            <w:pPr>
              <w:pStyle w:val="Normal"/>
              <w:numPr>
                <w:ilvl w:val="0"/>
                <w:numId w:val="1"/>
              </w:numPr>
              <w:tabs>
                <w:tab w:val="clear" w:pos="708"/>
                <w:tab w:val="left" w:pos="927" w:leader="none"/>
              </w:tabs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Availability : 01 / 07 / 2020</w:t>
            </w:r>
          </w:p>
          <w:p>
            <w:pPr>
              <w:pStyle w:val="Normal"/>
              <w:numPr>
                <w:ilvl w:val="0"/>
                <w:numId w:val="1"/>
              </w:numPr>
              <w:tabs>
                <w:tab w:val="clear" w:pos="708"/>
                <w:tab w:val="left" w:pos="927" w:leader="none"/>
              </w:tabs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Nationnality : French</w:t>
            </w:r>
          </w:p>
          <w:p>
            <w:pPr>
              <w:pStyle w:val="Normal"/>
              <w:numPr>
                <w:ilvl w:val="0"/>
                <w:numId w:val="1"/>
              </w:numPr>
              <w:tabs>
                <w:tab w:val="clear" w:pos="708"/>
                <w:tab w:val="left" w:pos="927" w:leader="none"/>
              </w:tabs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Date of Birth : 26 / 11 / 1969</w:t>
            </w:r>
          </w:p>
        </w:tc>
        <w:tc>
          <w:tcPr>
            <w:tcW w:w="4880" w:type="dxa"/>
            <w:tcBorders/>
            <w:shd w:fill="5F8291" w:val="clear"/>
          </w:tcPr>
          <w:p>
            <w:pPr>
              <w:pStyle w:val="Normal"/>
              <w:spacing w:lineRule="auto" w:line="276"/>
              <w:ind w:left="360" w:right="0" w:hanging="0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Object Oriented Development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Software Architect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Integration, test &amp; validation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Management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Analysis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Technical analysis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Research, Innovation &amp; Watch</w:t>
            </w:r>
          </w:p>
          <w:p>
            <w:pPr>
              <w:pStyle w:val="Normal"/>
              <w:spacing w:lineRule="auto" w:line="276"/>
              <w:ind w:left="360" w:right="0" w:hanging="0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Tools:  C++, Linux, VIM, Cmake, G++, Git, SimSound Bruel &amp; Kjaer, JIRA, Object-Oriented Programming, Valgrind, Software Quality, Apple, Agile Scrum, Python, Enterprise Architecture, JSON - parser, template, libraries, GDB...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76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 xml:space="preserve">Language: French (Mother Tongue), English (C1), German (B1) </w:t>
            </w:r>
          </w:p>
          <w:p>
            <w:pPr>
              <w:pStyle w:val="Textfeld"/>
              <w:spacing w:before="0" w:after="120"/>
              <w:rPr>
                <w:rFonts w:cs="Arial"/>
                <w:b/>
                <w:b/>
                <w:color w:val="FFFFFF"/>
                <w:szCs w:val="22"/>
                <w:lang w:val="en-US"/>
              </w:rPr>
            </w:pPr>
            <w:r>
              <w:rPr>
                <w:rFonts w:cs="Arial"/>
                <w:b/>
                <w:color w:val="FFFFFF"/>
                <w:szCs w:val="22"/>
                <w:lang w:val="en-US"/>
              </w:rPr>
            </w:r>
          </w:p>
        </w:tc>
      </w:tr>
    </w:tbl>
    <w:p>
      <w:pPr>
        <w:pStyle w:val="Betreff"/>
        <w:numPr>
          <w:ilvl w:val="0"/>
          <w:numId w:val="3"/>
        </w:numPr>
        <w:rPr>
          <w:rFonts w:cs="Arial"/>
          <w:color w:val="5FC3EB"/>
          <w:sz w:val="28"/>
          <w:szCs w:val="22"/>
          <w:lang w:val="en-US"/>
        </w:rPr>
      </w:pPr>
      <w:r>
        <w:rPr>
          <w:rFonts w:cs="Arial"/>
          <w:color w:val="5FC3EB"/>
          <w:sz w:val="28"/>
          <w:szCs w:val="22"/>
          <w:lang w:val="en-US"/>
        </w:rPr>
        <w:t>Professional career / practical experience</w:t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MAGNA, München</w:t>
            </w:r>
          </w:p>
        </w:tc>
      </w:tr>
      <w:tr>
        <w:trPr>
          <w:trHeight w:val="1395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09/2019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/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</w:t>
            </w:r>
            <w:r>
              <w:rPr>
                <w:rFonts w:eastAsia="Calibri" w:cs="Arial" w:ascii="Arial" w:hAnsi="Arial"/>
                <w:color w:val="FFFFFF"/>
                <w:kern w:val="0"/>
                <w:sz w:val="22"/>
                <w:szCs w:val="22"/>
                <w:lang w:val="en-US" w:eastAsia="en-US" w:bidi="ar-SA"/>
              </w:rPr>
              <w:t>6</w:t>
            </w:r>
            <w:r>
              <w:rPr>
                <w:rFonts w:cs="Arial" w:ascii="Arial" w:hAnsi="Arial"/>
                <w:color w:val="FFFFFF"/>
                <w:sz w:val="22"/>
                <w:lang w:val="en-US"/>
              </w:rPr>
              <w:t>/2020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/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Architect / Lead Software Developer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MAGNA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Germany</w:t>
            </w:r>
          </w:p>
          <w:p>
            <w:pPr>
              <w:pStyle w:val="Normal"/>
              <w:tabs>
                <w:tab w:val="clear" w:pos="708"/>
                <w:tab w:val="left" w:pos="2835" w:leader="none"/>
              </w:tabs>
              <w:spacing w:before="0" w:after="120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Automotive suppliers - Active safety &amp; Driver assistance systems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Creation of MDF4 reader and interpreter software.</w:t>
              <w:br/>
              <w:t>The ASAM MDF (Measurement Data Format) is a binary file format for recording e.g. CAN, CAN FD and LIN bus data. Today, MDF4 is the industry standard - ensuring interoperability across many CAN tools.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Architecture : multiple executable with a common library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Quality Management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Performance Improvement (Memory leaks, optimisation)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development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C++, Object Oriented, Linux, Valgrind, mdf4 files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BMW, Munich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04/2017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08/2019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/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Lead Software Engineer, Software Management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BMW PASSENGER CARS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Germany</w:t>
            </w:r>
          </w:p>
          <w:p>
            <w:pPr>
              <w:pStyle w:val="Normal"/>
              <w:tabs>
                <w:tab w:val="clear" w:pos="708"/>
                <w:tab w:val="left" w:pos="2835" w:leader="none"/>
              </w:tabs>
              <w:spacing w:before="0" w:after="120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Automotive suppliers - Infotainment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Spider is the BMW driving simulation software. In the context of the development and update on this simulation software :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Design and complete update of the build and software dependency management tool (&gt;400 Makefile converted to cmake)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Development of new functionality related to the synchronization of sound, image and vibration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BMW, Munich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12/2015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03/2017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Engineer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BMW PASSENGER CARS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Germany</w:t>
            </w:r>
          </w:p>
          <w:p>
            <w:pPr>
              <w:pStyle w:val="Normal"/>
              <w:tabs>
                <w:tab w:val="clear" w:pos="708"/>
                <w:tab w:val="left" w:pos="2835" w:leader="none"/>
              </w:tabs>
              <w:spacing w:before="0" w:after="120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Automotive suppliers - Infotainment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The BMW Device Manager software manages the devices connected (via usb, wifi…) to the car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Module Requirement, coding and testing (usb / wifi),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Create USB bus simulator (libusb, UDisk2),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Manage BMW CommAPI Interface,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Teaching to the team the art of testing,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Test Implementation,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Coding and Decoding Wifi messages (apple, miramax...)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  <w:r>
        <w:br w:type="page"/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pageBreakBefore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BMW, Munich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04/2015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11/2015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Architect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BMW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Germany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Automotive suppliers</w:t>
            </w:r>
            <w:r>
              <w:rPr>
                <w:rFonts w:eastAsia="Calibri" w:cs="Arial" w:ascii="Arial" w:hAnsi="Arial"/>
                <w:b/>
                <w:i/>
                <w:color w:val="464669"/>
                <w:sz w:val="16"/>
                <w:szCs w:val="18"/>
                <w:lang w:val="en-US" w:eastAsia="de-DE"/>
              </w:rPr>
              <w:t xml:space="preserve"> - </w:t>
            </w: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Electric/Electronic Architecture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BMW Camera system to replace mirrors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Define the software architecture,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Define the milestones,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Manage the requirement in a R&amp;D environment,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Check the software quality (5 people),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Coding and Testing the module,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Bug Management,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Documentation.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BMW, Munich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01/2015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03/2015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Tester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BMW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Germany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Automotive suppliers - Electric/Electronic Architecture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A Software with poor quality should be tested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Make drastic choice about the tools,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Test implementation,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Test Coverage management,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Bug Management,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Bug, test and requirement Documentation,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BMW, Munich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11/2013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12/2014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Tester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BMW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Germany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Automotive suppliers - Electric/Electronic Architecture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From objects positions, this software compute the objects trajectories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Check of requirements (incomplete or contradictory)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Test plan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Test report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  <w:r>
        <w:br w:type="page"/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pageBreakBefore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BOSCH AUTOMOTIVE, Stuttgart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08/2013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11/2013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Integrator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BOSCH AUTOMOTIVE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Germany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Automotive suppliers - Electric/Electronic Architecture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Integration of incompatible libraries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integration of BMW library with Bosh Software. The Interface were incompatible.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very short delay (deadline has already passed!)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Report error and bug,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Interface adaptation,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 xml:space="preserve"> </w:t>
            </w:r>
            <w:r>
              <w:rPr>
                <w:rFonts w:cs="Arial" w:ascii="Arial" w:hAnsi="Arial"/>
                <w:color w:val="595959"/>
                <w:sz w:val="22"/>
                <w:lang w:val="en-US"/>
              </w:rPr>
              <w:t>Unit and Integration Test,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Interface with supplier.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BMW, Munich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12/2011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07/2013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Architect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BMW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Germany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Automotive suppliers - Electric/Electronic Architecture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3d Top View System Software manage the vehicle surroundings : a virtual camera displays the car itself and the surroundings, helping the drivers to avoid obstacle (Driving Assistance System).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architect for the embedded software (model view architectural pattern),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CAN (Controller Area Network) library,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Development Multi Platform software,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Improving software quality,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Team support,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Improving team communication (web site),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Maintenance of Linux system,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Test-oriented development.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Bombardier Transportation, UK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12/2011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01/2012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Maintenance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BOMBARDIER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United Kingdom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Infrastructure &amp; Transport - IT &amp; Corporate Network Services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Long term support for this embedded software (&gt;10 years)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Support on location,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HEINE OPTOTECHNIK, Herrsching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07/2010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11/2011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Architect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HEINE OPTOTECHNIK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Germany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Medical devices - IT &amp; Corporate Network Services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HEINE Optotechnik creates a new generation of high tech medical instrument.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architect for the embedded software (model view architectural pattern),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State machine conception and development,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Conception and development of several functionalities,</w:t>
            </w:r>
          </w:p>
          <w:p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Code documentation with doxygen,</w:t>
            </w:r>
          </w:p>
          <w:p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Participation of wiki,</w:t>
            </w:r>
          </w:p>
          <w:p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Maintenance of linux system.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BOMBARDIER TRANSPORTATION, Crespin (FRANCE), VASTERAS (SWEDEN), Derby (UK)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08/2006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03/2010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Software Architect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BOMBARDIER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Infrastructure &amp; Transport - IT &amp; Corporate Network Services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sz w:val="18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sz w:val="18"/>
                <w:szCs w:val="18"/>
                <w:lang w:val="en-US" w:eastAsia="de-DE"/>
              </w:rPr>
              <w:t>IP Train NAT (Nouvelle Automotrice Transilien/Spacium 3.06) : Software Engineer.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/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T</w:t>
            </w:r>
            <w:r>
              <w:rPr>
                <w:rFonts w:cs="Arial" w:ascii="Arial" w:hAnsi="Arial"/>
                <w:sz w:val="22"/>
                <w:lang w:val="en-US"/>
              </w:rPr>
              <w:t>eam coordinator for the development of the NAT HMI software embedded in trains,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Software design, coordination of several software,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Integrator for IHM Version,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Maintenance of linux,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PPC hardware validation,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Creation of a cooperative wiki on a server, in order to centralize the team knowledge.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Bombardier TRANSPORTATION, Crespin (FRANCE),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2002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2007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Software Engineer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BOMBARDIER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Infrastructure &amp; Transport - IT &amp; Corporate Network Services</w:t>
            </w:r>
          </w:p>
          <w:p>
            <w:pPr>
              <w:pStyle w:val="Normal"/>
              <w:spacing w:lineRule="auto" w:line="240" w:before="119" w:after="119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AGC (Automotrice Grande Capacité) represents an important SNCF project, which remains a reference for Bombardier.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/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I</w:t>
            </w:r>
            <w:r>
              <w:rPr>
                <w:rFonts w:cs="Arial" w:ascii="Arial" w:hAnsi="Arial"/>
                <w:sz w:val="22"/>
                <w:lang w:val="en-US"/>
              </w:rPr>
              <w:t xml:space="preserve"> had been following this project from the very beginning. It evolved from design, hardware and environment selection, and mainly consists in customer support now.</w:t>
            </w:r>
          </w:p>
          <w:p>
            <w:pPr>
              <w:pStyle w:val="Normal"/>
              <w:numPr>
                <w:ilvl w:val="0"/>
                <w:numId w:val="1"/>
              </w:numPr>
              <w:rPr/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</w:t>
            </w:r>
            <w:r>
              <w:rPr>
                <w:rFonts w:cs="Arial" w:ascii="Arial" w:hAnsi="Arial"/>
                <w:sz w:val="22"/>
                <w:lang w:val="en-US"/>
              </w:rPr>
              <w:t>oftware design, development and integration. This software interface is the main reference for the HMI NAT project.</w:t>
            </w:r>
          </w:p>
          <w:p>
            <w:pPr>
              <w:pStyle w:val="Normal"/>
              <w:numPr>
                <w:ilvl w:val="0"/>
                <w:numId w:val="1"/>
              </w:numPr>
              <w:rPr/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</w:t>
            </w:r>
            <w:r>
              <w:rPr>
                <w:rFonts w:cs="Arial" w:ascii="Arial" w:hAnsi="Arial"/>
                <w:sz w:val="22"/>
                <w:lang w:val="en-US"/>
              </w:rPr>
              <w:t>upplier technical interface (Kontron Belgium)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Linux server administration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Bombardier TRANSPORTATION, Crespin (FRANCE),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08/1999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2005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Software Engineer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BOMBARDIER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Infrastructure &amp; Transport - IT &amp; Corporate Network Services</w:t>
            </w:r>
          </w:p>
          <w:p>
            <w:pPr>
              <w:pStyle w:val="Normal"/>
              <w:spacing w:lineRule="auto" w:line="240" w:before="119" w:after="119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“</w:t>
            </w: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Virgin Train” class consists in a new generation of trains in United Kingdom, and will be quite a big step for the embedded software in general.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Design, development and tests of a HMI software embedded in trains.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HMI software development and integration.</w:t>
            </w:r>
          </w:p>
          <w:p>
            <w:pPr>
              <w:pStyle w:val="Normal"/>
              <w:numPr>
                <w:ilvl w:val="0"/>
                <w:numId w:val="1"/>
              </w:numPr>
              <w:rPr/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S</w:t>
            </w:r>
            <w:r>
              <w:rPr>
                <w:rFonts w:cs="Arial" w:ascii="Arial" w:hAnsi="Arial"/>
                <w:sz w:val="22"/>
                <w:lang w:val="en-US"/>
              </w:rPr>
              <w:t>upplier technical interface (PEP / Kontron Belgium).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Thomson CSF Airsys ATM, Bagneux,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01/1998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07/1999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Software Developer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THOMSON CSF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Infrastructure &amp; Transport - Aircraft program</w:t>
            </w:r>
          </w:p>
          <w:p>
            <w:pPr>
              <w:pStyle w:val="Normal"/>
              <w:widowControl/>
              <w:bidi w:val="0"/>
              <w:spacing w:lineRule="auto" w:line="240" w:before="280" w:after="0"/>
              <w:ind w:left="0" w:right="0" w:hanging="0"/>
              <w:jc w:val="both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 xml:space="preserve">In the realm of air control, Thomson upgraded its software, incorporating a new generation of communication standard (ASTERIX) in partnership with EuroControl. This software was sold to several customers worldwide. 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Design, development and tests of software.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Programming of the coding / decoding layer within flexible software.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Thomson CSF, Bagneux,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08/1997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01/1998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Software Developer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THOMSON CSF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Infrastructure &amp; Transport - Aircraft program</w:t>
            </w:r>
          </w:p>
          <w:p>
            <w:pPr>
              <w:pStyle w:val="Normal"/>
              <w:widowControl/>
              <w:bidi w:val="0"/>
              <w:spacing w:lineRule="auto" w:line="240" w:before="280" w:after="0"/>
              <w:ind w:left="0" w:right="0" w:hanging="0"/>
              <w:jc w:val="both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Development of a macro-generated software for the management of air traffic (Management of several parallel businesses), in order to cope with denser aircraft traffic.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Development and tests of software.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  <w:r>
        <w:br w:type="page"/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pageBreakBefore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Dassault Electronics, Saint-Quentin in Yvelines,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01/1997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05/1997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Software Validation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DASSAULT ELECTRONIQUE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Space - Software - Simulators &amp; Validation Tools</w:t>
            </w:r>
          </w:p>
          <w:p>
            <w:pPr>
              <w:pStyle w:val="Normal"/>
              <w:widowControl/>
              <w:bidi w:val="0"/>
              <w:spacing w:lineRule="auto" w:line="240" w:before="280" w:after="0"/>
              <w:ind w:left="0" w:right="0" w:hanging="0"/>
              <w:jc w:val="both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Dassault had to cope with Deadline problems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Development and tests of software.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Hoechst, Paris La Défense,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05/2016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06/2018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Project manager associate.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HOECHST ROUSSEL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Pharmaceuticals - IT &amp; Corporate Network Services</w:t>
            </w:r>
          </w:p>
          <w:p>
            <w:pPr>
              <w:pStyle w:val="Normal"/>
              <w:widowControl/>
              <w:bidi w:val="0"/>
              <w:spacing w:lineRule="auto" w:line="240" w:before="280" w:after="0"/>
              <w:ind w:left="0" w:right="0" w:hanging="0"/>
              <w:jc w:val="both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Hoechst starts out-sourcing its internal IT support.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Test of new Software.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Drafting of procedures for software installations, as well as setting environments Windows (NT3.51, NT4.0, 95, 3.xx...) on PCs connected in network.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Installation of the network LOTUS Notes for the whole company.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Creation of quality indicators for the hot line.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Caisse des dépôts et consignations, Issy les Moulineaux,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12/1996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12/1996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Financial data processing.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CAISSE DES DEPOTS ET CONSIGNATIONS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Banking - IT &amp; Corporate Network Services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The Caisse des dépôts needed a software upgrade.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Development of financial software.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  <w:r>
        <w:br w:type="page"/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pageBreakBefore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NCR / Club Méditerranée, Paris,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06/1996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11/1996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Project manager associate.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CLUB MED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Public Sector - Consulting Services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The Club was moving its headquarters, bringing 600 new PCs at the new headquarters.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Management of the project under MS Project (50 people, 300 tasks).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Safeguard, then migration of the data,</w:t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Software standardization.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Dassault Electronics, Saint Quentin in Yvelines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01/1995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05/1996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Analyst and software engineer.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DASSAULT ELECTRONIQUE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Defense - Command, Control &amp; Information Systems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Embedded software development for a French fighter, within a team of 50 engineers.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1"/>
              </w:num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 xml:space="preserve">Management of various data-processing tools according to an object-oriented software development. The program exceeded one million lines. 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Direction des constructions navales, Paris.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09/1993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08/1994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color w:val="595959"/>
                <w:sz w:val="22"/>
                <w:lang w:val="en-US"/>
              </w:rPr>
            </w:pPr>
            <w:r>
              <w:rPr>
                <w:rFonts w:cs="Arial" w:ascii="Arial" w:hAnsi="Arial"/>
                <w:color w:val="595959"/>
                <w:sz w:val="22"/>
                <w:lang w:val="en-US"/>
              </w:rPr>
              <w:t>Nuclear Safety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DIRECTION DES CONSTRUCTIONS NAVALES (DCN)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Defense - Nuclear System Safety</w:t>
            </w:r>
          </w:p>
          <w:p>
            <w:pPr>
              <w:pStyle w:val="Normal"/>
              <w:rPr>
                <w:rFonts w:ascii="Arial" w:hAnsi="Arial" w:eastAsia="Calibri" w:cs="Arial"/>
                <w:b/>
                <w:b/>
                <w:bCs/>
                <w:color w:val="464669"/>
                <w:position w:val="0"/>
                <w:sz w:val="20"/>
                <w:sz w:val="18"/>
                <w:szCs w:val="18"/>
                <w:vertAlign w:val="baseline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Safety studies for the carrier the "Charles of Gaulle". Updating the file of the safety options concerning the services ensured by the ship to the two nuclear boilers.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  <w:r>
        <w:br w:type="page"/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pageBreakBefore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Laboratoire d'Océanographie Dynamique et de Courantologie (LODYC), Paris.</w:t>
            </w:r>
          </w:p>
        </w:tc>
      </w:tr>
      <w:tr>
        <w:trPr>
          <w:trHeight w:val="2875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03/1993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bis</w:t>
            </w:r>
          </w:p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06/1993</w:t>
            </w:r>
          </w:p>
        </w:tc>
        <w:tc>
          <w:tcPr>
            <w:tcW w:w="8443" w:type="dxa"/>
            <w:tcBorders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Scientific Engineer.</w:t>
            </w:r>
          </w:p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60"/>
              <w:ind w:left="0" w:right="0" w:hanging="0"/>
              <w:outlineLvl w:val="2"/>
              <w:rPr/>
            </w:pP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CNRS</w:t>
            </w:r>
            <w:r>
              <w:rPr>
                <w:rFonts w:eastAsia="Calibri" w:cs="Arial" w:ascii="Arial" w:hAnsi="Arial"/>
                <w:color w:val="464669"/>
                <w:sz w:val="18"/>
                <w:szCs w:val="18"/>
                <w:lang w:val="en-US"/>
              </w:rPr>
              <w:t xml:space="preserve"> - </w:t>
            </w:r>
            <w:r>
              <w:rPr>
                <w:rFonts w:eastAsia="Calibri" w:cs="Arial" w:ascii="Arial" w:hAnsi="Arial"/>
                <w:b/>
                <w:color w:val="464669"/>
                <w:sz w:val="18"/>
                <w:szCs w:val="18"/>
                <w:lang w:val="en-US"/>
              </w:rPr>
              <w:t>France</w:t>
            </w:r>
          </w:p>
          <w:p>
            <w:pPr>
              <w:pStyle w:val="Normal"/>
              <w:numPr>
                <w:ilvl w:val="0"/>
                <w:numId w:val="0"/>
              </w:numPr>
              <w:tabs>
                <w:tab w:val="clear" w:pos="708"/>
                <w:tab w:val="left" w:pos="2835" w:leader="none"/>
              </w:tabs>
              <w:spacing w:before="0" w:after="120"/>
              <w:ind w:left="0" w:right="0" w:hanging="0"/>
              <w:outlineLvl w:val="2"/>
              <w:rPr>
                <w:rFonts w:ascii="Arial" w:hAnsi="Arial" w:eastAsia="Calibri" w:cs="Arial"/>
                <w:b/>
                <w:b/>
                <w:bCs/>
                <w:i/>
                <w:i/>
                <w:color w:val="464669"/>
                <w:sz w:val="16"/>
                <w:szCs w:val="18"/>
                <w:lang w:val="en-US" w:eastAsia="de-DE"/>
              </w:rPr>
            </w:pPr>
            <w:r>
              <w:rPr>
                <w:rFonts w:eastAsia="Calibri" w:cs="Arial" w:ascii="Arial" w:hAnsi="Arial"/>
                <w:b/>
                <w:bCs/>
                <w:i/>
                <w:color w:val="464669"/>
                <w:sz w:val="16"/>
                <w:szCs w:val="18"/>
                <w:lang w:val="en-US" w:eastAsia="de-DE"/>
              </w:rPr>
              <w:t>Electronics - Software</w:t>
            </w:r>
          </w:p>
          <w:p>
            <w:pPr>
              <w:pStyle w:val="Normal"/>
              <w:rPr/>
            </w:pP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 xml:space="preserve">Analysis and comparison of </w:t>
            </w:r>
            <w:r>
              <w:rPr>
                <w:rFonts w:eastAsia="Calibri" w:cs="Arial" w:ascii="Arial" w:hAnsi="Arial"/>
                <w:b/>
                <w:bCs/>
                <w:i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>in situ</w:t>
            </w:r>
            <w:r>
              <w:rPr>
                <w:rFonts w:eastAsia="Calibri" w:cs="Arial" w:ascii="Arial" w:hAnsi="Arial"/>
                <w:b/>
                <w:bCs/>
                <w:color w:val="464669"/>
                <w:position w:val="0"/>
                <w:sz w:val="18"/>
                <w:sz w:val="18"/>
                <w:szCs w:val="18"/>
                <w:vertAlign w:val="baseline"/>
                <w:lang w:val="en-US" w:eastAsia="de-DE"/>
              </w:rPr>
              <w:t xml:space="preserve"> data regarding the Tropical Atlantic's long waves, in accordance with a digital model of general oceanographic flowing, providing therefore a scientific expedition with fundamental source documents.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p>
      <w:pPr>
        <w:pStyle w:val="Betreff"/>
        <w:numPr>
          <w:ilvl w:val="0"/>
          <w:numId w:val="3"/>
        </w:numPr>
        <w:rPr>
          <w:rFonts w:cs="Arial"/>
          <w:color w:val="5FC3EB"/>
          <w:sz w:val="28"/>
          <w:szCs w:val="22"/>
          <w:lang w:val="en-US"/>
        </w:rPr>
      </w:pPr>
      <w:r>
        <w:rPr>
          <w:rFonts w:cs="Arial"/>
          <w:color w:val="5FC3EB"/>
          <w:sz w:val="28"/>
          <w:szCs w:val="22"/>
          <w:lang w:val="en-US"/>
        </w:rPr>
        <w:t>Education and training</w:t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 xml:space="preserve">Studium </w:t>
            </w:r>
          </w:p>
        </w:tc>
      </w:tr>
      <w:tr>
        <w:trPr>
          <w:trHeight w:val="418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1993</w:t>
            </w:r>
          </w:p>
        </w:tc>
        <w:tc>
          <w:tcPr>
            <w:tcW w:w="8443" w:type="dxa"/>
            <w:tcBorders/>
          </w:tcPr>
          <w:p>
            <w:pPr>
              <w:pStyle w:val="Textedesaisie"/>
              <w:spacing w:lineRule="exact" w:line="240" w:before="60" w:after="0"/>
              <w:ind w:left="0" w:right="0" w:hanging="0"/>
              <w:rPr>
                <w:rFonts w:ascii="Arial" w:hAnsi="Arial" w:cs="Arial"/>
                <w:color w:val="464669"/>
                <w:lang w:val="en-US"/>
              </w:rPr>
            </w:pPr>
            <w:r>
              <w:rPr>
                <w:rFonts w:cs="Arial" w:ascii="Arial" w:hAnsi="Arial"/>
                <w:color w:val="464669"/>
                <w:lang w:val="en-US"/>
              </w:rPr>
              <w:t>Engineering school - Physical Oceanography - ENSTA Paris Tech</w:t>
            </w:r>
          </w:p>
          <w:p>
            <w:pPr>
              <w:pStyle w:val="Textedesaisie"/>
              <w:spacing w:lineRule="exact" w:line="240" w:before="60" w:after="0"/>
              <w:ind w:left="0" w:right="0" w:hanging="0"/>
              <w:rPr>
                <w:rFonts w:ascii="Arial" w:hAnsi="Arial" w:cs="Arial"/>
                <w:color w:val="464669"/>
                <w:lang w:val="en-US"/>
              </w:rPr>
            </w:pPr>
            <w:r>
              <w:rPr>
                <w:rFonts w:cs="Arial" w:ascii="Arial" w:hAnsi="Arial"/>
                <w:color w:val="464669"/>
                <w:lang w:val="en-US"/>
              </w:rPr>
              <w:t>ENSTA is the military school for weapons engineers.</w:t>
            </w:r>
          </w:p>
          <w:p>
            <w:pPr>
              <w:pStyle w:val="Textedesaisie"/>
              <w:tabs>
                <w:tab w:val="clear" w:pos="708"/>
                <w:tab w:val="left" w:pos="251" w:leader="none"/>
              </w:tabs>
              <w:spacing w:lineRule="exact" w:line="240" w:before="60" w:after="60"/>
              <w:ind w:left="0" w:right="0" w:hanging="0"/>
              <w:rPr>
                <w:rFonts w:ascii="Arial" w:hAnsi="Arial" w:cs="Arial"/>
                <w:b/>
                <w:b/>
                <w:color w:val="464669"/>
                <w:sz w:val="22"/>
                <w:lang w:val="en-US"/>
              </w:rPr>
            </w:pPr>
            <w:bookmarkStart w:id="2" w:name="__DdeLink__2050_3132222229"/>
            <w:r>
              <w:rPr>
                <w:rFonts w:cs="Arial" w:ascii="Arial" w:hAnsi="Arial"/>
                <w:b/>
                <w:color w:val="464669"/>
                <w:sz w:val="22"/>
                <w:lang w:val="en-US"/>
              </w:rPr>
              <w:t>Paris - France</w:t>
            </w:r>
            <w:bookmarkEnd w:id="2"/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Betreff"/>
        <w:numPr>
          <w:ilvl w:val="0"/>
          <w:numId w:val="3"/>
        </w:numPr>
        <w:rPr>
          <w:rFonts w:cs="Arial"/>
          <w:color w:val="5FC3EB"/>
          <w:sz w:val="28"/>
          <w:szCs w:val="22"/>
          <w:lang w:val="en-US"/>
        </w:rPr>
      </w:pPr>
      <w:r>
        <w:rPr>
          <w:rFonts w:cs="Arial"/>
          <w:color w:val="5FC3EB"/>
          <w:sz w:val="28"/>
          <w:szCs w:val="22"/>
          <w:lang w:val="en-US"/>
        </w:rPr>
        <w:t>IT skills, tools and methodology</w:t>
      </w:r>
    </w:p>
    <w:tbl>
      <w:tblPr>
        <w:tblW w:w="500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3"/>
        <w:gridCol w:w="8206"/>
      </w:tblGrid>
      <w:tr>
        <w:trPr>
          <w:trHeight w:val="435" w:hRule="atLeast"/>
        </w:trPr>
        <w:tc>
          <w:tcPr>
            <w:tcW w:w="1573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206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Tools / Level (Basic, Advanced, Expert)</w:t>
            </w:r>
          </w:p>
        </w:tc>
      </w:tr>
      <w:tr>
        <w:trPr>
          <w:trHeight w:val="418" w:hRule="atLeast"/>
        </w:trPr>
        <w:tc>
          <w:tcPr>
            <w:tcW w:w="1573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Product &amp; Services</w:t>
            </w:r>
          </w:p>
        </w:tc>
        <w:tc>
          <w:tcPr>
            <w:tcW w:w="8206" w:type="dxa"/>
            <w:tcBorders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/>
            </w:pPr>
            <w:r>
              <w:rPr>
                <w:rFonts w:cs="Arial" w:ascii="Arial" w:hAnsi="Arial"/>
                <w:sz w:val="22"/>
                <w:lang w:val="en-US"/>
              </w:rPr>
              <w:t>Connectivity – Communication (</w:t>
            </w:r>
            <w:r>
              <w:rPr>
                <w:rFonts w:cs="Arial" w:ascii="Arial" w:hAnsi="Arial"/>
                <w:color w:val="595959"/>
                <w:sz w:val="22"/>
                <w:lang w:val="en-US"/>
              </w:rPr>
              <w:t>Basic</w:t>
            </w:r>
            <w:r>
              <w:rPr>
                <w:rFonts w:cs="Arial" w:ascii="Arial" w:hAnsi="Arial"/>
                <w:sz w:val="22"/>
                <w:lang w:val="en-US"/>
              </w:rPr>
              <w:t>), Wifi (</w:t>
            </w:r>
            <w:r>
              <w:rPr>
                <w:rFonts w:cs="Arial" w:ascii="Arial" w:hAnsi="Arial"/>
                <w:color w:val="595959"/>
                <w:sz w:val="22"/>
                <w:lang w:val="en-US"/>
              </w:rPr>
              <w:t>Basic</w:t>
            </w:r>
            <w:r>
              <w:rPr>
                <w:rFonts w:cs="Arial" w:ascii="Arial" w:hAnsi="Arial"/>
                <w:sz w:val="22"/>
                <w:lang w:val="en-US"/>
              </w:rPr>
              <w:t>), Software (Expert), Safety(</w:t>
            </w:r>
            <w:r>
              <w:rPr>
                <w:rFonts w:cs="Arial" w:ascii="Arial" w:hAnsi="Arial"/>
                <w:color w:val="595959"/>
                <w:sz w:val="22"/>
                <w:lang w:val="en-US"/>
              </w:rPr>
              <w:t>Basic</w:t>
            </w:r>
            <w:r>
              <w:rPr>
                <w:rFonts w:cs="Arial" w:ascii="Arial" w:hAnsi="Arial"/>
                <w:sz w:val="22"/>
                <w:lang w:val="en-US"/>
              </w:rPr>
              <w:t>),, Embedded Systems (Expert), Digital Camera (</w:t>
            </w:r>
            <w:r>
              <w:rPr>
                <w:rFonts w:cs="Arial" w:ascii="Arial" w:hAnsi="Arial"/>
                <w:color w:val="595959"/>
                <w:sz w:val="22"/>
                <w:lang w:val="en-US"/>
              </w:rPr>
              <w:t>Basic</w:t>
            </w:r>
            <w:r>
              <w:rPr>
                <w:rFonts w:cs="Arial" w:ascii="Arial" w:hAnsi="Arial"/>
                <w:sz w:val="22"/>
                <w:lang w:val="en-US"/>
              </w:rPr>
              <w:t>), Architecture (Advanced), Test &amp; Validation (Expert)</w:t>
            </w:r>
          </w:p>
        </w:tc>
      </w:tr>
      <w:tr>
        <w:trPr>
          <w:trHeight w:val="418" w:hRule="atLeast"/>
        </w:trPr>
        <w:tc>
          <w:tcPr>
            <w:tcW w:w="1573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Specialties</w:t>
            </w:r>
          </w:p>
        </w:tc>
        <w:tc>
          <w:tcPr>
            <w:tcW w:w="8206" w:type="dxa"/>
            <w:tcBorders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Financial, banking &amp; insurance, Custom application, TEST</w:t>
            </w:r>
          </w:p>
        </w:tc>
      </w:tr>
      <w:tr>
        <w:trPr>
          <w:trHeight w:val="418" w:hRule="atLeast"/>
        </w:trPr>
        <w:tc>
          <w:tcPr>
            <w:tcW w:w="1573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Technologies, Software &amp; Tools</w:t>
            </w:r>
          </w:p>
        </w:tc>
        <w:tc>
          <w:tcPr>
            <w:tcW w:w="8206" w:type="dxa"/>
            <w:tcBorders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C++ (Expert), Linux (Expert), VIM (Expert), Cmake (Expert), G++ (Expert), Git (Advanced), SimSound Bruel &amp; Kjaer, Python, JIRA (Advanced), Object-Oriented Programming  (Expert), Valgrind  (Expert), Software Quality  (Expert), Apple, Langage C++ (Expert), Enterprise Architecture (Advanced), JSON – parser (Advanced), GDB (Advanced)</w:t>
            </w:r>
          </w:p>
        </w:tc>
      </w:tr>
      <w:tr>
        <w:trPr>
          <w:trHeight w:val="418" w:hRule="atLeast"/>
        </w:trPr>
        <w:tc>
          <w:tcPr>
            <w:tcW w:w="1573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Other</w:t>
            </w:r>
          </w:p>
        </w:tc>
        <w:tc>
          <w:tcPr>
            <w:tcW w:w="8206" w:type="dxa"/>
            <w:tcBorders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Cppcheck (Expert), mdf4 file (Advanced), usb (Basic)</w:t>
            </w:r>
          </w:p>
        </w:tc>
      </w:tr>
    </w:tbl>
    <w:p>
      <w:pPr>
        <w:pStyle w:val="Normal"/>
        <w:rPr>
          <w:rFonts w:ascii="Arial" w:hAnsi="Arial" w:cs="Arial"/>
          <w:sz w:val="16"/>
          <w:lang w:val="en-US"/>
        </w:rPr>
      </w:pPr>
      <w:r>
        <w:rPr>
          <w:rFonts w:cs="Arial" w:ascii="Arial" w:hAnsi="Arial"/>
          <w:sz w:val="16"/>
          <w:lang w:val="en-US"/>
        </w:rPr>
      </w:r>
    </w:p>
    <w:tbl>
      <w:tblPr>
        <w:tblW w:w="500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8236"/>
      </w:tblGrid>
      <w:tr>
        <w:trPr>
          <w:trHeight w:val="435" w:hRule="atLeast"/>
        </w:trPr>
        <w:tc>
          <w:tcPr>
            <w:tcW w:w="1543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236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Methoden / Level (Basic, Advanced, Expert)</w:t>
            </w:r>
          </w:p>
        </w:tc>
      </w:tr>
      <w:tr>
        <w:trPr>
          <w:trHeight w:val="418" w:hRule="atLeast"/>
        </w:trPr>
        <w:tc>
          <w:tcPr>
            <w:tcW w:w="1543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PM</w:t>
            </w:r>
          </w:p>
        </w:tc>
        <w:tc>
          <w:tcPr>
            <w:tcW w:w="8236" w:type="dxa"/>
            <w:tcBorders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Agile Software Development (Advanced), SCRUM (Advanced), V-Cycle (Advanced)</w:t>
            </w:r>
          </w:p>
        </w:tc>
      </w:tr>
    </w:tbl>
    <w:p>
      <w:pPr>
        <w:pStyle w:val="ComplimentaryClose"/>
        <w:rPr>
          <w:rFonts w:ascii="Arial" w:hAnsi="Arial" w:cs="Arial"/>
          <w:b/>
          <w:b/>
          <w:color w:val="3095B4"/>
          <w:sz w:val="28"/>
          <w:lang w:val="en-US"/>
        </w:rPr>
      </w:pPr>
      <w:r>
        <w:rPr>
          <w:rFonts w:cs="Arial" w:ascii="Arial" w:hAnsi="Arial"/>
          <w:b/>
          <w:color w:val="3095B4"/>
          <w:sz w:val="28"/>
          <w:lang w:val="en-US"/>
        </w:rPr>
      </w:r>
      <w:r>
        <w:br w:type="page"/>
      </w:r>
    </w:p>
    <w:p>
      <w:pPr>
        <w:pStyle w:val="Betreff"/>
        <w:numPr>
          <w:ilvl w:val="0"/>
          <w:numId w:val="3"/>
        </w:numPr>
        <w:rPr>
          <w:rFonts w:cs="Arial"/>
          <w:color w:val="5FC3EB"/>
          <w:sz w:val="28"/>
          <w:szCs w:val="22"/>
          <w:lang w:val="en-US"/>
        </w:rPr>
      </w:pPr>
      <w:r>
        <w:rPr>
          <w:rFonts w:cs="Arial"/>
          <w:color w:val="5FC3EB"/>
          <w:sz w:val="28"/>
          <w:szCs w:val="22"/>
          <w:lang w:val="en-US"/>
        </w:rPr>
        <w:t>Languages</w:t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Sprachkenntnisse</w:t>
            </w:r>
          </w:p>
        </w:tc>
      </w:tr>
      <w:tr>
        <w:trPr>
          <w:trHeight w:val="418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DEU</w:t>
            </w:r>
          </w:p>
        </w:tc>
        <w:tc>
          <w:tcPr>
            <w:tcW w:w="8443" w:type="dxa"/>
            <w:tcBorders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/>
            </w:pPr>
            <w:r>
              <w:rPr>
                <w:rFonts w:cs="Arial" w:ascii="Arial" w:hAnsi="Arial"/>
                <w:color w:val="464669"/>
                <w:sz w:val="22"/>
                <w:lang w:val="en-US"/>
              </w:rPr>
              <w:t>Intermediate</w:t>
            </w:r>
            <w:r>
              <w:rPr>
                <w:rFonts w:cs="Arial" w:ascii="Arial" w:hAnsi="Arial"/>
                <w:sz w:val="22"/>
                <w:lang w:val="en-US"/>
              </w:rPr>
              <w:t xml:space="preserve"> </w:t>
            </w:r>
          </w:p>
        </w:tc>
      </w:tr>
      <w:tr>
        <w:trPr>
          <w:trHeight w:val="418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ENG</w:t>
            </w:r>
          </w:p>
        </w:tc>
        <w:tc>
          <w:tcPr>
            <w:tcW w:w="8443" w:type="dxa"/>
            <w:tcBorders/>
            <w:vAlign w:val="center"/>
          </w:tcPr>
          <w:p>
            <w:pPr>
              <w:pStyle w:val="Textedesaisie"/>
              <w:keepNext w:val="true"/>
              <w:keepLines/>
              <w:tabs>
                <w:tab w:val="clear" w:pos="708"/>
                <w:tab w:val="left" w:pos="251" w:leader="none"/>
              </w:tabs>
              <w:spacing w:lineRule="exact" w:line="240" w:before="60" w:after="60"/>
              <w:ind w:left="0" w:right="0" w:hanging="0"/>
              <w:jc w:val="left"/>
              <w:rPr>
                <w:rFonts w:ascii="Arial" w:hAnsi="Arial" w:cs="Arial"/>
                <w:color w:val="464669"/>
                <w:sz w:val="22"/>
                <w:lang w:val="en-US"/>
              </w:rPr>
            </w:pPr>
            <w:r>
              <w:rPr>
                <w:rFonts w:cs="Arial" w:ascii="Arial" w:hAnsi="Arial"/>
                <w:color w:val="464669"/>
                <w:sz w:val="22"/>
                <w:lang w:val="en-US"/>
              </w:rPr>
              <w:t>Fluent</w:t>
            </w:r>
          </w:p>
        </w:tc>
      </w:tr>
      <w:tr>
        <w:trPr>
          <w:trHeight w:val="418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FRA</w:t>
            </w:r>
          </w:p>
        </w:tc>
        <w:tc>
          <w:tcPr>
            <w:tcW w:w="8443" w:type="dxa"/>
            <w:tcBorders/>
            <w:vAlign w:val="center"/>
          </w:tcPr>
          <w:p>
            <w:pPr>
              <w:pStyle w:val="Textedesaisie"/>
              <w:keepNext w:val="true"/>
              <w:keepLines/>
              <w:tabs>
                <w:tab w:val="clear" w:pos="708"/>
                <w:tab w:val="left" w:pos="251" w:leader="none"/>
              </w:tabs>
              <w:spacing w:lineRule="exact" w:line="240" w:before="60" w:after="60"/>
              <w:ind w:left="0" w:right="0" w:hanging="0"/>
              <w:jc w:val="left"/>
              <w:rPr>
                <w:rFonts w:ascii="Arial" w:hAnsi="Arial" w:cs="Arial"/>
                <w:color w:val="464669"/>
                <w:sz w:val="22"/>
                <w:lang w:val="en-US"/>
              </w:rPr>
            </w:pPr>
            <w:r>
              <w:rPr>
                <w:rFonts w:cs="Arial" w:ascii="Arial" w:hAnsi="Arial"/>
                <w:color w:val="464669"/>
                <w:sz w:val="22"/>
                <w:lang w:val="en-US"/>
              </w:rPr>
              <w:t>Mother Tongue</w:t>
            </w:r>
          </w:p>
        </w:tc>
      </w:tr>
    </w:tbl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Betreff"/>
        <w:numPr>
          <w:ilvl w:val="0"/>
          <w:numId w:val="3"/>
        </w:numPr>
        <w:rPr>
          <w:rFonts w:cs="Arial"/>
          <w:color w:val="5FC3EB"/>
          <w:sz w:val="28"/>
          <w:szCs w:val="22"/>
          <w:lang w:val="en-US"/>
        </w:rPr>
      </w:pPr>
      <w:r>
        <w:rPr>
          <w:rFonts w:cs="Arial"/>
          <w:color w:val="5FC3EB"/>
          <w:sz w:val="28"/>
          <w:szCs w:val="22"/>
          <w:lang w:val="en-US"/>
        </w:rPr>
        <w:t>Your contact</w:t>
      </w:r>
    </w:p>
    <w:tbl>
      <w:tblPr>
        <w:tblW w:w="4950" w:type="pct"/>
        <w:jc w:val="left"/>
        <w:tblInd w:w="7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443"/>
      </w:tblGrid>
      <w:tr>
        <w:trPr>
          <w:trHeight w:val="435" w:hRule="atLeast"/>
        </w:trPr>
        <w:tc>
          <w:tcPr>
            <w:tcW w:w="1238" w:type="dxa"/>
            <w:tcBorders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▼</w:t>
            </w:r>
          </w:p>
        </w:tc>
        <w:tc>
          <w:tcPr>
            <w:tcW w:w="8443" w:type="dxa"/>
            <w:tcBorders/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b/>
                <w:b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b/>
                <w:color w:val="FFFFFF"/>
                <w:sz w:val="22"/>
                <w:lang w:val="en-US"/>
              </w:rPr>
              <w:t>Thomas  REICHER</w:t>
            </w:r>
          </w:p>
        </w:tc>
      </w:tr>
      <w:tr>
        <w:trPr>
          <w:trHeight w:val="418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Department</w:t>
            </w:r>
          </w:p>
        </w:tc>
        <w:tc>
          <w:tcPr>
            <w:tcW w:w="8443" w:type="dxa"/>
            <w:tcBorders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/>
            </w:pPr>
            <w:r>
              <w:rPr>
                <w:rFonts w:cs="Arial" w:ascii="Arial" w:hAnsi="Arial"/>
                <w:color w:val="464669"/>
                <w:sz w:val="22"/>
                <w:szCs w:val="20"/>
                <w:lang w:val="de-DE"/>
              </w:rPr>
              <w:t>Germany - Altran SAS - Auto Süd - Germany - München - Frankfurter Ring 81</w:t>
            </w:r>
            <w:r>
              <w:rPr>
                <w:rFonts w:cs="Arial" w:ascii="Arial" w:hAnsi="Arial"/>
                <w:sz w:val="22"/>
                <w:lang w:val="en-US"/>
              </w:rPr>
              <w:t xml:space="preserve"> </w:t>
            </w:r>
          </w:p>
        </w:tc>
      </w:tr>
      <w:tr>
        <w:trPr>
          <w:trHeight w:val="418" w:hRule="atLeast"/>
        </w:trPr>
        <w:tc>
          <w:tcPr>
            <w:tcW w:w="1238" w:type="dxa"/>
            <w:tcBorders>
              <w:top w:val="single" w:sz="18" w:space="0" w:color="FFFFFF"/>
              <w:bottom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Telefon</w:t>
            </w:r>
          </w:p>
        </w:tc>
        <w:tc>
          <w:tcPr>
            <w:tcW w:w="8443" w:type="dxa"/>
            <w:tcBorders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0160-90675877</w:t>
            </w:r>
          </w:p>
        </w:tc>
      </w:tr>
      <w:tr>
        <w:trPr>
          <w:trHeight w:val="418" w:hRule="atLeast"/>
        </w:trPr>
        <w:tc>
          <w:tcPr>
            <w:tcW w:w="1238" w:type="dxa"/>
            <w:tcBorders>
              <w:top w:val="single" w:sz="18" w:space="0" w:color="FFFFFF"/>
            </w:tcBorders>
            <w:shd w:fill="5F8291" w:val="clear"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jc w:val="center"/>
              <w:rPr>
                <w:rFonts w:ascii="Arial" w:hAnsi="Arial" w:cs="Arial"/>
                <w:color w:val="FFFFFF"/>
                <w:sz w:val="22"/>
                <w:lang w:val="en-US"/>
              </w:rPr>
            </w:pPr>
            <w:r>
              <w:rPr>
                <w:rFonts w:cs="Arial" w:ascii="Arial" w:hAnsi="Arial"/>
                <w:color w:val="FFFFFF"/>
                <w:sz w:val="22"/>
                <w:lang w:val="en-US"/>
              </w:rPr>
              <w:t>E-Mail</w:t>
            </w:r>
          </w:p>
        </w:tc>
        <w:tc>
          <w:tcPr>
            <w:tcW w:w="8443" w:type="dxa"/>
            <w:tcBorders/>
            <w:vAlign w:val="center"/>
          </w:tcPr>
          <w:p>
            <w:pPr>
              <w:pStyle w:val="Normal"/>
              <w:tabs>
                <w:tab w:val="clear" w:pos="708"/>
                <w:tab w:val="left" w:pos="251" w:leader="none"/>
              </w:tabs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thomas.reicher@altran.com</w:t>
            </w:r>
          </w:p>
        </w:tc>
      </w:tr>
    </w:tbl>
    <w:p>
      <w:pPr>
        <w:pStyle w:val="TextBody"/>
        <w:keepLines/>
        <w:spacing w:before="0" w:after="0"/>
        <w:ind w:left="0" w:right="0" w:hanging="0"/>
        <w:rPr/>
      </w:pPr>
      <w:r>
        <w:rPr/>
      </w:r>
    </w:p>
    <w:sectPr>
      <w:headerReference w:type="default" r:id="rId2"/>
      <w:headerReference w:type="first" r:id="rId3"/>
      <w:footerReference w:type="default" r:id="rId4"/>
      <w:footerReference w:type="first" r:id="rId5"/>
      <w:type w:val="nextPage"/>
      <w:pgSz w:w="11906" w:h="16838"/>
      <w:pgMar w:left="1134" w:right="992" w:header="709" w:top="1418" w:footer="509" w:bottom="567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Lucida Bright">
    <w:charset w:val="01"/>
    <w:family w:val="swiss"/>
    <w:pitch w:val="default"/>
  </w:font>
  <w:font w:name="Lucida Sans">
    <w:charset w:val="01"/>
    <w:family w:val="swiss"/>
    <w:pitch w:val="default"/>
  </w:font>
  <w:font w:name="Arial">
    <w:charset w:val="01"/>
    <w:family w:val="swiss"/>
    <w:pitch w:val="default"/>
  </w:font>
  <w:font w:name="Lucida Sans Unicode">
    <w:charset w:val="01"/>
    <w:family w:val="swiss"/>
    <w:pitch w:val="default"/>
  </w:font>
  <w:font w:name="Tahoma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Wingdings">
    <w:charset w:val="01"/>
    <w:family w:val="swiss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653" w:type="dxa"/>
      <w:jc w:val="left"/>
      <w:tblInd w:w="-288" w:type="dxa"/>
      <w:tblCellMar>
        <w:top w:w="0" w:type="dxa"/>
        <w:left w:w="108" w:type="dxa"/>
        <w:bottom w:w="0" w:type="dxa"/>
        <w:right w:w="108" w:type="dxa"/>
      </w:tblCellMar>
    </w:tblPr>
    <w:tblGrid>
      <w:gridCol w:w="3763"/>
      <w:gridCol w:w="2553"/>
      <w:gridCol w:w="4337"/>
    </w:tblGrid>
    <w:tr>
      <w:trPr/>
      <w:tc>
        <w:tcPr>
          <w:tcW w:w="3763" w:type="dxa"/>
          <w:tcBorders/>
          <w:vAlign w:val="center"/>
        </w:tcPr>
        <w:p>
          <w:pPr>
            <w:pStyle w:val="Footer"/>
            <w:tabs>
              <w:tab w:val="clear" w:pos="4536"/>
              <w:tab w:val="clear" w:pos="9072"/>
            </w:tabs>
            <w:ind w:left="0" w:right="-108" w:hanging="0"/>
            <w:rPr>
              <w:rFonts w:ascii="Arial" w:hAnsi="Arial" w:cs="Arial"/>
              <w:color w:val="464669"/>
              <w:sz w:val="16"/>
              <w:lang w:val="en-US"/>
            </w:rPr>
          </w:pPr>
          <w:r>
            <w:rPr>
              <w:rFonts w:cs="Arial" w:ascii="Arial" w:hAnsi="Arial"/>
              <w:color w:val="464669"/>
              <w:sz w:val="16"/>
              <w:lang w:val="en-US"/>
            </w:rPr>
            <w:t xml:space="preserve">Reference : ALTRAN Service GmbH </w:t>
          </w:r>
        </w:p>
      </w:tc>
      <w:tc>
        <w:tcPr>
          <w:tcW w:w="2553" w:type="dxa"/>
          <w:tcBorders/>
        </w:tcPr>
        <w:p>
          <w:pPr>
            <w:pStyle w:val="Footer"/>
            <w:tabs>
              <w:tab w:val="clear" w:pos="4536"/>
              <w:tab w:val="right" w:pos="9072" w:leader="none"/>
            </w:tabs>
            <w:ind w:left="-250" w:right="0" w:firstLine="250"/>
            <w:jc w:val="center"/>
            <w:rPr>
              <w:rFonts w:ascii="Arial" w:hAnsi="Arial" w:cs="Arial"/>
              <w:color w:val="464669"/>
              <w:lang w:val="en-US"/>
            </w:rPr>
          </w:pPr>
          <w:r>
            <w:rPr>
              <w:rFonts w:cs="Arial" w:ascii="Arial" w:hAnsi="Arial"/>
              <w:color w:val="464669"/>
              <w:lang w:val="en-US"/>
            </w:rPr>
          </w:r>
        </w:p>
      </w:tc>
      <w:tc>
        <w:tcPr>
          <w:tcW w:w="4337" w:type="dxa"/>
          <w:tcBorders/>
          <w:vAlign w:val="center"/>
        </w:tcPr>
        <w:p>
          <w:pPr>
            <w:pStyle w:val="Style12"/>
            <w:rPr/>
          </w:pPr>
          <w:r>
            <w:rPr>
              <w:rFonts w:cs="Arial" w:ascii="Arial" w:hAnsi="Arial"/>
              <w:color w:val="464669"/>
              <w:lang w:val="en-US"/>
            </w:rPr>
            <w:t xml:space="preserve">©altran | Reproduction prohibited | Altran Confidential  </w: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 PAGE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8</w:t>
          </w:r>
          <w:r>
            <w:rPr>
              <w:lang w:val="en-US"/>
            </w:rPr>
            <w:fldChar w:fldCharType="end"/>
          </w:r>
          <w:r>
            <w:rPr>
              <w:rFonts w:cs="Arial" w:ascii="Arial" w:hAnsi="Arial"/>
              <w:color w:val="464669"/>
              <w:lang w:val="en-US"/>
            </w:rPr>
            <w:t>/</w: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 NUMPAGES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10</w:t>
          </w:r>
          <w:r>
            <w:rPr>
              <w:lang w:val="en-US"/>
            </w:rPr>
            <w:fldChar w:fldCharType="end"/>
          </w:r>
        </w:p>
      </w:tc>
    </w:tr>
  </w:tbl>
  <w:p>
    <w:pPr>
      <w:pStyle w:val="Footer"/>
      <w:rPr>
        <w:lang w:val="en-US"/>
      </w:rPr>
    </w:pPr>
    <w:r>
      <w:rPr>
        <w:lang w:val="en-U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650" w:type="dxa"/>
      <w:jc w:val="left"/>
      <w:tblInd w:w="-288" w:type="dxa"/>
      <w:tblCellMar>
        <w:top w:w="0" w:type="dxa"/>
        <w:left w:w="108" w:type="dxa"/>
        <w:bottom w:w="0" w:type="dxa"/>
        <w:right w:w="108" w:type="dxa"/>
      </w:tblCellMar>
    </w:tblPr>
    <w:tblGrid>
      <w:gridCol w:w="6028"/>
      <w:gridCol w:w="288"/>
      <w:gridCol w:w="4334"/>
    </w:tblGrid>
    <w:tr>
      <w:trPr/>
      <w:tc>
        <w:tcPr>
          <w:tcW w:w="6028" w:type="dxa"/>
          <w:tcBorders/>
          <w:vAlign w:val="center"/>
        </w:tcPr>
        <w:p>
          <w:pPr>
            <w:pStyle w:val="Footer"/>
            <w:tabs>
              <w:tab w:val="clear" w:pos="4536"/>
              <w:tab w:val="clear" w:pos="9072"/>
            </w:tabs>
            <w:ind w:left="0" w:right="-108" w:hanging="0"/>
            <w:rPr>
              <w:rFonts w:ascii="Arial" w:hAnsi="Arial" w:cs="Arial"/>
              <w:color w:val="464669"/>
              <w:sz w:val="16"/>
              <w:lang w:val="en-US"/>
            </w:rPr>
          </w:pPr>
          <w:r>
            <w:rPr>
              <w:rFonts w:cs="Arial" w:ascii="Arial" w:hAnsi="Arial"/>
              <w:color w:val="464669"/>
              <w:sz w:val="16"/>
              <w:lang w:val="en-US"/>
            </w:rPr>
            <w:t xml:space="preserve">Reference : ALTRAN Service GmbH </w:t>
          </w:r>
        </w:p>
      </w:tc>
      <w:tc>
        <w:tcPr>
          <w:tcW w:w="288" w:type="dxa"/>
          <w:tcBorders/>
        </w:tcPr>
        <w:p>
          <w:pPr>
            <w:pStyle w:val="Footer"/>
            <w:tabs>
              <w:tab w:val="clear" w:pos="4536"/>
              <w:tab w:val="right" w:pos="9072" w:leader="none"/>
            </w:tabs>
            <w:ind w:left="-250" w:right="0" w:firstLine="250"/>
            <w:jc w:val="center"/>
            <w:rPr>
              <w:rFonts w:ascii="Arial" w:hAnsi="Arial" w:cs="Arial"/>
              <w:color w:val="464669"/>
              <w:lang w:val="en-US"/>
            </w:rPr>
          </w:pPr>
          <w:r>
            <w:rPr>
              <w:rFonts w:cs="Arial" w:ascii="Arial" w:hAnsi="Arial"/>
              <w:color w:val="464669"/>
              <w:lang w:val="en-US"/>
            </w:rPr>
          </w:r>
        </w:p>
      </w:tc>
      <w:tc>
        <w:tcPr>
          <w:tcW w:w="4334" w:type="dxa"/>
          <w:tcBorders/>
          <w:vAlign w:val="center"/>
        </w:tcPr>
        <w:p>
          <w:pPr>
            <w:pStyle w:val="Style12"/>
            <w:rPr/>
          </w:pPr>
          <w:r>
            <w:rPr>
              <w:rFonts w:cs="Arial" w:ascii="Arial" w:hAnsi="Arial"/>
              <w:color w:val="464669"/>
              <w:lang w:val="en-US"/>
            </w:rPr>
            <w:t xml:space="preserve">©altran | Reproduction prohibited | Altran Confidential  </w: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 PAGE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1</w:t>
          </w:r>
          <w:r>
            <w:rPr>
              <w:lang w:val="en-US"/>
            </w:rPr>
            <w:fldChar w:fldCharType="end"/>
          </w:r>
          <w:r>
            <w:rPr>
              <w:rFonts w:cs="Arial" w:ascii="Arial" w:hAnsi="Arial"/>
              <w:color w:val="464669"/>
              <w:lang w:val="en-US"/>
            </w:rPr>
            <w:t>/</w: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 NUMPAGES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10</w:t>
          </w:r>
          <w:r>
            <w:rPr>
              <w:lang w:val="en-US"/>
            </w:rPr>
            <w:fldChar w:fldCharType="end"/>
          </w:r>
        </w:p>
      </w:tc>
    </w:tr>
  </w:tbl>
  <w:p>
    <w:pPr>
      <w:pStyle w:val="Normal"/>
      <w:rPr>
        <w:lang w:val="en-US"/>
      </w:rPr>
    </w:pPr>
    <w:r>
      <w:rPr>
        <w:lang w:val="en-US"/>
      </w:rPr>
    </w:r>
  </w:p>
  <w:p>
    <w:pPr>
      <w:pStyle w:val="Footer"/>
      <w:rPr>
        <w:sz w:val="4"/>
        <w:szCs w:val="4"/>
        <w:lang w:val="en-US"/>
      </w:rPr>
    </w:pPr>
    <w:r>
      <w:rPr>
        <w:sz w:val="4"/>
        <w:szCs w:val="4"/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left="-518" w:right="0" w:hanging="0"/>
      <w:rPr>
        <w:lang w:val="en-US" w:eastAsia="fr-FR"/>
      </w:rPr>
    </w:pPr>
    <w:r>
      <w:rPr>
        <w:lang w:val="en-US" w:eastAsia="fr-FR"/>
      </w:rPr>
      <mc:AlternateContent>
        <mc:Choice Requires="wps">
          <w:drawing>
            <wp:anchor behindDoc="1" distT="0" distB="0" distL="0" distR="0" simplePos="0" locked="0" layoutInCell="1" allowOverlap="1" relativeHeight="12">
              <wp:simplePos x="0" y="0"/>
              <wp:positionH relativeFrom="column">
                <wp:posOffset>-328295</wp:posOffset>
              </wp:positionH>
              <wp:positionV relativeFrom="paragraph">
                <wp:posOffset>1270</wp:posOffset>
              </wp:positionV>
              <wp:extent cx="6773545" cy="9902190"/>
              <wp:effectExtent l="0" t="0" r="0" b="0"/>
              <wp:wrapNone/>
              <wp:docPr id="1" name="Rechteck 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73040" cy="9901440"/>
                      </a:xfrm>
                      <a:prstGeom prst="rect">
                        <a:avLst/>
                      </a:prstGeom>
                      <a:noFill/>
                      <a:ln w="3240">
                        <a:solidFill>
                          <a:srgbClr val="969696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hteck 15" stroked="t" style="position:absolute;margin-left:-25.85pt;margin-top:0.1pt;width:533.25pt;height:779.6pt">
              <w10:wrap type="none"/>
              <v:fill o:detectmouseclick="t" on="false"/>
              <v:stroke color="#969696" weight="3240" joinstyle="miter" endcap="flat"/>
            </v:rect>
          </w:pict>
        </mc:Fallback>
      </mc:AlternateContent>
      <w:drawing>
        <wp:anchor behindDoc="1" distT="0" distB="0" distL="0" distR="0" simplePos="0" locked="0" layoutInCell="1" allowOverlap="1" relativeHeight="21">
          <wp:simplePos x="0" y="0"/>
          <wp:positionH relativeFrom="column">
            <wp:posOffset>4589780</wp:posOffset>
          </wp:positionH>
          <wp:positionV relativeFrom="paragraph">
            <wp:posOffset>45085</wp:posOffset>
          </wp:positionV>
          <wp:extent cx="1744980" cy="742950"/>
          <wp:effectExtent l="0" t="0" r="0" b="0"/>
          <wp:wrapNone/>
          <wp:docPr id="2" name="Picture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4498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ind w:left="-518" w:right="0" w:hanging="0"/>
      <w:rPr>
        <w:lang w:val="en-US"/>
      </w:rPr>
    </w:pPr>
    <w:r>
      <w:rPr>
        <w:lang w:val="en-US"/>
      </w:rPr>
    </w:r>
  </w:p>
  <w:p>
    <w:pPr>
      <w:pStyle w:val="Header"/>
      <w:ind w:left="-518" w:right="0" w:hanging="0"/>
      <w:rPr>
        <w:lang w:val="en-US"/>
      </w:rPr>
    </w:pPr>
    <w:r>
      <w:rPr>
        <w:lang w:val="en-US"/>
      </w:rPr>
    </w:r>
  </w:p>
  <w:p>
    <w:pPr>
      <w:pStyle w:val="Header"/>
      <w:ind w:left="-518" w:right="0" w:hanging="0"/>
      <w:rPr>
        <w:lang w:val="en-US"/>
      </w:rPr>
    </w:pPr>
    <w:r>
      <w:rPr>
        <w:lang w:val="en-US"/>
      </w:rPr>
    </w:r>
  </w:p>
  <w:p>
    <w:pPr>
      <w:pStyle w:val="Header"/>
      <w:ind w:left="-518" w:right="0" w:hanging="0"/>
      <w:rPr>
        <w:lang w:val="en-US"/>
      </w:rPr>
    </w:pPr>
    <w:r>
      <w:rPr>
        <w:lang w:val="en-US"/>
      </w:rPr>
    </w:r>
  </w:p>
  <w:p>
    <w:pPr>
      <w:pStyle w:val="Header"/>
      <w:ind w:left="-518" w:right="0" w:hanging="0"/>
      <w:rPr>
        <w:lang w:val="en-US"/>
      </w:rPr>
    </w:pPr>
    <w:r>
      <w:rPr>
        <w:lang w:val="en-US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240"/>
      <w:rPr>
        <w:lang w:val="en-US"/>
      </w:rPr>
    </w:pPr>
    <w:r>
      <w:rPr>
        <w:lang w:val="en-US"/>
      </w:rPr>
      <mc:AlternateContent>
        <mc:Choice Requires="wps">
          <w:drawing>
            <wp:anchor behindDoc="1" distT="0" distB="0" distL="0" distR="0" simplePos="0" locked="0" layoutInCell="1" allowOverlap="1" relativeHeight="2">
              <wp:simplePos x="0" y="0"/>
              <wp:positionH relativeFrom="column">
                <wp:posOffset>-328295</wp:posOffset>
              </wp:positionH>
              <wp:positionV relativeFrom="paragraph">
                <wp:posOffset>635</wp:posOffset>
              </wp:positionV>
              <wp:extent cx="6772910" cy="9896475"/>
              <wp:effectExtent l="0" t="0" r="0" b="0"/>
              <wp:wrapNone/>
              <wp:docPr id="3" name="Rechteck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72320" cy="9895680"/>
                      </a:xfrm>
                      <a:prstGeom prst="rect">
                        <a:avLst/>
                      </a:prstGeom>
                      <a:noFill/>
                      <a:ln w="3240">
                        <a:solidFill>
                          <a:srgbClr val="969696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hteck 4" stroked="t" style="position:absolute;margin-left:-25.85pt;margin-top:0.05pt;width:533.2pt;height:779.15pt">
              <w10:wrap type="none"/>
              <v:fill o:detectmouseclick="t" on="false"/>
              <v:stroke color="#969696" weight="3240" joinstyle="miter" endcap="flat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2">
              <wp:simplePos x="0" y="0"/>
              <wp:positionH relativeFrom="page">
                <wp:posOffset>415925</wp:posOffset>
              </wp:positionH>
              <wp:positionV relativeFrom="paragraph">
                <wp:posOffset>15875</wp:posOffset>
              </wp:positionV>
              <wp:extent cx="6711315" cy="1805940"/>
              <wp:effectExtent l="0" t="0" r="0" b="0"/>
              <wp:wrapNone/>
              <wp:docPr id="4" name="Rechteck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10760" cy="1805400"/>
                      </a:xfrm>
                      <a:prstGeom prst="rect">
                        <a:avLst/>
                      </a:prstGeom>
                      <a:blipFill rotWithShape="0">
                        <a:blip r:embed="rId1">
                          <a:alphaModFix amt="45000"/>
                        </a:blip>
                        <a:stretch>
                          <a:fillRect/>
                        </a:stretch>
                      </a:blipFill>
                      <a:ln w="255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hteck 11" stroked="f" style="position:absolute;margin-left:32.75pt;margin-top:1.25pt;width:528.35pt;height:142.1pt;mso-position-horizontal-relative:page">
              <w10:wrap type="none"/>
              <v:imagedata r:id="rId1" o:detectmouseclick="t"/>
              <v:stroke color="#3465a4" weight="25560" joinstyle="round" endcap="flat"/>
            </v:rect>
          </w:pict>
        </mc:Fallback>
      </mc:AlternateContent>
    </w:r>
  </w:p>
  <w:p>
    <w:pPr>
      <w:pStyle w:val="Header"/>
      <w:spacing w:before="0" w:after="240"/>
      <w:ind w:left="-284" w:right="0" w:hanging="0"/>
      <w:jc w:val="right"/>
      <w:rPr>
        <w:lang w:val="en-US"/>
      </w:rPr>
    </w:pPr>
    <w:r>
      <w:rPr>
        <w:lang w:val="en-US"/>
      </w:rPr>
    </w:r>
  </w:p>
  <w:p>
    <w:pPr>
      <w:pStyle w:val="Header"/>
      <w:tabs>
        <w:tab w:val="center" w:pos="4536" w:leader="none"/>
        <w:tab w:val="left" w:pos="7655" w:leader="none"/>
        <w:tab w:val="left" w:pos="8505" w:leader="none"/>
        <w:tab w:val="right" w:pos="9072" w:leader="none"/>
      </w:tabs>
      <w:ind w:left="-504" w:right="0" w:hanging="0"/>
      <w:rPr>
        <w:lang w:val="en-US" w:eastAsia="fr-FR"/>
      </w:rPr>
    </w:pPr>
    <w:r>
      <w:rPr>
        <w:lang w:val="en-US" w:eastAsia="fr-FR"/>
      </w:rPr>
    </w:r>
  </w:p>
  <w:p>
    <w:pPr>
      <w:pStyle w:val="Header"/>
      <w:rPr>
        <w:lang w:val="en-US" w:eastAsia="fr-FR"/>
      </w:rPr>
    </w:pPr>
    <w:r>
      <w:rPr>
        <w:lang w:val="en-US" w:eastAsia="fr-FR"/>
      </w:rPr>
    </w:r>
  </w:p>
  <w:p>
    <w:pPr>
      <w:pStyle w:val="Header"/>
      <w:rPr>
        <w:lang w:val="en-US" w:eastAsia="fr-FR"/>
      </w:rPr>
    </w:pPr>
    <w:r>
      <w:rPr>
        <w:lang w:val="en-US" w:eastAsia="fr-FR"/>
      </w:rPr>
    </w:r>
  </w:p>
  <w:p>
    <w:pPr>
      <w:pStyle w:val="Header"/>
      <w:rPr>
        <w:lang w:val="en-US" w:eastAsia="fr-FR"/>
      </w:rPr>
    </w:pPr>
    <w:r>
      <w:rPr>
        <w:lang w:val="en-US" w:eastAsia="fr-FR"/>
      </w:rPr>
    </w:r>
  </w:p>
  <w:p>
    <w:pPr>
      <w:pStyle w:val="Header"/>
      <w:rPr>
        <w:lang w:val="en-US" w:eastAsia="fr-FR"/>
      </w:rPr>
    </w:pPr>
    <w:r>
      <w:rPr>
        <w:lang w:val="en-US" w:eastAsia="fr-FR"/>
      </w:rPr>
    </w:r>
  </w:p>
  <w:p>
    <w:pPr>
      <w:pStyle w:val="Header"/>
      <w:rPr>
        <w:lang w:val="en-US" w:eastAsia="fr-FR"/>
      </w:rPr>
    </w:pPr>
    <w:r>
      <w:rPr>
        <w:lang w:val="en-US" w:eastAsia="fr-FR"/>
      </w:rPr>
    </w:r>
  </w:p>
  <w:p>
    <w:pPr>
      <w:pStyle w:val="Header"/>
      <w:rPr>
        <w:lang w:val="en-US" w:eastAsia="fr-FR"/>
      </w:rPr>
    </w:pPr>
    <w:r>
      <w:rPr>
        <w:lang w:val="en-US" w:eastAsia="fr-FR"/>
      </w:rPr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4709160</wp:posOffset>
          </wp:positionH>
          <wp:positionV relativeFrom="paragraph">
            <wp:posOffset>195580</wp:posOffset>
          </wp:positionV>
          <wp:extent cx="1693545" cy="720725"/>
          <wp:effectExtent l="0" t="0" r="0" b="0"/>
          <wp:wrapTopAndBottom/>
          <wp:docPr id="5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693545" cy="720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>
        <w:lang w:val="en-US"/>
      </w:rPr>
    </w:pPr>
    <w:r>
      <w:rPr>
        <w:lang w:val="en-US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3043"/>
        </w:tabs>
        <w:ind w:left="30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763"/>
        </w:tabs>
        <w:ind w:left="37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4483"/>
        </w:tabs>
        <w:ind w:left="44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5203"/>
        </w:tabs>
        <w:ind w:left="52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923"/>
        </w:tabs>
        <w:ind w:left="59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6643"/>
        </w:tabs>
        <w:ind w:left="66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363"/>
        </w:tabs>
        <w:ind w:left="73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8083"/>
        </w:tabs>
        <w:ind w:left="8083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3043"/>
        </w:tabs>
        <w:ind w:left="30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763"/>
        </w:tabs>
        <w:ind w:left="37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4483"/>
        </w:tabs>
        <w:ind w:left="44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5203"/>
        </w:tabs>
        <w:ind w:left="52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923"/>
        </w:tabs>
        <w:ind w:left="59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6643"/>
        </w:tabs>
        <w:ind w:left="66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363"/>
        </w:tabs>
        <w:ind w:left="73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8083"/>
        </w:tabs>
        <w:ind w:left="8083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upperRoman"/>
      <w:lvlText w:val="%1"/>
      <w:lvlJc w:val="right"/>
      <w:pPr>
        <w:tabs>
          <w:tab w:val="num" w:pos="0"/>
        </w:tabs>
        <w:ind w:left="720" w:hanging="360"/>
      </w:pPr>
      <w:rPr>
        <w:sz w:val="28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 UI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Calibri" w:hAnsi="Calibri" w:eastAsia="Calibri" w:cs="Noto Sans Arabic UI"/>
      <w:color w:val="595959"/>
      <w:kern w:val="0"/>
      <w:sz w:val="20"/>
      <w:szCs w:val="22"/>
      <w:lang w:val="en-US" w:eastAsia="en-US" w:bidi="ar-SA"/>
    </w:rPr>
  </w:style>
  <w:style w:type="paragraph" w:styleId="Heading1">
    <w:name w:val="Heading 1"/>
    <w:basedOn w:val="Normal"/>
    <w:next w:val="Normal"/>
    <w:qFormat/>
    <w:pPr>
      <w:spacing w:before="240" w:after="120"/>
      <w:jc w:val="both"/>
      <w:outlineLvl w:val="0"/>
    </w:pPr>
    <w:rPr>
      <w:rFonts w:ascii="Lucida Bright" w:hAnsi="Lucida Bright" w:eastAsia="Dotum" w:cs="Times New Roman"/>
      <w:b/>
      <w:bCs/>
      <w:color w:val="5C7F92"/>
      <w:sz w:val="22"/>
    </w:rPr>
  </w:style>
  <w:style w:type="paragraph" w:styleId="Heading3">
    <w:name w:val="Heading 3"/>
    <w:basedOn w:val="Normal"/>
    <w:qFormat/>
    <w:pPr>
      <w:keepNext w:val="true"/>
      <w:keepLines/>
      <w:spacing w:lineRule="atLeast" w:line="260" w:before="0" w:after="60"/>
      <w:outlineLvl w:val="2"/>
    </w:pPr>
    <w:rPr>
      <w:rFonts w:ascii="Lucida Bright" w:hAnsi="Lucida Bright" w:eastAsia="宋体" w:cs="Noto Sans Arabic UI"/>
      <w:b/>
      <w:bCs/>
      <w:color w:val="1F497D"/>
      <w:sz w:val="22"/>
    </w:rPr>
  </w:style>
  <w:style w:type="character" w:styleId="DefaultParagraphFont">
    <w:name w:val="Default Paragraph Font"/>
    <w:qFormat/>
    <w:rPr/>
  </w:style>
  <w:style w:type="character" w:styleId="Berschrift1Zchn">
    <w:name w:val="Überschrift 1 Zchn"/>
    <w:basedOn w:val="DefaultParagraphFont"/>
    <w:qFormat/>
    <w:rPr>
      <w:rFonts w:ascii="Lucida Bright" w:hAnsi="Lucida Bright" w:eastAsia="Dotum" w:cs="Times New Roman"/>
      <w:b/>
      <w:bCs/>
      <w:color w:val="5C7F92"/>
    </w:rPr>
  </w:style>
  <w:style w:type="character" w:styleId="Heading1Car">
    <w:name w:val="Heading1 Car"/>
    <w:basedOn w:val="Berschrift1Zchn"/>
    <w:qFormat/>
    <w:rPr>
      <w:rFonts w:ascii="Lucida Bright" w:hAnsi="Lucida Bright" w:eastAsia="Dotum" w:cs="Times New Roman"/>
      <w:b/>
      <w:bCs/>
      <w:color w:val="5C7F92"/>
    </w:rPr>
  </w:style>
  <w:style w:type="character" w:styleId="KopfzeileZchn">
    <w:name w:val="Kopfzeile Zchn"/>
    <w:basedOn w:val="DefaultParagraphFont"/>
    <w:qFormat/>
    <w:rPr/>
  </w:style>
  <w:style w:type="character" w:styleId="FuzeileZchn">
    <w:name w:val="Fußzeile Zchn"/>
    <w:basedOn w:val="DefaultParagraphFont"/>
    <w:qFormat/>
    <w:rPr/>
  </w:style>
  <w:style w:type="character" w:styleId="DocumentnameInstitutionalgreyCar">
    <w:name w:val="Document name - Institutional grey Car"/>
    <w:basedOn w:val="DefaultParagraphFont"/>
    <w:qFormat/>
    <w:rPr>
      <w:rFonts w:ascii="Lucida Bright" w:hAnsi="Lucida Bright" w:eastAsia="Lucida Sans Unicode" w:cs="Times New Roman"/>
      <w:color w:val="5C7F92"/>
      <w:sz w:val="32"/>
      <w:szCs w:val="36"/>
    </w:rPr>
  </w:style>
  <w:style w:type="character" w:styleId="TextkrperZchn">
    <w:name w:val="Textkörper Zchn"/>
    <w:basedOn w:val="DefaultParagraphFont"/>
    <w:qFormat/>
    <w:rPr>
      <w:rFonts w:ascii="Lucida Sans" w:hAnsi="Lucida Sans" w:eastAsia="Lucida Sans Unicode" w:cs="Times New Roman"/>
      <w:color w:val="595959"/>
      <w:sz w:val="20"/>
    </w:rPr>
  </w:style>
  <w:style w:type="character" w:styleId="Point1Char">
    <w:name w:val="Point 1 Char"/>
    <w:basedOn w:val="DefaultParagraphFont"/>
    <w:qFormat/>
    <w:rPr>
      <w:rFonts w:ascii="Lucida Bright" w:hAnsi="Lucida Bright" w:eastAsia="Dotum" w:cs="Times New Roman"/>
      <w:b/>
      <w:bCs/>
      <w:color w:val="5C7F92"/>
    </w:rPr>
  </w:style>
  <w:style w:type="character" w:styleId="Point2Car">
    <w:name w:val="Point 2 Car"/>
    <w:basedOn w:val="DefaultParagraphFont"/>
    <w:qFormat/>
    <w:rPr>
      <w:rFonts w:ascii="Lucida Bright" w:hAnsi="Lucida Bright" w:eastAsia="Dotum" w:cs="Times New Roman"/>
      <w:bCs/>
      <w:color w:val="3095B4"/>
    </w:rPr>
  </w:style>
  <w:style w:type="character" w:styleId="AnredeZchn">
    <w:name w:val="Anrede Zchn"/>
    <w:basedOn w:val="DefaultParagraphFont"/>
    <w:qFormat/>
    <w:rPr>
      <w:color w:val="595959"/>
      <w:sz w:val="20"/>
    </w:rPr>
  </w:style>
  <w:style w:type="character" w:styleId="Pagenumber">
    <w:name w:val="page number"/>
    <w:basedOn w:val="DefaultParagraphFont"/>
    <w:qFormat/>
    <w:rPr>
      <w:rFonts w:ascii="Arial" w:hAnsi="Arial" w:cs="Times New Roman"/>
      <w:sz w:val="16"/>
    </w:rPr>
  </w:style>
  <w:style w:type="character" w:styleId="Arial7zentriertZchn">
    <w:name w:val="Arial 7 zentriert Zchn"/>
    <w:basedOn w:val="DefaultParagraphFont"/>
    <w:qFormat/>
    <w:rPr>
      <w:rFonts w:ascii="Arial" w:hAnsi="Arial" w:eastAsia="Times New Roman" w:cs="Arial"/>
      <w:sz w:val="14"/>
      <w:szCs w:val="18"/>
      <w:u w:val="none"/>
      <w:lang w:eastAsia="de-DE"/>
    </w:rPr>
  </w:style>
  <w:style w:type="character" w:styleId="Arial9rechtsbndigZchn">
    <w:name w:val="Arial 9 rechtsbündig Zchn"/>
    <w:basedOn w:val="FuzeileZchn"/>
    <w:qFormat/>
    <w:rPr>
      <w:rFonts w:ascii="Lucida Sans Unicode" w:hAnsi="Lucida Sans Unicode" w:eastAsia="Times New Roman" w:cs="Arial"/>
      <w:color w:val="595959"/>
      <w:sz w:val="18"/>
      <w:szCs w:val="18"/>
      <w:u w:val="none"/>
      <w:lang w:eastAsia="de-DE"/>
    </w:rPr>
  </w:style>
  <w:style w:type="character" w:styleId="Arial7rechtsbndigZchn">
    <w:name w:val="Arial 7 rechtsbündig Zchn"/>
    <w:basedOn w:val="FuzeileZchn"/>
    <w:qFormat/>
    <w:rPr>
      <w:rFonts w:ascii="Lucida Sans Unicode" w:hAnsi="Lucida Sans Unicode" w:eastAsia="Times New Roman" w:cs="Arial"/>
      <w:color w:val="595959"/>
      <w:sz w:val="14"/>
      <w:szCs w:val="14"/>
      <w:u w:val="none"/>
      <w:lang w:eastAsia="de-DE"/>
    </w:rPr>
  </w:style>
  <w:style w:type="character" w:styleId="Arial7linksbndigZchn">
    <w:name w:val="Arial 7 linksbündig Zchn"/>
    <w:basedOn w:val="FuzeileZchn"/>
    <w:qFormat/>
    <w:rPr>
      <w:rFonts w:ascii="Lucida Sans Unicode" w:hAnsi="Lucida Sans Unicode" w:eastAsia="Times New Roman" w:cs="Arial"/>
      <w:color w:val="595959"/>
      <w:sz w:val="14"/>
      <w:szCs w:val="14"/>
      <w:u w:val="none"/>
      <w:lang w:eastAsia="de-DE"/>
    </w:rPr>
  </w:style>
  <w:style w:type="character" w:styleId="TextedesaisieCar">
    <w:name w:val="Texte de saisie Car"/>
    <w:basedOn w:val="DefaultParagraphFont"/>
    <w:qFormat/>
    <w:rPr>
      <w:color w:val="4F81BD"/>
      <w:sz w:val="20"/>
    </w:rPr>
  </w:style>
  <w:style w:type="character" w:styleId="SprechblasentextZchn">
    <w:name w:val="Sprechblasentext Zchn"/>
    <w:basedOn w:val="DefaultParagraphFont"/>
    <w:qFormat/>
    <w:rPr>
      <w:rFonts w:ascii="Tahoma" w:hAnsi="Tahoma" w:cs="Tahoma"/>
      <w:color w:val="595959"/>
      <w:sz w:val="16"/>
      <w:szCs w:val="16"/>
    </w:rPr>
  </w:style>
  <w:style w:type="character" w:styleId="Berschrift3Zchn">
    <w:name w:val="Überschrift 3 Zchn"/>
    <w:basedOn w:val="DefaultParagraphFont"/>
    <w:qFormat/>
    <w:rPr>
      <w:rFonts w:ascii="Lucida Bright" w:hAnsi="Lucida Bright" w:eastAsia="宋体" w:cs="Noto Sans Arabic UI"/>
      <w:b/>
      <w:bCs/>
      <w:color w:val="1F497D"/>
    </w:rPr>
  </w:style>
  <w:style w:type="character" w:styleId="Style1Car">
    <w:name w:val="Style1 Car"/>
    <w:basedOn w:val="DefaultParagraphFont"/>
    <w:qFormat/>
    <w:rPr>
      <w:color w:val="595959"/>
      <w:sz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pPr>
      <w:widowControl/>
      <w:suppressAutoHyphens w:val="true"/>
      <w:overflowPunct w:val="false"/>
      <w:bidi w:val="0"/>
      <w:spacing w:lineRule="auto" w:line="240" w:before="120" w:after="120"/>
      <w:ind w:left="425" w:right="0" w:hanging="0"/>
      <w:jc w:val="left"/>
    </w:pPr>
    <w:rPr>
      <w:rFonts w:ascii="Lucida Sans" w:hAnsi="Lucida Sans" w:eastAsia="Lucida Sans Unicode" w:cs="Times New Roman"/>
      <w:color w:val="595959"/>
      <w:kern w:val="0"/>
      <w:sz w:val="20"/>
      <w:szCs w:val="22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mplexField">
    <w:name w:val="ComplexField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Lucida Sans" w:hAnsi="Lucida Sans" w:eastAsia="Calibri" w:cs="Lucida Sans Unicode"/>
      <w:color w:val="595959"/>
      <w:kern w:val="0"/>
      <w:sz w:val="20"/>
      <w:szCs w:val="20"/>
      <w:lang w:val="en-US" w:eastAsia="en-US" w:bidi="ar-SA"/>
    </w:rPr>
  </w:style>
  <w:style w:type="paragraph" w:styleId="Heading11">
    <w:name w:val="Heading1"/>
    <w:basedOn w:val="Heading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536" w:leader="none"/>
        <w:tab w:val="right" w:pos="9072" w:leader="none"/>
      </w:tabs>
    </w:pPr>
    <w:rPr>
      <w:color w:val="auto"/>
      <w:sz w:val="22"/>
    </w:rPr>
  </w:style>
  <w:style w:type="paragraph" w:styleId="Footer">
    <w:name w:val="Footer"/>
    <w:basedOn w:val="Normal"/>
    <w:pPr>
      <w:tabs>
        <w:tab w:val="clear" w:pos="708"/>
        <w:tab w:val="center" w:pos="4536" w:leader="none"/>
        <w:tab w:val="right" w:pos="9072" w:leader="none"/>
      </w:tabs>
    </w:pPr>
    <w:rPr>
      <w:color w:val="auto"/>
      <w:sz w:val="22"/>
    </w:rPr>
  </w:style>
  <w:style w:type="paragraph" w:styleId="DocumentnameInstitutionalgrey">
    <w:name w:val="Document name - Institutional grey"/>
    <w:basedOn w:val="Normal"/>
    <w:qFormat/>
    <w:pPr>
      <w:spacing w:lineRule="atLeast" w:line="432"/>
    </w:pPr>
    <w:rPr>
      <w:rFonts w:ascii="Lucida Bright" w:hAnsi="Lucida Bright" w:eastAsia="Lucida Sans Unicode" w:cs="Times New Roman"/>
      <w:color w:val="5C7F92"/>
      <w:sz w:val="32"/>
      <w:szCs w:val="36"/>
    </w:rPr>
  </w:style>
  <w:style w:type="paragraph" w:styleId="AltranUnnumbered1">
    <w:name w:val="Altran Unnumbered 1"/>
    <w:next w:val="TextBody"/>
    <w:qFormat/>
    <w:pPr>
      <w:keepNext w:val="true"/>
      <w:keepLines/>
      <w:widowControl/>
      <w:suppressAutoHyphens w:val="true"/>
      <w:overflowPunct w:val="false"/>
      <w:bidi w:val="0"/>
      <w:spacing w:lineRule="atLeast" w:line="480" w:before="0" w:after="240"/>
      <w:jc w:val="left"/>
    </w:pPr>
    <w:rPr>
      <w:rFonts w:ascii="Lucida Bright" w:hAnsi="Lucida Bright" w:eastAsia="Dotum" w:cs="Times New Roman"/>
      <w:bCs/>
      <w:color w:val="3095B4"/>
      <w:kern w:val="0"/>
      <w:sz w:val="32"/>
      <w:szCs w:val="32"/>
      <w:lang w:val="en-US" w:eastAsia="en-US" w:bidi="ar-SA"/>
    </w:rPr>
  </w:style>
  <w:style w:type="paragraph" w:styleId="DatesandEvents">
    <w:name w:val="Dates and Events"/>
    <w:basedOn w:val="TextBody"/>
    <w:qFormat/>
    <w:pPr>
      <w:spacing w:lineRule="atLeast" w:line="260"/>
      <w:ind w:left="2835" w:right="0" w:hanging="2410"/>
    </w:pPr>
    <w:rPr/>
  </w:style>
  <w:style w:type="paragraph" w:styleId="Point1">
    <w:name w:val="Point 1"/>
    <w:qFormat/>
    <w:pPr>
      <w:widowControl/>
      <w:suppressAutoHyphens w:val="true"/>
      <w:overflowPunct w:val="false"/>
      <w:bidi w:val="0"/>
      <w:spacing w:lineRule="auto" w:line="240" w:before="240" w:after="120"/>
      <w:ind w:left="425" w:right="0" w:hanging="425"/>
      <w:jc w:val="left"/>
    </w:pPr>
    <w:rPr>
      <w:rFonts w:ascii="Lucida Bright" w:hAnsi="Lucida Bright" w:eastAsia="Dotum" w:cs="Times New Roman"/>
      <w:b/>
      <w:bCs/>
      <w:color w:val="5C7F92"/>
      <w:kern w:val="0"/>
      <w:sz w:val="20"/>
      <w:szCs w:val="22"/>
      <w:lang w:val="en-US" w:eastAsia="en-US" w:bidi="ar-SA"/>
    </w:rPr>
  </w:style>
  <w:style w:type="paragraph" w:styleId="Point2">
    <w:name w:val="Point 2"/>
    <w:qFormat/>
    <w:pPr>
      <w:keepNext w:val="true"/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Lucida Bright" w:hAnsi="Lucida Bright" w:eastAsia="Dotum" w:cs="Times New Roman"/>
      <w:bCs/>
      <w:color w:val="3095B4"/>
      <w:kern w:val="0"/>
      <w:sz w:val="20"/>
      <w:szCs w:val="22"/>
      <w:lang w:val="en-US" w:eastAsia="en-US" w:bidi="ar-SA"/>
    </w:rPr>
  </w:style>
  <w:style w:type="paragraph" w:styleId="Betreff">
    <w:name w:val="Betreff"/>
    <w:basedOn w:val="Normal"/>
    <w:next w:val="ComplimentaryClose"/>
    <w:qFormat/>
    <w:pPr>
      <w:spacing w:before="0" w:after="320"/>
    </w:pPr>
    <w:rPr>
      <w:rFonts w:ascii="Arial" w:hAnsi="Arial" w:eastAsia="Times New Roman" w:cs="Times New Roman"/>
      <w:b/>
      <w:color w:val="auto"/>
      <w:sz w:val="22"/>
      <w:szCs w:val="20"/>
      <w:lang w:eastAsia="de-DE"/>
    </w:rPr>
  </w:style>
  <w:style w:type="paragraph" w:styleId="Textfeld">
    <w:name w:val="Textfeld"/>
    <w:basedOn w:val="Normal"/>
    <w:qFormat/>
    <w:pPr>
      <w:tabs>
        <w:tab w:val="clear" w:pos="708"/>
        <w:tab w:val="left" w:pos="2835" w:leader="none"/>
      </w:tabs>
      <w:spacing w:lineRule="exact" w:line="240" w:before="0" w:after="120"/>
    </w:pPr>
    <w:rPr>
      <w:rFonts w:ascii="Arial" w:hAnsi="Arial" w:eastAsia="Times New Roman" w:cs="Times New Roman"/>
      <w:color w:val="auto"/>
      <w:sz w:val="22"/>
      <w:szCs w:val="20"/>
      <w:lang w:eastAsia="de-DE"/>
    </w:rPr>
  </w:style>
  <w:style w:type="paragraph" w:styleId="ComplimentaryClose">
    <w:name w:val="Salutation"/>
    <w:basedOn w:val="Normal"/>
    <w:next w:val="Normal"/>
    <w:pPr/>
    <w:rPr/>
  </w:style>
  <w:style w:type="paragraph" w:styleId="Arial7zentriert">
    <w:name w:val="Arial 7 zentriert"/>
    <w:basedOn w:val="Normal"/>
    <w:qFormat/>
    <w:pPr>
      <w:jc w:val="center"/>
    </w:pPr>
    <w:rPr>
      <w:rFonts w:ascii="Arial" w:hAnsi="Arial" w:eastAsia="Times New Roman" w:cs="Arial"/>
      <w:color w:val="auto"/>
      <w:sz w:val="14"/>
      <w:szCs w:val="18"/>
      <w:u w:val="none"/>
      <w:lang w:eastAsia="de-DE"/>
    </w:rPr>
  </w:style>
  <w:style w:type="paragraph" w:styleId="Arial9rechtsbndig">
    <w:name w:val="Arial 9 rechtsbündig"/>
    <w:basedOn w:val="Footer"/>
    <w:qFormat/>
    <w:pPr>
      <w:jc w:val="right"/>
    </w:pPr>
    <w:rPr>
      <w:rFonts w:ascii="Lucida Sans Unicode" w:hAnsi="Lucida Sans Unicode" w:eastAsia="Times New Roman" w:cs="Arial"/>
      <w:color w:val="595959"/>
      <w:sz w:val="18"/>
      <w:szCs w:val="18"/>
      <w:u w:val="none"/>
      <w:lang w:eastAsia="de-DE"/>
    </w:rPr>
  </w:style>
  <w:style w:type="paragraph" w:styleId="Arial7rechtsbndig">
    <w:name w:val="Arial 7 rechtsbündig"/>
    <w:basedOn w:val="Footer"/>
    <w:qFormat/>
    <w:pPr>
      <w:spacing w:before="0" w:after="60"/>
      <w:jc w:val="right"/>
    </w:pPr>
    <w:rPr>
      <w:rFonts w:ascii="Lucida Sans Unicode" w:hAnsi="Lucida Sans Unicode" w:eastAsia="Times New Roman" w:cs="Arial"/>
      <w:color w:val="595959"/>
      <w:sz w:val="14"/>
      <w:szCs w:val="14"/>
      <w:u w:val="none"/>
      <w:lang w:eastAsia="de-DE"/>
    </w:rPr>
  </w:style>
  <w:style w:type="paragraph" w:styleId="Arial7linksbndig">
    <w:name w:val="Arial 7 linksbündig"/>
    <w:basedOn w:val="Footer"/>
    <w:qFormat/>
    <w:pPr>
      <w:spacing w:before="0" w:after="60"/>
    </w:pPr>
    <w:rPr>
      <w:rFonts w:ascii="Lucida Sans Unicode" w:hAnsi="Lucida Sans Unicode" w:eastAsia="Times New Roman" w:cs="Arial"/>
      <w:color w:val="595959"/>
      <w:sz w:val="14"/>
      <w:szCs w:val="14"/>
      <w:u w:val="none"/>
      <w:lang w:eastAsia="de-DE"/>
    </w:rPr>
  </w:style>
  <w:style w:type="paragraph" w:styleId="Textedesaisie">
    <w:name w:val="Texte de saisie"/>
    <w:qFormat/>
    <w:pPr>
      <w:widowControl/>
      <w:suppressAutoHyphens w:val="true"/>
      <w:overflowPunct w:val="false"/>
      <w:bidi w:val="0"/>
      <w:spacing w:lineRule="atLeast" w:line="260" w:before="0" w:after="0"/>
      <w:ind w:left="227" w:right="0" w:hanging="0"/>
      <w:jc w:val="both"/>
    </w:pPr>
    <w:rPr>
      <w:rFonts w:ascii="Calibri" w:hAnsi="Calibri" w:eastAsia="Calibri" w:cs="Noto Sans Arabic UI"/>
      <w:color w:val="4F81BD"/>
      <w:kern w:val="0"/>
      <w:sz w:val="20"/>
      <w:szCs w:val="22"/>
      <w:lang w:val="en-US" w:eastAsia="en-US" w:bidi="ar-SA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Style12">
    <w:name w:val="Style1"/>
    <w:basedOn w:val="Normal"/>
    <w:qFormat/>
    <w:pPr/>
    <w:rPr>
      <w:sz w:val="16"/>
    </w:rPr>
  </w:style>
  <w:style w:type="paragraph" w:styleId="Default">
    <w:name w:val="Default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Wingdings" w:hAnsi="Wingdings" w:eastAsia="Times New Roman" w:cs="Wingdings"/>
      <w:color w:val="000000"/>
      <w:kern w:val="0"/>
      <w:sz w:val="24"/>
      <w:szCs w:val="24"/>
      <w:lang w:val="en-US" w:eastAsia="de-DE" w:bidi="ar-SA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  <w:style w:type="numbering" w:styleId="WW8Num4">
    <w:name w:val="WW8Num4"/>
    <w:qFormat/>
  </w:style>
  <w:style w:type="numbering" w:styleId="WW8Num5">
    <w:name w:val="WW8Num5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6340</TotalTime>
  <Application>LibreOffice/6.4.7.2$Linux_X86_64 LibreOffice_project/40$Build-2</Application>
  <Pages>10</Pages>
  <Words>1688</Words>
  <Characters>9883</Characters>
  <CharactersWithSpaces>11157</CharactersWithSpaces>
  <Paragraphs>336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2020-05-18T15:58:00Z</dcterms:created>
  <dc:creator>Nour Safouh</dc:creator>
  <dc:description/>
  <dc:language>en-US</dc:language>
  <cp:lastModifiedBy/>
  <cp:lastPrinted>2020-05-04T12:39:00Z</cp:lastPrinted>
  <dcterms:modified xsi:type="dcterms:W3CDTF">2023-08-31T17:01:53Z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0x010100A7CFFEDD03D27D41AD4D3E671EF9D102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