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Fragenkatalog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BahnAPM – AI Project Manager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POC Scoping</w:t>
      </w:r>
    </w:p>
    <w:p>
      <w:pPr>
        <w:pStyle w:val="Heading1"/>
      </w:pPr>
      <w:r>
        <w:t xml:space="preserve">1. Ziel &amp; Anwendungsfall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Welches Problem soll BahnAPM primär lösen?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Welche Teams/Abteilungen werden APM nutzen?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Wie sieht Erfolg für den POC aus? Gibt es konkrete KPIs?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Wie viele Nutzer für POC? Wie viele bei vollem Rollout?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Sprache: Nur Deutsch, oder auch Englisch erforderlich?</w:t>
      </w:r>
    </w:p>
    <w:p>
      <w:pPr>
        <w:pStyle w:val="Heading1"/>
      </w:pPr>
      <w:r>
        <w:t xml:space="preserve">2. BahnGPT Plattform</w:t>
      </w:r>
    </w:p>
    <w:p>
      <w:pPr>
        <w:spacing w:after="150"/>
      </w:pPr>
      <w:r>
        <w:rPr>
          <w:i/>
          <w:iCs/>
        </w:rPr>
        <w:t xml:space="preserve">Um bestehende Sicherheitsfreigaben zu nutzen, bauen wir auf BahnGPT auf. Hierzu benötigen wir folgende Informationen:</w:t>
      </w:r>
    </w:p>
    <w:p>
      <w:pPr>
        <w:pStyle w:val="Heading2"/>
      </w:pPr>
      <w:r>
        <w:t xml:space="preserve">2.1 LLM &amp; KI-Funktionen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Welche LLM-Modelle sind über BahnGPT verfügbar? (z.B. GPT-4, GPT-4o)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Gibt es Token-Limits oder Rate-Limits pro Anwendung?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Können wir Agentic-AI-Muster implementieren? (Tool-Nutzung, mehrstufiges Reasoning)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Gibt es eine API die wir aufrufen können, oder muss APM innerhalb der BahnGPT-Infrastruktur deployed werden?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Gibt es bereits bestehende Integrationen in BahnGPT? (z.B. Jira, Confluence, andere Tools)</w:t>
      </w:r>
    </w:p>
    <w:p>
      <w:pPr>
        <w:pStyle w:val="Heading2"/>
      </w:pPr>
      <w:r>
        <w:t xml:space="preserve">2.2 Document Intelligence</w:t>
      </w:r>
    </w:p>
    <w:p>
      <w:pPr>
        <w:spacing w:after="100"/>
      </w:pPr>
      <w:r>
        <w:rPr>
          <w:b/>
          <w:bCs/>
          <w:color w:val="c0392b"/>
        </w:rPr>
        <w:t xml:space="preserve">Kritische Abhängigkeit für Task-Extraktion aus Dokumenten: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Ist Azure Document Intelligence (oder vergleichbar) über BahnGPT verfügbar?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Falls nicht: Gibt es einen alternativen OCR-/Dokumentenverarbeitungsdienst?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Welche Formate müssen verarbeitet werden? (Word, PDF, Excel, Bilder?)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Datenschutz: Dürfen Dokumente (z.B. Anforderungsdokumente, CVs) durch das LLM verarbeitet werden?</w:t>
      </w:r>
    </w:p>
    <w:p>
      <w:pPr>
        <w:spacing w:after="150"/>
        <w:ind w:left="360"/>
      </w:pPr>
      <w:r>
        <w:rPr>
          <w:i/>
          <w:iCs/>
          <w:color w:val="666666"/>
        </w:rPr>
        <w:t xml:space="preserve">→ Ohne Document Intelligence erfordert Task-Extraktion starre Dokumentformate</w:t>
      </w:r>
    </w:p>
    <w:p>
      <w:pPr>
        <w:pStyle w:val="Heading2"/>
      </w:pPr>
      <w:r>
        <w:t xml:space="preserve">2.3 Infrastruktur &amp; Deployment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Wo wird BahnGPT gehostet? (Azure, AWS, On-Premises?)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Wo soll APM deployed werden? Innerhalb BahnGPT oder separat?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Wie werden Anwendungen deployed? (Container, App Service, etc.)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Welche CI/CD-Pipelines sind verfügbar?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Gibt es eine Testumgebung / Sandbox für die Entwicklung?</w:t>
      </w:r>
    </w:p>
    <w:p>
      <w:pPr>
        <w:pStyle w:val="Heading1"/>
      </w:pPr>
      <w:r>
        <w:t xml:space="preserve">3. Basis-Funktionen</w:t>
      </w:r>
    </w:p>
    <w:p>
      <w:pPr>
        <w:spacing w:after="200"/>
      </w:pPr>
      <w:r>
        <w:rPr>
          <w:i/>
          <w:iCs/>
        </w:rPr>
        <w:t xml:space="preserve">Bitte bestätigen und offene Fragen klären: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Funktion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Offene Fragen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Jira-Integration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Cloud, Server oder Data Center? Welche Projekte?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 PM-Tool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Welches Tool? (Confluence, Monday, 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Task-Extraktion (Dokument-Upload)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Abhängig von Document Intelligence (siehe 2.2)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Visualisierungen (Gantt, Charts)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Welche Chart-Typen haben Priorität?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Standard-Reports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Gibt es bestehende Report-Vorlagen?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Tool-Manipulation (Jira)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Tasks verschieben, Status ändern, Sprints?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Kalender-Integration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Termine erstellen, Verfügbarkeit prüfen?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</w:pPr>
      <w:r>
        <w:t xml:space="preserve">4. Integrationen</w:t>
      </w:r>
    </w:p>
    <w:p>
      <w:pPr>
        <w:pStyle w:val="Heading2"/>
      </w:pPr>
      <w:r>
        <w:t xml:space="preserve">4.1 Microsoft 365 (Outlook / Teams)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Wird Outlook und Teams zentral bei der Bahn genutzt? Oder andere Software?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Darf Graph API von Drittanwendungen genutzt werden?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Können Zugriffsrechte für APM erteilt werden? (E-Mails senden, Termine erstellen)</w:t>
      </w:r>
    </w:p>
    <w:p>
      <w:pPr>
        <w:pStyle w:val="Heading2"/>
      </w:pPr>
      <w:r>
        <w:t xml:space="preserve">4.2 Echoes-Integration (Zentral für Upstream-Funktion)</w:t>
      </w:r>
    </w:p>
    <w:p>
      <w:pPr>
        <w:spacing w:after="100"/>
      </w:pPr>
      <w:r>
        <w:rPr>
          <w:i/>
          <w:iCs/>
        </w:rPr>
        <w:t xml:space="preserve">Für die optionale Erstellung von Anforderungsdokumenten aus 80.000 Change Requests: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Gibt es eine API für den Zugriff auf Echoes-Daten?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In welchem Format liegen die Echoes-Daten vor?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Wer ist Ansprechpartner für eine mögliche Integration?</w:t>
      </w:r>
    </w:p>
    <w:p>
      <w:pPr>
        <w:pStyle w:val="Heading1"/>
      </w:pPr>
      <w:r>
        <w:t xml:space="preserve">5. Dokumente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Können Sie Beispiel-Anforderungsdokumente bereitstellen, die APM verarbeiten soll?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Sind die Dokumente in einem standardisierten Format oder als Fließtext?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Gibt es bestehende Report-Vorlagen (Word/Excel) die APM nutzen soll?</w:t>
      </w:r>
    </w:p>
    <w:p>
      <w:pPr>
        <w:pStyle w:val="Heading1"/>
      </w:pPr>
      <w:r>
        <w:t xml:space="preserve">6. Sicherheit &amp; Freigaben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Welche Sicherheitsfreigaben sind durch BahnGPT bereits abgedeckt?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Welche zusätzlichen Freigaben werden für APM benötigt?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Wie authentifizieren sich Nutzer? (Azure AD, SAML?)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Gibt es spezifische KI-Governance-Anforderungen?</w:t>
      </w:r>
    </w:p>
    <w:p>
      <w:pPr>
        <w:pStyle w:val="Heading1"/>
      </w:pPr>
      <w:r>
        <w:t xml:space="preserve">7. Timeline &amp; Zusammenarbeit</w:t>
      </w:r>
    </w:p>
    <w:p>
      <w:pPr>
        <w:pStyle w:val="ListParagraph"/>
        <w:numPr>
          <w:ilvl w:val="0"/>
          <w:numId w:val="10"/>
        </w:numPr>
        <w:spacing w:after="120"/>
      </w:pPr>
      <w:r>
        <w:t xml:space="preserve">Gibt es einen festen Termin für die POC-Lieferung?</w:t>
      </w:r>
    </w:p>
    <w:p>
      <w:pPr>
        <w:pStyle w:val="ListParagraph"/>
        <w:numPr>
          <w:ilvl w:val="0"/>
          <w:numId w:val="10"/>
        </w:numPr>
        <w:spacing w:after="120"/>
      </w:pPr>
      <w:r>
        <w:t xml:space="preserve">Stehen DB-Ressourcen für Workshops und UAT zur Verfügung?</w:t>
      </w:r>
    </w:p>
    <w:p>
      <w:pPr>
        <w:pStyle w:val="ListParagraph"/>
        <w:numPr>
          <w:ilvl w:val="0"/>
          <w:numId w:val="10"/>
        </w:numPr>
        <w:spacing w:after="120"/>
      </w:pPr>
      <w:r>
        <w:t xml:space="preserve">Bevorzugter Kommunikationskanal? (Teams, E-Mail?)</w:t>
      </w:r>
    </w:p>
    <w:p>
      <w:pPr>
        <w:pStyle w:val="Heading1"/>
      </w:pPr>
      <w:r>
        <w:t xml:space="preserve">Anhang: Optionale Erweiterungen</w:t>
      </w:r>
    </w:p>
    <w:p>
      <w:pPr>
        <w:spacing w:after="150"/>
      </w:pPr>
      <w:r>
        <w:rPr>
          <w:i/>
          <w:iCs/>
          <w:color w:val="666666"/>
        </w:rPr>
        <w:t xml:space="preserve">Folgende Funktionen sind nicht im Basis-POC enthalten, können aber in späteren Phasen ergänzt werden:</w:t>
      </w:r>
    </w:p>
    <w:p>
      <w:pPr>
        <w:spacing w:after="80"/>
        <w:ind w:left="360"/>
      </w:pPr>
      <w:r>
        <w:rPr>
          <w:color w:val="666666"/>
        </w:rPr>
        <w:t xml:space="preserve">• Architekturdiagramme lesen (getestet bei Deutsche Börse)</w:t>
      </w:r>
    </w:p>
    <w:p>
      <w:pPr>
        <w:spacing w:after="80"/>
        <w:ind w:left="360"/>
      </w:pPr>
      <w:r>
        <w:rPr>
          <w:color w:val="666666"/>
        </w:rPr>
        <w:t xml:space="preserve">• Leitlinien-Integration (Best Practices, "Was soll ich tun?")</w:t>
      </w:r>
    </w:p>
    <w:p>
      <w:pPr>
        <w:spacing w:after="80"/>
        <w:ind w:left="360"/>
      </w:pPr>
      <w:r>
        <w:rPr>
          <w:color w:val="666666"/>
        </w:rPr>
        <w:t xml:space="preserve">• Anforderungsdokumente aus Echoes erstellen (80k Change Requests)</w:t>
      </w:r>
    </w:p>
    <w:p>
      <w:pPr>
        <w:spacing w:after="80"/>
        <w:ind w:left="360"/>
      </w:pPr>
      <w:r>
        <w:rPr>
          <w:color w:val="666666"/>
        </w:rPr>
        <w:t xml:space="preserve">• Benutzerdefinierte Status-Report-Formate</w:t>
      </w:r>
    </w:p>
    <w:p>
      <w:pPr>
        <w:spacing w:after="80"/>
        <w:ind w:left="360"/>
      </w:pPr>
      <w:r>
        <w:rPr>
          <w:color w:val="666666"/>
        </w:rPr>
        <w:t xml:space="preserve">• CV-Auslesen / Skills-Extraktion</w:t>
      </w:r>
    </w:p>
    <w:p>
      <w:pPr>
        <w:spacing w:after="80"/>
        <w:ind w:left="360"/>
      </w:pPr>
      <w:r>
        <w:rPr>
          <w:color w:val="666666"/>
        </w:rPr>
        <w:t xml:space="preserve">• Automatisch lernender Agent (nutzerspezifisch)</w:t>
      </w:r>
    </w:p>
    <w:p>
      <w:pPr>
        <w:spacing w:after="80"/>
        <w:ind w:left="360"/>
      </w:pPr>
      <w:r>
        <w:rPr>
          <w:color w:val="666666"/>
        </w:rPr>
        <w:t xml:space="preserve">• Kollektives Lernen (LLM Fine-Tuning)</w:t>
      </w:r>
    </w:p>
    <w:p>
      <w:pPr>
        <w:spacing w:after="200"/>
        <w:ind w:left="360"/>
      </w:pPr>
      <w:r>
        <w:rPr>
          <w:color w:val="666666"/>
        </w:rPr>
        <w:t xml:space="preserve">• Nutzerschulung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Seite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von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Deloitte AIDA – BahnAPM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2025-12-04T12:27:15.644Z</dcterms:created>
  <dcterms:modified xsi:type="dcterms:W3CDTF">2025-12-04T12:27:15.645Z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