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D5B51" w:rsidRDefault="005D0ADD" w:rsidP="005D0ADD">
      <w:pPr>
        <w:pStyle w:val="NormalWeb"/>
        <w:jc w:val="center"/>
        <w:rPr>
          <w:sz w:val="40"/>
          <w:szCs w:val="40"/>
        </w:rPr>
      </w:pPr>
      <w:r w:rsidRPr="005D0ADD">
        <w:rPr>
          <w:sz w:val="40"/>
          <w:szCs w:val="40"/>
        </w:rPr>
        <w:t xml:space="preserve">IA identificadora de </w:t>
      </w:r>
      <w:r w:rsidR="00FD5B51" w:rsidRPr="005D0ADD">
        <w:rPr>
          <w:sz w:val="40"/>
          <w:szCs w:val="40"/>
        </w:rPr>
        <w:t>gatos y perros</w:t>
      </w:r>
    </w:p>
    <w:p w:rsidR="005D0ADD" w:rsidRPr="005D0ADD" w:rsidRDefault="005D0ADD" w:rsidP="005D0ADD">
      <w:pPr>
        <w:pStyle w:val="Ttulo1"/>
        <w:rPr>
          <w:sz w:val="24"/>
          <w:szCs w:val="24"/>
        </w:rPr>
      </w:pPr>
      <w:r w:rsidRPr="005D0ADD">
        <w:rPr>
          <w:b w:val="0"/>
          <w:sz w:val="24"/>
          <w:szCs w:val="24"/>
        </w:rPr>
        <w:t>Fase 1. Fases de inferencia</w:t>
      </w:r>
      <w:r>
        <w:rPr>
          <w:b w:val="0"/>
          <w:bCs w:val="0"/>
          <w:sz w:val="24"/>
          <w:szCs w:val="24"/>
        </w:rPr>
        <w:t>;</w:t>
      </w:r>
      <w:r>
        <w:rPr>
          <w:rFonts w:ascii="Arial" w:hAnsi="Arial" w:cs="Arial"/>
          <w:b w:val="0"/>
          <w:bCs w:val="0"/>
          <w:sz w:val="24"/>
          <w:szCs w:val="24"/>
        </w:rPr>
        <w:t xml:space="preserve"> </w:t>
      </w:r>
      <w:r w:rsidRPr="005D0ADD">
        <w:rPr>
          <w:sz w:val="24"/>
          <w:szCs w:val="24"/>
        </w:rPr>
        <w:t>Fase 2: Adquirir Datos Nuevos</w:t>
      </w:r>
      <w:r>
        <w:rPr>
          <w:sz w:val="24"/>
          <w:szCs w:val="24"/>
        </w:rPr>
        <w:t xml:space="preserve">; </w:t>
      </w:r>
      <w:r w:rsidRPr="005D0ADD">
        <w:rPr>
          <w:sz w:val="24"/>
          <w:szCs w:val="24"/>
        </w:rPr>
        <w:t>Fase 3: Pre-procesamiento</w:t>
      </w:r>
    </w:p>
    <w:p w:rsidR="00FA2E21" w:rsidRDefault="00FD5B51" w:rsidP="00FD5B51">
      <w:pPr>
        <w:pStyle w:val="NormalWeb"/>
        <w:rPr>
          <w:rFonts w:ascii="Arial" w:hAnsi="Arial" w:cs="Arial"/>
        </w:rPr>
      </w:pPr>
      <w:r w:rsidRPr="005D0ADD">
        <w:rPr>
          <w:rFonts w:ascii="Arial" w:hAnsi="Arial" w:cs="Arial"/>
        </w:rPr>
        <w:t xml:space="preserve">En primer lugar, se habilita un modo especial de compatibilidad en </w:t>
      </w:r>
      <w:proofErr w:type="spellStart"/>
      <w:r w:rsidRPr="005D0ADD">
        <w:rPr>
          <w:rFonts w:ascii="Arial" w:hAnsi="Arial" w:cs="Arial"/>
        </w:rPr>
        <w:t>TensorFlow</w:t>
      </w:r>
      <w:proofErr w:type="spellEnd"/>
      <w:r w:rsidRPr="005D0ADD">
        <w:rPr>
          <w:rFonts w:ascii="Arial" w:hAnsi="Arial" w:cs="Arial"/>
        </w:rPr>
        <w:t xml:space="preserve"> denominado </w:t>
      </w:r>
      <w:proofErr w:type="spellStart"/>
      <w:r w:rsidRPr="005D0ADD">
        <w:rPr>
          <w:rStyle w:val="nfasis"/>
          <w:rFonts w:ascii="Arial" w:hAnsi="Arial" w:cs="Arial"/>
        </w:rPr>
        <w:t>legacy</w:t>
      </w:r>
      <w:proofErr w:type="spellEnd"/>
      <w:r w:rsidRPr="005D0ADD">
        <w:rPr>
          <w:rStyle w:val="nfasis"/>
          <w:rFonts w:ascii="Arial" w:hAnsi="Arial" w:cs="Arial"/>
        </w:rPr>
        <w:t xml:space="preserve"> </w:t>
      </w:r>
      <w:proofErr w:type="spellStart"/>
      <w:r w:rsidRPr="005D0ADD">
        <w:rPr>
          <w:rStyle w:val="nfasis"/>
          <w:rFonts w:ascii="Arial" w:hAnsi="Arial" w:cs="Arial"/>
        </w:rPr>
        <w:t>Keras</w:t>
      </w:r>
      <w:proofErr w:type="spellEnd"/>
      <w:r w:rsidRPr="005D0ADD">
        <w:rPr>
          <w:rFonts w:ascii="Arial" w:hAnsi="Arial" w:cs="Arial"/>
        </w:rPr>
        <w:t>, necesario para utilizar modelos entrenados con versiones anteriores o herramientas externas. Esto garantiza que el modelo pueda cargarse correctamente sin errores</w:t>
      </w:r>
      <w:r w:rsidR="00162CDE">
        <w:rPr>
          <w:rFonts w:ascii="Arial" w:hAnsi="Arial" w:cs="Arial"/>
        </w:rPr>
        <w:t xml:space="preserve"> desde </w:t>
      </w:r>
      <w:proofErr w:type="spellStart"/>
      <w:r w:rsidR="00162CDE">
        <w:rPr>
          <w:rFonts w:ascii="Arial" w:hAnsi="Arial" w:cs="Arial"/>
        </w:rPr>
        <w:t>Learning</w:t>
      </w:r>
      <w:proofErr w:type="spellEnd"/>
      <w:r w:rsidR="00162CDE">
        <w:rPr>
          <w:rFonts w:ascii="Arial" w:hAnsi="Arial" w:cs="Arial"/>
        </w:rPr>
        <w:t xml:space="preserve"> Machine (desde donde hemos entrenado al modelo con imágenes de </w:t>
      </w:r>
      <w:r w:rsidR="00FA2E21">
        <w:rPr>
          <w:rFonts w:ascii="Arial" w:hAnsi="Arial" w:cs="Arial"/>
        </w:rPr>
        <w:t>p</w:t>
      </w:r>
      <w:r w:rsidR="00162CDE">
        <w:rPr>
          <w:rFonts w:ascii="Arial" w:hAnsi="Arial" w:cs="Arial"/>
        </w:rPr>
        <w:t xml:space="preserve">erros y de </w:t>
      </w:r>
      <w:r w:rsidR="00FA2E21">
        <w:rPr>
          <w:rFonts w:ascii="Arial" w:hAnsi="Arial" w:cs="Arial"/>
        </w:rPr>
        <w:t>g</w:t>
      </w:r>
      <w:r w:rsidR="00162CDE">
        <w:rPr>
          <w:rFonts w:ascii="Arial" w:hAnsi="Arial" w:cs="Arial"/>
        </w:rPr>
        <w:t>atos)</w:t>
      </w:r>
      <w:r w:rsidRPr="005D0ADD">
        <w:rPr>
          <w:rFonts w:ascii="Arial" w:hAnsi="Arial" w:cs="Arial"/>
        </w:rPr>
        <w:t>.</w:t>
      </w:r>
    </w:p>
    <w:p w:rsidR="00FD5B51" w:rsidRPr="005D0ADD" w:rsidRDefault="00FD5B51" w:rsidP="00FD5B51">
      <w:pPr>
        <w:pStyle w:val="NormalWeb"/>
        <w:rPr>
          <w:rFonts w:ascii="Arial" w:hAnsi="Arial" w:cs="Arial"/>
        </w:rPr>
      </w:pPr>
      <w:r w:rsidRPr="005D0ADD">
        <w:rPr>
          <w:rFonts w:ascii="Arial" w:hAnsi="Arial" w:cs="Arial"/>
        </w:rPr>
        <w:t xml:space="preserve">Después, el programa carga desde el almacenamiento el modelo ya entrenado. Este modelo contiene toda la información aprendida durante el proceso de entrenamiento, incluyendo los patrones visuales que permiten diferenciar un gato de un perro. </w:t>
      </w:r>
      <w:r w:rsidR="00FA2E21">
        <w:rPr>
          <w:rFonts w:ascii="Arial" w:hAnsi="Arial" w:cs="Arial"/>
        </w:rPr>
        <w:t>También</w:t>
      </w:r>
      <w:r w:rsidRPr="005D0ADD">
        <w:rPr>
          <w:rFonts w:ascii="Arial" w:hAnsi="Arial" w:cs="Arial"/>
        </w:rPr>
        <w:t>, se cargan las et</w:t>
      </w:r>
      <w:r w:rsidR="00FA2E21">
        <w:rPr>
          <w:rFonts w:ascii="Arial" w:hAnsi="Arial" w:cs="Arial"/>
        </w:rPr>
        <w:t>iquetas de las clases</w:t>
      </w:r>
      <w:r w:rsidRPr="005D0ADD">
        <w:rPr>
          <w:rFonts w:ascii="Arial" w:hAnsi="Arial" w:cs="Arial"/>
        </w:rPr>
        <w:t xml:space="preserve">, lo que </w:t>
      </w:r>
      <w:bookmarkStart w:id="0" w:name="_GoBack"/>
      <w:r w:rsidRPr="005D0ADD">
        <w:rPr>
          <w:rFonts w:ascii="Arial" w:hAnsi="Arial" w:cs="Arial"/>
        </w:rPr>
        <w:t>permite saber qué nombre corresponde a cada salida del modelo.</w:t>
      </w:r>
    </w:p>
    <w:p w:rsidR="00FD5B51" w:rsidRDefault="00FD5B51" w:rsidP="00FD5B51">
      <w:pPr>
        <w:pStyle w:val="NormalWeb"/>
        <w:rPr>
          <w:rFonts w:ascii="Arial" w:hAnsi="Arial" w:cs="Arial"/>
        </w:rPr>
      </w:pPr>
      <w:r w:rsidRPr="005D0ADD">
        <w:rPr>
          <w:rFonts w:ascii="Arial" w:hAnsi="Arial" w:cs="Arial"/>
        </w:rPr>
        <w:t>A continuación</w:t>
      </w:r>
      <w:bookmarkEnd w:id="0"/>
      <w:r w:rsidRPr="005D0ADD">
        <w:rPr>
          <w:rFonts w:ascii="Arial" w:hAnsi="Arial" w:cs="Arial"/>
        </w:rPr>
        <w:t xml:space="preserve">, se prepara una imagen para realizar la primera prueba. La imagen se abre y se convierte al formato de color adecuado. Seguidamente, se procesa para adaptarse a los requisitos del modelo: se redimensiona a un tamaño específico, se ajusta su composición y se normalizan los valores de sus píxeles. Este </w:t>
      </w:r>
      <w:proofErr w:type="spellStart"/>
      <w:r w:rsidRPr="005D0ADD">
        <w:rPr>
          <w:rFonts w:ascii="Arial" w:hAnsi="Arial" w:cs="Arial"/>
        </w:rPr>
        <w:t>preprocesamiento</w:t>
      </w:r>
      <w:proofErr w:type="spellEnd"/>
      <w:r w:rsidRPr="005D0ADD">
        <w:rPr>
          <w:rFonts w:ascii="Arial" w:hAnsi="Arial" w:cs="Arial"/>
        </w:rPr>
        <w:t xml:space="preserve"> es esencial para que la entrada sea compatible con el modelo y permita obtener una predicción fiable.</w:t>
      </w:r>
    </w:p>
    <w:p w:rsidR="005D0ADD" w:rsidRPr="005D0ADD" w:rsidRDefault="005D0ADD" w:rsidP="005D0ADD">
      <w:pPr>
        <w:pStyle w:val="Ttulo1"/>
      </w:pPr>
      <w:r w:rsidRPr="005D0ADD">
        <w:rPr>
          <w:sz w:val="24"/>
          <w:szCs w:val="24"/>
        </w:rPr>
        <w:t>Fase 4: Predicción</w:t>
      </w:r>
      <w:r>
        <w:rPr>
          <w:sz w:val="24"/>
          <w:szCs w:val="24"/>
        </w:rPr>
        <w:t xml:space="preserve"> y </w:t>
      </w:r>
      <w:r w:rsidRPr="005D0ADD">
        <w:rPr>
          <w:sz w:val="24"/>
          <w:szCs w:val="24"/>
        </w:rPr>
        <w:t>Fase 5: Post-procesamiento</w:t>
      </w:r>
    </w:p>
    <w:p w:rsidR="00FD5B51" w:rsidRDefault="00FD5B51" w:rsidP="00FD5B51">
      <w:pPr>
        <w:pStyle w:val="NormalWeb"/>
        <w:rPr>
          <w:rFonts w:ascii="Arial" w:hAnsi="Arial" w:cs="Arial"/>
        </w:rPr>
      </w:pPr>
      <w:r w:rsidRPr="005D0ADD">
        <w:rPr>
          <w:rFonts w:ascii="Arial" w:hAnsi="Arial" w:cs="Arial"/>
        </w:rPr>
        <w:t>Una vez que la imagen está transformada, se organiza en un lote de datos, ya que el modelo espera recibir las imágenes en colecciones, aunque solo sea una. Se ejecuta entonces el proceso de predicción, en el que el modelo analiza la imagen y genera una probabilidad para cada clase. Finalmente, se identifica cuál es la clase con mayor probabilidad y se muestra su nombre y el nivel de confianza.</w:t>
      </w:r>
    </w:p>
    <w:p w:rsidR="005D0ADD" w:rsidRPr="005D0ADD" w:rsidRDefault="005D0ADD" w:rsidP="005D0ADD">
      <w:pPr>
        <w:pStyle w:val="Ttulo1"/>
        <w:rPr>
          <w:sz w:val="24"/>
          <w:szCs w:val="24"/>
        </w:rPr>
      </w:pPr>
      <w:r w:rsidRPr="005D0ADD">
        <w:rPr>
          <w:sz w:val="24"/>
          <w:szCs w:val="24"/>
        </w:rPr>
        <w:t>Paso Intermedio</w:t>
      </w:r>
    </w:p>
    <w:p w:rsidR="00FD5B51" w:rsidRDefault="00FD5B51" w:rsidP="00FD5B51">
      <w:pPr>
        <w:pStyle w:val="NormalWeb"/>
        <w:rPr>
          <w:rFonts w:ascii="Arial" w:hAnsi="Arial" w:cs="Arial"/>
        </w:rPr>
      </w:pPr>
      <w:r w:rsidRPr="005D0ADD">
        <w:rPr>
          <w:rFonts w:ascii="Arial" w:hAnsi="Arial" w:cs="Arial"/>
        </w:rPr>
        <w:t xml:space="preserve">El programa también define una función encargada de automatizar todo este proceso de inferencia para cualquier imagen. Esta función permite reutilizar el flujo de </w:t>
      </w:r>
      <w:proofErr w:type="spellStart"/>
      <w:r w:rsidRPr="005D0ADD">
        <w:rPr>
          <w:rFonts w:ascii="Arial" w:hAnsi="Arial" w:cs="Arial"/>
        </w:rPr>
        <w:t>preprocesamiento</w:t>
      </w:r>
      <w:proofErr w:type="spellEnd"/>
      <w:r w:rsidRPr="005D0ADD">
        <w:rPr>
          <w:rFonts w:ascii="Arial" w:hAnsi="Arial" w:cs="Arial"/>
        </w:rPr>
        <w:t xml:space="preserve"> y predicción sin repetir código. Además, limpia el formato de la etiqueta para entregar un resultado claro y comprensible al usuario.</w:t>
      </w:r>
    </w:p>
    <w:p w:rsidR="005D0ADD" w:rsidRDefault="005D0ADD" w:rsidP="00FD5B51">
      <w:pPr>
        <w:pStyle w:val="NormalWeb"/>
        <w:rPr>
          <w:rFonts w:ascii="Arial" w:hAnsi="Arial" w:cs="Arial"/>
        </w:rPr>
      </w:pPr>
    </w:p>
    <w:p w:rsidR="005D0ADD" w:rsidRDefault="005D0ADD" w:rsidP="00FD5B51">
      <w:pPr>
        <w:pStyle w:val="NormalWeb"/>
        <w:rPr>
          <w:rFonts w:ascii="Arial" w:hAnsi="Arial" w:cs="Arial"/>
        </w:rPr>
      </w:pPr>
    </w:p>
    <w:p w:rsidR="005D0ADD" w:rsidRDefault="005D0ADD" w:rsidP="00FD5B51">
      <w:pPr>
        <w:pStyle w:val="NormalWeb"/>
        <w:rPr>
          <w:rFonts w:ascii="Arial" w:hAnsi="Arial" w:cs="Arial"/>
        </w:rPr>
      </w:pPr>
    </w:p>
    <w:p w:rsidR="005D0ADD" w:rsidRDefault="005D0ADD" w:rsidP="00FD5B51">
      <w:pPr>
        <w:pStyle w:val="NormalWeb"/>
        <w:rPr>
          <w:rFonts w:ascii="Arial" w:hAnsi="Arial" w:cs="Arial"/>
        </w:rPr>
      </w:pPr>
    </w:p>
    <w:p w:rsidR="005D0ADD" w:rsidRPr="005D0ADD" w:rsidRDefault="005D0ADD" w:rsidP="005D0ADD">
      <w:pPr>
        <w:pStyle w:val="Ttulo1"/>
        <w:rPr>
          <w:sz w:val="24"/>
          <w:szCs w:val="24"/>
        </w:rPr>
      </w:pPr>
      <w:r w:rsidRPr="005D0ADD">
        <w:rPr>
          <w:sz w:val="24"/>
          <w:szCs w:val="24"/>
        </w:rPr>
        <w:lastRenderedPageBreak/>
        <w:t>Fase 6: Preparación para lectura de carpetas</w:t>
      </w:r>
      <w:r w:rsidRPr="005D0ADD">
        <w:rPr>
          <w:sz w:val="24"/>
          <w:szCs w:val="24"/>
        </w:rPr>
        <w:t xml:space="preserve">; </w:t>
      </w:r>
      <w:r w:rsidRPr="005D0ADD">
        <w:rPr>
          <w:sz w:val="24"/>
          <w:szCs w:val="24"/>
        </w:rPr>
        <w:t xml:space="preserve">Fase 7: Cálculo de métricas y </w:t>
      </w:r>
      <w:proofErr w:type="gramStart"/>
      <w:r w:rsidRPr="005D0ADD">
        <w:rPr>
          <w:sz w:val="24"/>
          <w:szCs w:val="24"/>
        </w:rPr>
        <w:t>generación</w:t>
      </w:r>
      <w:proofErr w:type="gramEnd"/>
      <w:r w:rsidRPr="005D0ADD">
        <w:rPr>
          <w:sz w:val="24"/>
          <w:szCs w:val="24"/>
        </w:rPr>
        <w:t xml:space="preserve"> del informe</w:t>
      </w:r>
    </w:p>
    <w:p w:rsidR="00FD5B51" w:rsidRPr="005D0ADD" w:rsidRDefault="00FD5B51" w:rsidP="00FD5B51">
      <w:pPr>
        <w:pStyle w:val="NormalWeb"/>
        <w:rPr>
          <w:rFonts w:ascii="Arial" w:hAnsi="Arial" w:cs="Arial"/>
        </w:rPr>
      </w:pPr>
      <w:r w:rsidRPr="005D0ADD">
        <w:rPr>
          <w:rFonts w:ascii="Arial" w:hAnsi="Arial" w:cs="Arial"/>
        </w:rPr>
        <w:t xml:space="preserve">Posteriormente, el programa recorre </w:t>
      </w:r>
      <w:r w:rsidR="00162CDE">
        <w:rPr>
          <w:rFonts w:ascii="Arial" w:hAnsi="Arial" w:cs="Arial"/>
        </w:rPr>
        <w:t>la</w:t>
      </w:r>
      <w:r w:rsidRPr="005D0ADD">
        <w:rPr>
          <w:rFonts w:ascii="Arial" w:hAnsi="Arial" w:cs="Arial"/>
        </w:rPr>
        <w:t xml:space="preserve"> carpeta</w:t>
      </w:r>
      <w:r w:rsidR="00162CDE">
        <w:rPr>
          <w:rFonts w:ascii="Arial" w:hAnsi="Arial" w:cs="Arial"/>
        </w:rPr>
        <w:t xml:space="preserve"> de “test”</w:t>
      </w:r>
      <w:r w:rsidRPr="005D0ADD">
        <w:rPr>
          <w:rFonts w:ascii="Arial" w:hAnsi="Arial" w:cs="Arial"/>
        </w:rPr>
        <w:t xml:space="preserve"> con </w:t>
      </w:r>
      <w:r w:rsidR="00162CDE">
        <w:rPr>
          <w:rFonts w:ascii="Arial" w:hAnsi="Arial" w:cs="Arial"/>
        </w:rPr>
        <w:t>cientos de</w:t>
      </w:r>
      <w:r w:rsidRPr="005D0ADD">
        <w:rPr>
          <w:rFonts w:ascii="Arial" w:hAnsi="Arial" w:cs="Arial"/>
        </w:rPr>
        <w:t xml:space="preserve"> imágenes. Para cada archivo, deduce la etiqueta esperada basándose en su nombre, prepara la imagen y solicita una predicción al modelo. Si la predicción coincide con la etiqueta real, se considera un acierto; si no, se registra como un error. </w:t>
      </w:r>
      <w:r w:rsidR="00162CDE">
        <w:rPr>
          <w:rFonts w:ascii="Arial" w:hAnsi="Arial" w:cs="Arial"/>
        </w:rPr>
        <w:t>Al mismo tiempo</w:t>
      </w:r>
      <w:r w:rsidRPr="005D0ADD">
        <w:rPr>
          <w:rFonts w:ascii="Arial" w:hAnsi="Arial" w:cs="Arial"/>
        </w:rPr>
        <w:t>, se acumulan las probabilidades de acierto para calcular una media final.</w:t>
      </w:r>
    </w:p>
    <w:p w:rsidR="00FD5B51" w:rsidRPr="005D0ADD" w:rsidRDefault="00FD5B51" w:rsidP="00FD5B51">
      <w:pPr>
        <w:pStyle w:val="NormalWeb"/>
        <w:rPr>
          <w:rFonts w:ascii="Arial" w:hAnsi="Arial" w:cs="Arial"/>
        </w:rPr>
      </w:pPr>
      <w:r w:rsidRPr="005D0ADD">
        <w:rPr>
          <w:rFonts w:ascii="Arial" w:hAnsi="Arial" w:cs="Arial"/>
        </w:rPr>
        <w:t xml:space="preserve">Cuando todas las imágenes han sido evaluadas, el programa calcula la precisión </w:t>
      </w:r>
      <w:r w:rsidR="00162CDE">
        <w:rPr>
          <w:rFonts w:ascii="Arial" w:hAnsi="Arial" w:cs="Arial"/>
        </w:rPr>
        <w:t>final con todos los aciertos y errores que ha tenido el modelo</w:t>
      </w:r>
      <w:r w:rsidRPr="005D0ADD">
        <w:rPr>
          <w:rFonts w:ascii="Arial" w:hAnsi="Arial" w:cs="Arial"/>
        </w:rPr>
        <w:t xml:space="preserve">. También calcula la probabilidad media </w:t>
      </w:r>
      <w:r w:rsidR="00162CDE">
        <w:rPr>
          <w:rFonts w:ascii="Arial" w:hAnsi="Arial" w:cs="Arial"/>
        </w:rPr>
        <w:t>de</w:t>
      </w:r>
      <w:r w:rsidRPr="005D0ADD">
        <w:rPr>
          <w:rFonts w:ascii="Arial" w:hAnsi="Arial" w:cs="Arial"/>
        </w:rPr>
        <w:t xml:space="preserve"> los aciertos y genera un informe completo que incluye cuántas imágenes fueron clasificadas correctamente y cuáles fueron identificadas de manera incorrecta, indicando la predicción errónea y su probabilidad.</w:t>
      </w:r>
    </w:p>
    <w:p w:rsidR="00FD5B51" w:rsidRDefault="00FD5B51" w:rsidP="00162CDE">
      <w:pPr>
        <w:pStyle w:val="NormalWeb"/>
      </w:pPr>
      <w:r w:rsidRPr="005D0ADD">
        <w:rPr>
          <w:rFonts w:ascii="Arial" w:hAnsi="Arial" w:cs="Arial"/>
        </w:rPr>
        <w:t xml:space="preserve">Este </w:t>
      </w:r>
      <w:r w:rsidR="00162CDE">
        <w:rPr>
          <w:rFonts w:ascii="Arial" w:hAnsi="Arial" w:cs="Arial"/>
        </w:rPr>
        <w:t>documento lo he creado con la intención de recopilar todos los procesos seguidos para la creación de un modelo de IA de forma</w:t>
      </w:r>
      <w:r w:rsidRPr="005D0ADD">
        <w:rPr>
          <w:rFonts w:ascii="Arial" w:hAnsi="Arial" w:cs="Arial"/>
        </w:rPr>
        <w:t xml:space="preserve"> clara </w:t>
      </w:r>
      <w:r w:rsidR="00162CDE">
        <w:rPr>
          <w:rFonts w:ascii="Arial" w:hAnsi="Arial" w:cs="Arial"/>
        </w:rPr>
        <w:t>y objetiva.</w:t>
      </w:r>
    </w:p>
    <w:sectPr w:rsidR="00FD5B5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5B51"/>
    <w:rsid w:val="00162CDE"/>
    <w:rsid w:val="005D0ADD"/>
    <w:rsid w:val="00885857"/>
    <w:rsid w:val="00B243A1"/>
    <w:rsid w:val="00FA2E21"/>
    <w:rsid w:val="00FD5B5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ar"/>
    <w:uiPriority w:val="9"/>
    <w:qFormat/>
    <w:rsid w:val="005D0AD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3">
    <w:name w:val="heading 3"/>
    <w:basedOn w:val="Normal"/>
    <w:next w:val="Normal"/>
    <w:link w:val="Ttulo3Car"/>
    <w:uiPriority w:val="9"/>
    <w:semiHidden/>
    <w:unhideWhenUsed/>
    <w:qFormat/>
    <w:rsid w:val="005D0ADD"/>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FD5B51"/>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nfasis">
    <w:name w:val="Emphasis"/>
    <w:basedOn w:val="Fuentedeprrafopredeter"/>
    <w:uiPriority w:val="20"/>
    <w:qFormat/>
    <w:rsid w:val="00FD5B51"/>
    <w:rPr>
      <w:i/>
      <w:iCs/>
    </w:rPr>
  </w:style>
  <w:style w:type="character" w:customStyle="1" w:styleId="Ttulo1Car">
    <w:name w:val="Título 1 Car"/>
    <w:basedOn w:val="Fuentedeprrafopredeter"/>
    <w:link w:val="Ttulo1"/>
    <w:uiPriority w:val="9"/>
    <w:rsid w:val="005D0ADD"/>
    <w:rPr>
      <w:rFonts w:ascii="Times New Roman" w:eastAsia="Times New Roman" w:hAnsi="Times New Roman" w:cs="Times New Roman"/>
      <w:b/>
      <w:bCs/>
      <w:kern w:val="36"/>
      <w:sz w:val="48"/>
      <w:szCs w:val="48"/>
      <w:lang w:eastAsia="es-ES"/>
    </w:rPr>
  </w:style>
  <w:style w:type="character" w:customStyle="1" w:styleId="Ttulo3Car">
    <w:name w:val="Título 3 Car"/>
    <w:basedOn w:val="Fuentedeprrafopredeter"/>
    <w:link w:val="Ttulo3"/>
    <w:uiPriority w:val="9"/>
    <w:semiHidden/>
    <w:rsid w:val="005D0ADD"/>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ar"/>
    <w:uiPriority w:val="9"/>
    <w:qFormat/>
    <w:rsid w:val="005D0AD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3">
    <w:name w:val="heading 3"/>
    <w:basedOn w:val="Normal"/>
    <w:next w:val="Normal"/>
    <w:link w:val="Ttulo3Car"/>
    <w:uiPriority w:val="9"/>
    <w:semiHidden/>
    <w:unhideWhenUsed/>
    <w:qFormat/>
    <w:rsid w:val="005D0ADD"/>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FD5B51"/>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nfasis">
    <w:name w:val="Emphasis"/>
    <w:basedOn w:val="Fuentedeprrafopredeter"/>
    <w:uiPriority w:val="20"/>
    <w:qFormat/>
    <w:rsid w:val="00FD5B51"/>
    <w:rPr>
      <w:i/>
      <w:iCs/>
    </w:rPr>
  </w:style>
  <w:style w:type="character" w:customStyle="1" w:styleId="Ttulo1Car">
    <w:name w:val="Título 1 Car"/>
    <w:basedOn w:val="Fuentedeprrafopredeter"/>
    <w:link w:val="Ttulo1"/>
    <w:uiPriority w:val="9"/>
    <w:rsid w:val="005D0ADD"/>
    <w:rPr>
      <w:rFonts w:ascii="Times New Roman" w:eastAsia="Times New Roman" w:hAnsi="Times New Roman" w:cs="Times New Roman"/>
      <w:b/>
      <w:bCs/>
      <w:kern w:val="36"/>
      <w:sz w:val="48"/>
      <w:szCs w:val="48"/>
      <w:lang w:eastAsia="es-ES"/>
    </w:rPr>
  </w:style>
  <w:style w:type="character" w:customStyle="1" w:styleId="Ttulo3Car">
    <w:name w:val="Título 3 Car"/>
    <w:basedOn w:val="Fuentedeprrafopredeter"/>
    <w:link w:val="Ttulo3"/>
    <w:uiPriority w:val="9"/>
    <w:semiHidden/>
    <w:rsid w:val="005D0ADD"/>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5988274">
      <w:bodyDiv w:val="1"/>
      <w:marLeft w:val="0"/>
      <w:marRight w:val="0"/>
      <w:marTop w:val="0"/>
      <w:marBottom w:val="0"/>
      <w:divBdr>
        <w:top w:val="none" w:sz="0" w:space="0" w:color="auto"/>
        <w:left w:val="none" w:sz="0" w:space="0" w:color="auto"/>
        <w:bottom w:val="none" w:sz="0" w:space="0" w:color="auto"/>
        <w:right w:val="none" w:sz="0" w:space="0" w:color="auto"/>
      </w:divBdr>
    </w:div>
    <w:div w:id="606161682">
      <w:bodyDiv w:val="1"/>
      <w:marLeft w:val="0"/>
      <w:marRight w:val="0"/>
      <w:marTop w:val="0"/>
      <w:marBottom w:val="0"/>
      <w:divBdr>
        <w:top w:val="none" w:sz="0" w:space="0" w:color="auto"/>
        <w:left w:val="none" w:sz="0" w:space="0" w:color="auto"/>
        <w:bottom w:val="none" w:sz="0" w:space="0" w:color="auto"/>
        <w:right w:val="none" w:sz="0" w:space="0" w:color="auto"/>
      </w:divBdr>
    </w:div>
    <w:div w:id="690957746">
      <w:bodyDiv w:val="1"/>
      <w:marLeft w:val="0"/>
      <w:marRight w:val="0"/>
      <w:marTop w:val="0"/>
      <w:marBottom w:val="0"/>
      <w:divBdr>
        <w:top w:val="none" w:sz="0" w:space="0" w:color="auto"/>
        <w:left w:val="none" w:sz="0" w:space="0" w:color="auto"/>
        <w:bottom w:val="none" w:sz="0" w:space="0" w:color="auto"/>
        <w:right w:val="none" w:sz="0" w:space="0" w:color="auto"/>
      </w:divBdr>
    </w:div>
    <w:div w:id="708847390">
      <w:bodyDiv w:val="1"/>
      <w:marLeft w:val="0"/>
      <w:marRight w:val="0"/>
      <w:marTop w:val="0"/>
      <w:marBottom w:val="0"/>
      <w:divBdr>
        <w:top w:val="none" w:sz="0" w:space="0" w:color="auto"/>
        <w:left w:val="none" w:sz="0" w:space="0" w:color="auto"/>
        <w:bottom w:val="none" w:sz="0" w:space="0" w:color="auto"/>
        <w:right w:val="none" w:sz="0" w:space="0" w:color="auto"/>
      </w:divBdr>
    </w:div>
    <w:div w:id="928195911">
      <w:bodyDiv w:val="1"/>
      <w:marLeft w:val="0"/>
      <w:marRight w:val="0"/>
      <w:marTop w:val="0"/>
      <w:marBottom w:val="0"/>
      <w:divBdr>
        <w:top w:val="none" w:sz="0" w:space="0" w:color="auto"/>
        <w:left w:val="none" w:sz="0" w:space="0" w:color="auto"/>
        <w:bottom w:val="none" w:sz="0" w:space="0" w:color="auto"/>
        <w:right w:val="none" w:sz="0" w:space="0" w:color="auto"/>
      </w:divBdr>
    </w:div>
    <w:div w:id="1053432835">
      <w:bodyDiv w:val="1"/>
      <w:marLeft w:val="0"/>
      <w:marRight w:val="0"/>
      <w:marTop w:val="0"/>
      <w:marBottom w:val="0"/>
      <w:divBdr>
        <w:top w:val="none" w:sz="0" w:space="0" w:color="auto"/>
        <w:left w:val="none" w:sz="0" w:space="0" w:color="auto"/>
        <w:bottom w:val="none" w:sz="0" w:space="0" w:color="auto"/>
        <w:right w:val="none" w:sz="0" w:space="0" w:color="auto"/>
      </w:divBdr>
    </w:div>
    <w:div w:id="1513953520">
      <w:bodyDiv w:val="1"/>
      <w:marLeft w:val="0"/>
      <w:marRight w:val="0"/>
      <w:marTop w:val="0"/>
      <w:marBottom w:val="0"/>
      <w:divBdr>
        <w:top w:val="none" w:sz="0" w:space="0" w:color="auto"/>
        <w:left w:val="none" w:sz="0" w:space="0" w:color="auto"/>
        <w:bottom w:val="none" w:sz="0" w:space="0" w:color="auto"/>
        <w:right w:val="none" w:sz="0" w:space="0" w:color="auto"/>
      </w:divBdr>
    </w:div>
    <w:div w:id="1543978601">
      <w:bodyDiv w:val="1"/>
      <w:marLeft w:val="0"/>
      <w:marRight w:val="0"/>
      <w:marTop w:val="0"/>
      <w:marBottom w:val="0"/>
      <w:divBdr>
        <w:top w:val="none" w:sz="0" w:space="0" w:color="auto"/>
        <w:left w:val="none" w:sz="0" w:space="0" w:color="auto"/>
        <w:bottom w:val="none" w:sz="0" w:space="0" w:color="auto"/>
        <w:right w:val="none" w:sz="0" w:space="0" w:color="auto"/>
      </w:divBdr>
    </w:div>
    <w:div w:id="2010865023">
      <w:bodyDiv w:val="1"/>
      <w:marLeft w:val="0"/>
      <w:marRight w:val="0"/>
      <w:marTop w:val="0"/>
      <w:marBottom w:val="0"/>
      <w:divBdr>
        <w:top w:val="none" w:sz="0" w:space="0" w:color="auto"/>
        <w:left w:val="none" w:sz="0" w:space="0" w:color="auto"/>
        <w:bottom w:val="none" w:sz="0" w:space="0" w:color="auto"/>
        <w:right w:val="none" w:sz="0" w:space="0" w:color="auto"/>
      </w:divBdr>
    </w:div>
    <w:div w:id="2074616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2</Pages>
  <Words>477</Words>
  <Characters>2629</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Administrador</dc:creator>
  <cp:lastModifiedBy>Administrador</cp:lastModifiedBy>
  <cp:revision>5</cp:revision>
  <dcterms:created xsi:type="dcterms:W3CDTF">2025-11-23T16:41:00Z</dcterms:created>
  <dcterms:modified xsi:type="dcterms:W3CDTF">2025-11-23T17:14:00Z</dcterms:modified>
</cp:coreProperties>
</file>