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12"/>
        <w:tblW w:w="9270" w:type="dxa"/>
        <w:tblInd w:w="-1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70" w:type="dxa"/>
          <w:bottom w:w="0" w:type="dxa"/>
          <w:right w:w="70" w:type="dxa"/>
        </w:tblCellMar>
      </w:tblPr>
      <w:tblGrid>
        <w:gridCol w:w="2120"/>
        <w:gridCol w:w="5026"/>
        <w:gridCol w:w="922"/>
        <w:gridCol w:w="120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trHeight w:val="244" w:hRule="atLeast"/>
        </w:trPr>
        <w:tc>
          <w:tcPr>
            <w:tcW w:w="1950" w:type="dxa"/>
            <w:vMerge w:val="restart"/>
          </w:tcPr>
          <w:p>
            <w:pPr>
              <w:jc w:val="left"/>
              <w:rPr>
                <w:rFonts w:ascii="Calibri" w:hAnsi="Calibri" w:eastAsia="Calibri" w:cs="Times New Roman"/>
                <w:lang w:val="es-ES"/>
              </w:rPr>
            </w:pPr>
            <w:r>
              <w:rPr>
                <w:rFonts w:ascii="Helvetica Neue Light" w:hAnsi="Helvetica Neue Light" w:eastAsia="Helvetica Neue Light" w:cs="Helvetica Neue Light"/>
                <w:sz w:val="18"/>
                <w:szCs w:val="18"/>
              </w:rPr>
              <w:drawing>
                <wp:inline distT="0" distB="0" distL="0" distR="0">
                  <wp:extent cx="1249045" cy="742950"/>
                  <wp:effectExtent l="0" t="0" r="8255" b="0"/>
                  <wp:docPr id="1541359687" name="image4.png"/>
                  <wp:cNvGraphicFramePr/>
                  <a:graphic xmlns:a="http://schemas.openxmlformats.org/drawingml/2006/main">
                    <a:graphicData uri="http://schemas.openxmlformats.org/drawingml/2006/picture">
                      <pic:pic xmlns:pic="http://schemas.openxmlformats.org/drawingml/2006/picture">
                        <pic:nvPicPr>
                          <pic:cNvPr id="1541359687" name="image4.png"/>
                          <pic:cNvPicPr preferRelativeResize="0"/>
                        </pic:nvPicPr>
                        <pic:blipFill>
                          <a:blip r:embed="rId8"/>
                          <a:srcRect/>
                          <a:stretch>
                            <a:fillRect/>
                          </a:stretch>
                        </pic:blipFill>
                        <pic:spPr>
                          <a:xfrm>
                            <a:off x="0" y="0"/>
                            <a:ext cx="1249045" cy="742950"/>
                          </a:xfrm>
                          <a:prstGeom prst="rect">
                            <a:avLst/>
                          </a:prstGeom>
                        </pic:spPr>
                      </pic:pic>
                    </a:graphicData>
                  </a:graphic>
                </wp:inline>
              </w:drawing>
            </w:r>
          </w:p>
        </w:tc>
        <w:tc>
          <w:tcPr>
            <w:tcW w:w="5310" w:type="dxa"/>
            <w:vMerge w:val="restart"/>
          </w:tcPr>
          <w:p>
            <w:pPr>
              <w:jc w:val="center"/>
              <w:rPr>
                <w:rFonts w:ascii="Calibri" w:hAnsi="Calibri" w:eastAsia="Calibri" w:cs="Times New Roman"/>
                <w:b/>
                <w:bCs/>
                <w:lang w:val="es-ES"/>
              </w:rPr>
            </w:pPr>
            <w:r>
              <w:rPr>
                <w:rFonts w:ascii="Calibri" w:hAnsi="Calibri" w:eastAsia="Calibri" w:cs="Times New Roman"/>
                <w:b/>
                <w:bCs/>
                <w:lang w:val="es-ES"/>
              </w:rPr>
              <w:t>Definición de Perfiles Distribuidoras Eléctricas</w:t>
            </w:r>
          </w:p>
          <w:p>
            <w:pPr>
              <w:jc w:val="center"/>
              <w:rPr>
                <w:rFonts w:ascii="Calibri" w:hAnsi="Calibri" w:eastAsia="Calibri" w:cs="Times New Roman"/>
                <w:lang w:val="es-ES"/>
              </w:rPr>
            </w:pPr>
            <w:r>
              <w:rPr>
                <w:rFonts w:ascii="Calibri" w:hAnsi="Calibri" w:eastAsia="Calibri" w:cs="Times New Roman"/>
                <w:b/>
                <w:bCs/>
                <w:lang w:val="es-ES"/>
              </w:rPr>
              <w:t>Protocolo de comunicaciones estándar IEC 62056 DLMS/COSEM</w:t>
            </w:r>
          </w:p>
        </w:tc>
        <w:tc>
          <w:tcPr>
            <w:tcW w:w="2010" w:type="dxa"/>
            <w:gridSpan w:val="2"/>
          </w:tcPr>
          <w:p>
            <w:pPr>
              <w:rPr>
                <w:rFonts w:ascii="Calibri" w:hAnsi="Calibri" w:eastAsia="Calibri" w:cs="Times New Roman"/>
                <w:lang w:val="es-ES"/>
              </w:rPr>
            </w:pPr>
            <w:r>
              <w:rPr>
                <w:rFonts w:ascii="Calibri" w:hAnsi="Calibri" w:eastAsia="Calibri" w:cs="Times New Roman"/>
                <w:lang w:val="es-ES"/>
              </w:rPr>
              <w:t>Network Technology</w:t>
            </w:r>
            <w:bookmarkStart w:id="39" w:name="_GoBack"/>
            <w:bookmarkEnd w:id="39"/>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trHeight w:val="375" w:hRule="atLeast"/>
        </w:trPr>
        <w:tc>
          <w:tcPr>
            <w:tcW w:w="1950" w:type="dxa"/>
            <w:vMerge w:val="continue"/>
          </w:tcPr>
          <w:p>
            <w:pPr>
              <w:rPr>
                <w:rFonts w:ascii="Calibri" w:hAnsi="Calibri" w:eastAsia="Calibri" w:cs="Times New Roman"/>
                <w:lang w:val="es-ES"/>
              </w:rPr>
            </w:pPr>
          </w:p>
        </w:tc>
        <w:tc>
          <w:tcPr>
            <w:tcW w:w="5310" w:type="dxa"/>
            <w:vMerge w:val="continue"/>
          </w:tcPr>
          <w:p>
            <w:pPr>
              <w:rPr>
                <w:rFonts w:ascii="Calibri" w:hAnsi="Calibri" w:eastAsia="Calibri" w:cs="Times New Roman"/>
                <w:lang w:val="es-ES"/>
              </w:rPr>
            </w:pPr>
          </w:p>
        </w:tc>
        <w:tc>
          <w:tcPr>
            <w:tcW w:w="930" w:type="dxa"/>
          </w:tcPr>
          <w:p>
            <w:pPr>
              <w:rPr>
                <w:rFonts w:ascii="Calibri" w:hAnsi="Calibri" w:eastAsia="Calibri" w:cs="Times New Roman"/>
                <w:lang w:val="es-ES"/>
              </w:rPr>
            </w:pPr>
            <w:r>
              <w:rPr>
                <w:rFonts w:ascii="Calibri" w:hAnsi="Calibri" w:eastAsia="Calibri" w:cs="Times New Roman"/>
                <w:lang w:val="es-ES"/>
              </w:rPr>
              <w:t>Code</w:t>
            </w:r>
          </w:p>
        </w:tc>
        <w:tc>
          <w:tcPr>
            <w:tcW w:w="1080" w:type="dxa"/>
          </w:tcPr>
          <w:p>
            <w:pPr>
              <w:rPr>
                <w:rFonts w:ascii="Calibri" w:hAnsi="Calibri" w:eastAsia="Calibri" w:cs="Times New Roman"/>
                <w:lang w:val="es-ES"/>
              </w:rPr>
            </w:pPr>
            <w:r>
              <w:rPr>
                <w:rFonts w:ascii="Calibri" w:hAnsi="Calibri" w:eastAsia="Calibri" w:cs="Times New Roman"/>
                <w:lang w:val="es-ES"/>
              </w:rPr>
              <w:t>DP.IEC</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trHeight w:val="360" w:hRule="atLeast"/>
        </w:trPr>
        <w:tc>
          <w:tcPr>
            <w:tcW w:w="1950" w:type="dxa"/>
            <w:vMerge w:val="continue"/>
          </w:tcPr>
          <w:p>
            <w:pPr>
              <w:rPr>
                <w:rFonts w:ascii="Calibri" w:hAnsi="Calibri" w:eastAsia="Calibri" w:cs="Times New Roman"/>
                <w:lang w:val="es-ES"/>
              </w:rPr>
            </w:pPr>
          </w:p>
        </w:tc>
        <w:tc>
          <w:tcPr>
            <w:tcW w:w="5310" w:type="dxa"/>
            <w:vMerge w:val="continue"/>
          </w:tcPr>
          <w:p>
            <w:pPr>
              <w:rPr>
                <w:rFonts w:ascii="Calibri" w:hAnsi="Calibri" w:eastAsia="Calibri" w:cs="Times New Roman"/>
                <w:lang w:val="es-ES"/>
              </w:rPr>
            </w:pPr>
          </w:p>
        </w:tc>
        <w:tc>
          <w:tcPr>
            <w:tcW w:w="930" w:type="dxa"/>
          </w:tcPr>
          <w:p>
            <w:pPr>
              <w:rPr>
                <w:rFonts w:ascii="Calibri" w:hAnsi="Calibri" w:eastAsia="Calibri" w:cs="Times New Roman"/>
                <w:lang w:val="es-ES"/>
              </w:rPr>
            </w:pPr>
            <w:r>
              <w:rPr>
                <w:rFonts w:ascii="Calibri" w:hAnsi="Calibri" w:eastAsia="Calibri" w:cs="Times New Roman"/>
                <w:lang w:val="es-ES"/>
              </w:rPr>
              <w:t>Versión</w:t>
            </w:r>
          </w:p>
        </w:tc>
        <w:tc>
          <w:tcPr>
            <w:tcW w:w="1080" w:type="dxa"/>
          </w:tcPr>
          <w:p>
            <w:pPr>
              <w:rPr>
                <w:rFonts w:ascii="Calibri" w:hAnsi="Calibri" w:eastAsia="Calibri" w:cs="Times New Roman"/>
                <w:lang w:val="es-ES"/>
              </w:rPr>
            </w:pPr>
            <w:r>
              <w:rPr>
                <w:rFonts w:ascii="Calibri" w:hAnsi="Calibri" w:eastAsia="Calibri" w:cs="Times New Roman"/>
                <w:lang w:val="es-ES"/>
              </w:rPr>
              <w:t>1.2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trHeight w:val="90" w:hRule="atLeast"/>
        </w:trPr>
        <w:tc>
          <w:tcPr>
            <w:tcW w:w="1950" w:type="dxa"/>
            <w:vMerge w:val="continue"/>
          </w:tcPr>
          <w:p>
            <w:pPr>
              <w:rPr>
                <w:rFonts w:ascii="Calibri" w:hAnsi="Calibri" w:eastAsia="Calibri" w:cs="Times New Roman"/>
                <w:lang w:val="es-ES"/>
              </w:rPr>
            </w:pPr>
          </w:p>
        </w:tc>
        <w:tc>
          <w:tcPr>
            <w:tcW w:w="5310" w:type="dxa"/>
            <w:vMerge w:val="continue"/>
          </w:tcPr>
          <w:p>
            <w:pPr>
              <w:rPr>
                <w:rFonts w:ascii="Calibri" w:hAnsi="Calibri" w:eastAsia="Calibri" w:cs="Times New Roman"/>
                <w:lang w:val="es-ES"/>
              </w:rPr>
            </w:pPr>
          </w:p>
        </w:tc>
        <w:tc>
          <w:tcPr>
            <w:tcW w:w="930" w:type="dxa"/>
          </w:tcPr>
          <w:p>
            <w:pPr>
              <w:rPr>
                <w:rFonts w:ascii="Calibri" w:hAnsi="Calibri" w:eastAsia="Calibri" w:cs="Times New Roman"/>
                <w:lang w:val="es-ES"/>
              </w:rPr>
            </w:pPr>
            <w:r>
              <w:rPr>
                <w:rFonts w:ascii="Calibri" w:hAnsi="Calibri" w:eastAsia="Calibri" w:cs="Times New Roman"/>
                <w:lang w:val="es-ES"/>
              </w:rPr>
              <w:t>Date</w:t>
            </w:r>
          </w:p>
        </w:tc>
        <w:tc>
          <w:tcPr>
            <w:tcW w:w="1080" w:type="dxa"/>
          </w:tcPr>
          <w:p>
            <w:pPr>
              <w:rPr>
                <w:rFonts w:ascii="Calibri" w:hAnsi="Calibri" w:eastAsia="Calibri" w:cs="Times New Roman"/>
                <w:lang w:val="es-ES"/>
              </w:rPr>
            </w:pPr>
            <w:r>
              <w:rPr>
                <w:rFonts w:ascii="Calibri" w:hAnsi="Calibri" w:eastAsia="Calibri" w:cs="Times New Roman"/>
                <w:lang w:val="es-ES"/>
              </w:rPr>
              <w:t>11/11/2019</w:t>
            </w:r>
          </w:p>
        </w:tc>
      </w:tr>
    </w:tbl>
    <w:p>
      <w:pPr>
        <w:pStyle w:val="20"/>
        <w:spacing w:before="400" w:after="240"/>
        <w:jc w:val="center"/>
        <w:rPr>
          <w:b/>
          <w:sz w:val="52"/>
          <w:lang w:val="es-ES"/>
        </w:rPr>
      </w:pPr>
    </w:p>
    <w:tbl>
      <w:tblPr>
        <w:tblStyle w:val="12"/>
        <w:tblW w:w="9270" w:type="dxa"/>
        <w:tblInd w:w="-1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70" w:type="dxa"/>
          <w:bottom w:w="0" w:type="dxa"/>
          <w:right w:w="70" w:type="dxa"/>
        </w:tblCellMar>
      </w:tblPr>
      <w:tblGrid>
        <w:gridCol w:w="896"/>
        <w:gridCol w:w="1202"/>
        <w:gridCol w:w="717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trHeight w:val="390" w:hRule="atLeast"/>
        </w:trPr>
        <w:tc>
          <w:tcPr>
            <w:tcW w:w="900" w:type="dxa"/>
          </w:tcPr>
          <w:p>
            <w:pPr>
              <w:pStyle w:val="27"/>
              <w:ind w:left="0"/>
              <w:rPr>
                <w:lang w:val="es-ES"/>
              </w:rPr>
            </w:pPr>
            <w:r>
              <w:rPr>
                <w:lang w:val="es-ES"/>
              </w:rPr>
              <w:t>Versión</w:t>
            </w:r>
          </w:p>
        </w:tc>
        <w:tc>
          <w:tcPr>
            <w:tcW w:w="855" w:type="dxa"/>
          </w:tcPr>
          <w:p>
            <w:pPr>
              <w:pStyle w:val="27"/>
              <w:ind w:left="0"/>
              <w:rPr>
                <w:lang w:val="es-ES"/>
              </w:rPr>
            </w:pPr>
            <w:r>
              <w:rPr>
                <w:lang w:val="es-ES"/>
              </w:rPr>
              <w:t>Date</w:t>
            </w:r>
          </w:p>
        </w:tc>
        <w:tc>
          <w:tcPr>
            <w:tcW w:w="7515" w:type="dxa"/>
          </w:tcPr>
          <w:p>
            <w:pPr>
              <w:pStyle w:val="27"/>
              <w:ind w:left="0"/>
              <w:rPr>
                <w:lang w:val="es-ES"/>
              </w:rPr>
            </w:pPr>
            <w:r>
              <w:rPr>
                <w:lang w:val="es-ES"/>
              </w:rPr>
              <w:t>Descripción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trHeight w:val="420" w:hRule="atLeast"/>
        </w:trPr>
        <w:tc>
          <w:tcPr>
            <w:tcW w:w="900" w:type="dxa"/>
          </w:tcPr>
          <w:p>
            <w:pPr>
              <w:pStyle w:val="27"/>
              <w:ind w:left="0"/>
              <w:rPr>
                <w:lang w:val="es-ES"/>
              </w:rPr>
            </w:pPr>
            <w:r>
              <w:rPr>
                <w:lang w:val="es-ES"/>
              </w:rPr>
              <w:t>0.1</w:t>
            </w:r>
          </w:p>
        </w:tc>
        <w:tc>
          <w:tcPr>
            <w:tcW w:w="855" w:type="dxa"/>
          </w:tcPr>
          <w:p>
            <w:pPr>
              <w:pStyle w:val="27"/>
              <w:ind w:left="0"/>
              <w:rPr>
                <w:lang w:val="es-ES"/>
              </w:rPr>
            </w:pPr>
            <w:r>
              <w:rPr>
                <w:lang w:val="es-ES"/>
              </w:rPr>
              <w:t>11/11/2019</w:t>
            </w:r>
          </w:p>
        </w:tc>
        <w:tc>
          <w:tcPr>
            <w:tcW w:w="7515" w:type="dxa"/>
          </w:tcPr>
          <w:p>
            <w:pPr>
              <w:pStyle w:val="27"/>
              <w:ind w:left="0"/>
              <w:rPr>
                <w:lang w:val="es-ES"/>
              </w:rPr>
            </w:pPr>
            <w:r>
              <w:rPr>
                <w:lang w:val="es-ES"/>
              </w:rPr>
              <w:t>First draft version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trHeight w:val="510" w:hRule="atLeast"/>
        </w:trPr>
        <w:tc>
          <w:tcPr>
            <w:tcW w:w="900" w:type="dxa"/>
          </w:tcPr>
          <w:p>
            <w:pPr>
              <w:pStyle w:val="27"/>
              <w:ind w:left="0"/>
              <w:rPr>
                <w:lang w:val="es-ES"/>
              </w:rPr>
            </w:pPr>
            <w:r>
              <w:rPr>
                <w:lang w:val="es-ES"/>
              </w:rPr>
              <w:t>0.2</w:t>
            </w:r>
          </w:p>
        </w:tc>
        <w:tc>
          <w:tcPr>
            <w:tcW w:w="855" w:type="dxa"/>
          </w:tcPr>
          <w:p>
            <w:pPr>
              <w:pStyle w:val="27"/>
              <w:ind w:left="0"/>
              <w:rPr>
                <w:lang w:val="es-ES"/>
              </w:rPr>
            </w:pPr>
            <w:r>
              <w:rPr>
                <w:lang w:val="es-ES"/>
              </w:rPr>
              <w:t>11/11/2019</w:t>
            </w:r>
          </w:p>
        </w:tc>
        <w:tc>
          <w:tcPr>
            <w:tcW w:w="7515" w:type="dxa"/>
          </w:tcPr>
          <w:p>
            <w:pPr>
              <w:pStyle w:val="27"/>
              <w:ind w:left="0"/>
              <w:rPr>
                <w:lang w:val="es-ES"/>
              </w:rPr>
            </w:pPr>
            <w:r>
              <w:rPr>
                <w:lang w:val="es-ES"/>
              </w:rPr>
              <w:t>Second draft version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trHeight w:val="375" w:hRule="atLeast"/>
        </w:trPr>
        <w:tc>
          <w:tcPr>
            <w:tcW w:w="900" w:type="dxa"/>
          </w:tcPr>
          <w:p>
            <w:pPr>
              <w:pStyle w:val="27"/>
              <w:ind w:left="0"/>
              <w:rPr>
                <w:lang w:val="es-ES"/>
              </w:rPr>
            </w:pPr>
          </w:p>
        </w:tc>
        <w:tc>
          <w:tcPr>
            <w:tcW w:w="855" w:type="dxa"/>
          </w:tcPr>
          <w:p>
            <w:pPr>
              <w:pStyle w:val="27"/>
              <w:ind w:left="0"/>
              <w:rPr>
                <w:lang w:val="es-ES"/>
              </w:rPr>
            </w:pPr>
          </w:p>
        </w:tc>
        <w:tc>
          <w:tcPr>
            <w:tcW w:w="7515" w:type="dxa"/>
          </w:tcPr>
          <w:p>
            <w:pPr>
              <w:pStyle w:val="27"/>
              <w:ind w:left="0"/>
              <w:rPr>
                <w:lang w:val="es-ES"/>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trHeight w:val="360" w:hRule="atLeast"/>
        </w:trPr>
        <w:tc>
          <w:tcPr>
            <w:tcW w:w="900" w:type="dxa"/>
          </w:tcPr>
          <w:p>
            <w:pPr>
              <w:pStyle w:val="27"/>
              <w:ind w:left="0"/>
              <w:rPr>
                <w:lang w:val="es-ES"/>
              </w:rPr>
            </w:pPr>
          </w:p>
        </w:tc>
        <w:tc>
          <w:tcPr>
            <w:tcW w:w="855" w:type="dxa"/>
          </w:tcPr>
          <w:p>
            <w:pPr>
              <w:pStyle w:val="27"/>
              <w:ind w:left="0"/>
              <w:rPr>
                <w:lang w:val="es-ES"/>
              </w:rPr>
            </w:pPr>
          </w:p>
        </w:tc>
        <w:tc>
          <w:tcPr>
            <w:tcW w:w="7515" w:type="dxa"/>
          </w:tcPr>
          <w:p>
            <w:pPr>
              <w:pStyle w:val="27"/>
              <w:ind w:left="0"/>
              <w:rPr>
                <w:lang w:val="es-ES"/>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trHeight w:val="435" w:hRule="atLeast"/>
        </w:trPr>
        <w:tc>
          <w:tcPr>
            <w:tcW w:w="900" w:type="dxa"/>
          </w:tcPr>
          <w:p>
            <w:pPr>
              <w:pStyle w:val="27"/>
              <w:ind w:left="0"/>
              <w:rPr>
                <w:lang w:val="es-ES"/>
              </w:rPr>
            </w:pPr>
          </w:p>
        </w:tc>
        <w:tc>
          <w:tcPr>
            <w:tcW w:w="855" w:type="dxa"/>
          </w:tcPr>
          <w:p>
            <w:pPr>
              <w:pStyle w:val="27"/>
              <w:ind w:left="0"/>
              <w:rPr>
                <w:lang w:val="es-ES"/>
              </w:rPr>
            </w:pPr>
          </w:p>
        </w:tc>
        <w:tc>
          <w:tcPr>
            <w:tcW w:w="7515" w:type="dxa"/>
          </w:tcPr>
          <w:p>
            <w:pPr>
              <w:pStyle w:val="27"/>
              <w:ind w:left="0"/>
              <w:rPr>
                <w:lang w:val="es-ES"/>
              </w:rPr>
            </w:pPr>
          </w:p>
        </w:tc>
      </w:tr>
    </w:tbl>
    <w:p>
      <w:pPr>
        <w:rPr>
          <w:lang w:val="es-ES"/>
        </w:rPr>
      </w:pPr>
    </w:p>
    <w:p>
      <w:pPr>
        <w:pStyle w:val="20"/>
        <w:spacing w:before="400" w:after="240"/>
        <w:jc w:val="center"/>
        <w:rPr>
          <w:b/>
          <w:color w:val="2E75B6" w:themeColor="accent1" w:themeShade="BF"/>
          <w:sz w:val="72"/>
          <w:lang w:val="es-ES"/>
        </w:rPr>
      </w:pPr>
      <w:r>
        <w:rPr>
          <w:b/>
          <w:color w:val="2E75B6" w:themeColor="accent1" w:themeShade="BF"/>
          <w:sz w:val="72"/>
          <w:lang w:val="es-ES"/>
        </w:rPr>
        <w:t>DLMS/COSEM</w:t>
      </w:r>
    </w:p>
    <w:p>
      <w:pPr>
        <w:jc w:val="center"/>
        <w:rPr>
          <w:rFonts w:asciiTheme="majorHAnsi" w:hAnsiTheme="majorHAnsi" w:eastAsiaTheme="majorEastAsia" w:cstheme="majorBidi"/>
          <w:b/>
          <w:spacing w:val="-10"/>
          <w:kern w:val="28"/>
          <w:sz w:val="72"/>
          <w:szCs w:val="56"/>
          <w:lang w:val="es-ES"/>
        </w:rPr>
      </w:pPr>
      <w:r>
        <w:rPr>
          <w:rFonts w:asciiTheme="majorHAnsi" w:hAnsiTheme="majorHAnsi" w:eastAsiaTheme="majorEastAsia" w:cstheme="majorBidi"/>
          <w:b/>
          <w:color w:val="2E75B6" w:themeColor="accent1" w:themeShade="BF"/>
          <w:spacing w:val="-10"/>
          <w:kern w:val="28"/>
          <w:sz w:val="72"/>
          <w:szCs w:val="56"/>
          <w:lang w:val="es-ES"/>
        </w:rPr>
        <w:t>DEFINICIÓN DE PERFIL</w:t>
      </w:r>
    </w:p>
    <w:p>
      <w:pPr>
        <w:jc w:val="center"/>
        <w:rPr>
          <w:color w:val="2E75B6" w:themeColor="accent1" w:themeShade="BF"/>
          <w:sz w:val="32"/>
          <w:lang w:val="es-ES"/>
        </w:rPr>
      </w:pPr>
      <w:r>
        <w:rPr>
          <w:color w:val="2E75B6" w:themeColor="accent1" w:themeShade="BF"/>
          <w:sz w:val="32"/>
          <w:lang w:val="es-ES"/>
        </w:rPr>
        <w:t>Especificación del código OBIS</w:t>
      </w:r>
    </w:p>
    <w:p>
      <w:pPr>
        <w:jc w:val="center"/>
        <w:rPr>
          <w:sz w:val="32"/>
          <w:lang w:val="es-ES"/>
        </w:rPr>
      </w:pPr>
    </w:p>
    <w:p>
      <w:pPr>
        <w:jc w:val="center"/>
        <w:rPr>
          <w:sz w:val="32"/>
          <w:lang w:val="es-ES"/>
        </w:rPr>
      </w:pPr>
    </w:p>
    <w:p>
      <w:pPr>
        <w:jc w:val="center"/>
        <w:rPr>
          <w:sz w:val="32"/>
          <w:lang w:val="es-ES"/>
        </w:rPr>
      </w:pPr>
    </w:p>
    <w:p>
      <w:pPr>
        <w:jc w:val="center"/>
        <w:rPr>
          <w:sz w:val="32"/>
          <w:lang w:val="es-ES"/>
        </w:rPr>
      </w:pPr>
    </w:p>
    <w:p>
      <w:pPr>
        <w:jc w:val="center"/>
        <w:rPr>
          <w:sz w:val="32"/>
          <w:lang w:val="es-ES"/>
        </w:rPr>
      </w:pPr>
    </w:p>
    <w:p>
      <w:pPr>
        <w:jc w:val="center"/>
        <w:rPr>
          <w:sz w:val="32"/>
          <w:lang w:val="es-ES"/>
        </w:rPr>
      </w:pPr>
    </w:p>
    <w:p>
      <w:pPr>
        <w:jc w:val="center"/>
        <w:rPr>
          <w:sz w:val="32"/>
          <w:lang w:val="es-ES"/>
        </w:rPr>
      </w:pPr>
    </w:p>
    <w:sdt>
      <w:sdtPr>
        <w:rPr>
          <w:rFonts w:asciiTheme="minorHAnsi" w:hAnsiTheme="minorHAnsi" w:eastAsiaTheme="minorHAnsi" w:cstheme="minorBidi"/>
          <w:color w:val="auto"/>
          <w:sz w:val="22"/>
          <w:szCs w:val="22"/>
        </w:rPr>
        <w:id w:val="-97190921"/>
        <w:docPartObj>
          <w:docPartGallery w:val="Table of Contents"/>
          <w:docPartUnique/>
        </w:docPartObj>
      </w:sdtPr>
      <w:sdtEndPr>
        <w:rPr>
          <w:rFonts w:asciiTheme="minorHAnsi" w:hAnsiTheme="minorHAnsi" w:eastAsiaTheme="minorHAnsi" w:cstheme="minorBidi"/>
          <w:b/>
          <w:bCs/>
          <w:color w:val="auto"/>
          <w:sz w:val="22"/>
          <w:szCs w:val="22"/>
        </w:rPr>
      </w:sdtEndPr>
      <w:sdtContent>
        <w:p>
          <w:pPr>
            <w:pStyle w:val="26"/>
          </w:pPr>
          <w:r>
            <w:t>Contents</w:t>
          </w:r>
        </w:p>
        <w:p>
          <w:pPr>
            <w:pStyle w:val="15"/>
            <w:tabs>
              <w:tab w:val="left" w:pos="440"/>
              <w:tab w:val="right" w:leader="dot" w:pos="9628"/>
            </w:tabs>
            <w:rPr>
              <w:rFonts w:eastAsiaTheme="minorEastAsia"/>
            </w:rPr>
          </w:pPr>
          <w:r>
            <w:fldChar w:fldCharType="begin"/>
          </w:r>
          <w:r>
            <w:instrText xml:space="preserve"> TOC \o "1-3" \h \z \u </w:instrText>
          </w:r>
          <w:r>
            <w:fldChar w:fldCharType="separate"/>
          </w:r>
          <w:r>
            <w:fldChar w:fldCharType="begin"/>
          </w:r>
          <w:r>
            <w:instrText xml:space="preserve"> HYPERLINK \l "_Toc24462433" </w:instrText>
          </w:r>
          <w:r>
            <w:fldChar w:fldCharType="separate"/>
          </w:r>
          <w:r>
            <w:rPr>
              <w:rStyle w:val="14"/>
              <w:rFonts w:asciiTheme="majorHAnsi" w:hAnsiTheme="majorHAnsi" w:eastAsiaTheme="majorEastAsia" w:cstheme="majorBidi"/>
              <w:lang w:val="es-ES"/>
            </w:rPr>
            <w:t>1.</w:t>
          </w:r>
          <w:r>
            <w:rPr>
              <w:rFonts w:eastAsiaTheme="minorEastAsia"/>
            </w:rPr>
            <w:tab/>
          </w:r>
          <w:r>
            <w:rPr>
              <w:rStyle w:val="14"/>
              <w:rFonts w:asciiTheme="majorHAnsi" w:hAnsiTheme="majorHAnsi" w:eastAsiaTheme="majorEastAsia" w:cstheme="majorBidi"/>
              <w:lang w:val="es-ES"/>
            </w:rPr>
            <w:t>Bibliografía</w:t>
          </w:r>
          <w:r>
            <w:tab/>
          </w:r>
          <w:r>
            <w:fldChar w:fldCharType="begin"/>
          </w:r>
          <w:r>
            <w:instrText xml:space="preserve"> PAGEREF _Toc24462433 \h </w:instrText>
          </w:r>
          <w:r>
            <w:fldChar w:fldCharType="separate"/>
          </w:r>
          <w:r>
            <w:t>2</w:t>
          </w:r>
          <w:r>
            <w:fldChar w:fldCharType="end"/>
          </w:r>
          <w:r>
            <w:fldChar w:fldCharType="end"/>
          </w:r>
        </w:p>
        <w:p>
          <w:pPr>
            <w:pStyle w:val="15"/>
            <w:tabs>
              <w:tab w:val="left" w:pos="440"/>
              <w:tab w:val="right" w:leader="dot" w:pos="9628"/>
            </w:tabs>
            <w:rPr>
              <w:rFonts w:eastAsiaTheme="minorEastAsia"/>
            </w:rPr>
          </w:pPr>
          <w:r>
            <w:fldChar w:fldCharType="begin"/>
          </w:r>
          <w:r>
            <w:instrText xml:space="preserve"> HYPERLINK \l "_Toc24462434" </w:instrText>
          </w:r>
          <w:r>
            <w:fldChar w:fldCharType="separate"/>
          </w:r>
          <w:r>
            <w:rPr>
              <w:rStyle w:val="14"/>
              <w:lang w:val="es-ES"/>
            </w:rPr>
            <w:t>2.</w:t>
          </w:r>
          <w:r>
            <w:rPr>
              <w:rFonts w:eastAsiaTheme="minorEastAsia"/>
            </w:rPr>
            <w:tab/>
          </w:r>
          <w:r>
            <w:rPr>
              <w:rStyle w:val="14"/>
              <w:lang w:val="es-ES"/>
            </w:rPr>
            <w:t>Alcance</w:t>
          </w:r>
          <w:r>
            <w:tab/>
          </w:r>
          <w:r>
            <w:fldChar w:fldCharType="begin"/>
          </w:r>
          <w:r>
            <w:instrText xml:space="preserve"> PAGEREF _Toc24462434 \h </w:instrText>
          </w:r>
          <w:r>
            <w:fldChar w:fldCharType="separate"/>
          </w:r>
          <w:r>
            <w:t>3</w:t>
          </w:r>
          <w:r>
            <w:fldChar w:fldCharType="end"/>
          </w:r>
          <w:r>
            <w:fldChar w:fldCharType="end"/>
          </w:r>
        </w:p>
        <w:p>
          <w:pPr>
            <w:pStyle w:val="15"/>
            <w:tabs>
              <w:tab w:val="left" w:pos="440"/>
              <w:tab w:val="right" w:leader="dot" w:pos="9628"/>
            </w:tabs>
            <w:rPr>
              <w:rFonts w:eastAsiaTheme="minorEastAsia"/>
            </w:rPr>
          </w:pPr>
          <w:r>
            <w:fldChar w:fldCharType="begin"/>
          </w:r>
          <w:r>
            <w:instrText xml:space="preserve"> HYPERLINK \l "_Toc24462435" </w:instrText>
          </w:r>
          <w:r>
            <w:fldChar w:fldCharType="separate"/>
          </w:r>
          <w:r>
            <w:rPr>
              <w:rStyle w:val="14"/>
              <w:rFonts w:asciiTheme="majorHAnsi" w:hAnsiTheme="majorHAnsi" w:eastAsiaTheme="majorEastAsia" w:cstheme="majorBidi"/>
              <w:lang w:val="es-ES"/>
            </w:rPr>
            <w:t>3.</w:t>
          </w:r>
          <w:r>
            <w:rPr>
              <w:rFonts w:eastAsiaTheme="minorEastAsia"/>
            </w:rPr>
            <w:tab/>
          </w:r>
          <w:r>
            <w:rPr>
              <w:rStyle w:val="14"/>
              <w:rFonts w:asciiTheme="majorHAnsi" w:hAnsiTheme="majorHAnsi" w:eastAsiaTheme="majorEastAsia" w:cstheme="majorBidi"/>
              <w:lang w:val="es-ES"/>
            </w:rPr>
            <w:t>Funciones Generales</w:t>
          </w:r>
          <w:r>
            <w:tab/>
          </w:r>
          <w:r>
            <w:fldChar w:fldCharType="begin"/>
          </w:r>
          <w:r>
            <w:instrText xml:space="preserve"> PAGEREF _Toc24462435 \h </w:instrText>
          </w:r>
          <w:r>
            <w:fldChar w:fldCharType="separate"/>
          </w:r>
          <w:r>
            <w:t>3</w:t>
          </w:r>
          <w:r>
            <w:fldChar w:fldCharType="end"/>
          </w:r>
          <w:r>
            <w:fldChar w:fldCharType="end"/>
          </w:r>
        </w:p>
        <w:p>
          <w:pPr>
            <w:pStyle w:val="15"/>
            <w:tabs>
              <w:tab w:val="left" w:pos="440"/>
              <w:tab w:val="right" w:leader="dot" w:pos="9628"/>
            </w:tabs>
            <w:rPr>
              <w:rFonts w:eastAsiaTheme="minorEastAsia"/>
            </w:rPr>
          </w:pPr>
          <w:r>
            <w:fldChar w:fldCharType="begin"/>
          </w:r>
          <w:r>
            <w:instrText xml:space="preserve"> HYPERLINK \l "_Toc24462436" </w:instrText>
          </w:r>
          <w:r>
            <w:fldChar w:fldCharType="separate"/>
          </w:r>
          <w:r>
            <w:rPr>
              <w:rStyle w:val="14"/>
              <w:lang w:val="es-ES"/>
            </w:rPr>
            <w:t>4.</w:t>
          </w:r>
          <w:r>
            <w:rPr>
              <w:rFonts w:eastAsiaTheme="minorEastAsia"/>
            </w:rPr>
            <w:tab/>
          </w:r>
          <w:r>
            <w:rPr>
              <w:rStyle w:val="14"/>
              <w:lang w:val="es-ES"/>
            </w:rPr>
            <w:t>Modelo de dato</w:t>
          </w:r>
          <w:r>
            <w:tab/>
          </w:r>
          <w:r>
            <w:fldChar w:fldCharType="begin"/>
          </w:r>
          <w:r>
            <w:instrText xml:space="preserve"> PAGEREF _Toc24462436 \h </w:instrText>
          </w:r>
          <w:r>
            <w:fldChar w:fldCharType="separate"/>
          </w:r>
          <w:r>
            <w:t>4</w:t>
          </w:r>
          <w:r>
            <w:fldChar w:fldCharType="end"/>
          </w:r>
          <w:r>
            <w:fldChar w:fldCharType="end"/>
          </w:r>
        </w:p>
        <w:p>
          <w:pPr>
            <w:pStyle w:val="15"/>
            <w:tabs>
              <w:tab w:val="left" w:pos="660"/>
              <w:tab w:val="right" w:leader="dot" w:pos="9628"/>
            </w:tabs>
            <w:rPr>
              <w:rFonts w:eastAsiaTheme="minorEastAsia"/>
            </w:rPr>
          </w:pPr>
          <w:r>
            <w:fldChar w:fldCharType="begin"/>
          </w:r>
          <w:r>
            <w:instrText xml:space="preserve"> HYPERLINK \l "_Toc24462437" </w:instrText>
          </w:r>
          <w:r>
            <w:fldChar w:fldCharType="separate"/>
          </w:r>
          <w:r>
            <w:rPr>
              <w:rStyle w:val="14"/>
            </w:rPr>
            <w:t>4.1.</w:t>
          </w:r>
          <w:r>
            <w:rPr>
              <w:rFonts w:eastAsiaTheme="minorEastAsia"/>
            </w:rPr>
            <w:tab/>
          </w:r>
          <w:r>
            <w:rPr>
              <w:rStyle w:val="14"/>
              <w:lang w:val="es-ES"/>
            </w:rPr>
            <w:t>General Parameters</w:t>
          </w:r>
          <w:r>
            <w:tab/>
          </w:r>
          <w:r>
            <w:fldChar w:fldCharType="begin"/>
          </w:r>
          <w:r>
            <w:instrText xml:space="preserve"> PAGEREF _Toc24462437 \h </w:instrText>
          </w:r>
          <w:r>
            <w:fldChar w:fldCharType="separate"/>
          </w:r>
          <w:r>
            <w:t>4</w:t>
          </w:r>
          <w:r>
            <w:fldChar w:fldCharType="end"/>
          </w:r>
          <w:r>
            <w:fldChar w:fldCharType="end"/>
          </w:r>
        </w:p>
        <w:p>
          <w:pPr>
            <w:pStyle w:val="15"/>
            <w:tabs>
              <w:tab w:val="left" w:pos="880"/>
              <w:tab w:val="right" w:leader="dot" w:pos="9628"/>
            </w:tabs>
            <w:rPr>
              <w:rFonts w:eastAsiaTheme="minorEastAsia"/>
            </w:rPr>
          </w:pPr>
          <w:r>
            <w:fldChar w:fldCharType="begin"/>
          </w:r>
          <w:r>
            <w:instrText xml:space="preserve"> HYPERLINK \l "_Toc24462438" </w:instrText>
          </w:r>
          <w:r>
            <w:fldChar w:fldCharType="separate"/>
          </w:r>
          <w:r>
            <w:rPr>
              <w:rStyle w:val="14"/>
              <w:lang w:val="en-GB"/>
            </w:rPr>
            <w:t>4.1.1.</w:t>
          </w:r>
          <w:r>
            <w:rPr>
              <w:rFonts w:eastAsiaTheme="minorEastAsia"/>
            </w:rPr>
            <w:tab/>
          </w:r>
          <w:r>
            <w:rPr>
              <w:rStyle w:val="14"/>
              <w:lang w:val="en-GB"/>
            </w:rPr>
            <w:t>Clock</w:t>
          </w:r>
          <w:r>
            <w:tab/>
          </w:r>
          <w:r>
            <w:fldChar w:fldCharType="begin"/>
          </w:r>
          <w:r>
            <w:instrText xml:space="preserve"> PAGEREF _Toc24462438 \h </w:instrText>
          </w:r>
          <w:r>
            <w:fldChar w:fldCharType="separate"/>
          </w:r>
          <w:r>
            <w:t>4</w:t>
          </w:r>
          <w:r>
            <w:fldChar w:fldCharType="end"/>
          </w:r>
          <w:r>
            <w:fldChar w:fldCharType="end"/>
          </w:r>
        </w:p>
        <w:p>
          <w:pPr>
            <w:pStyle w:val="15"/>
            <w:tabs>
              <w:tab w:val="left" w:pos="880"/>
              <w:tab w:val="right" w:leader="dot" w:pos="9628"/>
            </w:tabs>
            <w:rPr>
              <w:rFonts w:eastAsiaTheme="minorEastAsia"/>
            </w:rPr>
          </w:pPr>
          <w:r>
            <w:fldChar w:fldCharType="begin"/>
          </w:r>
          <w:r>
            <w:instrText xml:space="preserve"> HYPERLINK \l "_Toc24462439" </w:instrText>
          </w:r>
          <w:r>
            <w:fldChar w:fldCharType="separate"/>
          </w:r>
          <w:r>
            <w:rPr>
              <w:rStyle w:val="14"/>
              <w:lang w:val="en-GB"/>
            </w:rPr>
            <w:t>4.1.2.</w:t>
          </w:r>
          <w:r>
            <w:rPr>
              <w:rFonts w:eastAsiaTheme="minorEastAsia"/>
            </w:rPr>
            <w:tab/>
          </w:r>
          <w:r>
            <w:rPr>
              <w:rStyle w:val="14"/>
              <w:lang w:val="en-GB"/>
            </w:rPr>
            <w:t>Energies</w:t>
          </w:r>
          <w:r>
            <w:tab/>
          </w:r>
          <w:r>
            <w:fldChar w:fldCharType="begin"/>
          </w:r>
          <w:r>
            <w:instrText xml:space="preserve"> PAGEREF _Toc24462439 \h </w:instrText>
          </w:r>
          <w:r>
            <w:fldChar w:fldCharType="separate"/>
          </w:r>
          <w:r>
            <w:t>5</w:t>
          </w:r>
          <w:r>
            <w:fldChar w:fldCharType="end"/>
          </w:r>
          <w:r>
            <w:fldChar w:fldCharType="end"/>
          </w:r>
        </w:p>
        <w:p>
          <w:pPr>
            <w:pStyle w:val="15"/>
            <w:tabs>
              <w:tab w:val="left" w:pos="1100"/>
              <w:tab w:val="right" w:leader="dot" w:pos="9628"/>
            </w:tabs>
            <w:rPr>
              <w:rFonts w:eastAsiaTheme="minorEastAsia"/>
            </w:rPr>
          </w:pPr>
          <w:r>
            <w:fldChar w:fldCharType="begin"/>
          </w:r>
          <w:r>
            <w:instrText xml:space="preserve"> HYPERLINK \l "_Toc24462440" </w:instrText>
          </w:r>
          <w:r>
            <w:fldChar w:fldCharType="separate"/>
          </w:r>
          <w:r>
            <w:rPr>
              <w:rStyle w:val="14"/>
              <w:i/>
              <w:lang w:val="en-GB"/>
            </w:rPr>
            <w:t>4.1.2.1.</w:t>
          </w:r>
          <w:r>
            <w:rPr>
              <w:rFonts w:eastAsiaTheme="minorEastAsia"/>
            </w:rPr>
            <w:tab/>
          </w:r>
          <w:r>
            <w:rPr>
              <w:rStyle w:val="14"/>
              <w:i/>
              <w:lang w:val="en-GB"/>
            </w:rPr>
            <w:t>Instantaneous Totalizer</w:t>
          </w:r>
          <w:r>
            <w:tab/>
          </w:r>
          <w:r>
            <w:fldChar w:fldCharType="begin"/>
          </w:r>
          <w:r>
            <w:instrText xml:space="preserve"> PAGEREF _Toc24462440 \h </w:instrText>
          </w:r>
          <w:r>
            <w:fldChar w:fldCharType="separate"/>
          </w:r>
          <w:r>
            <w:t>5</w:t>
          </w:r>
          <w:r>
            <w:fldChar w:fldCharType="end"/>
          </w:r>
          <w:r>
            <w:fldChar w:fldCharType="end"/>
          </w:r>
        </w:p>
        <w:p>
          <w:pPr>
            <w:pStyle w:val="15"/>
            <w:tabs>
              <w:tab w:val="left" w:pos="1100"/>
              <w:tab w:val="right" w:leader="dot" w:pos="9628"/>
            </w:tabs>
            <w:rPr>
              <w:rFonts w:eastAsiaTheme="minorEastAsia"/>
            </w:rPr>
          </w:pPr>
          <w:r>
            <w:fldChar w:fldCharType="begin"/>
          </w:r>
          <w:r>
            <w:instrText xml:space="preserve"> HYPERLINK \l "_Toc24462441" </w:instrText>
          </w:r>
          <w:r>
            <w:fldChar w:fldCharType="separate"/>
          </w:r>
          <w:r>
            <w:rPr>
              <w:rStyle w:val="14"/>
              <w:i/>
              <w:lang w:val="en-GB"/>
            </w:rPr>
            <w:t>4.1.2.2.</w:t>
          </w:r>
          <w:r>
            <w:rPr>
              <w:rFonts w:eastAsiaTheme="minorEastAsia"/>
            </w:rPr>
            <w:tab/>
          </w:r>
          <w:r>
            <w:rPr>
              <w:rStyle w:val="14"/>
              <w:i/>
              <w:lang w:val="en-GB"/>
            </w:rPr>
            <w:t>Load Consumption</w:t>
          </w:r>
          <w:r>
            <w:tab/>
          </w:r>
          <w:r>
            <w:fldChar w:fldCharType="begin"/>
          </w:r>
          <w:r>
            <w:instrText xml:space="preserve"> PAGEREF _Toc24462441 \h </w:instrText>
          </w:r>
          <w:r>
            <w:fldChar w:fldCharType="separate"/>
          </w:r>
          <w:r>
            <w:t>6</w:t>
          </w:r>
          <w:r>
            <w:fldChar w:fldCharType="end"/>
          </w:r>
          <w:r>
            <w:fldChar w:fldCharType="end"/>
          </w:r>
        </w:p>
        <w:p>
          <w:pPr>
            <w:pStyle w:val="15"/>
            <w:tabs>
              <w:tab w:val="left" w:pos="880"/>
              <w:tab w:val="right" w:leader="dot" w:pos="9628"/>
            </w:tabs>
            <w:rPr>
              <w:rFonts w:eastAsiaTheme="minorEastAsia"/>
            </w:rPr>
          </w:pPr>
          <w:r>
            <w:fldChar w:fldCharType="begin"/>
          </w:r>
          <w:r>
            <w:instrText xml:space="preserve"> HYPERLINK \l "_Toc24462442" </w:instrText>
          </w:r>
          <w:r>
            <w:fldChar w:fldCharType="separate"/>
          </w:r>
          <w:r>
            <w:rPr>
              <w:rStyle w:val="14"/>
              <w:i/>
              <w:lang w:val="es-ES"/>
            </w:rPr>
            <w:t>4.1.3.</w:t>
          </w:r>
          <w:r>
            <w:rPr>
              <w:rFonts w:eastAsiaTheme="minorEastAsia"/>
            </w:rPr>
            <w:tab/>
          </w:r>
          <w:r>
            <w:rPr>
              <w:rStyle w:val="14"/>
              <w:i/>
              <w:lang w:val="es-ES"/>
            </w:rPr>
            <w:t>Power</w:t>
          </w:r>
          <w:r>
            <w:tab/>
          </w:r>
          <w:r>
            <w:fldChar w:fldCharType="begin"/>
          </w:r>
          <w:r>
            <w:instrText xml:space="preserve"> PAGEREF _Toc24462442 \h </w:instrText>
          </w:r>
          <w:r>
            <w:fldChar w:fldCharType="separate"/>
          </w:r>
          <w:r>
            <w:t>6</w:t>
          </w:r>
          <w:r>
            <w:fldChar w:fldCharType="end"/>
          </w:r>
          <w:r>
            <w:fldChar w:fldCharType="end"/>
          </w:r>
        </w:p>
        <w:p>
          <w:pPr>
            <w:pStyle w:val="15"/>
            <w:tabs>
              <w:tab w:val="left" w:pos="1100"/>
              <w:tab w:val="right" w:leader="dot" w:pos="9628"/>
            </w:tabs>
            <w:rPr>
              <w:rFonts w:eastAsiaTheme="minorEastAsia"/>
            </w:rPr>
          </w:pPr>
          <w:r>
            <w:fldChar w:fldCharType="begin"/>
          </w:r>
          <w:r>
            <w:instrText xml:space="preserve"> HYPERLINK \l "_Toc24462443" </w:instrText>
          </w:r>
          <w:r>
            <w:fldChar w:fldCharType="separate"/>
          </w:r>
          <w:r>
            <w:rPr>
              <w:rStyle w:val="14"/>
              <w:lang w:val="en-GB"/>
            </w:rPr>
            <w:t>4.1.3.1.</w:t>
          </w:r>
          <w:r>
            <w:rPr>
              <w:rFonts w:eastAsiaTheme="minorEastAsia"/>
            </w:rPr>
            <w:tab/>
          </w:r>
          <w:r>
            <w:rPr>
              <w:rStyle w:val="14"/>
              <w:i/>
              <w:lang w:val="en-GB"/>
            </w:rPr>
            <w:t>Instantaneous Power Objects</w:t>
          </w:r>
          <w:r>
            <w:tab/>
          </w:r>
          <w:r>
            <w:fldChar w:fldCharType="begin"/>
          </w:r>
          <w:r>
            <w:instrText xml:space="preserve"> PAGEREF _Toc24462443 \h </w:instrText>
          </w:r>
          <w:r>
            <w:fldChar w:fldCharType="separate"/>
          </w:r>
          <w:r>
            <w:t>6</w:t>
          </w:r>
          <w:r>
            <w:fldChar w:fldCharType="end"/>
          </w:r>
          <w:r>
            <w:fldChar w:fldCharType="end"/>
          </w:r>
        </w:p>
        <w:p>
          <w:pPr>
            <w:pStyle w:val="15"/>
            <w:tabs>
              <w:tab w:val="left" w:pos="1100"/>
              <w:tab w:val="right" w:leader="dot" w:pos="9628"/>
            </w:tabs>
            <w:rPr>
              <w:rFonts w:eastAsiaTheme="minorEastAsia"/>
            </w:rPr>
          </w:pPr>
          <w:r>
            <w:fldChar w:fldCharType="begin"/>
          </w:r>
          <w:r>
            <w:instrText xml:space="preserve"> HYPERLINK \l "_Toc24462444" </w:instrText>
          </w:r>
          <w:r>
            <w:fldChar w:fldCharType="separate"/>
          </w:r>
          <w:r>
            <w:rPr>
              <w:rStyle w:val="14"/>
              <w:i/>
              <w:lang w:val="en-GB"/>
            </w:rPr>
            <w:t>4.1.3.2.</w:t>
          </w:r>
          <w:r>
            <w:rPr>
              <w:rFonts w:eastAsiaTheme="minorEastAsia"/>
            </w:rPr>
            <w:tab/>
          </w:r>
          <w:r>
            <w:rPr>
              <w:rStyle w:val="14"/>
              <w:i/>
              <w:lang w:val="en-GB"/>
            </w:rPr>
            <w:t>Average Power Objects</w:t>
          </w:r>
          <w:r>
            <w:tab/>
          </w:r>
          <w:r>
            <w:fldChar w:fldCharType="begin"/>
          </w:r>
          <w:r>
            <w:instrText xml:space="preserve"> PAGEREF _Toc24462444 \h </w:instrText>
          </w:r>
          <w:r>
            <w:fldChar w:fldCharType="separate"/>
          </w:r>
          <w:r>
            <w:t>7</w:t>
          </w:r>
          <w:r>
            <w:fldChar w:fldCharType="end"/>
          </w:r>
          <w:r>
            <w:fldChar w:fldCharType="end"/>
          </w:r>
        </w:p>
        <w:p>
          <w:pPr>
            <w:pStyle w:val="15"/>
            <w:tabs>
              <w:tab w:val="left" w:pos="1100"/>
              <w:tab w:val="right" w:leader="dot" w:pos="9628"/>
            </w:tabs>
            <w:rPr>
              <w:rFonts w:eastAsiaTheme="minorEastAsia"/>
            </w:rPr>
          </w:pPr>
          <w:r>
            <w:fldChar w:fldCharType="begin"/>
          </w:r>
          <w:r>
            <w:instrText xml:space="preserve"> HYPERLINK \l "_Toc24462445" </w:instrText>
          </w:r>
          <w:r>
            <w:fldChar w:fldCharType="separate"/>
          </w:r>
          <w:r>
            <w:rPr>
              <w:rStyle w:val="14"/>
              <w:i/>
              <w:lang w:val="es-ES"/>
            </w:rPr>
            <w:t>4.1.3.3.</w:t>
          </w:r>
          <w:r>
            <w:rPr>
              <w:rFonts w:eastAsiaTheme="minorEastAsia"/>
            </w:rPr>
            <w:tab/>
          </w:r>
          <w:r>
            <w:rPr>
              <w:rStyle w:val="14"/>
              <w:i/>
              <w:lang w:val="es-ES"/>
            </w:rPr>
            <w:t>Maximum Power Objects</w:t>
          </w:r>
          <w:r>
            <w:tab/>
          </w:r>
          <w:r>
            <w:fldChar w:fldCharType="begin"/>
          </w:r>
          <w:r>
            <w:instrText xml:space="preserve"> PAGEREF _Toc24462445 \h </w:instrText>
          </w:r>
          <w:r>
            <w:fldChar w:fldCharType="separate"/>
          </w:r>
          <w:r>
            <w:t>7</w:t>
          </w:r>
          <w:r>
            <w:fldChar w:fldCharType="end"/>
          </w:r>
          <w:r>
            <w:fldChar w:fldCharType="end"/>
          </w:r>
        </w:p>
        <w:p>
          <w:pPr>
            <w:pStyle w:val="15"/>
            <w:tabs>
              <w:tab w:val="left" w:pos="660"/>
              <w:tab w:val="right" w:leader="dot" w:pos="9628"/>
            </w:tabs>
            <w:rPr>
              <w:rFonts w:eastAsiaTheme="minorEastAsia"/>
            </w:rPr>
          </w:pPr>
          <w:r>
            <w:fldChar w:fldCharType="begin"/>
          </w:r>
          <w:r>
            <w:instrText xml:space="preserve"> HYPERLINK \l "_Toc24462446" </w:instrText>
          </w:r>
          <w:r>
            <w:fldChar w:fldCharType="separate"/>
          </w:r>
          <w:r>
            <w:rPr>
              <w:rStyle w:val="14"/>
            </w:rPr>
            <w:t>4.2.</w:t>
          </w:r>
          <w:r>
            <w:rPr>
              <w:rFonts w:eastAsiaTheme="minorEastAsia"/>
            </w:rPr>
            <w:tab/>
          </w:r>
          <w:r>
            <w:rPr>
              <w:rStyle w:val="14"/>
              <w:lang w:val="es-ES"/>
            </w:rPr>
            <w:t>Measurement Profiles</w:t>
          </w:r>
          <w:r>
            <w:tab/>
          </w:r>
          <w:r>
            <w:fldChar w:fldCharType="begin"/>
          </w:r>
          <w:r>
            <w:instrText xml:space="preserve"> PAGEREF _Toc24462446 \h </w:instrText>
          </w:r>
          <w:r>
            <w:fldChar w:fldCharType="separate"/>
          </w:r>
          <w:r>
            <w:t>8</w:t>
          </w:r>
          <w:r>
            <w:fldChar w:fldCharType="end"/>
          </w:r>
          <w:r>
            <w:fldChar w:fldCharType="end"/>
          </w:r>
        </w:p>
        <w:p>
          <w:pPr>
            <w:pStyle w:val="15"/>
            <w:tabs>
              <w:tab w:val="left" w:pos="880"/>
              <w:tab w:val="right" w:leader="dot" w:pos="9628"/>
            </w:tabs>
            <w:rPr>
              <w:rFonts w:eastAsiaTheme="minorEastAsia"/>
            </w:rPr>
          </w:pPr>
          <w:r>
            <w:fldChar w:fldCharType="begin"/>
          </w:r>
          <w:r>
            <w:instrText xml:space="preserve"> HYPERLINK \l "_Toc24462447" </w:instrText>
          </w:r>
          <w:r>
            <w:fldChar w:fldCharType="separate"/>
          </w:r>
          <w:r>
            <w:rPr>
              <w:rStyle w:val="14"/>
              <w:lang w:val="es-ES"/>
            </w:rPr>
            <w:t>4.2.1.</w:t>
          </w:r>
          <w:r>
            <w:rPr>
              <w:rFonts w:eastAsiaTheme="minorEastAsia"/>
            </w:rPr>
            <w:tab/>
          </w:r>
          <w:r>
            <w:rPr>
              <w:rStyle w:val="14"/>
              <w:lang w:val="es-ES"/>
            </w:rPr>
            <w:t>PMD Profile</w:t>
          </w:r>
          <w:r>
            <w:tab/>
          </w:r>
          <w:r>
            <w:fldChar w:fldCharType="begin"/>
          </w:r>
          <w:r>
            <w:instrText xml:space="preserve"> PAGEREF _Toc24462447 \h </w:instrText>
          </w:r>
          <w:r>
            <w:fldChar w:fldCharType="separate"/>
          </w:r>
          <w:r>
            <w:t>8</w:t>
          </w:r>
          <w:r>
            <w:fldChar w:fldCharType="end"/>
          </w:r>
          <w:r>
            <w:fldChar w:fldCharType="end"/>
          </w:r>
        </w:p>
        <w:p>
          <w:pPr>
            <w:pStyle w:val="15"/>
            <w:tabs>
              <w:tab w:val="left" w:pos="880"/>
              <w:tab w:val="right" w:leader="dot" w:pos="9628"/>
            </w:tabs>
            <w:rPr>
              <w:rFonts w:eastAsiaTheme="minorEastAsia"/>
            </w:rPr>
          </w:pPr>
          <w:r>
            <w:fldChar w:fldCharType="begin"/>
          </w:r>
          <w:r>
            <w:instrText xml:space="preserve"> HYPERLINK \l "_Toc24462448" </w:instrText>
          </w:r>
          <w:r>
            <w:fldChar w:fldCharType="separate"/>
          </w:r>
          <w:r>
            <w:rPr>
              <w:rStyle w:val="14"/>
              <w:lang w:val="es-ES"/>
            </w:rPr>
            <w:t>4.2.2.</w:t>
          </w:r>
          <w:r>
            <w:rPr>
              <w:rFonts w:eastAsiaTheme="minorEastAsia"/>
            </w:rPr>
            <w:tab/>
          </w:r>
          <w:r>
            <w:rPr>
              <w:rStyle w:val="14"/>
              <w:lang w:val="es-ES"/>
            </w:rPr>
            <w:t>Billing Profile</w:t>
          </w:r>
          <w:r>
            <w:tab/>
          </w:r>
          <w:r>
            <w:fldChar w:fldCharType="begin"/>
          </w:r>
          <w:r>
            <w:instrText xml:space="preserve"> PAGEREF _Toc24462448 \h </w:instrText>
          </w:r>
          <w:r>
            <w:fldChar w:fldCharType="separate"/>
          </w:r>
          <w:r>
            <w:t>9</w:t>
          </w:r>
          <w:r>
            <w:fldChar w:fldCharType="end"/>
          </w:r>
          <w:r>
            <w:fldChar w:fldCharType="end"/>
          </w:r>
        </w:p>
        <w:p>
          <w:pPr>
            <w:pStyle w:val="15"/>
            <w:tabs>
              <w:tab w:val="left" w:pos="880"/>
              <w:tab w:val="right" w:leader="dot" w:pos="9628"/>
            </w:tabs>
            <w:rPr>
              <w:rFonts w:eastAsiaTheme="minorEastAsia"/>
            </w:rPr>
          </w:pPr>
          <w:r>
            <w:fldChar w:fldCharType="begin"/>
          </w:r>
          <w:r>
            <w:instrText xml:space="preserve"> HYPERLINK \l "_Toc24462449" </w:instrText>
          </w:r>
          <w:r>
            <w:fldChar w:fldCharType="separate"/>
          </w:r>
          <w:r>
            <w:rPr>
              <w:rStyle w:val="14"/>
              <w:lang w:val="es-ES"/>
            </w:rPr>
            <w:t>4.2.3.</w:t>
          </w:r>
          <w:r>
            <w:rPr>
              <w:rFonts w:eastAsiaTheme="minorEastAsia"/>
            </w:rPr>
            <w:tab/>
          </w:r>
          <w:r>
            <w:rPr>
              <w:rStyle w:val="14"/>
              <w:lang w:val="es-ES"/>
            </w:rPr>
            <w:t>Daily Energies Profile</w:t>
          </w:r>
          <w:r>
            <w:tab/>
          </w:r>
          <w:r>
            <w:fldChar w:fldCharType="begin"/>
          </w:r>
          <w:r>
            <w:instrText xml:space="preserve"> PAGEREF _Toc24462449 \h </w:instrText>
          </w:r>
          <w:r>
            <w:fldChar w:fldCharType="separate"/>
          </w:r>
          <w:r>
            <w:t>10</w:t>
          </w:r>
          <w:r>
            <w:fldChar w:fldCharType="end"/>
          </w:r>
          <w:r>
            <w:fldChar w:fldCharType="end"/>
          </w:r>
        </w:p>
        <w:p>
          <w:pPr>
            <w:pStyle w:val="15"/>
            <w:tabs>
              <w:tab w:val="left" w:pos="660"/>
              <w:tab w:val="right" w:leader="dot" w:pos="9628"/>
            </w:tabs>
            <w:rPr>
              <w:rFonts w:eastAsiaTheme="minorEastAsia"/>
            </w:rPr>
          </w:pPr>
          <w:r>
            <w:fldChar w:fldCharType="begin"/>
          </w:r>
          <w:r>
            <w:instrText xml:space="preserve"> HYPERLINK \l "_Toc24462450" </w:instrText>
          </w:r>
          <w:r>
            <w:fldChar w:fldCharType="separate"/>
          </w:r>
          <w:r>
            <w:rPr>
              <w:rStyle w:val="14"/>
            </w:rPr>
            <w:t>4.3.</w:t>
          </w:r>
          <w:r>
            <w:rPr>
              <w:rFonts w:eastAsiaTheme="minorEastAsia"/>
            </w:rPr>
            <w:tab/>
          </w:r>
          <w:r>
            <w:rPr>
              <w:rStyle w:val="14"/>
              <w:lang w:val="es-ES"/>
            </w:rPr>
            <w:t>Manage Event</w:t>
          </w:r>
          <w:r>
            <w:tab/>
          </w:r>
          <w:r>
            <w:fldChar w:fldCharType="begin"/>
          </w:r>
          <w:r>
            <w:instrText xml:space="preserve"> PAGEREF _Toc24462450 \h </w:instrText>
          </w:r>
          <w:r>
            <w:fldChar w:fldCharType="separate"/>
          </w:r>
          <w:r>
            <w:t>11</w:t>
          </w:r>
          <w:r>
            <w:fldChar w:fldCharType="end"/>
          </w:r>
          <w:r>
            <w:fldChar w:fldCharType="end"/>
          </w:r>
        </w:p>
        <w:p>
          <w:pPr>
            <w:pStyle w:val="15"/>
            <w:tabs>
              <w:tab w:val="left" w:pos="660"/>
              <w:tab w:val="right" w:leader="dot" w:pos="9628"/>
            </w:tabs>
            <w:rPr>
              <w:rFonts w:eastAsiaTheme="minorEastAsia"/>
            </w:rPr>
          </w:pPr>
          <w:r>
            <w:fldChar w:fldCharType="begin"/>
          </w:r>
          <w:r>
            <w:instrText xml:space="preserve"> HYPERLINK \l "_Toc24462451" </w:instrText>
          </w:r>
          <w:r>
            <w:fldChar w:fldCharType="separate"/>
          </w:r>
          <w:r>
            <w:rPr>
              <w:rStyle w:val="14"/>
            </w:rPr>
            <w:t>4.4.</w:t>
          </w:r>
          <w:r>
            <w:rPr>
              <w:rFonts w:eastAsiaTheme="minorEastAsia"/>
            </w:rPr>
            <w:tab/>
          </w:r>
          <w:r>
            <w:rPr>
              <w:rStyle w:val="14"/>
              <w:lang w:val="es-ES"/>
            </w:rPr>
            <w:t>Datos de Seguridad</w:t>
          </w:r>
          <w:r>
            <w:tab/>
          </w:r>
          <w:r>
            <w:fldChar w:fldCharType="begin"/>
          </w:r>
          <w:r>
            <w:instrText xml:space="preserve"> PAGEREF _Toc24462451 \h </w:instrText>
          </w:r>
          <w:r>
            <w:fldChar w:fldCharType="separate"/>
          </w:r>
          <w:r>
            <w:t>12</w:t>
          </w:r>
          <w:r>
            <w:fldChar w:fldCharType="end"/>
          </w:r>
          <w:r>
            <w:fldChar w:fldCharType="end"/>
          </w:r>
        </w:p>
        <w:p>
          <w:pPr>
            <w:pStyle w:val="15"/>
            <w:tabs>
              <w:tab w:val="left" w:pos="880"/>
              <w:tab w:val="right" w:leader="dot" w:pos="9628"/>
            </w:tabs>
            <w:rPr>
              <w:rFonts w:eastAsiaTheme="minorEastAsia"/>
            </w:rPr>
          </w:pPr>
          <w:r>
            <w:fldChar w:fldCharType="begin"/>
          </w:r>
          <w:r>
            <w:instrText xml:space="preserve"> HYPERLINK \l "_Toc24462452" </w:instrText>
          </w:r>
          <w:r>
            <w:fldChar w:fldCharType="separate"/>
          </w:r>
          <w:r>
            <w:rPr>
              <w:rStyle w:val="14"/>
              <w:rFonts w:asciiTheme="majorHAnsi" w:hAnsiTheme="majorHAnsi" w:eastAsiaTheme="majorEastAsia" w:cstheme="majorBidi"/>
              <w:lang w:val="es-ES"/>
            </w:rPr>
            <w:t>4.4.1.</w:t>
          </w:r>
          <w:r>
            <w:rPr>
              <w:rFonts w:eastAsiaTheme="minorEastAsia"/>
            </w:rPr>
            <w:tab/>
          </w:r>
          <w:r>
            <w:rPr>
              <w:rStyle w:val="14"/>
              <w:rFonts w:asciiTheme="majorHAnsi" w:hAnsiTheme="majorHAnsi" w:eastAsiaTheme="majorEastAsia" w:cstheme="majorBidi"/>
              <w:lang w:val="es-ES"/>
            </w:rPr>
            <w:t>Seguridad de la comunicación</w:t>
          </w:r>
          <w:r>
            <w:tab/>
          </w:r>
          <w:r>
            <w:fldChar w:fldCharType="begin"/>
          </w:r>
          <w:r>
            <w:instrText xml:space="preserve"> PAGEREF _Toc24462452 \h </w:instrText>
          </w:r>
          <w:r>
            <w:fldChar w:fldCharType="separate"/>
          </w:r>
          <w:r>
            <w:t>12</w:t>
          </w:r>
          <w:r>
            <w:fldChar w:fldCharType="end"/>
          </w:r>
          <w:r>
            <w:fldChar w:fldCharType="end"/>
          </w:r>
        </w:p>
        <w:p>
          <w:r>
            <w:rPr>
              <w:b/>
              <w:bCs/>
            </w:rPr>
            <w:fldChar w:fldCharType="end"/>
          </w:r>
        </w:p>
      </w:sdtContent>
    </w:sdt>
    <w:p>
      <w:pPr>
        <w:jc w:val="center"/>
        <w:rPr>
          <w:sz w:val="32"/>
          <w:lang w:val="es-ES"/>
        </w:rPr>
      </w:pPr>
    </w:p>
    <w:p>
      <w:pPr>
        <w:jc w:val="center"/>
        <w:rPr>
          <w:sz w:val="32"/>
          <w:lang w:val="es-ES"/>
        </w:rPr>
      </w:pPr>
    </w:p>
    <w:p>
      <w:pPr>
        <w:jc w:val="center"/>
        <w:rPr>
          <w:sz w:val="32"/>
          <w:lang w:val="es-ES"/>
        </w:rPr>
      </w:pPr>
    </w:p>
    <w:p>
      <w:pPr>
        <w:jc w:val="center"/>
        <w:rPr>
          <w:sz w:val="32"/>
          <w:lang w:val="es-ES"/>
        </w:rPr>
      </w:pPr>
    </w:p>
    <w:p>
      <w:pPr>
        <w:jc w:val="center"/>
        <w:rPr>
          <w:sz w:val="32"/>
          <w:lang w:val="es-ES"/>
        </w:rPr>
      </w:pPr>
    </w:p>
    <w:p>
      <w:pPr>
        <w:jc w:val="center"/>
        <w:rPr>
          <w:sz w:val="32"/>
          <w:lang w:val="es-ES"/>
        </w:rPr>
      </w:pPr>
    </w:p>
    <w:p>
      <w:pPr>
        <w:jc w:val="center"/>
        <w:rPr>
          <w:sz w:val="32"/>
          <w:lang w:val="es-ES"/>
        </w:rPr>
      </w:pPr>
    </w:p>
    <w:p>
      <w:pPr>
        <w:rPr>
          <w:sz w:val="32"/>
          <w:lang w:val="es-ES"/>
        </w:rPr>
      </w:pPr>
    </w:p>
    <w:p>
      <w:pPr>
        <w:pStyle w:val="27"/>
        <w:keepNext/>
        <w:keepLines/>
        <w:numPr>
          <w:ilvl w:val="0"/>
          <w:numId w:val="1"/>
        </w:numPr>
        <w:spacing w:before="240" w:after="0"/>
        <w:contextualSpacing w:val="0"/>
        <w:outlineLvl w:val="0"/>
        <w:rPr>
          <w:rFonts w:asciiTheme="majorHAnsi" w:hAnsiTheme="majorHAnsi" w:eastAsiaTheme="majorEastAsia" w:cstheme="majorBidi"/>
          <w:color w:val="2E75B6" w:themeColor="accent1" w:themeShade="BF"/>
          <w:sz w:val="32"/>
          <w:szCs w:val="32"/>
          <w:lang w:val="es-ES"/>
        </w:rPr>
      </w:pPr>
      <w:bookmarkStart w:id="0" w:name="_Toc24462433"/>
      <w:r>
        <w:rPr>
          <w:rFonts w:asciiTheme="majorHAnsi" w:hAnsiTheme="majorHAnsi" w:eastAsiaTheme="majorEastAsia" w:cstheme="majorBidi"/>
          <w:color w:val="2E75B6" w:themeColor="accent1" w:themeShade="BF"/>
          <w:sz w:val="32"/>
          <w:szCs w:val="32"/>
          <w:lang w:val="es-ES"/>
        </w:rPr>
        <w:t>Bibliografía</w:t>
      </w:r>
      <w:bookmarkEnd w:id="0"/>
    </w:p>
    <w:p>
      <w:pPr>
        <w:pStyle w:val="27"/>
        <w:numPr>
          <w:ilvl w:val="0"/>
          <w:numId w:val="2"/>
        </w:numPr>
        <w:rPr>
          <w:sz w:val="28"/>
          <w:lang w:val="es-ES"/>
        </w:rPr>
      </w:pPr>
      <w:r>
        <w:rPr>
          <w:sz w:val="28"/>
          <w:lang w:val="es-ES"/>
        </w:rPr>
        <w:t xml:space="preserve">ANEXO TECNICO SISTEMAS DE MEDICIÓN, MONITOREO Y CONTROL </w:t>
      </w:r>
    </w:p>
    <w:p>
      <w:pPr>
        <w:pStyle w:val="27"/>
        <w:numPr>
          <w:ilvl w:val="0"/>
          <w:numId w:val="2"/>
        </w:numPr>
        <w:rPr>
          <w:sz w:val="28"/>
          <w:lang w:val="es-ES"/>
        </w:rPr>
      </w:pPr>
      <w:r>
        <w:rPr>
          <w:sz w:val="28"/>
          <w:lang w:val="es-ES"/>
        </w:rPr>
        <w:t>IEC 62056</w:t>
      </w:r>
    </w:p>
    <w:p>
      <w:pPr>
        <w:pStyle w:val="27"/>
        <w:numPr>
          <w:ilvl w:val="0"/>
          <w:numId w:val="2"/>
        </w:numPr>
        <w:rPr>
          <w:sz w:val="28"/>
        </w:rPr>
      </w:pPr>
      <w:r>
        <w:rPr>
          <w:sz w:val="28"/>
        </w:rPr>
        <w:t>DLMS/COSEM BlueBook (</w:t>
      </w:r>
      <w:r>
        <w:rPr>
          <w:i/>
          <w:sz w:val="28"/>
        </w:rPr>
        <w:t>COSEM Interface classes and OBIS Object Identification System</w:t>
      </w:r>
      <w:r>
        <w:rPr>
          <w:sz w:val="28"/>
        </w:rPr>
        <w:t>)</w:t>
      </w:r>
    </w:p>
    <w:p>
      <w:pPr>
        <w:pStyle w:val="2"/>
        <w:numPr>
          <w:ilvl w:val="0"/>
          <w:numId w:val="1"/>
        </w:numPr>
        <w:rPr>
          <w:lang w:val="es-ES"/>
        </w:rPr>
      </w:pPr>
      <w:bookmarkStart w:id="1" w:name="_Toc24461122"/>
      <w:bookmarkStart w:id="2" w:name="_Toc24462434"/>
      <w:r>
        <w:rPr>
          <w:lang w:val="es-ES"/>
        </w:rPr>
        <w:t>Alcance</w:t>
      </w:r>
      <w:bookmarkEnd w:id="1"/>
      <w:bookmarkEnd w:id="2"/>
    </w:p>
    <w:p>
      <w:pPr>
        <w:pStyle w:val="27"/>
        <w:ind w:left="0"/>
        <w:jc w:val="both"/>
        <w:rPr>
          <w:sz w:val="28"/>
          <w:lang w:val="es-ES"/>
        </w:rPr>
      </w:pPr>
      <w:r>
        <w:rPr>
          <w:sz w:val="28"/>
          <w:lang w:val="es-ES"/>
        </w:rPr>
        <w:t>El alcance de este documento es definir los requisitos funcionales de la definición de los perfiles que utilizaran las Distribuidoras Eléctricas en Chile, según las especificaciones técnicas de las definiciones de los SMMC en el protocolo de comunicación estándar IEC 62056. DLMS/COSEM para la capa de aplicación, de manera de asegurar la interoperabilidad de los sistemas para ser utilizados en Chile.</w:t>
      </w:r>
    </w:p>
    <w:p>
      <w:pPr>
        <w:pStyle w:val="27"/>
        <w:ind w:left="0"/>
        <w:rPr>
          <w:sz w:val="28"/>
          <w:lang w:val="es-ES"/>
        </w:rPr>
      </w:pPr>
      <w:r>
        <w:rPr>
          <w:sz w:val="28"/>
          <w:lang w:val="es-ES"/>
        </w:rPr>
        <w:t>Los requisitos están escritos en el documento Anexo Técnico SMMC. Especificación técnica.</w:t>
      </w:r>
    </w:p>
    <w:p>
      <w:pPr>
        <w:pStyle w:val="27"/>
        <w:ind w:left="0"/>
        <w:rPr>
          <w:sz w:val="28"/>
          <w:lang w:val="es-ES"/>
        </w:rPr>
      </w:pPr>
      <w:r>
        <w:rPr>
          <w:sz w:val="28"/>
          <w:lang w:val="es-ES"/>
        </w:rPr>
        <w:t>Los requisitos específicos se comentan, pero no se escriben en detalle, ya que son una réplica de los escritos para el estándar IEC.</w:t>
      </w:r>
    </w:p>
    <w:p>
      <w:pPr>
        <w:pStyle w:val="27"/>
        <w:ind w:left="0"/>
        <w:rPr>
          <w:sz w:val="28"/>
          <w:lang w:val="es-ES"/>
        </w:rPr>
      </w:pPr>
    </w:p>
    <w:p>
      <w:pPr>
        <w:pStyle w:val="27"/>
        <w:keepNext/>
        <w:keepLines/>
        <w:numPr>
          <w:ilvl w:val="0"/>
          <w:numId w:val="1"/>
        </w:numPr>
        <w:outlineLvl w:val="0"/>
        <w:rPr>
          <w:rFonts w:asciiTheme="majorHAnsi" w:hAnsiTheme="majorHAnsi" w:eastAsiaTheme="majorEastAsia" w:cstheme="majorBidi"/>
          <w:color w:val="2E75B6" w:themeColor="accent1" w:themeShade="BF"/>
          <w:sz w:val="32"/>
          <w:szCs w:val="32"/>
          <w:lang w:val="es-ES"/>
        </w:rPr>
      </w:pPr>
      <w:bookmarkStart w:id="3" w:name="_Toc24462435"/>
      <w:r>
        <w:rPr>
          <w:rFonts w:asciiTheme="majorHAnsi" w:hAnsiTheme="majorHAnsi" w:eastAsiaTheme="majorEastAsia" w:cstheme="majorBidi"/>
          <w:color w:val="2E75B6" w:themeColor="accent1" w:themeShade="BF"/>
          <w:sz w:val="32"/>
          <w:szCs w:val="32"/>
          <w:lang w:val="es-ES"/>
        </w:rPr>
        <w:t>Funciones Generales</w:t>
      </w:r>
      <w:bookmarkEnd w:id="3"/>
    </w:p>
    <w:p>
      <w:pPr>
        <w:pStyle w:val="27"/>
        <w:ind w:left="0"/>
        <w:jc w:val="both"/>
        <w:rPr>
          <w:sz w:val="28"/>
          <w:lang w:val="es-ES"/>
        </w:rPr>
      </w:pPr>
      <w:r>
        <w:rPr>
          <w:sz w:val="28"/>
          <w:lang w:val="es-ES"/>
        </w:rPr>
        <w:t>De acuerdo al alcance nos enfocaremos en la definición de lo que técnicamente se llama “Companion”; esto significa definir el listado mínimo de objetos (datos) que cada medidor DLMS tiene que implementar.</w:t>
      </w:r>
    </w:p>
    <w:p>
      <w:pPr>
        <w:pStyle w:val="27"/>
        <w:numPr>
          <w:ilvl w:val="0"/>
          <w:numId w:val="3"/>
        </w:numPr>
        <w:jc w:val="both"/>
        <w:rPr>
          <w:sz w:val="28"/>
          <w:lang w:val="es-ES"/>
        </w:rPr>
      </w:pPr>
      <w:r>
        <w:rPr>
          <w:sz w:val="28"/>
          <w:lang w:val="es-ES"/>
        </w:rPr>
        <w:t>Datos de los totalizadores</w:t>
      </w:r>
    </w:p>
    <w:p>
      <w:pPr>
        <w:pStyle w:val="27"/>
        <w:numPr>
          <w:ilvl w:val="0"/>
          <w:numId w:val="3"/>
        </w:numPr>
        <w:jc w:val="both"/>
        <w:rPr>
          <w:sz w:val="28"/>
          <w:lang w:val="es-ES"/>
        </w:rPr>
      </w:pPr>
      <w:r>
        <w:rPr>
          <w:sz w:val="28"/>
          <w:lang w:val="es-ES"/>
        </w:rPr>
        <w:t>Datos de las curvas de carga</w:t>
      </w:r>
    </w:p>
    <w:p>
      <w:pPr>
        <w:pStyle w:val="27"/>
        <w:numPr>
          <w:ilvl w:val="0"/>
          <w:numId w:val="3"/>
        </w:numPr>
        <w:jc w:val="both"/>
        <w:rPr>
          <w:sz w:val="28"/>
          <w:lang w:val="es-ES"/>
        </w:rPr>
      </w:pPr>
      <w:r>
        <w:rPr>
          <w:sz w:val="28"/>
          <w:lang w:val="es-ES"/>
        </w:rPr>
        <w:t>Datos de evento de corte de suministro</w:t>
      </w:r>
    </w:p>
    <w:p>
      <w:pPr>
        <w:pStyle w:val="27"/>
        <w:ind w:left="0"/>
        <w:jc w:val="both"/>
        <w:rPr>
          <w:sz w:val="28"/>
          <w:lang w:val="es-ES"/>
        </w:rPr>
      </w:pPr>
      <w:r>
        <w:rPr>
          <w:sz w:val="28"/>
          <w:lang w:val="es-ES"/>
        </w:rPr>
        <w:t>Luego en lo principal las definiciones serán planteadas para utilizar en la capa de aplicación, como se puede observar en la siguiente tabla. “DLMS/COSEM. Application Layer”</w:t>
      </w:r>
    </w:p>
    <w:p>
      <w:pPr>
        <w:pStyle w:val="27"/>
        <w:ind w:left="0"/>
        <w:jc w:val="both"/>
        <w:rPr>
          <w:sz w:val="28"/>
          <w:lang w:val="es-ES"/>
        </w:rPr>
      </w:pPr>
      <w:r>
        <w:rPr>
          <w:sz w:val="28"/>
          <w:lang w:val="es-CL" w:eastAsia="es-CL"/>
        </w:rPr>
        <w:drawing>
          <wp:anchor distT="0" distB="0" distL="114300" distR="114300" simplePos="0" relativeHeight="251660288" behindDoc="1" locked="0" layoutInCell="1" allowOverlap="1">
            <wp:simplePos x="0" y="0"/>
            <wp:positionH relativeFrom="margin">
              <wp:align>center</wp:align>
            </wp:positionH>
            <wp:positionV relativeFrom="paragraph">
              <wp:posOffset>346710</wp:posOffset>
            </wp:positionV>
            <wp:extent cx="2181225" cy="1962150"/>
            <wp:effectExtent l="0" t="0" r="9525" b="0"/>
            <wp:wrapTopAndBottom/>
            <wp:docPr id="1" name="Imagen 1" descr="cid:image001.png@01D57D39.91DAEF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descr="cid:image001.png@01D57D39.91DAEF70"/>
                    <pic:cNvPicPr>
                      <a:picLocks noChangeAspect="1" noChangeArrowheads="1"/>
                    </pic:cNvPicPr>
                  </pic:nvPicPr>
                  <pic:blipFill>
                    <a:blip r:embed="rId9" r:link="rId10">
                      <a:extLst>
                        <a:ext uri="{28A0092B-C50C-407E-A947-70E740481C1C}">
                          <a14:useLocalDpi xmlns:a14="http://schemas.microsoft.com/office/drawing/2010/main" val="0"/>
                        </a:ext>
                      </a:extLst>
                    </a:blip>
                    <a:srcRect/>
                    <a:stretch>
                      <a:fillRect/>
                    </a:stretch>
                  </pic:blipFill>
                  <pic:spPr>
                    <a:xfrm>
                      <a:off x="0" y="0"/>
                      <a:ext cx="2181225" cy="1962150"/>
                    </a:xfrm>
                    <a:prstGeom prst="rect">
                      <a:avLst/>
                    </a:prstGeom>
                    <a:noFill/>
                    <a:ln>
                      <a:noFill/>
                    </a:ln>
                  </pic:spPr>
                </pic:pic>
              </a:graphicData>
            </a:graphic>
          </wp:anchor>
        </w:drawing>
      </w:r>
    </w:p>
    <w:p>
      <w:pPr>
        <w:rPr>
          <w:b/>
        </w:rPr>
      </w:pPr>
      <w:r>
        <w:rPr>
          <w:lang w:val="es-ES"/>
        </w:rPr>
        <w:tab/>
      </w:r>
      <w:r>
        <w:rPr>
          <w:lang w:val="es-ES"/>
        </w:rPr>
        <w:tab/>
      </w:r>
      <w:r>
        <w:rPr>
          <w:lang w:val="es-ES"/>
        </w:rPr>
        <w:tab/>
      </w:r>
      <w:r>
        <w:rPr>
          <w:lang w:val="es-ES"/>
        </w:rPr>
        <w:tab/>
      </w:r>
      <w:r>
        <w:rPr>
          <w:lang w:val="es-ES"/>
        </w:rPr>
        <w:t xml:space="preserve">         </w:t>
      </w:r>
      <w:r>
        <w:rPr>
          <w:b/>
        </w:rPr>
        <w:t>Fig. 1 Capas de Protocolo</w:t>
      </w:r>
    </w:p>
    <w:p>
      <w:pPr>
        <w:pStyle w:val="2"/>
        <w:numPr>
          <w:ilvl w:val="0"/>
          <w:numId w:val="1"/>
        </w:numPr>
        <w:rPr>
          <w:lang w:val="es-ES"/>
        </w:rPr>
      </w:pPr>
      <w:bookmarkStart w:id="4" w:name="_Toc24462436"/>
      <w:bookmarkStart w:id="5" w:name="_Toc24461123"/>
      <w:r>
        <w:rPr>
          <w:lang w:val="es-ES"/>
        </w:rPr>
        <w:t>Modelo de dato</w:t>
      </w:r>
      <w:bookmarkEnd w:id="4"/>
      <w:bookmarkEnd w:id="5"/>
    </w:p>
    <w:p>
      <w:pPr>
        <w:rPr>
          <w:sz w:val="28"/>
          <w:lang w:val="es-ES"/>
        </w:rPr>
      </w:pPr>
      <w:r>
        <w:rPr>
          <w:sz w:val="28"/>
          <w:lang w:val="es-ES"/>
        </w:rPr>
        <w:t>Los siguientes grupos de objetos se componen utilizando las clases de interfaz de acuerdo con las guías DLMS / COSEM. El Sistema de identificación de objetos (OBIS) define los códigos de identificación (códigos de identificación) para los objetos COSEM de uso común en el medidor de electricidad. IEC 62056-6-1 especifica la estructura general del sistema de identificación y la asignación de todos los objetos COSEM a sus códigos de identificación.</w:t>
      </w:r>
    </w:p>
    <w:p>
      <w:pPr>
        <w:rPr>
          <w:sz w:val="28"/>
          <w:lang w:val="es-ES"/>
        </w:rPr>
      </w:pPr>
      <w:r>
        <w:rPr>
          <w:sz w:val="28"/>
          <w:lang w:val="es-ES"/>
        </w:rPr>
        <w:t>Cada código OBIS proporciona un identificador único para todos los datos dentro del medidor, incluidos no solo los valores de medición, sino también los valores abstractos utilizados para la configuración u obtención de información sobre el comportamiento del medidor. Los códigos de identificación definidos en esta norma se utilizan para la identificación de:</w:t>
      </w:r>
    </w:p>
    <w:p>
      <w:pPr>
        <w:rPr>
          <w:sz w:val="28"/>
          <w:lang w:val="es-ES"/>
        </w:rPr>
      </w:pPr>
      <w:r>
        <w:rPr>
          <w:sz w:val="28"/>
          <w:lang w:val="es-ES"/>
        </w:rPr>
        <w:t>- Logical names de objetos definidos en 62056-6-2;</w:t>
      </w:r>
    </w:p>
    <w:p>
      <w:pPr>
        <w:rPr>
          <w:sz w:val="28"/>
        </w:rPr>
      </w:pPr>
      <w:r>
        <w:rPr>
          <w:sz w:val="28"/>
        </w:rPr>
        <w:t>- Data displayed on meter (refer to 62056-6-1 A.2).</w:t>
      </w:r>
    </w:p>
    <w:p>
      <w:pPr>
        <w:rPr>
          <w:sz w:val="28"/>
        </w:rPr>
      </w:pPr>
      <w:r>
        <w:rPr>
          <w:sz w:val="28"/>
        </w:rPr>
        <w:t>IEC 62056-6-1 applies it to all types of electricity meters, such as fully integrated meter, modular meter, and data concentrators (or DLMS clients).</w:t>
      </w:r>
    </w:p>
    <w:p>
      <w:pPr>
        <w:pStyle w:val="2"/>
        <w:numPr>
          <w:ilvl w:val="1"/>
          <w:numId w:val="1"/>
        </w:numPr>
        <w:rPr>
          <w:lang w:val="es-ES"/>
        </w:rPr>
      </w:pPr>
      <w:bookmarkStart w:id="6" w:name="_Toc24462437"/>
      <w:bookmarkStart w:id="7" w:name="_Toc24461124"/>
      <w:r>
        <w:rPr>
          <w:lang w:val="es-ES"/>
        </w:rPr>
        <w:t>General Parameters</w:t>
      </w:r>
      <w:bookmarkEnd w:id="6"/>
      <w:bookmarkEnd w:id="7"/>
    </w:p>
    <w:p>
      <w:pPr>
        <w:rPr>
          <w:sz w:val="28"/>
          <w:lang w:val="es-ES"/>
        </w:rPr>
      </w:pPr>
      <w:r>
        <w:rPr>
          <w:sz w:val="28"/>
          <w:lang w:val="es-ES"/>
        </w:rPr>
        <w:t>En esta sección se informan objetos generales relacionados con el medidor inteligente y que no están directamente conectados a ninguna funcionalidad adecuada.</w:t>
      </w:r>
    </w:p>
    <w:p>
      <w:pPr>
        <w:pStyle w:val="2"/>
        <w:numPr>
          <w:ilvl w:val="2"/>
          <w:numId w:val="1"/>
        </w:numPr>
        <w:rPr>
          <w:lang w:val="en-GB"/>
        </w:rPr>
      </w:pPr>
      <w:bookmarkStart w:id="8" w:name="_Toc24461126"/>
      <w:bookmarkStart w:id="9" w:name="_Toc24462438"/>
      <w:r>
        <w:rPr>
          <w:lang w:val="en-GB"/>
        </w:rPr>
        <w:t>Clock</w:t>
      </w:r>
      <w:bookmarkEnd w:id="8"/>
      <w:bookmarkEnd w:id="9"/>
    </w:p>
    <w:p>
      <w:pPr>
        <w:rPr>
          <w:sz w:val="28"/>
          <w:lang w:val="es-ES"/>
        </w:rPr>
      </w:pPr>
      <w:r>
        <w:rPr>
          <w:sz w:val="28"/>
          <w:lang w:val="es-ES"/>
        </w:rPr>
        <w:t>Deberá estar disponible un objeto dedicado para la hora, con toda la información relacionada con el cambio debido al área geográfica y al horario de verano (DST).</w:t>
      </w:r>
    </w:p>
    <w:tbl>
      <w:tblPr>
        <w:tblStyle w:val="12"/>
        <w:tblW w:w="5000" w:type="pct"/>
        <w:jc w:val="center"/>
        <w:tblLayout w:type="autofit"/>
        <w:tblCellMar>
          <w:top w:w="0" w:type="dxa"/>
          <w:left w:w="70" w:type="dxa"/>
          <w:bottom w:w="0" w:type="dxa"/>
          <w:right w:w="70" w:type="dxa"/>
        </w:tblCellMar>
      </w:tblPr>
      <w:tblGrid>
        <w:gridCol w:w="3416"/>
        <w:gridCol w:w="1531"/>
        <w:gridCol w:w="1300"/>
        <w:gridCol w:w="657"/>
        <w:gridCol w:w="737"/>
        <w:gridCol w:w="2137"/>
      </w:tblGrid>
      <w:tr>
        <w:tblPrEx>
          <w:tblCellMar>
            <w:top w:w="0" w:type="dxa"/>
            <w:left w:w="70" w:type="dxa"/>
            <w:bottom w:w="0" w:type="dxa"/>
            <w:right w:w="70" w:type="dxa"/>
          </w:tblCellMar>
        </w:tblPrEx>
        <w:trPr>
          <w:trHeight w:val="300" w:hRule="atLeast"/>
          <w:jc w:val="center"/>
        </w:trPr>
        <w:tc>
          <w:tcPr>
            <w:tcW w:w="1747" w:type="pct"/>
            <w:tcBorders>
              <w:top w:val="single" w:color="auto" w:sz="8" w:space="0"/>
              <w:left w:val="single" w:color="auto" w:sz="8" w:space="0"/>
              <w:bottom w:val="single" w:color="auto" w:sz="4" w:space="0"/>
              <w:right w:val="single" w:color="auto" w:sz="4" w:space="0"/>
            </w:tcBorders>
            <w:shd w:val="clear" w:color="auto" w:fill="9CC2E5" w:themeFill="accent1" w:themeFillTint="99"/>
            <w:vAlign w:val="center"/>
          </w:tcPr>
          <w:p>
            <w:pPr>
              <w:jc w:val="center"/>
              <w:rPr>
                <w:rFonts w:eastAsia="Times New Roman" w:cs="Times New Roman"/>
                <w:b/>
                <w:bCs/>
                <w:sz w:val="18"/>
                <w:szCs w:val="18"/>
                <w:lang w:val="en-GB" w:eastAsia="it-IT"/>
              </w:rPr>
            </w:pPr>
            <w:r>
              <w:rPr>
                <w:rFonts w:eastAsia="Times New Roman" w:cs="Times New Roman"/>
                <w:b/>
                <w:bCs/>
                <w:sz w:val="18"/>
                <w:szCs w:val="18"/>
                <w:lang w:val="en-GB" w:eastAsia="it-IT"/>
              </w:rPr>
              <w:t>Clock</w:t>
            </w:r>
          </w:p>
        </w:tc>
        <w:tc>
          <w:tcPr>
            <w:tcW w:w="1448" w:type="pct"/>
            <w:gridSpan w:val="2"/>
            <w:tcBorders>
              <w:top w:val="single" w:color="auto" w:sz="8" w:space="0"/>
              <w:left w:val="nil"/>
              <w:bottom w:val="single" w:color="auto" w:sz="4" w:space="0"/>
              <w:right w:val="single" w:color="auto" w:sz="4" w:space="0"/>
            </w:tcBorders>
            <w:shd w:val="clear" w:color="auto" w:fill="9CC2E5" w:themeFill="accent1" w:themeFillTint="99"/>
            <w:vAlign w:val="center"/>
          </w:tcPr>
          <w:p>
            <w:pPr>
              <w:jc w:val="center"/>
              <w:rPr>
                <w:rFonts w:eastAsia="Times New Roman" w:cs="Times New Roman"/>
                <w:b/>
                <w:bCs/>
                <w:color w:val="000000"/>
                <w:sz w:val="18"/>
                <w:szCs w:val="18"/>
                <w:lang w:val="en-GB" w:eastAsia="it-IT"/>
              </w:rPr>
            </w:pPr>
            <w:r>
              <w:rPr>
                <w:rFonts w:eastAsia="Times New Roman" w:cs="Times New Roman"/>
                <w:b/>
                <w:bCs/>
                <w:color w:val="000000"/>
                <w:sz w:val="18"/>
                <w:szCs w:val="18"/>
                <w:lang w:val="en-GB" w:eastAsia="it-IT"/>
              </w:rPr>
              <w:t>Cardinality=1</w:t>
            </w:r>
          </w:p>
        </w:tc>
        <w:tc>
          <w:tcPr>
            <w:tcW w:w="1805" w:type="pct"/>
            <w:gridSpan w:val="3"/>
            <w:tcBorders>
              <w:top w:val="single" w:color="auto" w:sz="8" w:space="0"/>
              <w:left w:val="nil"/>
              <w:bottom w:val="single" w:color="auto" w:sz="4" w:space="0"/>
              <w:right w:val="single" w:color="000000" w:sz="8" w:space="0"/>
            </w:tcBorders>
            <w:shd w:val="clear" w:color="auto" w:fill="9CC2E5" w:themeFill="accent1" w:themeFillTint="99"/>
            <w:vAlign w:val="center"/>
          </w:tcPr>
          <w:p>
            <w:pPr>
              <w:jc w:val="center"/>
              <w:rPr>
                <w:rFonts w:eastAsia="Times New Roman" w:cs="Times New Roman"/>
                <w:b/>
                <w:bCs/>
                <w:color w:val="000000"/>
                <w:sz w:val="18"/>
                <w:szCs w:val="18"/>
                <w:lang w:val="en-GB" w:eastAsia="it-IT"/>
              </w:rPr>
            </w:pPr>
            <w:r>
              <w:rPr>
                <w:rFonts w:eastAsia="Times New Roman" w:cs="Times New Roman"/>
                <w:b/>
                <w:bCs/>
                <w:color w:val="000000"/>
                <w:sz w:val="18"/>
                <w:szCs w:val="18"/>
                <w:lang w:val="en-GB" w:eastAsia="it-IT"/>
              </w:rPr>
              <w:t>Class_id=8, version=0 (</w:t>
            </w:r>
            <w:r>
              <w:rPr>
                <w:rFonts w:eastAsia="Times New Roman" w:cs="Times New Roman"/>
                <w:b/>
                <w:bCs/>
                <w:i/>
                <w:iCs/>
                <w:color w:val="000000"/>
                <w:sz w:val="18"/>
                <w:szCs w:val="18"/>
                <w:lang w:val="en-GB" w:eastAsia="it-IT"/>
              </w:rPr>
              <w:t>Clock</w:t>
            </w:r>
            <w:r>
              <w:rPr>
                <w:rFonts w:eastAsia="Times New Roman" w:cs="Times New Roman"/>
                <w:b/>
                <w:bCs/>
                <w:iCs/>
                <w:color w:val="000000"/>
                <w:sz w:val="18"/>
                <w:szCs w:val="18"/>
                <w:lang w:val="en-GB" w:eastAsia="it-IT"/>
              </w:rPr>
              <w:t>)</w:t>
            </w:r>
          </w:p>
        </w:tc>
      </w:tr>
      <w:tr>
        <w:tblPrEx>
          <w:tblCellMar>
            <w:top w:w="0" w:type="dxa"/>
            <w:left w:w="70" w:type="dxa"/>
            <w:bottom w:w="0" w:type="dxa"/>
            <w:right w:w="70" w:type="dxa"/>
          </w:tblCellMar>
        </w:tblPrEx>
        <w:trPr>
          <w:trHeight w:val="300" w:hRule="atLeast"/>
          <w:jc w:val="center"/>
        </w:trPr>
        <w:tc>
          <w:tcPr>
            <w:tcW w:w="1747" w:type="pct"/>
            <w:tcBorders>
              <w:top w:val="nil"/>
              <w:left w:val="single" w:color="auto" w:sz="8" w:space="0"/>
              <w:bottom w:val="single" w:color="auto" w:sz="4" w:space="0"/>
              <w:right w:val="single" w:color="auto" w:sz="4" w:space="0"/>
            </w:tcBorders>
            <w:shd w:val="clear" w:color="auto" w:fill="BDD6EE" w:themeFill="accent1" w:themeFillTint="66"/>
            <w:vAlign w:val="center"/>
          </w:tcPr>
          <w:p>
            <w:pPr>
              <w:jc w:val="center"/>
              <w:rPr>
                <w:rFonts w:eastAsia="Times New Roman" w:cs="Times New Roman"/>
                <w:b/>
                <w:bCs/>
                <w:color w:val="000000"/>
                <w:sz w:val="18"/>
                <w:szCs w:val="18"/>
                <w:lang w:val="en-GB" w:eastAsia="it-IT"/>
              </w:rPr>
            </w:pPr>
            <w:r>
              <w:rPr>
                <w:rFonts w:eastAsia="Times New Roman" w:cs="Times New Roman"/>
                <w:b/>
                <w:bCs/>
                <w:color w:val="000000"/>
                <w:sz w:val="18"/>
                <w:szCs w:val="18"/>
                <w:lang w:val="en-GB" w:eastAsia="it-IT"/>
              </w:rPr>
              <w:t>Attributes</w:t>
            </w:r>
          </w:p>
        </w:tc>
        <w:tc>
          <w:tcPr>
            <w:tcW w:w="783" w:type="pct"/>
            <w:tcBorders>
              <w:top w:val="nil"/>
              <w:left w:val="nil"/>
              <w:bottom w:val="single" w:color="auto" w:sz="4" w:space="0"/>
              <w:right w:val="single" w:color="auto" w:sz="4" w:space="0"/>
            </w:tcBorders>
            <w:shd w:val="clear" w:color="auto" w:fill="BDD6EE" w:themeFill="accent1" w:themeFillTint="66"/>
            <w:vAlign w:val="center"/>
          </w:tcPr>
          <w:p>
            <w:pPr>
              <w:jc w:val="center"/>
              <w:rPr>
                <w:rFonts w:eastAsia="Times New Roman" w:cs="Times New Roman"/>
                <w:b/>
                <w:bCs/>
                <w:color w:val="000000"/>
                <w:sz w:val="18"/>
                <w:szCs w:val="18"/>
                <w:lang w:val="en-GB" w:eastAsia="it-IT"/>
              </w:rPr>
            </w:pPr>
            <w:r>
              <w:rPr>
                <w:rFonts w:eastAsia="Times New Roman" w:cs="Times New Roman"/>
                <w:b/>
                <w:bCs/>
                <w:color w:val="000000"/>
                <w:sz w:val="18"/>
                <w:szCs w:val="18"/>
                <w:lang w:val="en-GB" w:eastAsia="it-IT"/>
              </w:rPr>
              <w:t>Data Type</w:t>
            </w:r>
          </w:p>
        </w:tc>
        <w:tc>
          <w:tcPr>
            <w:tcW w:w="665" w:type="pct"/>
            <w:tcBorders>
              <w:top w:val="nil"/>
              <w:left w:val="nil"/>
              <w:bottom w:val="single" w:color="auto" w:sz="4" w:space="0"/>
              <w:right w:val="single" w:color="auto" w:sz="4" w:space="0"/>
            </w:tcBorders>
            <w:shd w:val="clear" w:color="auto" w:fill="BDD6EE" w:themeFill="accent1" w:themeFillTint="66"/>
            <w:vAlign w:val="center"/>
          </w:tcPr>
          <w:p>
            <w:pPr>
              <w:jc w:val="center"/>
              <w:rPr>
                <w:rFonts w:eastAsia="Times New Roman" w:cs="Times New Roman"/>
                <w:b/>
                <w:bCs/>
                <w:color w:val="000000"/>
                <w:sz w:val="18"/>
                <w:szCs w:val="18"/>
                <w:lang w:val="en-GB" w:eastAsia="it-IT"/>
              </w:rPr>
            </w:pPr>
            <w:r>
              <w:rPr>
                <w:rFonts w:eastAsia="Times New Roman" w:cs="Times New Roman"/>
                <w:b/>
                <w:bCs/>
                <w:color w:val="000000"/>
                <w:sz w:val="18"/>
                <w:szCs w:val="18"/>
                <w:lang w:val="en-GB" w:eastAsia="it-IT"/>
              </w:rPr>
              <w:t>Value</w:t>
            </w:r>
          </w:p>
        </w:tc>
        <w:tc>
          <w:tcPr>
            <w:tcW w:w="336" w:type="pct"/>
            <w:tcBorders>
              <w:top w:val="nil"/>
              <w:left w:val="nil"/>
              <w:bottom w:val="single" w:color="auto" w:sz="4" w:space="0"/>
              <w:right w:val="single" w:color="auto" w:sz="4" w:space="0"/>
            </w:tcBorders>
            <w:shd w:val="clear" w:color="auto" w:fill="BDD6EE" w:themeFill="accent1" w:themeFillTint="66"/>
            <w:vAlign w:val="center"/>
          </w:tcPr>
          <w:p>
            <w:pPr>
              <w:jc w:val="center"/>
              <w:rPr>
                <w:rFonts w:eastAsia="Times New Roman" w:cs="Times New Roman"/>
                <w:b/>
                <w:bCs/>
                <w:color w:val="000000"/>
                <w:sz w:val="18"/>
                <w:szCs w:val="18"/>
                <w:lang w:val="en-GB" w:eastAsia="it-IT"/>
              </w:rPr>
            </w:pPr>
            <w:r>
              <w:rPr>
                <w:rFonts w:eastAsia="Times New Roman" w:cs="Times New Roman"/>
                <w:b/>
                <w:bCs/>
                <w:color w:val="000000"/>
                <w:sz w:val="18"/>
                <w:szCs w:val="18"/>
                <w:lang w:val="en-GB" w:eastAsia="it-IT"/>
              </w:rPr>
              <w:t>Min.</w:t>
            </w:r>
          </w:p>
        </w:tc>
        <w:tc>
          <w:tcPr>
            <w:tcW w:w="377" w:type="pct"/>
            <w:tcBorders>
              <w:top w:val="nil"/>
              <w:left w:val="nil"/>
              <w:bottom w:val="single" w:color="auto" w:sz="4" w:space="0"/>
              <w:right w:val="single" w:color="auto" w:sz="4" w:space="0"/>
            </w:tcBorders>
            <w:shd w:val="clear" w:color="auto" w:fill="BDD6EE" w:themeFill="accent1" w:themeFillTint="66"/>
            <w:vAlign w:val="center"/>
          </w:tcPr>
          <w:p>
            <w:pPr>
              <w:jc w:val="center"/>
              <w:rPr>
                <w:rFonts w:eastAsia="Times New Roman" w:cs="Times New Roman"/>
                <w:b/>
                <w:bCs/>
                <w:color w:val="000000"/>
                <w:sz w:val="18"/>
                <w:szCs w:val="18"/>
                <w:lang w:val="en-GB" w:eastAsia="it-IT"/>
              </w:rPr>
            </w:pPr>
            <w:r>
              <w:rPr>
                <w:rFonts w:eastAsia="Times New Roman" w:cs="Times New Roman"/>
                <w:b/>
                <w:bCs/>
                <w:color w:val="000000"/>
                <w:sz w:val="18"/>
                <w:szCs w:val="18"/>
                <w:lang w:val="en-GB" w:eastAsia="it-IT"/>
              </w:rPr>
              <w:t>Max.</w:t>
            </w:r>
          </w:p>
        </w:tc>
        <w:tc>
          <w:tcPr>
            <w:tcW w:w="1092" w:type="pct"/>
            <w:tcBorders>
              <w:top w:val="nil"/>
              <w:left w:val="nil"/>
              <w:bottom w:val="single" w:color="auto" w:sz="4" w:space="0"/>
              <w:right w:val="single" w:color="auto" w:sz="8" w:space="0"/>
            </w:tcBorders>
            <w:shd w:val="clear" w:color="auto" w:fill="BDD6EE" w:themeFill="accent1" w:themeFillTint="66"/>
            <w:vAlign w:val="center"/>
          </w:tcPr>
          <w:p>
            <w:pPr>
              <w:jc w:val="center"/>
              <w:rPr>
                <w:rFonts w:eastAsia="Times New Roman" w:cs="Times New Roman"/>
                <w:b/>
                <w:bCs/>
                <w:color w:val="000000"/>
                <w:sz w:val="18"/>
                <w:szCs w:val="18"/>
                <w:lang w:val="en-GB" w:eastAsia="it-IT"/>
              </w:rPr>
            </w:pPr>
            <w:r>
              <w:rPr>
                <w:rFonts w:eastAsia="Times New Roman" w:cs="Times New Roman"/>
                <w:b/>
                <w:bCs/>
                <w:color w:val="000000"/>
                <w:sz w:val="18"/>
                <w:szCs w:val="18"/>
                <w:lang w:val="en-GB" w:eastAsia="it-IT"/>
              </w:rPr>
              <w:t>Default</w:t>
            </w:r>
          </w:p>
        </w:tc>
      </w:tr>
      <w:tr>
        <w:tblPrEx>
          <w:tblCellMar>
            <w:top w:w="0" w:type="dxa"/>
            <w:left w:w="70" w:type="dxa"/>
            <w:bottom w:w="0" w:type="dxa"/>
            <w:right w:w="70" w:type="dxa"/>
          </w:tblCellMar>
        </w:tblPrEx>
        <w:trPr>
          <w:trHeight w:val="300" w:hRule="atLeast"/>
          <w:jc w:val="center"/>
        </w:trPr>
        <w:tc>
          <w:tcPr>
            <w:tcW w:w="1747" w:type="pct"/>
            <w:tcBorders>
              <w:top w:val="nil"/>
              <w:left w:val="single" w:color="auto" w:sz="8" w:space="0"/>
              <w:bottom w:val="single" w:color="auto" w:sz="4" w:space="0"/>
              <w:right w:val="single" w:color="auto" w:sz="4" w:space="0"/>
            </w:tcBorders>
            <w:shd w:val="clear" w:color="auto" w:fill="auto"/>
            <w:vAlign w:val="center"/>
          </w:tcPr>
          <w:p>
            <w:pPr>
              <w:rPr>
                <w:rFonts w:eastAsia="Times New Roman" w:cs="Times New Roman"/>
                <w:color w:val="000000"/>
                <w:sz w:val="18"/>
                <w:szCs w:val="18"/>
                <w:lang w:val="en-GB" w:eastAsia="it-IT"/>
              </w:rPr>
            </w:pPr>
            <w:r>
              <w:rPr>
                <w:rFonts w:eastAsia="Times New Roman" w:cs="Times New Roman"/>
                <w:color w:val="000000"/>
                <w:sz w:val="18"/>
                <w:szCs w:val="18"/>
                <w:lang w:val="en-GB" w:eastAsia="it-IT"/>
              </w:rPr>
              <w:t>1. logical_name</w:t>
            </w:r>
          </w:p>
        </w:tc>
        <w:tc>
          <w:tcPr>
            <w:tcW w:w="783" w:type="pct"/>
            <w:tcBorders>
              <w:top w:val="nil"/>
              <w:left w:val="nil"/>
              <w:bottom w:val="single" w:color="auto" w:sz="4" w:space="0"/>
              <w:right w:val="single" w:color="auto" w:sz="4" w:space="0"/>
            </w:tcBorders>
            <w:shd w:val="clear" w:color="auto" w:fill="auto"/>
            <w:vAlign w:val="center"/>
          </w:tcPr>
          <w:p>
            <w:pPr>
              <w:jc w:val="center"/>
              <w:rPr>
                <w:rFonts w:eastAsia="Times New Roman" w:cs="Times New Roman"/>
                <w:color w:val="000000"/>
                <w:sz w:val="18"/>
                <w:szCs w:val="18"/>
                <w:lang w:val="en-GB" w:eastAsia="it-IT"/>
              </w:rPr>
            </w:pPr>
            <w:r>
              <w:rPr>
                <w:rFonts w:eastAsia="Times New Roman" w:cs="Times New Roman"/>
                <w:color w:val="000000"/>
                <w:sz w:val="18"/>
                <w:szCs w:val="18"/>
                <w:lang w:val="en-GB" w:eastAsia="it-IT"/>
              </w:rPr>
              <w:t>octect-string (9)</w:t>
            </w:r>
          </w:p>
        </w:tc>
        <w:tc>
          <w:tcPr>
            <w:tcW w:w="665" w:type="pct"/>
            <w:tcBorders>
              <w:top w:val="nil"/>
              <w:left w:val="nil"/>
              <w:bottom w:val="single" w:color="auto" w:sz="4" w:space="0"/>
              <w:right w:val="single" w:color="auto" w:sz="4" w:space="0"/>
            </w:tcBorders>
            <w:shd w:val="clear" w:color="auto" w:fill="auto"/>
            <w:vAlign w:val="center"/>
          </w:tcPr>
          <w:p>
            <w:pPr>
              <w:jc w:val="center"/>
              <w:rPr>
                <w:rFonts w:eastAsia="Times New Roman" w:cs="Times New Roman"/>
                <w:sz w:val="18"/>
                <w:szCs w:val="18"/>
                <w:lang w:val="en-GB" w:eastAsia="it-IT"/>
              </w:rPr>
            </w:pPr>
            <w:r>
              <w:rPr>
                <w:rFonts w:eastAsia="Times New Roman" w:cs="Times New Roman"/>
                <w:sz w:val="18"/>
                <w:szCs w:val="18"/>
                <w:lang w:val="en-GB" w:eastAsia="it-IT"/>
              </w:rPr>
              <w:t>a.b.c.d.e.f.</w:t>
            </w:r>
          </w:p>
        </w:tc>
        <w:tc>
          <w:tcPr>
            <w:tcW w:w="336" w:type="pct"/>
            <w:tcBorders>
              <w:top w:val="nil"/>
              <w:left w:val="nil"/>
              <w:bottom w:val="single" w:color="auto" w:sz="4" w:space="0"/>
              <w:right w:val="single" w:color="auto" w:sz="4" w:space="0"/>
            </w:tcBorders>
            <w:shd w:val="clear" w:color="auto" w:fill="auto"/>
            <w:vAlign w:val="center"/>
          </w:tcPr>
          <w:p>
            <w:pPr>
              <w:jc w:val="center"/>
              <w:rPr>
                <w:rFonts w:eastAsia="Times New Roman" w:cs="Times New Roman"/>
                <w:color w:val="000000"/>
                <w:sz w:val="18"/>
                <w:szCs w:val="18"/>
                <w:lang w:val="en-GB" w:eastAsia="it-IT"/>
              </w:rPr>
            </w:pPr>
          </w:p>
        </w:tc>
        <w:tc>
          <w:tcPr>
            <w:tcW w:w="377" w:type="pct"/>
            <w:tcBorders>
              <w:top w:val="nil"/>
              <w:left w:val="nil"/>
              <w:bottom w:val="single" w:color="auto" w:sz="4" w:space="0"/>
              <w:right w:val="single" w:color="auto" w:sz="4" w:space="0"/>
            </w:tcBorders>
            <w:shd w:val="clear" w:color="auto" w:fill="auto"/>
            <w:vAlign w:val="center"/>
          </w:tcPr>
          <w:p>
            <w:pPr>
              <w:jc w:val="center"/>
              <w:rPr>
                <w:rFonts w:eastAsia="Times New Roman" w:cs="Times New Roman"/>
                <w:color w:val="000000"/>
                <w:sz w:val="18"/>
                <w:szCs w:val="18"/>
                <w:lang w:val="en-GB" w:eastAsia="it-IT"/>
              </w:rPr>
            </w:pPr>
          </w:p>
        </w:tc>
        <w:tc>
          <w:tcPr>
            <w:tcW w:w="1092" w:type="pct"/>
            <w:tcBorders>
              <w:top w:val="nil"/>
              <w:left w:val="nil"/>
              <w:bottom w:val="single" w:color="auto" w:sz="4" w:space="0"/>
              <w:right w:val="single" w:color="auto" w:sz="8" w:space="0"/>
            </w:tcBorders>
            <w:shd w:val="clear" w:color="auto" w:fill="auto"/>
            <w:vAlign w:val="center"/>
          </w:tcPr>
          <w:p>
            <w:pPr>
              <w:jc w:val="center"/>
              <w:rPr>
                <w:rFonts w:eastAsia="Times New Roman" w:cs="Times New Roman"/>
                <w:color w:val="000000"/>
                <w:sz w:val="18"/>
                <w:szCs w:val="18"/>
                <w:lang w:val="en-GB" w:eastAsia="it-IT"/>
              </w:rPr>
            </w:pPr>
          </w:p>
        </w:tc>
      </w:tr>
      <w:tr>
        <w:tblPrEx>
          <w:tblCellMar>
            <w:top w:w="0" w:type="dxa"/>
            <w:left w:w="70" w:type="dxa"/>
            <w:bottom w:w="0" w:type="dxa"/>
            <w:right w:w="70" w:type="dxa"/>
          </w:tblCellMar>
        </w:tblPrEx>
        <w:trPr>
          <w:trHeight w:val="300" w:hRule="atLeast"/>
          <w:jc w:val="center"/>
        </w:trPr>
        <w:tc>
          <w:tcPr>
            <w:tcW w:w="1747" w:type="pct"/>
            <w:tcBorders>
              <w:top w:val="nil"/>
              <w:left w:val="single" w:color="auto" w:sz="8" w:space="0"/>
              <w:bottom w:val="single" w:color="auto" w:sz="4" w:space="0"/>
              <w:right w:val="single" w:color="auto" w:sz="4" w:space="0"/>
            </w:tcBorders>
            <w:shd w:val="clear" w:color="auto" w:fill="auto"/>
            <w:vAlign w:val="center"/>
          </w:tcPr>
          <w:p>
            <w:pPr>
              <w:rPr>
                <w:rFonts w:eastAsia="Times New Roman" w:cs="Times New Roman"/>
                <w:color w:val="000000"/>
                <w:sz w:val="18"/>
                <w:szCs w:val="18"/>
                <w:lang w:val="en-GB" w:eastAsia="it-IT"/>
              </w:rPr>
            </w:pPr>
            <w:r>
              <w:rPr>
                <w:rFonts w:eastAsia="Times New Roman" w:cs="Times New Roman"/>
                <w:color w:val="000000"/>
                <w:sz w:val="18"/>
                <w:szCs w:val="18"/>
                <w:lang w:val="en-GB" w:eastAsia="it-IT"/>
              </w:rPr>
              <w:t>2. time</w:t>
            </w:r>
          </w:p>
        </w:tc>
        <w:tc>
          <w:tcPr>
            <w:tcW w:w="783" w:type="pct"/>
            <w:tcBorders>
              <w:top w:val="nil"/>
              <w:left w:val="nil"/>
              <w:bottom w:val="single" w:color="auto" w:sz="4" w:space="0"/>
              <w:right w:val="single" w:color="auto" w:sz="4" w:space="0"/>
            </w:tcBorders>
            <w:shd w:val="clear" w:color="auto" w:fill="auto"/>
            <w:vAlign w:val="center"/>
          </w:tcPr>
          <w:p>
            <w:pPr>
              <w:jc w:val="center"/>
              <w:rPr>
                <w:rFonts w:eastAsia="Times New Roman" w:cs="Times New Roman"/>
                <w:color w:val="000000"/>
                <w:sz w:val="18"/>
                <w:szCs w:val="18"/>
                <w:lang w:val="en-GB" w:eastAsia="it-IT"/>
              </w:rPr>
            </w:pPr>
            <w:r>
              <w:rPr>
                <w:rFonts w:eastAsia="Times New Roman" w:cs="Times New Roman"/>
                <w:color w:val="000000"/>
                <w:sz w:val="18"/>
                <w:szCs w:val="18"/>
                <w:lang w:val="en-GB" w:eastAsia="it-IT"/>
              </w:rPr>
              <w:t>date-time (25)</w:t>
            </w:r>
          </w:p>
        </w:tc>
        <w:tc>
          <w:tcPr>
            <w:tcW w:w="665" w:type="pct"/>
            <w:tcBorders>
              <w:top w:val="nil"/>
              <w:left w:val="nil"/>
              <w:bottom w:val="single" w:color="auto" w:sz="4" w:space="0"/>
              <w:right w:val="single" w:color="auto" w:sz="4" w:space="0"/>
            </w:tcBorders>
            <w:shd w:val="clear" w:color="auto" w:fill="auto"/>
            <w:vAlign w:val="center"/>
          </w:tcPr>
          <w:p>
            <w:pPr>
              <w:jc w:val="center"/>
              <w:rPr>
                <w:rFonts w:eastAsia="Times New Roman" w:cs="Times New Roman"/>
                <w:color w:val="FF0000"/>
                <w:sz w:val="18"/>
                <w:szCs w:val="18"/>
                <w:lang w:val="en-GB" w:eastAsia="it-IT"/>
              </w:rPr>
            </w:pPr>
          </w:p>
        </w:tc>
        <w:tc>
          <w:tcPr>
            <w:tcW w:w="336" w:type="pct"/>
            <w:tcBorders>
              <w:top w:val="nil"/>
              <w:left w:val="nil"/>
              <w:bottom w:val="single" w:color="auto" w:sz="4" w:space="0"/>
              <w:right w:val="single" w:color="auto" w:sz="4" w:space="0"/>
            </w:tcBorders>
            <w:shd w:val="clear" w:color="auto" w:fill="auto"/>
            <w:vAlign w:val="center"/>
          </w:tcPr>
          <w:p>
            <w:pPr>
              <w:jc w:val="center"/>
              <w:rPr>
                <w:rFonts w:eastAsia="Times New Roman" w:cs="Times New Roman"/>
                <w:color w:val="000000"/>
                <w:sz w:val="18"/>
                <w:szCs w:val="18"/>
                <w:lang w:val="en-GB" w:eastAsia="it-IT"/>
              </w:rPr>
            </w:pPr>
          </w:p>
        </w:tc>
        <w:tc>
          <w:tcPr>
            <w:tcW w:w="377" w:type="pct"/>
            <w:tcBorders>
              <w:top w:val="nil"/>
              <w:left w:val="nil"/>
              <w:bottom w:val="single" w:color="auto" w:sz="4" w:space="0"/>
              <w:right w:val="single" w:color="auto" w:sz="4" w:space="0"/>
            </w:tcBorders>
            <w:shd w:val="clear" w:color="auto" w:fill="auto"/>
            <w:vAlign w:val="center"/>
          </w:tcPr>
          <w:p>
            <w:pPr>
              <w:jc w:val="center"/>
              <w:rPr>
                <w:rFonts w:eastAsia="Times New Roman" w:cs="Times New Roman"/>
                <w:color w:val="000000"/>
                <w:sz w:val="18"/>
                <w:szCs w:val="18"/>
                <w:lang w:val="en-GB" w:eastAsia="it-IT"/>
              </w:rPr>
            </w:pPr>
          </w:p>
        </w:tc>
        <w:tc>
          <w:tcPr>
            <w:tcW w:w="1092" w:type="pct"/>
            <w:tcBorders>
              <w:top w:val="nil"/>
              <w:left w:val="nil"/>
              <w:bottom w:val="single" w:color="auto" w:sz="4" w:space="0"/>
              <w:right w:val="single" w:color="auto" w:sz="8" w:space="0"/>
            </w:tcBorders>
            <w:shd w:val="clear" w:color="auto" w:fill="auto"/>
            <w:vAlign w:val="center"/>
          </w:tcPr>
          <w:p>
            <w:pPr>
              <w:jc w:val="center"/>
              <w:rPr>
                <w:rFonts w:eastAsia="Times New Roman" w:cs="Times New Roman"/>
                <w:color w:val="000000"/>
                <w:sz w:val="18"/>
                <w:szCs w:val="18"/>
                <w:lang w:val="en-GB" w:eastAsia="it-IT"/>
              </w:rPr>
            </w:pPr>
          </w:p>
        </w:tc>
      </w:tr>
      <w:tr>
        <w:tblPrEx>
          <w:tblCellMar>
            <w:top w:w="0" w:type="dxa"/>
            <w:left w:w="70" w:type="dxa"/>
            <w:bottom w:w="0" w:type="dxa"/>
            <w:right w:w="70" w:type="dxa"/>
          </w:tblCellMar>
        </w:tblPrEx>
        <w:trPr>
          <w:trHeight w:val="300" w:hRule="atLeast"/>
          <w:jc w:val="center"/>
        </w:trPr>
        <w:tc>
          <w:tcPr>
            <w:tcW w:w="1747" w:type="pct"/>
            <w:tcBorders>
              <w:top w:val="nil"/>
              <w:left w:val="single" w:color="auto" w:sz="8" w:space="0"/>
              <w:bottom w:val="single" w:color="auto" w:sz="4" w:space="0"/>
              <w:right w:val="single" w:color="auto" w:sz="4" w:space="0"/>
            </w:tcBorders>
            <w:shd w:val="clear" w:color="auto" w:fill="auto"/>
            <w:vAlign w:val="center"/>
          </w:tcPr>
          <w:p>
            <w:pPr>
              <w:rPr>
                <w:rFonts w:eastAsia="Times New Roman" w:cs="Times New Roman"/>
                <w:color w:val="000000"/>
                <w:sz w:val="18"/>
                <w:szCs w:val="18"/>
                <w:lang w:val="en-GB" w:eastAsia="it-IT"/>
              </w:rPr>
            </w:pPr>
            <w:r>
              <w:rPr>
                <w:rFonts w:eastAsia="Times New Roman" w:cs="Times New Roman"/>
                <w:color w:val="000000"/>
                <w:sz w:val="18"/>
                <w:szCs w:val="18"/>
                <w:lang w:val="en-GB" w:eastAsia="it-IT"/>
              </w:rPr>
              <w:t>3. time_zone</w:t>
            </w:r>
          </w:p>
        </w:tc>
        <w:tc>
          <w:tcPr>
            <w:tcW w:w="783" w:type="pct"/>
            <w:tcBorders>
              <w:top w:val="nil"/>
              <w:left w:val="nil"/>
              <w:bottom w:val="single" w:color="auto" w:sz="4" w:space="0"/>
              <w:right w:val="single" w:color="auto" w:sz="4" w:space="0"/>
            </w:tcBorders>
            <w:shd w:val="clear" w:color="auto" w:fill="auto"/>
            <w:vAlign w:val="center"/>
          </w:tcPr>
          <w:p>
            <w:pPr>
              <w:jc w:val="center"/>
              <w:rPr>
                <w:rFonts w:eastAsia="Times New Roman" w:cs="Times New Roman"/>
                <w:color w:val="000000"/>
                <w:sz w:val="18"/>
                <w:szCs w:val="18"/>
                <w:lang w:val="en-GB" w:eastAsia="it-IT"/>
              </w:rPr>
            </w:pPr>
            <w:r>
              <w:rPr>
                <w:rFonts w:eastAsia="Times New Roman" w:cs="Times New Roman"/>
                <w:color w:val="000000"/>
                <w:sz w:val="18"/>
                <w:szCs w:val="18"/>
                <w:lang w:val="en-GB" w:eastAsia="it-IT"/>
              </w:rPr>
              <w:t>long (16)</w:t>
            </w:r>
          </w:p>
        </w:tc>
        <w:tc>
          <w:tcPr>
            <w:tcW w:w="665" w:type="pct"/>
            <w:tcBorders>
              <w:top w:val="nil"/>
              <w:left w:val="nil"/>
              <w:bottom w:val="nil"/>
              <w:right w:val="nil"/>
            </w:tcBorders>
            <w:shd w:val="clear" w:color="auto" w:fill="auto"/>
            <w:noWrap/>
            <w:vAlign w:val="bottom"/>
          </w:tcPr>
          <w:p>
            <w:pPr>
              <w:jc w:val="center"/>
              <w:rPr>
                <w:rFonts w:eastAsia="Times New Roman" w:cs="Times New Roman"/>
                <w:i/>
                <w:iCs/>
                <w:sz w:val="18"/>
                <w:szCs w:val="18"/>
                <w:lang w:val="en-GB" w:eastAsia="it-IT"/>
              </w:rPr>
            </w:pPr>
          </w:p>
        </w:tc>
        <w:tc>
          <w:tcPr>
            <w:tcW w:w="336" w:type="pct"/>
            <w:tcBorders>
              <w:top w:val="nil"/>
              <w:left w:val="single" w:color="auto" w:sz="4" w:space="0"/>
              <w:bottom w:val="single" w:color="auto" w:sz="4" w:space="0"/>
              <w:right w:val="single" w:color="auto" w:sz="4" w:space="0"/>
            </w:tcBorders>
            <w:shd w:val="clear" w:color="auto" w:fill="auto"/>
            <w:vAlign w:val="center"/>
          </w:tcPr>
          <w:p>
            <w:pPr>
              <w:jc w:val="center"/>
              <w:rPr>
                <w:rFonts w:eastAsia="Times New Roman" w:cs="Times New Roman"/>
                <w:color w:val="000000"/>
                <w:sz w:val="18"/>
                <w:szCs w:val="18"/>
                <w:lang w:val="en-GB" w:eastAsia="it-IT"/>
              </w:rPr>
            </w:pPr>
          </w:p>
        </w:tc>
        <w:tc>
          <w:tcPr>
            <w:tcW w:w="377" w:type="pct"/>
            <w:tcBorders>
              <w:top w:val="nil"/>
              <w:left w:val="nil"/>
              <w:bottom w:val="single" w:color="auto" w:sz="4" w:space="0"/>
              <w:right w:val="single" w:color="auto" w:sz="4" w:space="0"/>
            </w:tcBorders>
            <w:shd w:val="clear" w:color="auto" w:fill="auto"/>
            <w:vAlign w:val="center"/>
          </w:tcPr>
          <w:p>
            <w:pPr>
              <w:jc w:val="center"/>
              <w:rPr>
                <w:rFonts w:eastAsia="Times New Roman" w:cs="Times New Roman"/>
                <w:color w:val="000000"/>
                <w:sz w:val="18"/>
                <w:szCs w:val="18"/>
                <w:lang w:val="en-GB" w:eastAsia="it-IT"/>
              </w:rPr>
            </w:pPr>
            <w:r>
              <w:rPr>
                <w:rFonts w:eastAsia="Times New Roman" w:cs="Times New Roman"/>
                <w:color w:val="000000"/>
                <w:sz w:val="18"/>
                <w:szCs w:val="18"/>
                <w:lang w:val="en-GB" w:eastAsia="it-IT"/>
              </w:rPr>
              <w:t>± 720</w:t>
            </w:r>
          </w:p>
        </w:tc>
        <w:tc>
          <w:tcPr>
            <w:tcW w:w="1092" w:type="pct"/>
            <w:tcBorders>
              <w:top w:val="nil"/>
              <w:left w:val="nil"/>
              <w:bottom w:val="single" w:color="auto" w:sz="4" w:space="0"/>
              <w:right w:val="single" w:color="auto" w:sz="8" w:space="0"/>
            </w:tcBorders>
            <w:shd w:val="clear" w:color="auto" w:fill="auto"/>
            <w:vAlign w:val="center"/>
          </w:tcPr>
          <w:p>
            <w:pPr>
              <w:jc w:val="center"/>
              <w:rPr>
                <w:rFonts w:eastAsia="Times New Roman" w:cs="Times New Roman"/>
                <w:color w:val="000000"/>
                <w:sz w:val="18"/>
                <w:szCs w:val="18"/>
                <w:lang w:val="en-GB" w:eastAsia="it-IT"/>
              </w:rPr>
            </w:pPr>
          </w:p>
        </w:tc>
      </w:tr>
      <w:tr>
        <w:tblPrEx>
          <w:tblCellMar>
            <w:top w:w="0" w:type="dxa"/>
            <w:left w:w="70" w:type="dxa"/>
            <w:bottom w:w="0" w:type="dxa"/>
            <w:right w:w="70" w:type="dxa"/>
          </w:tblCellMar>
        </w:tblPrEx>
        <w:trPr>
          <w:trHeight w:val="190" w:hRule="atLeast"/>
          <w:jc w:val="center"/>
        </w:trPr>
        <w:tc>
          <w:tcPr>
            <w:tcW w:w="1747" w:type="pct"/>
            <w:tcBorders>
              <w:top w:val="nil"/>
              <w:left w:val="single" w:color="auto" w:sz="8" w:space="0"/>
              <w:bottom w:val="single" w:color="auto" w:sz="4" w:space="0"/>
              <w:right w:val="single" w:color="auto" w:sz="4" w:space="0"/>
            </w:tcBorders>
            <w:shd w:val="clear" w:color="auto" w:fill="auto"/>
            <w:vAlign w:val="center"/>
          </w:tcPr>
          <w:p>
            <w:pPr>
              <w:rPr>
                <w:rFonts w:eastAsia="Times New Roman" w:cs="Times New Roman"/>
                <w:color w:val="000000"/>
                <w:sz w:val="18"/>
                <w:szCs w:val="18"/>
                <w:lang w:val="en-GB" w:eastAsia="it-IT"/>
              </w:rPr>
            </w:pPr>
            <w:r>
              <w:rPr>
                <w:rFonts w:eastAsia="Times New Roman" w:cs="Times New Roman"/>
                <w:color w:val="000000"/>
                <w:sz w:val="18"/>
                <w:szCs w:val="18"/>
                <w:lang w:val="en-GB" w:eastAsia="it-IT"/>
              </w:rPr>
              <w:t>4. status</w:t>
            </w:r>
          </w:p>
        </w:tc>
        <w:tc>
          <w:tcPr>
            <w:tcW w:w="783" w:type="pct"/>
            <w:tcBorders>
              <w:top w:val="nil"/>
              <w:left w:val="nil"/>
              <w:bottom w:val="single" w:color="auto" w:sz="4" w:space="0"/>
              <w:right w:val="single" w:color="auto" w:sz="4" w:space="0"/>
            </w:tcBorders>
            <w:shd w:val="clear" w:color="auto" w:fill="auto"/>
            <w:vAlign w:val="center"/>
          </w:tcPr>
          <w:p>
            <w:pPr>
              <w:jc w:val="center"/>
              <w:rPr>
                <w:rFonts w:eastAsia="Times New Roman" w:cs="Times New Roman"/>
                <w:color w:val="000000"/>
                <w:sz w:val="18"/>
                <w:szCs w:val="18"/>
                <w:lang w:val="en-GB" w:eastAsia="it-IT"/>
              </w:rPr>
            </w:pPr>
            <w:r>
              <w:rPr>
                <w:rFonts w:eastAsia="Times New Roman" w:cs="Times New Roman"/>
                <w:color w:val="000000"/>
                <w:sz w:val="18"/>
                <w:szCs w:val="18"/>
                <w:lang w:val="en-GB" w:eastAsia="it-IT"/>
              </w:rPr>
              <w:t>unsigned (17)</w:t>
            </w:r>
          </w:p>
        </w:tc>
        <w:tc>
          <w:tcPr>
            <w:tcW w:w="665" w:type="pct"/>
            <w:tcBorders>
              <w:top w:val="single" w:color="auto" w:sz="4" w:space="0"/>
              <w:left w:val="nil"/>
              <w:bottom w:val="single" w:color="auto" w:sz="4" w:space="0"/>
              <w:right w:val="single" w:color="auto" w:sz="4" w:space="0"/>
            </w:tcBorders>
            <w:shd w:val="clear" w:color="auto" w:fill="auto"/>
            <w:vAlign w:val="center"/>
          </w:tcPr>
          <w:p>
            <w:pPr>
              <w:jc w:val="center"/>
              <w:rPr>
                <w:rFonts w:eastAsia="Times New Roman" w:cs="Times New Roman"/>
                <w:sz w:val="18"/>
                <w:szCs w:val="18"/>
                <w:lang w:val="en-GB" w:eastAsia="it-IT"/>
              </w:rPr>
            </w:pPr>
          </w:p>
        </w:tc>
        <w:tc>
          <w:tcPr>
            <w:tcW w:w="336" w:type="pct"/>
            <w:tcBorders>
              <w:top w:val="nil"/>
              <w:left w:val="nil"/>
              <w:bottom w:val="single" w:color="auto" w:sz="4" w:space="0"/>
              <w:right w:val="single" w:color="auto" w:sz="4" w:space="0"/>
            </w:tcBorders>
            <w:shd w:val="clear" w:color="auto" w:fill="auto"/>
            <w:vAlign w:val="center"/>
          </w:tcPr>
          <w:p>
            <w:pPr>
              <w:jc w:val="center"/>
              <w:rPr>
                <w:rFonts w:eastAsia="Times New Roman" w:cs="Times New Roman"/>
                <w:color w:val="000000"/>
                <w:sz w:val="18"/>
                <w:szCs w:val="18"/>
                <w:lang w:val="en-GB" w:eastAsia="it-IT"/>
              </w:rPr>
            </w:pPr>
          </w:p>
        </w:tc>
        <w:tc>
          <w:tcPr>
            <w:tcW w:w="377" w:type="pct"/>
            <w:tcBorders>
              <w:top w:val="nil"/>
              <w:left w:val="nil"/>
              <w:bottom w:val="single" w:color="auto" w:sz="4" w:space="0"/>
              <w:right w:val="single" w:color="auto" w:sz="4" w:space="0"/>
            </w:tcBorders>
            <w:shd w:val="clear" w:color="auto" w:fill="auto"/>
            <w:vAlign w:val="center"/>
          </w:tcPr>
          <w:p>
            <w:pPr>
              <w:jc w:val="center"/>
              <w:rPr>
                <w:rFonts w:eastAsia="Times New Roman" w:cs="Times New Roman"/>
                <w:color w:val="000000"/>
                <w:sz w:val="18"/>
                <w:szCs w:val="18"/>
                <w:lang w:val="en-GB" w:eastAsia="it-IT"/>
              </w:rPr>
            </w:pPr>
          </w:p>
        </w:tc>
        <w:tc>
          <w:tcPr>
            <w:tcW w:w="1092" w:type="pct"/>
            <w:tcBorders>
              <w:top w:val="nil"/>
              <w:left w:val="nil"/>
              <w:bottom w:val="single" w:color="auto" w:sz="4" w:space="0"/>
              <w:right w:val="single" w:color="auto" w:sz="8" w:space="0"/>
            </w:tcBorders>
            <w:shd w:val="clear" w:color="auto" w:fill="auto"/>
            <w:vAlign w:val="center"/>
          </w:tcPr>
          <w:p>
            <w:pPr>
              <w:jc w:val="center"/>
              <w:rPr>
                <w:rFonts w:eastAsia="Times New Roman" w:cs="Times New Roman"/>
                <w:color w:val="000000"/>
                <w:sz w:val="18"/>
                <w:szCs w:val="18"/>
                <w:lang w:val="en-GB" w:eastAsia="it-IT"/>
              </w:rPr>
            </w:pPr>
            <w:r>
              <w:rPr>
                <w:rFonts w:eastAsia="Times New Roman" w:cs="Times New Roman"/>
                <w:color w:val="000000"/>
                <w:sz w:val="18"/>
                <w:szCs w:val="18"/>
                <w:lang w:val="en-GB" w:eastAsia="it-IT"/>
              </w:rPr>
              <w:t>1000 0000</w:t>
            </w:r>
          </w:p>
        </w:tc>
      </w:tr>
      <w:tr>
        <w:tblPrEx>
          <w:tblCellMar>
            <w:top w:w="0" w:type="dxa"/>
            <w:left w:w="70" w:type="dxa"/>
            <w:bottom w:w="0" w:type="dxa"/>
            <w:right w:w="70" w:type="dxa"/>
          </w:tblCellMar>
        </w:tblPrEx>
        <w:trPr>
          <w:trHeight w:val="1628" w:hRule="atLeast"/>
          <w:jc w:val="center"/>
        </w:trPr>
        <w:tc>
          <w:tcPr>
            <w:tcW w:w="1747" w:type="pct"/>
            <w:tcBorders>
              <w:top w:val="nil"/>
              <w:left w:val="single" w:color="auto" w:sz="8" w:space="0"/>
              <w:bottom w:val="single" w:color="000000" w:themeColor="text1" w:sz="4" w:space="0"/>
              <w:right w:val="single" w:color="auto" w:sz="4" w:space="0"/>
            </w:tcBorders>
            <w:shd w:val="clear" w:color="auto" w:fill="auto"/>
            <w:vAlign w:val="center"/>
          </w:tcPr>
          <w:p>
            <w:pPr>
              <w:rPr>
                <w:rFonts w:eastAsia="Times New Roman" w:cs="Times New Roman"/>
                <w:color w:val="000000"/>
                <w:sz w:val="18"/>
                <w:szCs w:val="18"/>
                <w:lang w:val="en-GB" w:eastAsia="it-IT"/>
              </w:rPr>
            </w:pPr>
            <w:r>
              <w:rPr>
                <w:rFonts w:eastAsia="Times New Roman" w:cs="Times New Roman"/>
                <w:color w:val="000000"/>
                <w:sz w:val="18"/>
                <w:szCs w:val="18"/>
                <w:lang w:val="en-GB" w:eastAsia="it-IT"/>
              </w:rPr>
              <w:t>5. daylight_saving_begin</w:t>
            </w:r>
          </w:p>
        </w:tc>
        <w:tc>
          <w:tcPr>
            <w:tcW w:w="783" w:type="pct"/>
            <w:tcBorders>
              <w:top w:val="nil"/>
              <w:left w:val="nil"/>
              <w:bottom w:val="single" w:color="000000" w:themeColor="text1" w:sz="4" w:space="0"/>
              <w:right w:val="single" w:color="auto" w:sz="4" w:space="0"/>
            </w:tcBorders>
            <w:shd w:val="clear" w:color="auto" w:fill="auto"/>
            <w:vAlign w:val="center"/>
          </w:tcPr>
          <w:p>
            <w:pPr>
              <w:jc w:val="center"/>
              <w:rPr>
                <w:rFonts w:eastAsia="Times New Roman" w:cs="Times New Roman"/>
                <w:color w:val="000000"/>
                <w:sz w:val="18"/>
                <w:szCs w:val="18"/>
                <w:lang w:val="en-GB" w:eastAsia="it-IT"/>
              </w:rPr>
            </w:pPr>
            <w:r>
              <w:rPr>
                <w:rFonts w:eastAsia="Times New Roman" w:cs="Times New Roman"/>
                <w:color w:val="000000"/>
                <w:sz w:val="18"/>
                <w:szCs w:val="18"/>
                <w:lang w:val="en-GB" w:eastAsia="it-IT"/>
              </w:rPr>
              <w:t>octect-string (9)</w:t>
            </w:r>
          </w:p>
        </w:tc>
        <w:tc>
          <w:tcPr>
            <w:tcW w:w="665" w:type="pct"/>
            <w:tcBorders>
              <w:top w:val="nil"/>
              <w:left w:val="nil"/>
              <w:bottom w:val="single" w:color="000000" w:themeColor="text1" w:sz="4" w:space="0"/>
              <w:right w:val="single" w:color="auto" w:sz="4" w:space="0"/>
            </w:tcBorders>
            <w:shd w:val="clear" w:color="auto" w:fill="auto"/>
            <w:vAlign w:val="center"/>
          </w:tcPr>
          <w:p>
            <w:pPr>
              <w:jc w:val="center"/>
              <w:rPr>
                <w:rFonts w:eastAsia="Times New Roman" w:cs="Times New Roman"/>
                <w:sz w:val="18"/>
                <w:szCs w:val="18"/>
                <w:lang w:val="en-GB" w:eastAsia="it-IT"/>
              </w:rPr>
            </w:pPr>
          </w:p>
        </w:tc>
        <w:tc>
          <w:tcPr>
            <w:tcW w:w="336" w:type="pct"/>
            <w:tcBorders>
              <w:top w:val="nil"/>
              <w:left w:val="nil"/>
              <w:bottom w:val="single" w:color="auto" w:sz="4" w:space="0"/>
              <w:right w:val="single" w:color="auto" w:sz="4" w:space="0"/>
            </w:tcBorders>
            <w:shd w:val="clear" w:color="auto" w:fill="auto"/>
            <w:vAlign w:val="center"/>
          </w:tcPr>
          <w:p>
            <w:pPr>
              <w:jc w:val="center"/>
              <w:rPr>
                <w:rFonts w:eastAsia="Times New Roman" w:cs="Times New Roman"/>
                <w:color w:val="000000"/>
                <w:sz w:val="18"/>
                <w:szCs w:val="18"/>
                <w:lang w:val="en-GB" w:eastAsia="it-IT"/>
              </w:rPr>
            </w:pPr>
          </w:p>
        </w:tc>
        <w:tc>
          <w:tcPr>
            <w:tcW w:w="377" w:type="pct"/>
            <w:tcBorders>
              <w:top w:val="nil"/>
              <w:left w:val="nil"/>
              <w:bottom w:val="single" w:color="auto" w:sz="4" w:space="0"/>
              <w:right w:val="single" w:color="auto" w:sz="4" w:space="0"/>
            </w:tcBorders>
            <w:shd w:val="clear" w:color="auto" w:fill="auto"/>
            <w:vAlign w:val="center"/>
          </w:tcPr>
          <w:p>
            <w:pPr>
              <w:jc w:val="center"/>
              <w:rPr>
                <w:rFonts w:eastAsia="Times New Roman" w:cs="Times New Roman"/>
                <w:color w:val="000000"/>
                <w:sz w:val="18"/>
                <w:szCs w:val="18"/>
                <w:lang w:val="en-GB" w:eastAsia="it-IT"/>
              </w:rPr>
            </w:pPr>
          </w:p>
        </w:tc>
        <w:tc>
          <w:tcPr>
            <w:tcW w:w="1092" w:type="pct"/>
            <w:tcBorders>
              <w:top w:val="nil"/>
              <w:left w:val="nil"/>
              <w:bottom w:val="single" w:color="auto" w:sz="4" w:space="0"/>
              <w:right w:val="single" w:color="auto" w:sz="8" w:space="0"/>
            </w:tcBorders>
            <w:shd w:val="clear" w:color="auto" w:fill="auto"/>
            <w:vAlign w:val="center"/>
          </w:tcPr>
          <w:p>
            <w:pPr>
              <w:jc w:val="center"/>
              <w:rPr>
                <w:rFonts w:eastAsia="Times New Roman" w:cs="Times New Roman"/>
                <w:color w:val="000000"/>
                <w:sz w:val="14"/>
                <w:szCs w:val="18"/>
                <w:lang w:val="en-GB" w:eastAsia="it-IT"/>
              </w:rPr>
            </w:pPr>
            <w:r>
              <w:rPr>
                <w:rFonts w:eastAsia="Times New Roman" w:cs="Times New Roman"/>
                <w:color w:val="000000"/>
                <w:sz w:val="14"/>
                <w:szCs w:val="18"/>
                <w:lang w:val="en-GB" w:eastAsia="it-IT"/>
              </w:rPr>
              <w:t>year = 0xFFFF,</w:t>
            </w:r>
            <w:r>
              <w:rPr>
                <w:rFonts w:eastAsia="Times New Roman" w:cs="Times New Roman"/>
                <w:color w:val="000000"/>
                <w:sz w:val="14"/>
                <w:szCs w:val="18"/>
                <w:lang w:val="en-GB" w:eastAsia="it-IT"/>
              </w:rPr>
              <w:br w:type="textWrapping"/>
            </w:r>
            <w:r>
              <w:rPr>
                <w:rFonts w:eastAsia="Times New Roman" w:cs="Times New Roman"/>
                <w:color w:val="000000"/>
                <w:sz w:val="14"/>
                <w:szCs w:val="18"/>
                <w:lang w:val="en-GB" w:eastAsia="it-IT"/>
              </w:rPr>
              <w:t>month = 0x03</w:t>
            </w:r>
            <w:r>
              <w:rPr>
                <w:rFonts w:eastAsia="Times New Roman" w:cs="Times New Roman"/>
                <w:color w:val="000000"/>
                <w:sz w:val="14"/>
                <w:szCs w:val="18"/>
                <w:lang w:val="en-GB" w:eastAsia="it-IT"/>
              </w:rPr>
              <w:br w:type="textWrapping"/>
            </w:r>
            <w:r>
              <w:rPr>
                <w:rFonts w:eastAsia="Times New Roman" w:cs="Times New Roman"/>
                <w:color w:val="000000"/>
                <w:sz w:val="14"/>
                <w:szCs w:val="18"/>
                <w:lang w:val="en-GB" w:eastAsia="it-IT"/>
              </w:rPr>
              <w:t>dayOfMonth = 0xFE</w:t>
            </w:r>
            <w:r>
              <w:rPr>
                <w:rFonts w:eastAsia="Times New Roman" w:cs="Times New Roman"/>
                <w:color w:val="000000"/>
                <w:sz w:val="14"/>
                <w:szCs w:val="18"/>
                <w:lang w:val="en-GB" w:eastAsia="it-IT"/>
              </w:rPr>
              <w:br w:type="textWrapping"/>
            </w:r>
            <w:r>
              <w:rPr>
                <w:rFonts w:eastAsia="Times New Roman" w:cs="Times New Roman"/>
                <w:color w:val="000000"/>
                <w:sz w:val="14"/>
                <w:szCs w:val="18"/>
                <w:lang w:val="en-GB" w:eastAsia="it-IT"/>
              </w:rPr>
              <w:t>dayofWeek = 0x07</w:t>
            </w:r>
            <w:r>
              <w:rPr>
                <w:rFonts w:hint="eastAsia" w:cs="Times New Roman"/>
                <w:color w:val="000000"/>
                <w:sz w:val="14"/>
                <w:szCs w:val="18"/>
                <w:lang w:val="en-GB" w:eastAsia="zh-CN"/>
              </w:rPr>
              <w:t xml:space="preserve">,      </w:t>
            </w:r>
            <w:r>
              <w:rPr>
                <w:rFonts w:cs="Times New Roman"/>
                <w:color w:val="000000"/>
                <w:sz w:val="14"/>
                <w:szCs w:val="18"/>
                <w:lang w:val="en-GB" w:eastAsia="zh-CN"/>
              </w:rPr>
              <w:t xml:space="preserve">               </w:t>
            </w:r>
            <w:r>
              <w:rPr>
                <w:rFonts w:hint="eastAsia" w:cs="Times New Roman"/>
                <w:color w:val="000000"/>
                <w:sz w:val="14"/>
                <w:szCs w:val="18"/>
                <w:lang w:val="en-GB" w:eastAsia="zh-CN"/>
              </w:rPr>
              <w:t xml:space="preserve">    </w:t>
            </w:r>
            <w:r>
              <w:rPr>
                <w:rFonts w:hint="eastAsia" w:eastAsia="Times New Roman" w:cs="Times New Roman"/>
                <w:color w:val="000000"/>
                <w:sz w:val="14"/>
                <w:szCs w:val="18"/>
                <w:lang w:val="en-GB" w:eastAsia="it-IT"/>
              </w:rPr>
              <w:t xml:space="preserve">hour = 0x02,                </w:t>
            </w:r>
            <w:r>
              <w:rPr>
                <w:rFonts w:eastAsia="Times New Roman" w:cs="Times New Roman"/>
                <w:color w:val="000000"/>
                <w:sz w:val="14"/>
                <w:szCs w:val="18"/>
                <w:lang w:val="en-GB" w:eastAsia="it-IT"/>
              </w:rPr>
              <w:t xml:space="preserve">           </w:t>
            </w:r>
            <w:r>
              <w:rPr>
                <w:rFonts w:hint="eastAsia" w:eastAsia="Times New Roman" w:cs="Times New Roman"/>
                <w:color w:val="000000"/>
                <w:sz w:val="14"/>
                <w:szCs w:val="18"/>
                <w:lang w:val="en-GB" w:eastAsia="it-IT"/>
              </w:rPr>
              <w:t xml:space="preserve"> minute = 0x00                    </w:t>
            </w:r>
            <w:r>
              <w:rPr>
                <w:rFonts w:eastAsia="Times New Roman" w:cs="Times New Roman"/>
                <w:color w:val="000000"/>
                <w:sz w:val="14"/>
                <w:szCs w:val="18"/>
                <w:lang w:val="en-GB" w:eastAsia="it-IT"/>
              </w:rPr>
              <w:t xml:space="preserve">           </w:t>
            </w:r>
            <w:r>
              <w:rPr>
                <w:rFonts w:hint="eastAsia" w:eastAsia="Times New Roman" w:cs="Times New Roman"/>
                <w:color w:val="000000"/>
                <w:sz w:val="14"/>
                <w:szCs w:val="18"/>
                <w:lang w:val="en-GB" w:eastAsia="it-IT"/>
              </w:rPr>
              <w:t xml:space="preserve">  second = 0x00</w:t>
            </w:r>
          </w:p>
        </w:tc>
      </w:tr>
      <w:tr>
        <w:tblPrEx>
          <w:tblCellMar>
            <w:top w:w="0" w:type="dxa"/>
            <w:left w:w="70" w:type="dxa"/>
            <w:bottom w:w="0" w:type="dxa"/>
            <w:right w:w="70" w:type="dxa"/>
          </w:tblCellMar>
        </w:tblPrEx>
        <w:trPr>
          <w:trHeight w:val="1639" w:hRule="atLeast"/>
          <w:jc w:val="center"/>
        </w:trPr>
        <w:tc>
          <w:tcPr>
            <w:tcW w:w="1747" w:type="pct"/>
            <w:tcBorders>
              <w:top w:val="single" w:color="000000" w:themeColor="text1" w:sz="4" w:space="0"/>
              <w:left w:val="single" w:color="auto" w:sz="8" w:space="0"/>
              <w:bottom w:val="single" w:color="auto" w:sz="4" w:space="0"/>
              <w:right w:val="single" w:color="auto" w:sz="4" w:space="0"/>
            </w:tcBorders>
            <w:shd w:val="clear" w:color="auto" w:fill="auto"/>
            <w:vAlign w:val="center"/>
          </w:tcPr>
          <w:p>
            <w:pPr>
              <w:rPr>
                <w:rFonts w:eastAsia="Times New Roman" w:cs="Times New Roman"/>
                <w:color w:val="000000"/>
                <w:sz w:val="18"/>
                <w:szCs w:val="18"/>
                <w:lang w:val="en-GB" w:eastAsia="it-IT"/>
              </w:rPr>
            </w:pPr>
            <w:r>
              <w:rPr>
                <w:rFonts w:eastAsia="Times New Roman" w:cs="Times New Roman"/>
                <w:color w:val="000000"/>
                <w:sz w:val="18"/>
                <w:szCs w:val="18"/>
                <w:lang w:val="en-GB" w:eastAsia="it-IT"/>
              </w:rPr>
              <w:t>6. daylight_saving_end</w:t>
            </w:r>
          </w:p>
        </w:tc>
        <w:tc>
          <w:tcPr>
            <w:tcW w:w="783" w:type="pct"/>
            <w:tcBorders>
              <w:top w:val="single" w:color="000000" w:themeColor="text1" w:sz="4" w:space="0"/>
              <w:left w:val="nil"/>
              <w:bottom w:val="single" w:color="auto" w:sz="4" w:space="0"/>
              <w:right w:val="single" w:color="000000" w:themeColor="text1" w:sz="4" w:space="0"/>
            </w:tcBorders>
            <w:shd w:val="clear" w:color="auto" w:fill="auto"/>
            <w:vAlign w:val="center"/>
          </w:tcPr>
          <w:p>
            <w:pPr>
              <w:jc w:val="center"/>
              <w:rPr>
                <w:rFonts w:eastAsia="Times New Roman" w:cs="Times New Roman"/>
                <w:color w:val="000000"/>
                <w:sz w:val="18"/>
                <w:szCs w:val="18"/>
                <w:lang w:val="en-GB" w:eastAsia="it-IT"/>
              </w:rPr>
            </w:pPr>
            <w:r>
              <w:rPr>
                <w:rFonts w:eastAsia="Times New Roman" w:cs="Times New Roman"/>
                <w:color w:val="000000"/>
                <w:sz w:val="18"/>
                <w:szCs w:val="18"/>
                <w:lang w:val="en-GB" w:eastAsia="it-IT"/>
              </w:rPr>
              <w:t>octect-string (9)</w:t>
            </w:r>
          </w:p>
        </w:tc>
        <w:tc>
          <w:tcPr>
            <w:tcW w:w="665" w:type="pct"/>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auto"/>
            <w:noWrap/>
            <w:vAlign w:val="bottom"/>
          </w:tcPr>
          <w:p>
            <w:pPr>
              <w:jc w:val="center"/>
              <w:rPr>
                <w:rFonts w:eastAsia="Times New Roman" w:cs="Times New Roman"/>
                <w:i/>
                <w:iCs/>
                <w:color w:val="FF0000"/>
                <w:sz w:val="18"/>
                <w:szCs w:val="18"/>
                <w:lang w:val="en-GB" w:eastAsia="it-IT"/>
              </w:rPr>
            </w:pPr>
          </w:p>
        </w:tc>
        <w:tc>
          <w:tcPr>
            <w:tcW w:w="336" w:type="pct"/>
            <w:tcBorders>
              <w:top w:val="nil"/>
              <w:left w:val="single" w:color="000000" w:themeColor="text1" w:sz="4" w:space="0"/>
              <w:bottom w:val="single" w:color="auto" w:sz="4" w:space="0"/>
              <w:right w:val="single" w:color="auto" w:sz="4" w:space="0"/>
            </w:tcBorders>
            <w:shd w:val="clear" w:color="auto" w:fill="auto"/>
            <w:vAlign w:val="center"/>
          </w:tcPr>
          <w:p>
            <w:pPr>
              <w:jc w:val="center"/>
              <w:rPr>
                <w:rFonts w:eastAsia="Times New Roman" w:cs="Times New Roman"/>
                <w:color w:val="000000"/>
                <w:sz w:val="18"/>
                <w:szCs w:val="18"/>
                <w:lang w:val="en-GB" w:eastAsia="it-IT"/>
              </w:rPr>
            </w:pPr>
          </w:p>
        </w:tc>
        <w:tc>
          <w:tcPr>
            <w:tcW w:w="377" w:type="pct"/>
            <w:tcBorders>
              <w:top w:val="nil"/>
              <w:left w:val="nil"/>
              <w:bottom w:val="single" w:color="auto" w:sz="4" w:space="0"/>
              <w:right w:val="single" w:color="auto" w:sz="4" w:space="0"/>
            </w:tcBorders>
            <w:shd w:val="clear" w:color="auto" w:fill="auto"/>
            <w:vAlign w:val="center"/>
          </w:tcPr>
          <w:p>
            <w:pPr>
              <w:jc w:val="center"/>
              <w:rPr>
                <w:rFonts w:eastAsia="Times New Roman" w:cs="Times New Roman"/>
                <w:color w:val="000000"/>
                <w:sz w:val="18"/>
                <w:szCs w:val="18"/>
                <w:lang w:val="en-GB" w:eastAsia="it-IT"/>
              </w:rPr>
            </w:pPr>
          </w:p>
        </w:tc>
        <w:tc>
          <w:tcPr>
            <w:tcW w:w="1092" w:type="pct"/>
            <w:tcBorders>
              <w:top w:val="nil"/>
              <w:left w:val="nil"/>
              <w:bottom w:val="single" w:color="auto" w:sz="4" w:space="0"/>
              <w:right w:val="single" w:color="auto" w:sz="8" w:space="0"/>
            </w:tcBorders>
            <w:shd w:val="clear" w:color="auto" w:fill="auto"/>
            <w:vAlign w:val="center"/>
          </w:tcPr>
          <w:p>
            <w:pPr>
              <w:jc w:val="center"/>
              <w:rPr>
                <w:rFonts w:eastAsia="Times New Roman" w:cs="Times New Roman"/>
                <w:color w:val="000000"/>
                <w:sz w:val="14"/>
                <w:szCs w:val="18"/>
                <w:lang w:val="en-GB" w:eastAsia="it-IT"/>
              </w:rPr>
            </w:pPr>
            <w:r>
              <w:rPr>
                <w:rFonts w:eastAsia="Times New Roman" w:cs="Times New Roman"/>
                <w:color w:val="000000"/>
                <w:sz w:val="14"/>
                <w:szCs w:val="18"/>
                <w:lang w:val="en-GB" w:eastAsia="it-IT"/>
              </w:rPr>
              <w:t>year = 0xFFFF,</w:t>
            </w:r>
            <w:r>
              <w:rPr>
                <w:rFonts w:eastAsia="Times New Roman" w:cs="Times New Roman"/>
                <w:color w:val="000000"/>
                <w:sz w:val="14"/>
                <w:szCs w:val="18"/>
                <w:lang w:val="en-GB" w:eastAsia="it-IT"/>
              </w:rPr>
              <w:br w:type="textWrapping"/>
            </w:r>
            <w:r>
              <w:rPr>
                <w:rFonts w:eastAsia="Times New Roman" w:cs="Times New Roman"/>
                <w:color w:val="000000"/>
                <w:sz w:val="14"/>
                <w:szCs w:val="18"/>
                <w:lang w:val="en-GB" w:eastAsia="it-IT"/>
              </w:rPr>
              <w:t>month = 0x0A</w:t>
            </w:r>
            <w:r>
              <w:rPr>
                <w:rFonts w:eastAsia="Times New Roman" w:cs="Times New Roman"/>
                <w:color w:val="000000"/>
                <w:sz w:val="14"/>
                <w:szCs w:val="18"/>
                <w:lang w:val="en-GB" w:eastAsia="it-IT"/>
              </w:rPr>
              <w:br w:type="textWrapping"/>
            </w:r>
            <w:r>
              <w:rPr>
                <w:rFonts w:eastAsia="Times New Roman" w:cs="Times New Roman"/>
                <w:color w:val="000000"/>
                <w:sz w:val="14"/>
                <w:szCs w:val="18"/>
                <w:lang w:val="en-GB" w:eastAsia="it-IT"/>
              </w:rPr>
              <w:t>dayOfMonth = 0xFE</w:t>
            </w:r>
            <w:r>
              <w:rPr>
                <w:rFonts w:eastAsia="Times New Roman" w:cs="Times New Roman"/>
                <w:color w:val="000000"/>
                <w:sz w:val="14"/>
                <w:szCs w:val="18"/>
                <w:lang w:val="en-GB" w:eastAsia="it-IT"/>
              </w:rPr>
              <w:br w:type="textWrapping"/>
            </w:r>
            <w:r>
              <w:rPr>
                <w:rFonts w:eastAsia="Times New Roman" w:cs="Times New Roman"/>
                <w:color w:val="000000"/>
                <w:sz w:val="14"/>
                <w:szCs w:val="18"/>
                <w:lang w:val="en-GB" w:eastAsia="it-IT"/>
              </w:rPr>
              <w:t>dayofWeek = 0x07</w:t>
            </w:r>
            <w:r>
              <w:rPr>
                <w:rFonts w:hint="eastAsia" w:eastAsia="Times New Roman" w:cs="Times New Roman"/>
                <w:color w:val="000000"/>
                <w:sz w:val="14"/>
                <w:szCs w:val="18"/>
                <w:lang w:val="en-GB" w:eastAsia="it-IT"/>
              </w:rPr>
              <w:t xml:space="preserve"> </w:t>
            </w:r>
            <w:r>
              <w:rPr>
                <w:rFonts w:hint="eastAsia" w:cs="Times New Roman"/>
                <w:color w:val="000000"/>
                <w:sz w:val="14"/>
                <w:szCs w:val="18"/>
                <w:lang w:val="en-GB" w:eastAsia="zh-CN"/>
              </w:rPr>
              <w:t xml:space="preserve">                </w:t>
            </w:r>
            <w:r>
              <w:rPr>
                <w:rFonts w:cs="Times New Roman"/>
                <w:color w:val="000000"/>
                <w:sz w:val="14"/>
                <w:szCs w:val="18"/>
                <w:lang w:val="en-GB" w:eastAsia="zh-CN"/>
              </w:rPr>
              <w:t xml:space="preserve">        </w:t>
            </w:r>
            <w:r>
              <w:rPr>
                <w:rFonts w:hint="eastAsia" w:eastAsia="Times New Roman" w:cs="Times New Roman"/>
                <w:color w:val="000000"/>
                <w:sz w:val="14"/>
                <w:szCs w:val="18"/>
                <w:lang w:val="en-GB" w:eastAsia="it-IT"/>
              </w:rPr>
              <w:t>hour = 0x03,</w:t>
            </w:r>
            <w:r>
              <w:rPr>
                <w:rFonts w:eastAsia="Times New Roman" w:cs="Times New Roman"/>
                <w:color w:val="000000"/>
                <w:sz w:val="14"/>
                <w:szCs w:val="18"/>
                <w:lang w:val="en-GB" w:eastAsia="it-IT"/>
              </w:rPr>
              <w:t xml:space="preserve">           </w:t>
            </w:r>
            <w:r>
              <w:rPr>
                <w:rFonts w:hint="eastAsia" w:eastAsia="Times New Roman" w:cs="Times New Roman"/>
                <w:color w:val="000000"/>
                <w:sz w:val="14"/>
                <w:szCs w:val="18"/>
                <w:lang w:val="en-GB" w:eastAsia="it-IT"/>
              </w:rPr>
              <w:t xml:space="preserve">                 minute = 0x00                      </w:t>
            </w:r>
            <w:r>
              <w:rPr>
                <w:rFonts w:eastAsia="Times New Roman" w:cs="Times New Roman"/>
                <w:color w:val="000000"/>
                <w:sz w:val="14"/>
                <w:szCs w:val="18"/>
                <w:lang w:val="en-GB" w:eastAsia="it-IT"/>
              </w:rPr>
              <w:t xml:space="preserve">   </w:t>
            </w:r>
            <w:r>
              <w:rPr>
                <w:rFonts w:hint="eastAsia" w:eastAsia="Times New Roman" w:cs="Times New Roman"/>
                <w:color w:val="000000"/>
                <w:sz w:val="14"/>
                <w:szCs w:val="18"/>
                <w:lang w:val="en-GB" w:eastAsia="it-IT"/>
              </w:rPr>
              <w:t>second = 0x00</w:t>
            </w:r>
          </w:p>
        </w:tc>
      </w:tr>
      <w:tr>
        <w:tblPrEx>
          <w:tblCellMar>
            <w:top w:w="0" w:type="dxa"/>
            <w:left w:w="70" w:type="dxa"/>
            <w:bottom w:w="0" w:type="dxa"/>
            <w:right w:w="70" w:type="dxa"/>
          </w:tblCellMar>
        </w:tblPrEx>
        <w:trPr>
          <w:trHeight w:val="300" w:hRule="atLeast"/>
          <w:jc w:val="center"/>
        </w:trPr>
        <w:tc>
          <w:tcPr>
            <w:tcW w:w="1747" w:type="pct"/>
            <w:tcBorders>
              <w:top w:val="nil"/>
              <w:left w:val="single" w:color="auto" w:sz="8" w:space="0"/>
              <w:bottom w:val="single" w:color="auto" w:sz="4" w:space="0"/>
              <w:right w:val="single" w:color="auto" w:sz="4" w:space="0"/>
            </w:tcBorders>
            <w:shd w:val="clear" w:color="auto" w:fill="auto"/>
            <w:vAlign w:val="center"/>
          </w:tcPr>
          <w:p>
            <w:pPr>
              <w:rPr>
                <w:rFonts w:eastAsia="Times New Roman" w:cs="Times New Roman"/>
                <w:color w:val="000000"/>
                <w:sz w:val="18"/>
                <w:szCs w:val="18"/>
                <w:lang w:val="en-GB" w:eastAsia="it-IT"/>
              </w:rPr>
            </w:pPr>
            <w:r>
              <w:rPr>
                <w:rFonts w:eastAsia="Times New Roman" w:cs="Times New Roman"/>
                <w:color w:val="000000"/>
                <w:sz w:val="18"/>
                <w:szCs w:val="18"/>
                <w:lang w:val="en-GB" w:eastAsia="it-IT"/>
              </w:rPr>
              <w:t>7. daylight_saving_deviation</w:t>
            </w:r>
          </w:p>
        </w:tc>
        <w:tc>
          <w:tcPr>
            <w:tcW w:w="783" w:type="pct"/>
            <w:tcBorders>
              <w:top w:val="nil"/>
              <w:left w:val="nil"/>
              <w:bottom w:val="single" w:color="auto" w:sz="4" w:space="0"/>
              <w:right w:val="single" w:color="auto" w:sz="4" w:space="0"/>
            </w:tcBorders>
            <w:shd w:val="clear" w:color="auto" w:fill="auto"/>
            <w:vAlign w:val="center"/>
          </w:tcPr>
          <w:p>
            <w:pPr>
              <w:jc w:val="center"/>
              <w:rPr>
                <w:rFonts w:eastAsia="Times New Roman" w:cs="Times New Roman"/>
                <w:sz w:val="18"/>
                <w:szCs w:val="18"/>
                <w:lang w:val="en-GB" w:eastAsia="it-IT"/>
              </w:rPr>
            </w:pPr>
            <w:r>
              <w:rPr>
                <w:rFonts w:eastAsia="Times New Roman" w:cs="Times New Roman"/>
                <w:sz w:val="18"/>
                <w:szCs w:val="18"/>
                <w:lang w:val="en-GB" w:eastAsia="it-IT"/>
              </w:rPr>
              <w:t>integer</w:t>
            </w:r>
          </w:p>
        </w:tc>
        <w:tc>
          <w:tcPr>
            <w:tcW w:w="665" w:type="pct"/>
            <w:tcBorders>
              <w:top w:val="single" w:color="000000" w:themeColor="text1" w:sz="4" w:space="0"/>
              <w:left w:val="nil"/>
              <w:bottom w:val="single" w:color="auto" w:sz="4" w:space="0"/>
              <w:right w:val="single" w:color="auto" w:sz="4" w:space="0"/>
            </w:tcBorders>
            <w:shd w:val="clear" w:color="auto" w:fill="auto"/>
            <w:vAlign w:val="center"/>
          </w:tcPr>
          <w:p>
            <w:pPr>
              <w:jc w:val="center"/>
              <w:rPr>
                <w:rFonts w:eastAsia="Times New Roman" w:cs="Times New Roman"/>
                <w:color w:val="000000"/>
                <w:sz w:val="18"/>
                <w:szCs w:val="18"/>
                <w:lang w:val="en-GB" w:eastAsia="it-IT"/>
              </w:rPr>
            </w:pPr>
          </w:p>
        </w:tc>
        <w:tc>
          <w:tcPr>
            <w:tcW w:w="336" w:type="pct"/>
            <w:tcBorders>
              <w:top w:val="nil"/>
              <w:left w:val="nil"/>
              <w:bottom w:val="single" w:color="auto" w:sz="4" w:space="0"/>
              <w:right w:val="single" w:color="auto" w:sz="4" w:space="0"/>
            </w:tcBorders>
            <w:shd w:val="clear" w:color="auto" w:fill="auto"/>
            <w:vAlign w:val="center"/>
          </w:tcPr>
          <w:p>
            <w:pPr>
              <w:jc w:val="center"/>
              <w:rPr>
                <w:rFonts w:eastAsia="Times New Roman" w:cs="Times New Roman"/>
                <w:color w:val="000000"/>
                <w:sz w:val="18"/>
                <w:szCs w:val="18"/>
                <w:lang w:val="en-GB" w:eastAsia="it-IT"/>
              </w:rPr>
            </w:pPr>
          </w:p>
        </w:tc>
        <w:tc>
          <w:tcPr>
            <w:tcW w:w="377" w:type="pct"/>
            <w:tcBorders>
              <w:top w:val="nil"/>
              <w:left w:val="nil"/>
              <w:bottom w:val="single" w:color="auto" w:sz="4" w:space="0"/>
              <w:right w:val="single" w:color="auto" w:sz="4" w:space="0"/>
            </w:tcBorders>
            <w:shd w:val="clear" w:color="auto" w:fill="auto"/>
            <w:vAlign w:val="center"/>
          </w:tcPr>
          <w:p>
            <w:pPr>
              <w:jc w:val="center"/>
              <w:rPr>
                <w:rFonts w:eastAsia="Times New Roman" w:cs="Times New Roman"/>
                <w:sz w:val="18"/>
                <w:szCs w:val="18"/>
                <w:lang w:val="en-GB" w:eastAsia="it-IT"/>
              </w:rPr>
            </w:pPr>
            <w:r>
              <w:rPr>
                <w:rFonts w:eastAsia="Times New Roman" w:cs="Times New Roman"/>
                <w:sz w:val="18"/>
                <w:szCs w:val="18"/>
                <w:lang w:val="en-GB" w:eastAsia="it-IT"/>
              </w:rPr>
              <w:t>± 120</w:t>
            </w:r>
          </w:p>
        </w:tc>
        <w:tc>
          <w:tcPr>
            <w:tcW w:w="1092" w:type="pct"/>
            <w:tcBorders>
              <w:top w:val="nil"/>
              <w:left w:val="nil"/>
              <w:bottom w:val="single" w:color="auto" w:sz="4" w:space="0"/>
              <w:right w:val="single" w:color="auto" w:sz="8" w:space="0"/>
            </w:tcBorders>
            <w:shd w:val="clear" w:color="auto" w:fill="auto"/>
            <w:vAlign w:val="center"/>
          </w:tcPr>
          <w:p>
            <w:pPr>
              <w:jc w:val="center"/>
              <w:rPr>
                <w:rFonts w:eastAsia="Times New Roman" w:cs="Times New Roman"/>
                <w:color w:val="000000"/>
                <w:sz w:val="18"/>
                <w:szCs w:val="18"/>
                <w:lang w:val="en-GB" w:eastAsia="it-IT"/>
              </w:rPr>
            </w:pPr>
            <w:r>
              <w:rPr>
                <w:rFonts w:eastAsia="Times New Roman" w:cs="Times New Roman"/>
                <w:color w:val="000000"/>
                <w:sz w:val="18"/>
                <w:szCs w:val="18"/>
                <w:lang w:val="en-GB" w:eastAsia="it-IT"/>
              </w:rPr>
              <w:t>60</w:t>
            </w:r>
          </w:p>
        </w:tc>
      </w:tr>
      <w:tr>
        <w:tblPrEx>
          <w:tblCellMar>
            <w:top w:w="0" w:type="dxa"/>
            <w:left w:w="70" w:type="dxa"/>
            <w:bottom w:w="0" w:type="dxa"/>
            <w:right w:w="70" w:type="dxa"/>
          </w:tblCellMar>
        </w:tblPrEx>
        <w:trPr>
          <w:trHeight w:val="300" w:hRule="atLeast"/>
          <w:jc w:val="center"/>
        </w:trPr>
        <w:tc>
          <w:tcPr>
            <w:tcW w:w="1747" w:type="pct"/>
            <w:tcBorders>
              <w:top w:val="nil"/>
              <w:left w:val="single" w:color="auto" w:sz="8" w:space="0"/>
              <w:bottom w:val="nil"/>
              <w:right w:val="single" w:color="auto" w:sz="4" w:space="0"/>
            </w:tcBorders>
            <w:shd w:val="clear" w:color="auto" w:fill="auto"/>
            <w:vAlign w:val="center"/>
          </w:tcPr>
          <w:p>
            <w:pPr>
              <w:rPr>
                <w:rFonts w:eastAsia="Times New Roman" w:cs="Times New Roman"/>
                <w:color w:val="000000"/>
                <w:sz w:val="18"/>
                <w:szCs w:val="18"/>
                <w:lang w:val="en-GB" w:eastAsia="it-IT"/>
              </w:rPr>
            </w:pPr>
            <w:r>
              <w:rPr>
                <w:rFonts w:eastAsia="Times New Roman" w:cs="Times New Roman"/>
                <w:color w:val="000000"/>
                <w:sz w:val="18"/>
                <w:szCs w:val="18"/>
                <w:lang w:val="en-GB" w:eastAsia="it-IT"/>
              </w:rPr>
              <w:t>8. daylight_saving_enabled</w:t>
            </w:r>
          </w:p>
        </w:tc>
        <w:tc>
          <w:tcPr>
            <w:tcW w:w="783" w:type="pct"/>
            <w:tcBorders>
              <w:top w:val="nil"/>
              <w:left w:val="nil"/>
              <w:bottom w:val="nil"/>
              <w:right w:val="single" w:color="auto" w:sz="4" w:space="0"/>
            </w:tcBorders>
            <w:shd w:val="clear" w:color="auto" w:fill="auto"/>
            <w:vAlign w:val="center"/>
          </w:tcPr>
          <w:p>
            <w:pPr>
              <w:jc w:val="center"/>
              <w:rPr>
                <w:rFonts w:eastAsia="Times New Roman" w:cs="Times New Roman"/>
                <w:sz w:val="18"/>
                <w:szCs w:val="18"/>
                <w:lang w:val="en-GB" w:eastAsia="it-IT"/>
              </w:rPr>
            </w:pPr>
            <w:r>
              <w:rPr>
                <w:rFonts w:eastAsia="Times New Roman" w:cs="Times New Roman"/>
                <w:sz w:val="18"/>
                <w:szCs w:val="18"/>
                <w:lang w:val="en-GB" w:eastAsia="it-IT"/>
              </w:rPr>
              <w:t>boolean (3)</w:t>
            </w:r>
          </w:p>
        </w:tc>
        <w:tc>
          <w:tcPr>
            <w:tcW w:w="665" w:type="pct"/>
            <w:tcBorders>
              <w:top w:val="nil"/>
              <w:left w:val="nil"/>
              <w:bottom w:val="nil"/>
              <w:right w:val="single" w:color="auto" w:sz="4" w:space="0"/>
            </w:tcBorders>
            <w:shd w:val="clear" w:color="auto" w:fill="auto"/>
            <w:vAlign w:val="center"/>
          </w:tcPr>
          <w:p>
            <w:pPr>
              <w:jc w:val="center"/>
              <w:rPr>
                <w:rFonts w:eastAsia="Times New Roman" w:cs="Times New Roman"/>
                <w:color w:val="000000"/>
                <w:sz w:val="18"/>
                <w:szCs w:val="18"/>
                <w:lang w:val="en-GB" w:eastAsia="it-IT"/>
              </w:rPr>
            </w:pPr>
          </w:p>
        </w:tc>
        <w:tc>
          <w:tcPr>
            <w:tcW w:w="336" w:type="pct"/>
            <w:tcBorders>
              <w:top w:val="nil"/>
              <w:left w:val="nil"/>
              <w:bottom w:val="nil"/>
              <w:right w:val="single" w:color="auto" w:sz="4" w:space="0"/>
            </w:tcBorders>
            <w:shd w:val="clear" w:color="auto" w:fill="auto"/>
            <w:vAlign w:val="center"/>
          </w:tcPr>
          <w:p>
            <w:pPr>
              <w:jc w:val="center"/>
              <w:rPr>
                <w:rFonts w:eastAsia="Times New Roman" w:cs="Times New Roman"/>
                <w:color w:val="000000"/>
                <w:sz w:val="18"/>
                <w:szCs w:val="18"/>
                <w:lang w:val="en-GB" w:eastAsia="it-IT"/>
              </w:rPr>
            </w:pPr>
          </w:p>
        </w:tc>
        <w:tc>
          <w:tcPr>
            <w:tcW w:w="377" w:type="pct"/>
            <w:tcBorders>
              <w:top w:val="nil"/>
              <w:left w:val="nil"/>
              <w:bottom w:val="nil"/>
              <w:right w:val="single" w:color="auto" w:sz="4" w:space="0"/>
            </w:tcBorders>
            <w:shd w:val="clear" w:color="auto" w:fill="auto"/>
            <w:vAlign w:val="center"/>
          </w:tcPr>
          <w:p>
            <w:pPr>
              <w:jc w:val="center"/>
              <w:rPr>
                <w:rFonts w:eastAsia="Times New Roman" w:cs="Times New Roman"/>
                <w:sz w:val="18"/>
                <w:szCs w:val="18"/>
                <w:lang w:val="en-GB" w:eastAsia="it-IT"/>
              </w:rPr>
            </w:pPr>
          </w:p>
        </w:tc>
        <w:tc>
          <w:tcPr>
            <w:tcW w:w="1092" w:type="pct"/>
            <w:tcBorders>
              <w:top w:val="nil"/>
              <w:left w:val="nil"/>
              <w:bottom w:val="nil"/>
              <w:right w:val="single" w:color="auto" w:sz="8" w:space="0"/>
            </w:tcBorders>
            <w:shd w:val="clear" w:color="auto" w:fill="auto"/>
            <w:vAlign w:val="center"/>
          </w:tcPr>
          <w:p>
            <w:pPr>
              <w:jc w:val="center"/>
              <w:rPr>
                <w:rFonts w:eastAsia="Times New Roman" w:cs="Times New Roman"/>
                <w:color w:val="000000"/>
                <w:sz w:val="18"/>
                <w:szCs w:val="18"/>
                <w:lang w:val="en-GB" w:eastAsia="it-IT"/>
              </w:rPr>
            </w:pPr>
            <w:r>
              <w:rPr>
                <w:rFonts w:eastAsia="Times New Roman" w:cs="Times New Roman"/>
                <w:color w:val="000000"/>
                <w:sz w:val="18"/>
                <w:szCs w:val="18"/>
                <w:lang w:val="en-GB" w:eastAsia="it-IT"/>
              </w:rPr>
              <w:t>1</w:t>
            </w:r>
          </w:p>
        </w:tc>
      </w:tr>
      <w:tr>
        <w:tblPrEx>
          <w:tblCellMar>
            <w:top w:w="0" w:type="dxa"/>
            <w:left w:w="70" w:type="dxa"/>
            <w:bottom w:w="0" w:type="dxa"/>
            <w:right w:w="70" w:type="dxa"/>
          </w:tblCellMar>
        </w:tblPrEx>
        <w:trPr>
          <w:trHeight w:val="300" w:hRule="atLeast"/>
          <w:jc w:val="center"/>
        </w:trPr>
        <w:tc>
          <w:tcPr>
            <w:tcW w:w="1747" w:type="pct"/>
            <w:tcBorders>
              <w:top w:val="single" w:color="auto" w:sz="4" w:space="0"/>
              <w:left w:val="single" w:color="auto" w:sz="8" w:space="0"/>
              <w:bottom w:val="nil"/>
              <w:right w:val="single" w:color="auto" w:sz="4" w:space="0"/>
            </w:tcBorders>
            <w:shd w:val="clear" w:color="auto" w:fill="auto"/>
            <w:vAlign w:val="center"/>
          </w:tcPr>
          <w:p>
            <w:pPr>
              <w:rPr>
                <w:rFonts w:eastAsia="Times New Roman" w:cs="Times New Roman"/>
                <w:color w:val="000000"/>
                <w:sz w:val="18"/>
                <w:szCs w:val="18"/>
                <w:lang w:val="en-GB" w:eastAsia="it-IT"/>
              </w:rPr>
            </w:pPr>
            <w:r>
              <w:rPr>
                <w:rFonts w:eastAsia="Times New Roman" w:cs="Times New Roman"/>
                <w:color w:val="000000"/>
                <w:sz w:val="18"/>
                <w:szCs w:val="18"/>
                <w:lang w:val="en-GB" w:eastAsia="it-IT"/>
              </w:rPr>
              <w:t>9. clock_base</w:t>
            </w:r>
          </w:p>
        </w:tc>
        <w:tc>
          <w:tcPr>
            <w:tcW w:w="783" w:type="pct"/>
            <w:tcBorders>
              <w:top w:val="single" w:color="auto" w:sz="4" w:space="0"/>
              <w:left w:val="nil"/>
              <w:bottom w:val="nil"/>
              <w:right w:val="single" w:color="auto" w:sz="4" w:space="0"/>
            </w:tcBorders>
            <w:shd w:val="clear" w:color="auto" w:fill="auto"/>
            <w:vAlign w:val="center"/>
          </w:tcPr>
          <w:p>
            <w:pPr>
              <w:jc w:val="center"/>
              <w:rPr>
                <w:rFonts w:eastAsia="Times New Roman" w:cs="Times New Roman"/>
                <w:sz w:val="18"/>
                <w:szCs w:val="18"/>
                <w:lang w:val="en-GB" w:eastAsia="it-IT"/>
              </w:rPr>
            </w:pPr>
            <w:r>
              <w:rPr>
                <w:rFonts w:eastAsia="Times New Roman" w:cs="Times New Roman"/>
                <w:sz w:val="18"/>
                <w:szCs w:val="18"/>
                <w:lang w:val="en-GB" w:eastAsia="it-IT"/>
              </w:rPr>
              <w:t>enum (22)</w:t>
            </w:r>
          </w:p>
        </w:tc>
        <w:tc>
          <w:tcPr>
            <w:tcW w:w="665" w:type="pct"/>
            <w:tcBorders>
              <w:top w:val="single" w:color="auto" w:sz="4" w:space="0"/>
              <w:left w:val="nil"/>
              <w:bottom w:val="nil"/>
              <w:right w:val="single" w:color="auto" w:sz="4" w:space="0"/>
            </w:tcBorders>
            <w:shd w:val="clear" w:color="auto" w:fill="auto"/>
            <w:vAlign w:val="center"/>
          </w:tcPr>
          <w:p>
            <w:pPr>
              <w:jc w:val="center"/>
              <w:rPr>
                <w:rFonts w:eastAsia="Times New Roman" w:cs="Times New Roman"/>
                <w:color w:val="000000"/>
                <w:sz w:val="18"/>
                <w:szCs w:val="18"/>
                <w:lang w:val="en-GB" w:eastAsia="it-IT"/>
              </w:rPr>
            </w:pPr>
          </w:p>
        </w:tc>
        <w:tc>
          <w:tcPr>
            <w:tcW w:w="336" w:type="pct"/>
            <w:tcBorders>
              <w:top w:val="single" w:color="auto" w:sz="4" w:space="0"/>
              <w:left w:val="nil"/>
              <w:bottom w:val="nil"/>
              <w:right w:val="single" w:color="auto" w:sz="4" w:space="0"/>
            </w:tcBorders>
            <w:shd w:val="clear" w:color="auto" w:fill="auto"/>
            <w:vAlign w:val="center"/>
          </w:tcPr>
          <w:p>
            <w:pPr>
              <w:jc w:val="center"/>
              <w:rPr>
                <w:rFonts w:eastAsia="Times New Roman" w:cs="Times New Roman"/>
                <w:color w:val="000000"/>
                <w:sz w:val="18"/>
                <w:szCs w:val="18"/>
                <w:lang w:val="en-GB" w:eastAsia="it-IT"/>
              </w:rPr>
            </w:pPr>
          </w:p>
        </w:tc>
        <w:tc>
          <w:tcPr>
            <w:tcW w:w="377" w:type="pct"/>
            <w:tcBorders>
              <w:top w:val="single" w:color="auto" w:sz="4" w:space="0"/>
              <w:left w:val="nil"/>
              <w:bottom w:val="nil"/>
              <w:right w:val="single" w:color="auto" w:sz="4" w:space="0"/>
            </w:tcBorders>
            <w:shd w:val="clear" w:color="auto" w:fill="auto"/>
            <w:vAlign w:val="center"/>
          </w:tcPr>
          <w:p>
            <w:pPr>
              <w:jc w:val="center"/>
              <w:rPr>
                <w:rFonts w:eastAsia="Times New Roman" w:cs="Times New Roman"/>
                <w:sz w:val="18"/>
                <w:szCs w:val="18"/>
                <w:lang w:val="en-GB" w:eastAsia="it-IT"/>
              </w:rPr>
            </w:pPr>
          </w:p>
        </w:tc>
        <w:tc>
          <w:tcPr>
            <w:tcW w:w="1092" w:type="pct"/>
            <w:tcBorders>
              <w:top w:val="single" w:color="auto" w:sz="4" w:space="0"/>
              <w:left w:val="nil"/>
              <w:bottom w:val="nil"/>
              <w:right w:val="single" w:color="auto" w:sz="8" w:space="0"/>
            </w:tcBorders>
            <w:shd w:val="clear" w:color="auto" w:fill="auto"/>
            <w:vAlign w:val="center"/>
          </w:tcPr>
          <w:p>
            <w:pPr>
              <w:jc w:val="center"/>
              <w:rPr>
                <w:rFonts w:eastAsia="Times New Roman" w:cs="Times New Roman"/>
                <w:color w:val="000000"/>
                <w:sz w:val="18"/>
                <w:szCs w:val="18"/>
                <w:lang w:val="en-GB" w:eastAsia="it-IT"/>
              </w:rPr>
            </w:pPr>
            <w:r>
              <w:rPr>
                <w:rFonts w:eastAsia="Times New Roman" w:cs="Times New Roman"/>
                <w:color w:val="000000"/>
                <w:sz w:val="18"/>
                <w:szCs w:val="18"/>
                <w:lang w:val="en-GB" w:eastAsia="it-IT"/>
              </w:rPr>
              <w:t>1</w:t>
            </w:r>
          </w:p>
        </w:tc>
      </w:tr>
      <w:tr>
        <w:tblPrEx>
          <w:tblCellMar>
            <w:top w:w="0" w:type="dxa"/>
            <w:left w:w="70" w:type="dxa"/>
            <w:bottom w:w="0" w:type="dxa"/>
            <w:right w:w="70" w:type="dxa"/>
          </w:tblCellMar>
        </w:tblPrEx>
        <w:trPr>
          <w:trHeight w:val="300" w:hRule="atLeast"/>
          <w:jc w:val="center"/>
        </w:trPr>
        <w:tc>
          <w:tcPr>
            <w:tcW w:w="1747" w:type="pct"/>
            <w:tcBorders>
              <w:top w:val="single" w:color="auto" w:sz="8" w:space="0"/>
              <w:left w:val="single" w:color="auto" w:sz="8" w:space="0"/>
              <w:bottom w:val="nil"/>
              <w:right w:val="single" w:color="000000" w:sz="8" w:space="0"/>
            </w:tcBorders>
            <w:shd w:val="clear" w:color="auto" w:fill="BDD6EE" w:themeFill="accent1" w:themeFillTint="66"/>
            <w:vAlign w:val="center"/>
          </w:tcPr>
          <w:p>
            <w:pPr>
              <w:jc w:val="center"/>
              <w:rPr>
                <w:rFonts w:eastAsia="Times New Roman" w:cs="Times New Roman"/>
                <w:b/>
                <w:bCs/>
                <w:color w:val="000000"/>
                <w:sz w:val="18"/>
                <w:szCs w:val="18"/>
                <w:lang w:val="en-GB" w:eastAsia="it-IT"/>
              </w:rPr>
            </w:pPr>
            <w:r>
              <w:rPr>
                <w:rFonts w:eastAsia="Times New Roman" w:cs="Times New Roman"/>
                <w:b/>
                <w:bCs/>
                <w:color w:val="000000"/>
                <w:sz w:val="18"/>
                <w:szCs w:val="18"/>
                <w:lang w:val="en-GB" w:eastAsia="it-IT"/>
              </w:rPr>
              <w:t>Specific methods</w:t>
            </w:r>
          </w:p>
        </w:tc>
        <w:tc>
          <w:tcPr>
            <w:tcW w:w="783" w:type="pct"/>
            <w:tcBorders>
              <w:top w:val="single" w:color="auto" w:sz="8" w:space="0"/>
              <w:left w:val="single" w:color="auto" w:sz="8" w:space="0"/>
              <w:bottom w:val="nil"/>
              <w:right w:val="single" w:color="000000" w:sz="8" w:space="0"/>
            </w:tcBorders>
            <w:shd w:val="clear" w:color="auto" w:fill="BDD6EE" w:themeFill="accent1" w:themeFillTint="66"/>
            <w:vAlign w:val="center"/>
          </w:tcPr>
          <w:p>
            <w:pPr>
              <w:rPr>
                <w:rFonts w:eastAsia="Times New Roman" w:cs="Times New Roman"/>
                <w:b/>
                <w:bCs/>
                <w:color w:val="000000"/>
                <w:sz w:val="18"/>
                <w:szCs w:val="18"/>
                <w:lang w:val="en-GB" w:eastAsia="it-IT"/>
              </w:rPr>
            </w:pPr>
          </w:p>
        </w:tc>
        <w:tc>
          <w:tcPr>
            <w:tcW w:w="665" w:type="pct"/>
            <w:tcBorders>
              <w:top w:val="single" w:color="auto" w:sz="8" w:space="0"/>
              <w:left w:val="single" w:color="auto" w:sz="8" w:space="0"/>
              <w:bottom w:val="nil"/>
              <w:right w:val="single" w:color="000000" w:sz="8" w:space="0"/>
            </w:tcBorders>
            <w:shd w:val="clear" w:color="auto" w:fill="BDD6EE" w:themeFill="accent1" w:themeFillTint="66"/>
            <w:vAlign w:val="center"/>
          </w:tcPr>
          <w:p>
            <w:pPr>
              <w:rPr>
                <w:rFonts w:eastAsia="Times New Roman" w:cs="Times New Roman"/>
                <w:b/>
                <w:bCs/>
                <w:color w:val="000000"/>
                <w:sz w:val="18"/>
                <w:szCs w:val="18"/>
                <w:lang w:val="en-GB" w:eastAsia="it-IT"/>
              </w:rPr>
            </w:pPr>
          </w:p>
        </w:tc>
        <w:tc>
          <w:tcPr>
            <w:tcW w:w="336" w:type="pct"/>
            <w:tcBorders>
              <w:top w:val="single" w:color="auto" w:sz="8" w:space="0"/>
              <w:left w:val="single" w:color="auto" w:sz="8" w:space="0"/>
              <w:bottom w:val="nil"/>
              <w:right w:val="single" w:color="000000" w:sz="8" w:space="0"/>
            </w:tcBorders>
            <w:shd w:val="clear" w:color="auto" w:fill="BDD6EE" w:themeFill="accent1" w:themeFillTint="66"/>
            <w:vAlign w:val="center"/>
          </w:tcPr>
          <w:p>
            <w:pPr>
              <w:rPr>
                <w:rFonts w:eastAsia="Times New Roman" w:cs="Times New Roman"/>
                <w:b/>
                <w:bCs/>
                <w:color w:val="000000"/>
                <w:sz w:val="18"/>
                <w:szCs w:val="18"/>
                <w:lang w:val="en-GB" w:eastAsia="it-IT"/>
              </w:rPr>
            </w:pPr>
          </w:p>
        </w:tc>
        <w:tc>
          <w:tcPr>
            <w:tcW w:w="377" w:type="pct"/>
            <w:tcBorders>
              <w:top w:val="single" w:color="auto" w:sz="8" w:space="0"/>
              <w:left w:val="single" w:color="auto" w:sz="8" w:space="0"/>
              <w:bottom w:val="nil"/>
              <w:right w:val="single" w:color="000000" w:sz="8" w:space="0"/>
            </w:tcBorders>
            <w:shd w:val="clear" w:color="auto" w:fill="BDD6EE" w:themeFill="accent1" w:themeFillTint="66"/>
            <w:vAlign w:val="center"/>
          </w:tcPr>
          <w:p>
            <w:pPr>
              <w:rPr>
                <w:rFonts w:eastAsia="Times New Roman" w:cs="Times New Roman"/>
                <w:b/>
                <w:bCs/>
                <w:color w:val="000000"/>
                <w:sz w:val="18"/>
                <w:szCs w:val="18"/>
                <w:lang w:val="en-GB" w:eastAsia="it-IT"/>
              </w:rPr>
            </w:pPr>
          </w:p>
        </w:tc>
        <w:tc>
          <w:tcPr>
            <w:tcW w:w="1092" w:type="pct"/>
            <w:tcBorders>
              <w:top w:val="single" w:color="auto" w:sz="8" w:space="0"/>
              <w:left w:val="single" w:color="auto" w:sz="8" w:space="0"/>
              <w:bottom w:val="nil"/>
              <w:right w:val="single" w:color="000000" w:sz="8" w:space="0"/>
            </w:tcBorders>
            <w:shd w:val="clear" w:color="auto" w:fill="BDD6EE" w:themeFill="accent1" w:themeFillTint="66"/>
            <w:vAlign w:val="center"/>
          </w:tcPr>
          <w:p>
            <w:pPr>
              <w:rPr>
                <w:rFonts w:eastAsia="Times New Roman" w:cs="Times New Roman"/>
                <w:b/>
                <w:bCs/>
                <w:color w:val="000000"/>
                <w:sz w:val="18"/>
                <w:szCs w:val="18"/>
                <w:lang w:val="en-GB" w:eastAsia="it-IT"/>
              </w:rPr>
            </w:pPr>
          </w:p>
        </w:tc>
      </w:tr>
      <w:tr>
        <w:tblPrEx>
          <w:tblCellMar>
            <w:top w:w="0" w:type="dxa"/>
            <w:left w:w="70" w:type="dxa"/>
            <w:bottom w:w="0" w:type="dxa"/>
            <w:right w:w="70" w:type="dxa"/>
          </w:tblCellMar>
        </w:tblPrEx>
        <w:trPr>
          <w:trHeight w:val="300" w:hRule="atLeast"/>
          <w:jc w:val="center"/>
        </w:trPr>
        <w:tc>
          <w:tcPr>
            <w:tcW w:w="1747" w:type="pct"/>
            <w:tcBorders>
              <w:top w:val="single" w:color="auto" w:sz="8" w:space="0"/>
              <w:left w:val="single" w:color="auto" w:sz="8" w:space="0"/>
              <w:bottom w:val="single" w:color="auto" w:sz="4" w:space="0"/>
              <w:right w:val="single" w:color="auto" w:sz="4" w:space="0"/>
            </w:tcBorders>
            <w:shd w:val="clear" w:color="auto" w:fill="auto"/>
            <w:vAlign w:val="center"/>
          </w:tcPr>
          <w:p>
            <w:pPr>
              <w:rPr>
                <w:rFonts w:eastAsia="Times New Roman" w:cs="Times New Roman"/>
                <w:color w:val="000000"/>
                <w:sz w:val="18"/>
                <w:szCs w:val="18"/>
                <w:lang w:val="en-GB" w:eastAsia="it-IT"/>
              </w:rPr>
            </w:pPr>
            <w:r>
              <w:rPr>
                <w:rFonts w:eastAsia="Times New Roman" w:cs="Times New Roman"/>
                <w:color w:val="000000"/>
                <w:sz w:val="18"/>
                <w:szCs w:val="18"/>
                <w:lang w:val="en-GB" w:eastAsia="it-IT"/>
              </w:rPr>
              <w:t>1. adjust_to_quarter (data)</w:t>
            </w:r>
          </w:p>
        </w:tc>
        <w:tc>
          <w:tcPr>
            <w:tcW w:w="783" w:type="pct"/>
            <w:tcBorders>
              <w:top w:val="single" w:color="auto" w:sz="8" w:space="0"/>
              <w:left w:val="nil"/>
              <w:bottom w:val="single" w:color="auto" w:sz="4" w:space="0"/>
              <w:right w:val="single" w:color="auto" w:sz="4" w:space="0"/>
            </w:tcBorders>
            <w:shd w:val="clear" w:color="auto" w:fill="auto"/>
            <w:vAlign w:val="center"/>
          </w:tcPr>
          <w:p>
            <w:pPr>
              <w:jc w:val="center"/>
              <w:rPr>
                <w:rFonts w:eastAsia="Times New Roman" w:cs="Times New Roman"/>
                <w:sz w:val="18"/>
                <w:szCs w:val="18"/>
                <w:lang w:val="en-GB" w:eastAsia="it-IT"/>
              </w:rPr>
            </w:pPr>
          </w:p>
        </w:tc>
        <w:tc>
          <w:tcPr>
            <w:tcW w:w="665" w:type="pct"/>
            <w:tcBorders>
              <w:top w:val="single" w:color="auto" w:sz="8" w:space="0"/>
              <w:left w:val="nil"/>
              <w:bottom w:val="single" w:color="auto" w:sz="4" w:space="0"/>
              <w:right w:val="single" w:color="auto" w:sz="4" w:space="0"/>
            </w:tcBorders>
            <w:shd w:val="clear" w:color="auto" w:fill="auto"/>
            <w:vAlign w:val="center"/>
          </w:tcPr>
          <w:p>
            <w:pPr>
              <w:jc w:val="center"/>
              <w:rPr>
                <w:rFonts w:eastAsia="Times New Roman" w:cs="Times New Roman"/>
                <w:color w:val="000000"/>
                <w:sz w:val="18"/>
                <w:szCs w:val="18"/>
                <w:lang w:val="en-GB" w:eastAsia="it-IT"/>
              </w:rPr>
            </w:pPr>
          </w:p>
        </w:tc>
        <w:tc>
          <w:tcPr>
            <w:tcW w:w="336" w:type="pct"/>
            <w:tcBorders>
              <w:top w:val="single" w:color="auto" w:sz="8" w:space="0"/>
              <w:left w:val="nil"/>
              <w:bottom w:val="single" w:color="auto" w:sz="4" w:space="0"/>
              <w:right w:val="single" w:color="auto" w:sz="4" w:space="0"/>
            </w:tcBorders>
            <w:shd w:val="clear" w:color="auto" w:fill="auto"/>
            <w:vAlign w:val="center"/>
          </w:tcPr>
          <w:p>
            <w:pPr>
              <w:jc w:val="center"/>
              <w:rPr>
                <w:rFonts w:eastAsia="Times New Roman" w:cs="Times New Roman"/>
                <w:color w:val="000000"/>
                <w:sz w:val="18"/>
                <w:szCs w:val="18"/>
                <w:lang w:val="en-GB" w:eastAsia="it-IT"/>
              </w:rPr>
            </w:pPr>
          </w:p>
        </w:tc>
        <w:tc>
          <w:tcPr>
            <w:tcW w:w="377" w:type="pct"/>
            <w:tcBorders>
              <w:top w:val="single" w:color="auto" w:sz="8" w:space="0"/>
              <w:left w:val="nil"/>
              <w:bottom w:val="single" w:color="auto" w:sz="4" w:space="0"/>
              <w:right w:val="single" w:color="auto" w:sz="4" w:space="0"/>
            </w:tcBorders>
            <w:shd w:val="clear" w:color="auto" w:fill="auto"/>
            <w:vAlign w:val="center"/>
          </w:tcPr>
          <w:p>
            <w:pPr>
              <w:jc w:val="center"/>
              <w:rPr>
                <w:rFonts w:eastAsia="Times New Roman" w:cs="Times New Roman"/>
                <w:sz w:val="18"/>
                <w:szCs w:val="18"/>
                <w:lang w:val="en-GB" w:eastAsia="it-IT"/>
              </w:rPr>
            </w:pPr>
          </w:p>
        </w:tc>
        <w:tc>
          <w:tcPr>
            <w:tcW w:w="1092" w:type="pct"/>
            <w:tcBorders>
              <w:top w:val="single" w:color="auto" w:sz="8" w:space="0"/>
              <w:left w:val="nil"/>
              <w:bottom w:val="single" w:color="auto" w:sz="4" w:space="0"/>
              <w:right w:val="single" w:color="auto" w:sz="8" w:space="0"/>
            </w:tcBorders>
            <w:shd w:val="clear" w:color="auto" w:fill="auto"/>
            <w:vAlign w:val="center"/>
          </w:tcPr>
          <w:p>
            <w:pPr>
              <w:jc w:val="center"/>
              <w:rPr>
                <w:rFonts w:eastAsia="Times New Roman" w:cs="Times New Roman"/>
                <w:color w:val="000000"/>
                <w:sz w:val="18"/>
                <w:szCs w:val="18"/>
                <w:lang w:val="en-GB" w:eastAsia="it-IT"/>
              </w:rPr>
            </w:pPr>
          </w:p>
        </w:tc>
      </w:tr>
      <w:tr>
        <w:tblPrEx>
          <w:tblCellMar>
            <w:top w:w="0" w:type="dxa"/>
            <w:left w:w="70" w:type="dxa"/>
            <w:bottom w:w="0" w:type="dxa"/>
            <w:right w:w="70" w:type="dxa"/>
          </w:tblCellMar>
        </w:tblPrEx>
        <w:trPr>
          <w:trHeight w:val="300" w:hRule="atLeast"/>
          <w:jc w:val="center"/>
        </w:trPr>
        <w:tc>
          <w:tcPr>
            <w:tcW w:w="1747" w:type="pct"/>
            <w:tcBorders>
              <w:top w:val="nil"/>
              <w:left w:val="single" w:color="auto" w:sz="8" w:space="0"/>
              <w:bottom w:val="single" w:color="auto" w:sz="4" w:space="0"/>
              <w:right w:val="single" w:color="auto" w:sz="4" w:space="0"/>
            </w:tcBorders>
            <w:shd w:val="clear" w:color="auto" w:fill="auto"/>
            <w:vAlign w:val="center"/>
          </w:tcPr>
          <w:p>
            <w:pPr>
              <w:rPr>
                <w:rFonts w:eastAsia="Times New Roman" w:cs="Times New Roman"/>
                <w:color w:val="000000"/>
                <w:sz w:val="18"/>
                <w:szCs w:val="18"/>
                <w:lang w:val="en-GB" w:eastAsia="it-IT"/>
              </w:rPr>
            </w:pPr>
            <w:r>
              <w:rPr>
                <w:rFonts w:eastAsia="Times New Roman" w:cs="Times New Roman"/>
                <w:color w:val="000000"/>
                <w:sz w:val="18"/>
                <w:szCs w:val="18"/>
                <w:lang w:val="en-GB" w:eastAsia="it-IT"/>
              </w:rPr>
              <w:t>2. adjust_to_measuring_period (data)</w:t>
            </w:r>
          </w:p>
        </w:tc>
        <w:tc>
          <w:tcPr>
            <w:tcW w:w="783" w:type="pct"/>
            <w:tcBorders>
              <w:top w:val="nil"/>
              <w:left w:val="nil"/>
              <w:bottom w:val="single" w:color="auto" w:sz="4" w:space="0"/>
              <w:right w:val="single" w:color="auto" w:sz="4" w:space="0"/>
            </w:tcBorders>
            <w:shd w:val="clear" w:color="auto" w:fill="auto"/>
            <w:vAlign w:val="center"/>
          </w:tcPr>
          <w:p>
            <w:pPr>
              <w:jc w:val="center"/>
              <w:rPr>
                <w:rFonts w:eastAsia="Times New Roman" w:cs="Times New Roman"/>
                <w:sz w:val="18"/>
                <w:szCs w:val="18"/>
                <w:lang w:val="en-GB" w:eastAsia="it-IT"/>
              </w:rPr>
            </w:pPr>
          </w:p>
        </w:tc>
        <w:tc>
          <w:tcPr>
            <w:tcW w:w="665" w:type="pct"/>
            <w:tcBorders>
              <w:top w:val="nil"/>
              <w:left w:val="nil"/>
              <w:bottom w:val="single" w:color="auto" w:sz="4" w:space="0"/>
              <w:right w:val="single" w:color="auto" w:sz="4" w:space="0"/>
            </w:tcBorders>
            <w:shd w:val="clear" w:color="auto" w:fill="auto"/>
            <w:vAlign w:val="center"/>
          </w:tcPr>
          <w:p>
            <w:pPr>
              <w:jc w:val="center"/>
              <w:rPr>
                <w:rFonts w:eastAsia="Times New Roman" w:cs="Times New Roman"/>
                <w:color w:val="000000"/>
                <w:sz w:val="18"/>
                <w:szCs w:val="18"/>
                <w:lang w:val="en-GB" w:eastAsia="it-IT"/>
              </w:rPr>
            </w:pPr>
          </w:p>
        </w:tc>
        <w:tc>
          <w:tcPr>
            <w:tcW w:w="336" w:type="pct"/>
            <w:tcBorders>
              <w:top w:val="nil"/>
              <w:left w:val="nil"/>
              <w:bottom w:val="single" w:color="auto" w:sz="4" w:space="0"/>
              <w:right w:val="single" w:color="auto" w:sz="4" w:space="0"/>
            </w:tcBorders>
            <w:shd w:val="clear" w:color="auto" w:fill="auto"/>
            <w:vAlign w:val="center"/>
          </w:tcPr>
          <w:p>
            <w:pPr>
              <w:jc w:val="center"/>
              <w:rPr>
                <w:rFonts w:eastAsia="Times New Roman" w:cs="Times New Roman"/>
                <w:color w:val="000000"/>
                <w:sz w:val="18"/>
                <w:szCs w:val="18"/>
                <w:lang w:val="en-GB" w:eastAsia="it-IT"/>
              </w:rPr>
            </w:pPr>
          </w:p>
        </w:tc>
        <w:tc>
          <w:tcPr>
            <w:tcW w:w="377" w:type="pct"/>
            <w:tcBorders>
              <w:top w:val="nil"/>
              <w:left w:val="nil"/>
              <w:bottom w:val="single" w:color="auto" w:sz="4" w:space="0"/>
              <w:right w:val="single" w:color="auto" w:sz="4" w:space="0"/>
            </w:tcBorders>
            <w:shd w:val="clear" w:color="auto" w:fill="auto"/>
            <w:vAlign w:val="center"/>
          </w:tcPr>
          <w:p>
            <w:pPr>
              <w:jc w:val="center"/>
              <w:rPr>
                <w:rFonts w:eastAsia="Times New Roman" w:cs="Times New Roman"/>
                <w:sz w:val="18"/>
                <w:szCs w:val="18"/>
                <w:lang w:val="en-GB" w:eastAsia="it-IT"/>
              </w:rPr>
            </w:pPr>
          </w:p>
        </w:tc>
        <w:tc>
          <w:tcPr>
            <w:tcW w:w="1092" w:type="pct"/>
            <w:tcBorders>
              <w:top w:val="nil"/>
              <w:left w:val="nil"/>
              <w:bottom w:val="single" w:color="auto" w:sz="4" w:space="0"/>
              <w:right w:val="single" w:color="auto" w:sz="8" w:space="0"/>
            </w:tcBorders>
            <w:shd w:val="clear" w:color="auto" w:fill="auto"/>
            <w:vAlign w:val="center"/>
          </w:tcPr>
          <w:p>
            <w:pPr>
              <w:jc w:val="center"/>
              <w:rPr>
                <w:rFonts w:eastAsia="Times New Roman" w:cs="Times New Roman"/>
                <w:color w:val="000000"/>
                <w:sz w:val="18"/>
                <w:szCs w:val="18"/>
                <w:lang w:val="en-GB" w:eastAsia="it-IT"/>
              </w:rPr>
            </w:pPr>
          </w:p>
        </w:tc>
      </w:tr>
      <w:tr>
        <w:tblPrEx>
          <w:tblCellMar>
            <w:top w:w="0" w:type="dxa"/>
            <w:left w:w="70" w:type="dxa"/>
            <w:bottom w:w="0" w:type="dxa"/>
            <w:right w:w="70" w:type="dxa"/>
          </w:tblCellMar>
        </w:tblPrEx>
        <w:trPr>
          <w:trHeight w:val="300" w:hRule="atLeast"/>
          <w:jc w:val="center"/>
        </w:trPr>
        <w:tc>
          <w:tcPr>
            <w:tcW w:w="1747" w:type="pct"/>
            <w:tcBorders>
              <w:top w:val="nil"/>
              <w:left w:val="single" w:color="auto" w:sz="8" w:space="0"/>
              <w:bottom w:val="single" w:color="auto" w:sz="4" w:space="0"/>
              <w:right w:val="single" w:color="auto" w:sz="4" w:space="0"/>
            </w:tcBorders>
            <w:shd w:val="clear" w:color="auto" w:fill="auto"/>
            <w:vAlign w:val="center"/>
          </w:tcPr>
          <w:p>
            <w:pPr>
              <w:rPr>
                <w:rFonts w:eastAsia="Times New Roman" w:cs="Times New Roman"/>
                <w:color w:val="000000"/>
                <w:sz w:val="18"/>
                <w:szCs w:val="18"/>
                <w:lang w:val="en-GB" w:eastAsia="it-IT"/>
              </w:rPr>
            </w:pPr>
            <w:r>
              <w:rPr>
                <w:rFonts w:eastAsia="Times New Roman" w:cs="Times New Roman"/>
                <w:color w:val="000000"/>
                <w:sz w:val="18"/>
                <w:szCs w:val="18"/>
                <w:lang w:val="en-GB" w:eastAsia="it-IT"/>
              </w:rPr>
              <w:t>3. adjust_to_minute (data)</w:t>
            </w:r>
          </w:p>
        </w:tc>
        <w:tc>
          <w:tcPr>
            <w:tcW w:w="783" w:type="pct"/>
            <w:tcBorders>
              <w:top w:val="nil"/>
              <w:left w:val="nil"/>
              <w:bottom w:val="single" w:color="auto" w:sz="4" w:space="0"/>
              <w:right w:val="single" w:color="auto" w:sz="4" w:space="0"/>
            </w:tcBorders>
            <w:shd w:val="clear" w:color="auto" w:fill="auto"/>
            <w:vAlign w:val="center"/>
          </w:tcPr>
          <w:p>
            <w:pPr>
              <w:jc w:val="center"/>
              <w:rPr>
                <w:rFonts w:eastAsia="Times New Roman" w:cs="Times New Roman"/>
                <w:sz w:val="18"/>
                <w:szCs w:val="18"/>
                <w:lang w:val="en-GB" w:eastAsia="it-IT"/>
              </w:rPr>
            </w:pPr>
          </w:p>
        </w:tc>
        <w:tc>
          <w:tcPr>
            <w:tcW w:w="665" w:type="pct"/>
            <w:tcBorders>
              <w:top w:val="nil"/>
              <w:left w:val="nil"/>
              <w:bottom w:val="single" w:color="auto" w:sz="4" w:space="0"/>
              <w:right w:val="single" w:color="auto" w:sz="4" w:space="0"/>
            </w:tcBorders>
            <w:shd w:val="clear" w:color="auto" w:fill="auto"/>
            <w:vAlign w:val="center"/>
          </w:tcPr>
          <w:p>
            <w:pPr>
              <w:jc w:val="center"/>
              <w:rPr>
                <w:rFonts w:eastAsia="Times New Roman" w:cs="Times New Roman"/>
                <w:color w:val="000000"/>
                <w:sz w:val="18"/>
                <w:szCs w:val="18"/>
                <w:lang w:val="en-GB" w:eastAsia="it-IT"/>
              </w:rPr>
            </w:pPr>
          </w:p>
        </w:tc>
        <w:tc>
          <w:tcPr>
            <w:tcW w:w="336" w:type="pct"/>
            <w:tcBorders>
              <w:top w:val="nil"/>
              <w:left w:val="nil"/>
              <w:bottom w:val="single" w:color="auto" w:sz="4" w:space="0"/>
              <w:right w:val="single" w:color="auto" w:sz="4" w:space="0"/>
            </w:tcBorders>
            <w:shd w:val="clear" w:color="auto" w:fill="auto"/>
            <w:vAlign w:val="center"/>
          </w:tcPr>
          <w:p>
            <w:pPr>
              <w:jc w:val="center"/>
              <w:rPr>
                <w:rFonts w:eastAsia="Times New Roman" w:cs="Times New Roman"/>
                <w:color w:val="000000"/>
                <w:sz w:val="18"/>
                <w:szCs w:val="18"/>
                <w:lang w:val="en-GB" w:eastAsia="it-IT"/>
              </w:rPr>
            </w:pPr>
          </w:p>
        </w:tc>
        <w:tc>
          <w:tcPr>
            <w:tcW w:w="377" w:type="pct"/>
            <w:tcBorders>
              <w:top w:val="nil"/>
              <w:left w:val="nil"/>
              <w:bottom w:val="single" w:color="auto" w:sz="4" w:space="0"/>
              <w:right w:val="single" w:color="auto" w:sz="4" w:space="0"/>
            </w:tcBorders>
            <w:shd w:val="clear" w:color="auto" w:fill="auto"/>
            <w:vAlign w:val="center"/>
          </w:tcPr>
          <w:p>
            <w:pPr>
              <w:jc w:val="center"/>
              <w:rPr>
                <w:rFonts w:eastAsia="Times New Roman" w:cs="Times New Roman"/>
                <w:sz w:val="18"/>
                <w:szCs w:val="18"/>
                <w:lang w:val="en-GB" w:eastAsia="it-IT"/>
              </w:rPr>
            </w:pPr>
          </w:p>
        </w:tc>
        <w:tc>
          <w:tcPr>
            <w:tcW w:w="1092" w:type="pct"/>
            <w:tcBorders>
              <w:top w:val="nil"/>
              <w:left w:val="nil"/>
              <w:bottom w:val="single" w:color="auto" w:sz="4" w:space="0"/>
              <w:right w:val="single" w:color="auto" w:sz="8" w:space="0"/>
            </w:tcBorders>
            <w:shd w:val="clear" w:color="auto" w:fill="auto"/>
            <w:vAlign w:val="center"/>
          </w:tcPr>
          <w:p>
            <w:pPr>
              <w:jc w:val="center"/>
              <w:rPr>
                <w:rFonts w:eastAsia="Times New Roman" w:cs="Times New Roman"/>
                <w:color w:val="000000"/>
                <w:sz w:val="18"/>
                <w:szCs w:val="18"/>
                <w:lang w:val="en-GB" w:eastAsia="it-IT"/>
              </w:rPr>
            </w:pPr>
          </w:p>
        </w:tc>
      </w:tr>
      <w:tr>
        <w:tblPrEx>
          <w:tblCellMar>
            <w:top w:w="0" w:type="dxa"/>
            <w:left w:w="70" w:type="dxa"/>
            <w:bottom w:w="0" w:type="dxa"/>
            <w:right w:w="70" w:type="dxa"/>
          </w:tblCellMar>
        </w:tblPrEx>
        <w:trPr>
          <w:trHeight w:val="300" w:hRule="atLeast"/>
          <w:jc w:val="center"/>
        </w:trPr>
        <w:tc>
          <w:tcPr>
            <w:tcW w:w="1747" w:type="pct"/>
            <w:tcBorders>
              <w:top w:val="nil"/>
              <w:left w:val="single" w:color="auto" w:sz="8" w:space="0"/>
              <w:bottom w:val="single" w:color="auto" w:sz="4" w:space="0"/>
              <w:right w:val="single" w:color="auto" w:sz="4" w:space="0"/>
            </w:tcBorders>
            <w:shd w:val="clear" w:color="auto" w:fill="auto"/>
            <w:vAlign w:val="center"/>
          </w:tcPr>
          <w:p>
            <w:pPr>
              <w:rPr>
                <w:rFonts w:eastAsia="Times New Roman" w:cs="Times New Roman"/>
                <w:color w:val="000000"/>
                <w:sz w:val="18"/>
                <w:szCs w:val="18"/>
                <w:lang w:val="en-GB" w:eastAsia="it-IT"/>
              </w:rPr>
            </w:pPr>
            <w:r>
              <w:rPr>
                <w:rFonts w:eastAsia="Times New Roman" w:cs="Times New Roman"/>
                <w:color w:val="000000"/>
                <w:sz w:val="18"/>
                <w:szCs w:val="18"/>
                <w:lang w:val="en-GB" w:eastAsia="it-IT"/>
              </w:rPr>
              <w:t>4. adjust_to_preset_time (data)</w:t>
            </w:r>
          </w:p>
        </w:tc>
        <w:tc>
          <w:tcPr>
            <w:tcW w:w="783" w:type="pct"/>
            <w:tcBorders>
              <w:top w:val="nil"/>
              <w:left w:val="nil"/>
              <w:bottom w:val="single" w:color="auto" w:sz="4" w:space="0"/>
              <w:right w:val="single" w:color="auto" w:sz="4" w:space="0"/>
            </w:tcBorders>
            <w:shd w:val="clear" w:color="auto" w:fill="auto"/>
            <w:vAlign w:val="center"/>
          </w:tcPr>
          <w:p>
            <w:pPr>
              <w:jc w:val="center"/>
              <w:rPr>
                <w:rFonts w:eastAsia="Times New Roman" w:cs="Times New Roman"/>
                <w:sz w:val="18"/>
                <w:szCs w:val="18"/>
                <w:lang w:val="en-GB" w:eastAsia="it-IT"/>
              </w:rPr>
            </w:pPr>
          </w:p>
        </w:tc>
        <w:tc>
          <w:tcPr>
            <w:tcW w:w="665" w:type="pct"/>
            <w:tcBorders>
              <w:top w:val="nil"/>
              <w:left w:val="nil"/>
              <w:bottom w:val="single" w:color="auto" w:sz="4" w:space="0"/>
              <w:right w:val="single" w:color="auto" w:sz="4" w:space="0"/>
            </w:tcBorders>
            <w:shd w:val="clear" w:color="auto" w:fill="auto"/>
            <w:vAlign w:val="center"/>
          </w:tcPr>
          <w:p>
            <w:pPr>
              <w:jc w:val="center"/>
              <w:rPr>
                <w:rFonts w:eastAsia="Times New Roman" w:cs="Times New Roman"/>
                <w:color w:val="000000"/>
                <w:sz w:val="18"/>
                <w:szCs w:val="18"/>
                <w:lang w:val="en-GB" w:eastAsia="it-IT"/>
              </w:rPr>
            </w:pPr>
          </w:p>
        </w:tc>
        <w:tc>
          <w:tcPr>
            <w:tcW w:w="336" w:type="pct"/>
            <w:tcBorders>
              <w:top w:val="nil"/>
              <w:left w:val="nil"/>
              <w:bottom w:val="single" w:color="auto" w:sz="4" w:space="0"/>
              <w:right w:val="single" w:color="auto" w:sz="4" w:space="0"/>
            </w:tcBorders>
            <w:shd w:val="clear" w:color="auto" w:fill="auto"/>
            <w:vAlign w:val="center"/>
          </w:tcPr>
          <w:p>
            <w:pPr>
              <w:jc w:val="center"/>
              <w:rPr>
                <w:rFonts w:eastAsia="Times New Roman" w:cs="Times New Roman"/>
                <w:color w:val="000000"/>
                <w:sz w:val="18"/>
                <w:szCs w:val="18"/>
                <w:lang w:val="en-GB" w:eastAsia="it-IT"/>
              </w:rPr>
            </w:pPr>
          </w:p>
        </w:tc>
        <w:tc>
          <w:tcPr>
            <w:tcW w:w="377" w:type="pct"/>
            <w:tcBorders>
              <w:top w:val="nil"/>
              <w:left w:val="nil"/>
              <w:bottom w:val="single" w:color="auto" w:sz="4" w:space="0"/>
              <w:right w:val="single" w:color="auto" w:sz="4" w:space="0"/>
            </w:tcBorders>
            <w:shd w:val="clear" w:color="auto" w:fill="auto"/>
            <w:vAlign w:val="center"/>
          </w:tcPr>
          <w:p>
            <w:pPr>
              <w:jc w:val="center"/>
              <w:rPr>
                <w:rFonts w:eastAsia="Times New Roman" w:cs="Times New Roman"/>
                <w:sz w:val="18"/>
                <w:szCs w:val="18"/>
                <w:lang w:val="en-GB" w:eastAsia="it-IT"/>
              </w:rPr>
            </w:pPr>
          </w:p>
        </w:tc>
        <w:tc>
          <w:tcPr>
            <w:tcW w:w="1092" w:type="pct"/>
            <w:tcBorders>
              <w:top w:val="nil"/>
              <w:left w:val="nil"/>
              <w:bottom w:val="single" w:color="auto" w:sz="4" w:space="0"/>
              <w:right w:val="single" w:color="auto" w:sz="8" w:space="0"/>
            </w:tcBorders>
            <w:shd w:val="clear" w:color="auto" w:fill="auto"/>
            <w:vAlign w:val="center"/>
          </w:tcPr>
          <w:p>
            <w:pPr>
              <w:jc w:val="center"/>
              <w:rPr>
                <w:rFonts w:eastAsia="Times New Roman" w:cs="Times New Roman"/>
                <w:color w:val="000000"/>
                <w:sz w:val="18"/>
                <w:szCs w:val="18"/>
                <w:lang w:val="en-GB" w:eastAsia="it-IT"/>
              </w:rPr>
            </w:pPr>
          </w:p>
        </w:tc>
      </w:tr>
      <w:tr>
        <w:tblPrEx>
          <w:tblCellMar>
            <w:top w:w="0" w:type="dxa"/>
            <w:left w:w="70" w:type="dxa"/>
            <w:bottom w:w="0" w:type="dxa"/>
            <w:right w:w="70" w:type="dxa"/>
          </w:tblCellMar>
        </w:tblPrEx>
        <w:trPr>
          <w:trHeight w:val="300" w:hRule="atLeast"/>
          <w:jc w:val="center"/>
        </w:trPr>
        <w:tc>
          <w:tcPr>
            <w:tcW w:w="1747" w:type="pct"/>
            <w:tcBorders>
              <w:top w:val="nil"/>
              <w:left w:val="single" w:color="auto" w:sz="8" w:space="0"/>
              <w:bottom w:val="single" w:color="auto" w:sz="4" w:space="0"/>
              <w:right w:val="single" w:color="auto" w:sz="4" w:space="0"/>
            </w:tcBorders>
            <w:shd w:val="clear" w:color="auto" w:fill="auto"/>
            <w:vAlign w:val="center"/>
          </w:tcPr>
          <w:p>
            <w:pPr>
              <w:rPr>
                <w:rFonts w:eastAsia="Times New Roman" w:cs="Times New Roman"/>
                <w:color w:val="000000"/>
                <w:sz w:val="18"/>
                <w:szCs w:val="18"/>
                <w:lang w:val="en-GB" w:eastAsia="it-IT"/>
              </w:rPr>
            </w:pPr>
            <w:r>
              <w:rPr>
                <w:rFonts w:eastAsia="Times New Roman" w:cs="Times New Roman"/>
                <w:color w:val="000000"/>
                <w:sz w:val="18"/>
                <w:szCs w:val="18"/>
                <w:lang w:val="en-GB" w:eastAsia="it-IT"/>
              </w:rPr>
              <w:t>5. preset_adjusting_time (data)</w:t>
            </w:r>
          </w:p>
        </w:tc>
        <w:tc>
          <w:tcPr>
            <w:tcW w:w="783" w:type="pct"/>
            <w:tcBorders>
              <w:top w:val="nil"/>
              <w:left w:val="nil"/>
              <w:bottom w:val="single" w:color="auto" w:sz="4" w:space="0"/>
              <w:right w:val="single" w:color="auto" w:sz="4" w:space="0"/>
            </w:tcBorders>
            <w:shd w:val="clear" w:color="auto" w:fill="auto"/>
            <w:vAlign w:val="center"/>
          </w:tcPr>
          <w:p>
            <w:pPr>
              <w:jc w:val="center"/>
              <w:rPr>
                <w:rFonts w:eastAsia="Times New Roman" w:cs="Times New Roman"/>
                <w:sz w:val="18"/>
                <w:szCs w:val="18"/>
                <w:lang w:val="en-GB" w:eastAsia="it-IT"/>
              </w:rPr>
            </w:pPr>
          </w:p>
        </w:tc>
        <w:tc>
          <w:tcPr>
            <w:tcW w:w="665" w:type="pct"/>
            <w:tcBorders>
              <w:top w:val="nil"/>
              <w:left w:val="nil"/>
              <w:bottom w:val="single" w:color="auto" w:sz="4" w:space="0"/>
              <w:right w:val="single" w:color="auto" w:sz="4" w:space="0"/>
            </w:tcBorders>
            <w:shd w:val="clear" w:color="auto" w:fill="auto"/>
            <w:vAlign w:val="center"/>
          </w:tcPr>
          <w:p>
            <w:pPr>
              <w:jc w:val="center"/>
              <w:rPr>
                <w:rFonts w:eastAsia="Times New Roman" w:cs="Times New Roman"/>
                <w:color w:val="000000"/>
                <w:sz w:val="18"/>
                <w:szCs w:val="18"/>
                <w:lang w:val="en-GB" w:eastAsia="it-IT"/>
              </w:rPr>
            </w:pPr>
          </w:p>
        </w:tc>
        <w:tc>
          <w:tcPr>
            <w:tcW w:w="336" w:type="pct"/>
            <w:tcBorders>
              <w:top w:val="nil"/>
              <w:left w:val="nil"/>
              <w:bottom w:val="single" w:color="auto" w:sz="4" w:space="0"/>
              <w:right w:val="single" w:color="auto" w:sz="4" w:space="0"/>
            </w:tcBorders>
            <w:shd w:val="clear" w:color="auto" w:fill="auto"/>
            <w:vAlign w:val="center"/>
          </w:tcPr>
          <w:p>
            <w:pPr>
              <w:jc w:val="center"/>
              <w:rPr>
                <w:rFonts w:eastAsia="Times New Roman" w:cs="Times New Roman"/>
                <w:color w:val="000000"/>
                <w:sz w:val="18"/>
                <w:szCs w:val="18"/>
                <w:lang w:val="en-GB" w:eastAsia="it-IT"/>
              </w:rPr>
            </w:pPr>
          </w:p>
        </w:tc>
        <w:tc>
          <w:tcPr>
            <w:tcW w:w="377" w:type="pct"/>
            <w:tcBorders>
              <w:top w:val="nil"/>
              <w:left w:val="nil"/>
              <w:bottom w:val="single" w:color="auto" w:sz="4" w:space="0"/>
              <w:right w:val="single" w:color="auto" w:sz="4" w:space="0"/>
            </w:tcBorders>
            <w:shd w:val="clear" w:color="auto" w:fill="auto"/>
            <w:vAlign w:val="center"/>
          </w:tcPr>
          <w:p>
            <w:pPr>
              <w:jc w:val="center"/>
              <w:rPr>
                <w:rFonts w:eastAsia="Times New Roman" w:cs="Times New Roman"/>
                <w:sz w:val="18"/>
                <w:szCs w:val="18"/>
                <w:lang w:val="en-GB" w:eastAsia="it-IT"/>
              </w:rPr>
            </w:pPr>
          </w:p>
        </w:tc>
        <w:tc>
          <w:tcPr>
            <w:tcW w:w="1092" w:type="pct"/>
            <w:tcBorders>
              <w:top w:val="nil"/>
              <w:left w:val="nil"/>
              <w:bottom w:val="single" w:color="auto" w:sz="4" w:space="0"/>
              <w:right w:val="single" w:color="auto" w:sz="8" w:space="0"/>
            </w:tcBorders>
            <w:shd w:val="clear" w:color="auto" w:fill="auto"/>
            <w:vAlign w:val="center"/>
          </w:tcPr>
          <w:p>
            <w:pPr>
              <w:jc w:val="center"/>
              <w:rPr>
                <w:rFonts w:eastAsia="Times New Roman" w:cs="Times New Roman"/>
                <w:color w:val="000000"/>
                <w:sz w:val="18"/>
                <w:szCs w:val="18"/>
                <w:lang w:val="en-GB" w:eastAsia="it-IT"/>
              </w:rPr>
            </w:pPr>
          </w:p>
        </w:tc>
      </w:tr>
      <w:tr>
        <w:tblPrEx>
          <w:tblCellMar>
            <w:top w:w="0" w:type="dxa"/>
            <w:left w:w="70" w:type="dxa"/>
            <w:bottom w:w="0" w:type="dxa"/>
            <w:right w:w="70" w:type="dxa"/>
          </w:tblCellMar>
        </w:tblPrEx>
        <w:trPr>
          <w:trHeight w:val="300" w:hRule="atLeast"/>
          <w:jc w:val="center"/>
        </w:trPr>
        <w:tc>
          <w:tcPr>
            <w:tcW w:w="1747" w:type="pct"/>
            <w:tcBorders>
              <w:top w:val="nil"/>
              <w:left w:val="single" w:color="auto" w:sz="8" w:space="0"/>
              <w:bottom w:val="single" w:color="auto" w:sz="8" w:space="0"/>
              <w:right w:val="single" w:color="auto" w:sz="4" w:space="0"/>
            </w:tcBorders>
            <w:shd w:val="clear" w:color="auto" w:fill="auto"/>
            <w:vAlign w:val="center"/>
          </w:tcPr>
          <w:p>
            <w:pPr>
              <w:rPr>
                <w:rFonts w:eastAsia="Times New Roman" w:cs="Times New Roman"/>
                <w:color w:val="000000"/>
                <w:sz w:val="18"/>
                <w:szCs w:val="18"/>
                <w:lang w:val="en-GB" w:eastAsia="it-IT"/>
              </w:rPr>
            </w:pPr>
            <w:r>
              <w:rPr>
                <w:rFonts w:eastAsia="Times New Roman" w:cs="Times New Roman"/>
                <w:color w:val="000000"/>
                <w:sz w:val="18"/>
                <w:szCs w:val="18"/>
                <w:lang w:val="en-GB" w:eastAsia="it-IT"/>
              </w:rPr>
              <w:t>6. shift_time (data)</w:t>
            </w:r>
          </w:p>
        </w:tc>
        <w:tc>
          <w:tcPr>
            <w:tcW w:w="783" w:type="pct"/>
            <w:tcBorders>
              <w:top w:val="nil"/>
              <w:left w:val="nil"/>
              <w:bottom w:val="single" w:color="auto" w:sz="8" w:space="0"/>
              <w:right w:val="single" w:color="auto" w:sz="4" w:space="0"/>
            </w:tcBorders>
            <w:shd w:val="clear" w:color="auto" w:fill="auto"/>
            <w:vAlign w:val="center"/>
          </w:tcPr>
          <w:p>
            <w:pPr>
              <w:jc w:val="center"/>
              <w:rPr>
                <w:rFonts w:eastAsia="Times New Roman" w:cs="Times New Roman"/>
                <w:sz w:val="18"/>
                <w:szCs w:val="18"/>
                <w:lang w:val="en-GB" w:eastAsia="it-IT"/>
              </w:rPr>
            </w:pPr>
          </w:p>
        </w:tc>
        <w:tc>
          <w:tcPr>
            <w:tcW w:w="665" w:type="pct"/>
            <w:tcBorders>
              <w:top w:val="nil"/>
              <w:left w:val="nil"/>
              <w:bottom w:val="single" w:color="auto" w:sz="8" w:space="0"/>
              <w:right w:val="single" w:color="auto" w:sz="4" w:space="0"/>
            </w:tcBorders>
            <w:shd w:val="clear" w:color="auto" w:fill="auto"/>
            <w:vAlign w:val="center"/>
          </w:tcPr>
          <w:p>
            <w:pPr>
              <w:jc w:val="center"/>
              <w:rPr>
                <w:rFonts w:eastAsia="Times New Roman" w:cs="Times New Roman"/>
                <w:color w:val="000000"/>
                <w:sz w:val="18"/>
                <w:szCs w:val="18"/>
                <w:lang w:val="en-GB" w:eastAsia="it-IT"/>
              </w:rPr>
            </w:pPr>
          </w:p>
        </w:tc>
        <w:tc>
          <w:tcPr>
            <w:tcW w:w="336" w:type="pct"/>
            <w:tcBorders>
              <w:top w:val="nil"/>
              <w:left w:val="nil"/>
              <w:bottom w:val="single" w:color="auto" w:sz="8" w:space="0"/>
              <w:right w:val="single" w:color="auto" w:sz="4" w:space="0"/>
            </w:tcBorders>
            <w:shd w:val="clear" w:color="auto" w:fill="auto"/>
            <w:vAlign w:val="center"/>
          </w:tcPr>
          <w:p>
            <w:pPr>
              <w:jc w:val="center"/>
              <w:rPr>
                <w:rFonts w:eastAsia="Times New Roman" w:cs="Times New Roman"/>
                <w:color w:val="000000"/>
                <w:sz w:val="18"/>
                <w:szCs w:val="18"/>
                <w:lang w:val="en-GB" w:eastAsia="it-IT"/>
              </w:rPr>
            </w:pPr>
          </w:p>
        </w:tc>
        <w:tc>
          <w:tcPr>
            <w:tcW w:w="377" w:type="pct"/>
            <w:tcBorders>
              <w:top w:val="nil"/>
              <w:left w:val="nil"/>
              <w:bottom w:val="single" w:color="auto" w:sz="8" w:space="0"/>
              <w:right w:val="single" w:color="auto" w:sz="4" w:space="0"/>
            </w:tcBorders>
            <w:shd w:val="clear" w:color="auto" w:fill="auto"/>
            <w:vAlign w:val="center"/>
          </w:tcPr>
          <w:p>
            <w:pPr>
              <w:jc w:val="center"/>
              <w:rPr>
                <w:rFonts w:eastAsia="Times New Roman" w:cs="Times New Roman"/>
                <w:sz w:val="18"/>
                <w:szCs w:val="18"/>
                <w:lang w:val="en-GB" w:eastAsia="it-IT"/>
              </w:rPr>
            </w:pPr>
          </w:p>
        </w:tc>
        <w:tc>
          <w:tcPr>
            <w:tcW w:w="1092" w:type="pct"/>
            <w:tcBorders>
              <w:top w:val="nil"/>
              <w:left w:val="nil"/>
              <w:bottom w:val="single" w:color="auto" w:sz="8" w:space="0"/>
              <w:right w:val="single" w:color="auto" w:sz="8" w:space="0"/>
            </w:tcBorders>
            <w:shd w:val="clear" w:color="auto" w:fill="auto"/>
            <w:vAlign w:val="center"/>
          </w:tcPr>
          <w:p>
            <w:pPr>
              <w:jc w:val="center"/>
              <w:rPr>
                <w:rFonts w:eastAsia="Times New Roman" w:cs="Times New Roman"/>
                <w:color w:val="000000"/>
                <w:sz w:val="18"/>
                <w:szCs w:val="18"/>
                <w:lang w:val="en-GB" w:eastAsia="it-IT"/>
              </w:rPr>
            </w:pPr>
          </w:p>
        </w:tc>
      </w:tr>
    </w:tbl>
    <w:p>
      <w:pPr>
        <w:rPr>
          <w:i/>
          <w:sz w:val="20"/>
          <w:lang w:val="en-GB"/>
        </w:rPr>
      </w:pPr>
      <w:r>
        <w:rPr>
          <w:sz w:val="20"/>
          <w:lang w:val="en-GB"/>
        </w:rPr>
        <w:t>*</w:t>
      </w:r>
      <w:r>
        <w:rPr>
          <w:i/>
          <w:sz w:val="20"/>
          <w:lang w:val="en-GB"/>
        </w:rPr>
        <w:t>Register is defined in 4.5.1 paragraph of “DLMS Bluebook – COSEM Interface Classes and OBIS Object Identification System”</w:t>
      </w:r>
    </w:p>
    <w:p>
      <w:pPr>
        <w:pStyle w:val="2"/>
        <w:numPr>
          <w:ilvl w:val="2"/>
          <w:numId w:val="1"/>
        </w:numPr>
        <w:rPr>
          <w:lang w:val="en-GB"/>
        </w:rPr>
      </w:pPr>
      <w:bookmarkStart w:id="10" w:name="_Toc24461128"/>
      <w:bookmarkStart w:id="11" w:name="_Toc24462439"/>
      <w:r>
        <w:rPr>
          <w:lang w:val="en-GB"/>
        </w:rPr>
        <w:t>Energies</w:t>
      </w:r>
      <w:bookmarkEnd w:id="10"/>
      <w:bookmarkEnd w:id="11"/>
    </w:p>
    <w:p>
      <w:pPr>
        <w:pStyle w:val="2"/>
        <w:numPr>
          <w:ilvl w:val="3"/>
          <w:numId w:val="1"/>
        </w:numPr>
        <w:rPr>
          <w:i/>
          <w:lang w:val="en-GB"/>
        </w:rPr>
      </w:pPr>
      <w:bookmarkStart w:id="12" w:name="_Toc24461129"/>
      <w:bookmarkStart w:id="13" w:name="_Toc24462440"/>
      <w:r>
        <w:rPr>
          <w:i/>
          <w:lang w:val="en-GB"/>
        </w:rPr>
        <w:t>Instantaneous Totalizer</w:t>
      </w:r>
      <w:bookmarkEnd w:id="12"/>
      <w:bookmarkEnd w:id="13"/>
    </w:p>
    <w:p>
      <w:pPr>
        <w:rPr>
          <w:sz w:val="28"/>
          <w:lang w:val="es-ES"/>
        </w:rPr>
      </w:pPr>
      <w:r>
        <w:rPr>
          <w:sz w:val="28"/>
          <w:lang w:val="es-ES"/>
        </w:rPr>
        <w:t>En esta sección, se informan los totalizadores instantáneos para cada tipo de energía evaluada como parte integral del tiempo de la cantidad calculada desde el origen, o el primer inicio de la medición, hasta el punto de tiempo instantáneo.</w:t>
      </w:r>
    </w:p>
    <w:tbl>
      <w:tblPr>
        <w:tblStyle w:val="21"/>
        <w:tblW w:w="0" w:type="auto"/>
        <w:tblInd w:w="-14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84"/>
        <w:gridCol w:w="2552"/>
        <w:gridCol w:w="425"/>
        <w:gridCol w:w="425"/>
        <w:gridCol w:w="425"/>
        <w:gridCol w:w="426"/>
        <w:gridCol w:w="425"/>
        <w:gridCol w:w="586"/>
        <w:gridCol w:w="1491"/>
        <w:gridCol w:w="872"/>
        <w:gridCol w:w="971"/>
        <w:gridCol w:w="89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775" w:type="dxa"/>
            <w:gridSpan w:val="12"/>
            <w:shd w:val="clear" w:color="auto" w:fill="9CC2E5" w:themeFill="accent1" w:themeFillTint="99"/>
          </w:tcPr>
          <w:p>
            <w:pPr>
              <w:tabs>
                <w:tab w:val="left" w:pos="1195"/>
                <w:tab w:val="center" w:pos="4779"/>
              </w:tabs>
              <w:spacing w:after="0" w:line="240" w:lineRule="auto"/>
              <w:rPr>
                <w:sz w:val="28"/>
                <w:vertAlign w:val="subscript"/>
                <w:lang w:val="en-GB"/>
              </w:rPr>
            </w:pPr>
            <w:r>
              <w:rPr>
                <w:sz w:val="24"/>
                <w:lang w:val="es-ES"/>
              </w:rPr>
              <w:tab/>
            </w:r>
            <w:r>
              <w:rPr>
                <w:sz w:val="24"/>
                <w:lang w:val="es-ES"/>
              </w:rPr>
              <w:tab/>
            </w:r>
            <w:r>
              <w:rPr>
                <w:sz w:val="24"/>
                <w:lang w:val="en-GB"/>
              </w:rPr>
              <w:t>Class_id = 3 (Register)</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3" w:hRule="atLeast"/>
        </w:trPr>
        <w:tc>
          <w:tcPr>
            <w:tcW w:w="284" w:type="dxa"/>
            <w:vMerge w:val="restart"/>
            <w:shd w:val="clear" w:color="auto" w:fill="DEEAF6" w:themeFill="accent1" w:themeFillTint="33"/>
          </w:tcPr>
          <w:p>
            <w:pPr>
              <w:spacing w:after="0" w:line="240" w:lineRule="auto"/>
              <w:rPr>
                <w:sz w:val="28"/>
                <w:lang w:val="en-GB"/>
              </w:rPr>
            </w:pPr>
            <w:r>
              <w:rPr>
                <w:sz w:val="28"/>
                <w:lang w:val="en-GB"/>
              </w:rPr>
              <w:t>#</w:t>
            </w:r>
          </w:p>
        </w:tc>
        <w:tc>
          <w:tcPr>
            <w:tcW w:w="2552" w:type="dxa"/>
            <w:vMerge w:val="restart"/>
            <w:shd w:val="clear" w:color="auto" w:fill="DEEAF6" w:themeFill="accent1" w:themeFillTint="33"/>
          </w:tcPr>
          <w:p>
            <w:pPr>
              <w:spacing w:after="0" w:line="240" w:lineRule="auto"/>
              <w:rPr>
                <w:sz w:val="24"/>
                <w:lang w:val="en-GB"/>
              </w:rPr>
            </w:pPr>
            <w:r>
              <w:rPr>
                <w:sz w:val="24"/>
                <w:lang w:val="en-GB"/>
              </w:rPr>
              <w:t>Object Name</w:t>
            </w:r>
          </w:p>
        </w:tc>
        <w:tc>
          <w:tcPr>
            <w:tcW w:w="2712" w:type="dxa"/>
            <w:gridSpan w:val="6"/>
            <w:shd w:val="clear" w:color="auto" w:fill="DEEAF6" w:themeFill="accent1" w:themeFillTint="33"/>
          </w:tcPr>
          <w:p>
            <w:pPr>
              <w:spacing w:after="0" w:line="240" w:lineRule="auto"/>
              <w:jc w:val="center"/>
              <w:rPr>
                <w:sz w:val="28"/>
                <w:lang w:val="en-GB"/>
              </w:rPr>
            </w:pPr>
            <w:r>
              <w:rPr>
                <w:sz w:val="20"/>
                <w:lang w:val="en-GB"/>
              </w:rPr>
              <w:t>Logical Name (OBIS Code)</w:t>
            </w:r>
          </w:p>
        </w:tc>
        <w:tc>
          <w:tcPr>
            <w:tcW w:w="1491" w:type="dxa"/>
            <w:vMerge w:val="restart"/>
            <w:shd w:val="clear" w:color="auto" w:fill="DEEAF6" w:themeFill="accent1" w:themeFillTint="33"/>
          </w:tcPr>
          <w:p>
            <w:pPr>
              <w:spacing w:after="0" w:line="240" w:lineRule="auto"/>
              <w:rPr>
                <w:sz w:val="28"/>
                <w:lang w:val="en-GB"/>
              </w:rPr>
            </w:pPr>
            <w:r>
              <w:rPr>
                <w:sz w:val="24"/>
                <w:lang w:val="en-GB"/>
              </w:rPr>
              <w:t>Data Type</w:t>
            </w:r>
          </w:p>
        </w:tc>
        <w:tc>
          <w:tcPr>
            <w:tcW w:w="872" w:type="dxa"/>
            <w:vMerge w:val="restart"/>
            <w:shd w:val="clear" w:color="auto" w:fill="DEEAF6" w:themeFill="accent1" w:themeFillTint="33"/>
          </w:tcPr>
          <w:p>
            <w:pPr>
              <w:spacing w:after="0" w:line="240" w:lineRule="auto"/>
              <w:rPr>
                <w:sz w:val="24"/>
                <w:lang w:val="en-GB"/>
              </w:rPr>
            </w:pPr>
            <w:r>
              <w:rPr>
                <w:sz w:val="24"/>
                <w:lang w:val="en-GB"/>
              </w:rPr>
              <w:t>Scaler</w:t>
            </w:r>
          </w:p>
        </w:tc>
        <w:tc>
          <w:tcPr>
            <w:tcW w:w="971" w:type="dxa"/>
            <w:vMerge w:val="restart"/>
            <w:shd w:val="clear" w:color="auto" w:fill="DEEAF6" w:themeFill="accent1" w:themeFillTint="33"/>
          </w:tcPr>
          <w:p>
            <w:pPr>
              <w:spacing w:after="0" w:line="240" w:lineRule="auto"/>
              <w:rPr>
                <w:sz w:val="24"/>
                <w:lang w:val="en-GB"/>
              </w:rPr>
            </w:pPr>
            <w:r>
              <w:rPr>
                <w:sz w:val="24"/>
                <w:lang w:val="en-GB"/>
              </w:rPr>
              <w:t>Unit</w:t>
            </w:r>
          </w:p>
        </w:tc>
        <w:tc>
          <w:tcPr>
            <w:tcW w:w="893" w:type="dxa"/>
            <w:vMerge w:val="restart"/>
            <w:shd w:val="clear" w:color="auto" w:fill="DEEAF6" w:themeFill="accent1" w:themeFillTint="33"/>
          </w:tcPr>
          <w:p>
            <w:pPr>
              <w:spacing w:after="0" w:line="240" w:lineRule="auto"/>
              <w:rPr>
                <w:sz w:val="24"/>
                <w:lang w:val="en-GB"/>
              </w:rPr>
            </w:pPr>
            <w:r>
              <w:rPr>
                <w:sz w:val="24"/>
                <w:lang w:val="en-GB"/>
              </w:rPr>
              <w:t>Range Value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4" w:hRule="atLeast"/>
        </w:trPr>
        <w:tc>
          <w:tcPr>
            <w:tcW w:w="284" w:type="dxa"/>
            <w:vMerge w:val="continue"/>
          </w:tcPr>
          <w:p>
            <w:pPr>
              <w:spacing w:after="0" w:line="240" w:lineRule="auto"/>
              <w:rPr>
                <w:sz w:val="28"/>
                <w:lang w:val="en-GB"/>
              </w:rPr>
            </w:pPr>
          </w:p>
        </w:tc>
        <w:tc>
          <w:tcPr>
            <w:tcW w:w="2552" w:type="dxa"/>
            <w:vMerge w:val="continue"/>
          </w:tcPr>
          <w:p>
            <w:pPr>
              <w:spacing w:after="0" w:line="240" w:lineRule="auto"/>
              <w:rPr>
                <w:sz w:val="28"/>
                <w:lang w:val="en-GB"/>
              </w:rPr>
            </w:pPr>
          </w:p>
        </w:tc>
        <w:tc>
          <w:tcPr>
            <w:tcW w:w="425" w:type="dxa"/>
            <w:shd w:val="clear" w:color="auto" w:fill="DEEAF6" w:themeFill="accent1" w:themeFillTint="33"/>
          </w:tcPr>
          <w:p>
            <w:pPr>
              <w:spacing w:after="0" w:line="240" w:lineRule="auto"/>
              <w:rPr>
                <w:sz w:val="20"/>
                <w:lang w:val="en-GB"/>
              </w:rPr>
            </w:pPr>
            <w:r>
              <w:rPr>
                <w:sz w:val="20"/>
                <w:lang w:val="en-GB"/>
              </w:rPr>
              <w:t>A</w:t>
            </w:r>
          </w:p>
        </w:tc>
        <w:tc>
          <w:tcPr>
            <w:tcW w:w="425" w:type="dxa"/>
            <w:shd w:val="clear" w:color="auto" w:fill="DEEAF6" w:themeFill="accent1" w:themeFillTint="33"/>
          </w:tcPr>
          <w:p>
            <w:pPr>
              <w:spacing w:after="0" w:line="240" w:lineRule="auto"/>
              <w:rPr>
                <w:sz w:val="20"/>
                <w:lang w:val="en-GB"/>
              </w:rPr>
            </w:pPr>
            <w:r>
              <w:rPr>
                <w:sz w:val="20"/>
                <w:lang w:val="en-GB"/>
              </w:rPr>
              <w:t>B</w:t>
            </w:r>
          </w:p>
        </w:tc>
        <w:tc>
          <w:tcPr>
            <w:tcW w:w="425" w:type="dxa"/>
            <w:shd w:val="clear" w:color="auto" w:fill="DEEAF6" w:themeFill="accent1" w:themeFillTint="33"/>
          </w:tcPr>
          <w:p>
            <w:pPr>
              <w:spacing w:after="0" w:line="240" w:lineRule="auto"/>
              <w:rPr>
                <w:sz w:val="20"/>
                <w:lang w:val="en-GB"/>
              </w:rPr>
            </w:pPr>
            <w:r>
              <w:rPr>
                <w:sz w:val="20"/>
                <w:lang w:val="en-GB"/>
              </w:rPr>
              <w:t>C</w:t>
            </w:r>
          </w:p>
        </w:tc>
        <w:tc>
          <w:tcPr>
            <w:tcW w:w="426" w:type="dxa"/>
            <w:shd w:val="clear" w:color="auto" w:fill="DEEAF6" w:themeFill="accent1" w:themeFillTint="33"/>
          </w:tcPr>
          <w:p>
            <w:pPr>
              <w:spacing w:after="0" w:line="240" w:lineRule="auto"/>
              <w:rPr>
                <w:sz w:val="20"/>
                <w:lang w:val="en-GB"/>
              </w:rPr>
            </w:pPr>
            <w:r>
              <w:rPr>
                <w:sz w:val="20"/>
                <w:lang w:val="en-GB"/>
              </w:rPr>
              <w:t>D</w:t>
            </w:r>
          </w:p>
        </w:tc>
        <w:tc>
          <w:tcPr>
            <w:tcW w:w="425" w:type="dxa"/>
            <w:shd w:val="clear" w:color="auto" w:fill="DEEAF6" w:themeFill="accent1" w:themeFillTint="33"/>
          </w:tcPr>
          <w:p>
            <w:pPr>
              <w:spacing w:after="0" w:line="240" w:lineRule="auto"/>
              <w:rPr>
                <w:sz w:val="20"/>
                <w:lang w:val="en-GB"/>
              </w:rPr>
            </w:pPr>
            <w:r>
              <w:rPr>
                <w:sz w:val="20"/>
                <w:lang w:val="en-GB"/>
              </w:rPr>
              <w:t>E</w:t>
            </w:r>
          </w:p>
        </w:tc>
        <w:tc>
          <w:tcPr>
            <w:tcW w:w="586" w:type="dxa"/>
            <w:shd w:val="clear" w:color="auto" w:fill="DEEAF6" w:themeFill="accent1" w:themeFillTint="33"/>
          </w:tcPr>
          <w:p>
            <w:pPr>
              <w:spacing w:after="0" w:line="240" w:lineRule="auto"/>
              <w:rPr>
                <w:sz w:val="20"/>
                <w:lang w:val="en-GB"/>
              </w:rPr>
            </w:pPr>
            <w:r>
              <w:rPr>
                <w:sz w:val="20"/>
                <w:lang w:val="en-GB"/>
              </w:rPr>
              <w:t>F</w:t>
            </w:r>
          </w:p>
        </w:tc>
        <w:tc>
          <w:tcPr>
            <w:tcW w:w="1491" w:type="dxa"/>
            <w:vMerge w:val="continue"/>
          </w:tcPr>
          <w:p>
            <w:pPr>
              <w:spacing w:after="0" w:line="240" w:lineRule="auto"/>
              <w:rPr>
                <w:sz w:val="28"/>
                <w:lang w:val="en-GB"/>
              </w:rPr>
            </w:pPr>
          </w:p>
        </w:tc>
        <w:tc>
          <w:tcPr>
            <w:tcW w:w="872" w:type="dxa"/>
            <w:vMerge w:val="continue"/>
          </w:tcPr>
          <w:p>
            <w:pPr>
              <w:spacing w:after="0" w:line="240" w:lineRule="auto"/>
              <w:rPr>
                <w:sz w:val="28"/>
                <w:lang w:val="en-GB"/>
              </w:rPr>
            </w:pPr>
          </w:p>
        </w:tc>
        <w:tc>
          <w:tcPr>
            <w:tcW w:w="971" w:type="dxa"/>
            <w:vMerge w:val="continue"/>
          </w:tcPr>
          <w:p>
            <w:pPr>
              <w:spacing w:after="0" w:line="240" w:lineRule="auto"/>
              <w:rPr>
                <w:sz w:val="28"/>
                <w:lang w:val="en-GB"/>
              </w:rPr>
            </w:pPr>
          </w:p>
        </w:tc>
        <w:tc>
          <w:tcPr>
            <w:tcW w:w="893" w:type="dxa"/>
            <w:vMerge w:val="continue"/>
          </w:tcPr>
          <w:p>
            <w:pPr>
              <w:spacing w:after="0" w:line="240" w:lineRule="auto"/>
              <w:rPr>
                <w:sz w:val="28"/>
                <w:lang w:val="en-GB"/>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 w:type="dxa"/>
          </w:tcPr>
          <w:p>
            <w:pPr>
              <w:spacing w:after="0" w:line="240" w:lineRule="auto"/>
              <w:rPr>
                <w:lang w:val="en-GB"/>
              </w:rPr>
            </w:pPr>
            <w:r>
              <w:rPr>
                <w:lang w:val="en-GB"/>
              </w:rPr>
              <w:t>1</w:t>
            </w:r>
          </w:p>
        </w:tc>
        <w:tc>
          <w:tcPr>
            <w:tcW w:w="2552" w:type="dxa"/>
          </w:tcPr>
          <w:p>
            <w:pPr>
              <w:spacing w:after="0" w:line="240" w:lineRule="auto"/>
              <w:rPr>
                <w:sz w:val="20"/>
                <w:lang w:val="en-GB"/>
              </w:rPr>
            </w:pPr>
            <w:r>
              <w:rPr>
                <w:sz w:val="20"/>
                <w:lang w:val="en-GB"/>
              </w:rPr>
              <w:t>Active Energy+(Total)</w:t>
            </w:r>
          </w:p>
        </w:tc>
        <w:tc>
          <w:tcPr>
            <w:tcW w:w="425" w:type="dxa"/>
          </w:tcPr>
          <w:p>
            <w:pPr>
              <w:spacing w:after="0" w:line="240" w:lineRule="auto"/>
              <w:rPr>
                <w:lang w:val="en-GB"/>
              </w:rPr>
            </w:pPr>
            <w:r>
              <w:rPr>
                <w:lang w:val="en-GB"/>
              </w:rPr>
              <w:t>1</w:t>
            </w:r>
          </w:p>
        </w:tc>
        <w:tc>
          <w:tcPr>
            <w:tcW w:w="425" w:type="dxa"/>
          </w:tcPr>
          <w:p>
            <w:pPr>
              <w:spacing w:after="0" w:line="240" w:lineRule="auto"/>
              <w:rPr>
                <w:lang w:val="en-GB"/>
              </w:rPr>
            </w:pPr>
            <w:r>
              <w:rPr>
                <w:lang w:val="en-GB"/>
              </w:rPr>
              <w:t>0</w:t>
            </w:r>
          </w:p>
        </w:tc>
        <w:tc>
          <w:tcPr>
            <w:tcW w:w="425" w:type="dxa"/>
          </w:tcPr>
          <w:p>
            <w:pPr>
              <w:spacing w:after="0" w:line="240" w:lineRule="auto"/>
              <w:rPr>
                <w:lang w:val="en-GB"/>
              </w:rPr>
            </w:pPr>
            <w:r>
              <w:rPr>
                <w:lang w:val="en-GB"/>
              </w:rPr>
              <w:t>1</w:t>
            </w:r>
          </w:p>
        </w:tc>
        <w:tc>
          <w:tcPr>
            <w:tcW w:w="426" w:type="dxa"/>
          </w:tcPr>
          <w:p>
            <w:pPr>
              <w:spacing w:after="0" w:line="240" w:lineRule="auto"/>
              <w:rPr>
                <w:lang w:val="en-GB"/>
              </w:rPr>
            </w:pPr>
            <w:r>
              <w:rPr>
                <w:lang w:val="en-GB"/>
              </w:rPr>
              <w:t>8</w:t>
            </w:r>
          </w:p>
        </w:tc>
        <w:tc>
          <w:tcPr>
            <w:tcW w:w="425" w:type="dxa"/>
          </w:tcPr>
          <w:p>
            <w:pPr>
              <w:spacing w:after="0" w:line="240" w:lineRule="auto"/>
              <w:rPr>
                <w:lang w:val="en-GB"/>
              </w:rPr>
            </w:pPr>
            <w:r>
              <w:rPr>
                <w:lang w:val="en-GB"/>
              </w:rPr>
              <w:t>0</w:t>
            </w:r>
          </w:p>
        </w:tc>
        <w:tc>
          <w:tcPr>
            <w:tcW w:w="586" w:type="dxa"/>
          </w:tcPr>
          <w:p>
            <w:pPr>
              <w:spacing w:after="0" w:line="240" w:lineRule="auto"/>
              <w:rPr>
                <w:lang w:val="en-GB"/>
              </w:rPr>
            </w:pPr>
            <w:r>
              <w:rPr>
                <w:lang w:val="en-GB"/>
              </w:rPr>
              <w:t>255</w:t>
            </w:r>
          </w:p>
        </w:tc>
        <w:tc>
          <w:tcPr>
            <w:tcW w:w="1491" w:type="dxa"/>
          </w:tcPr>
          <w:p>
            <w:pPr>
              <w:spacing w:after="0" w:line="240" w:lineRule="auto"/>
              <w:rPr>
                <w:sz w:val="18"/>
                <w:lang w:val="en-GB"/>
              </w:rPr>
            </w:pPr>
            <w:r>
              <w:rPr>
                <w:sz w:val="18"/>
                <w:lang w:val="en-GB"/>
              </w:rPr>
              <w:t>Double.long.unsigned(6)</w:t>
            </w:r>
          </w:p>
        </w:tc>
        <w:tc>
          <w:tcPr>
            <w:tcW w:w="872" w:type="dxa"/>
          </w:tcPr>
          <w:p>
            <w:pPr>
              <w:spacing w:after="0" w:line="240" w:lineRule="auto"/>
              <w:rPr>
                <w:lang w:val="en-GB"/>
              </w:rPr>
            </w:pPr>
            <w:r>
              <w:rPr>
                <w:lang w:val="en-GB"/>
              </w:rPr>
              <w:t>0, 3</w:t>
            </w:r>
          </w:p>
        </w:tc>
        <w:tc>
          <w:tcPr>
            <w:tcW w:w="971" w:type="dxa"/>
          </w:tcPr>
          <w:p>
            <w:pPr>
              <w:spacing w:after="0" w:line="240" w:lineRule="auto"/>
              <w:rPr>
                <w:lang w:val="en-GB"/>
              </w:rPr>
            </w:pPr>
            <w:r>
              <w:rPr>
                <w:lang w:val="en-GB"/>
              </w:rPr>
              <w:t>30[Wh]</w:t>
            </w:r>
          </w:p>
        </w:tc>
        <w:tc>
          <w:tcPr>
            <w:tcW w:w="893" w:type="dxa"/>
          </w:tcPr>
          <w:p>
            <w:pPr>
              <w:spacing w:after="0" w:line="240" w:lineRule="auto"/>
              <w:rPr>
                <w:lang w:val="en-GB"/>
              </w:rPr>
            </w:pPr>
            <w:r>
              <w:rPr>
                <w:lang w:val="en-GB"/>
              </w:rPr>
              <w:t>0</w:t>
            </w:r>
            <w:r>
              <w:rPr>
                <w:rFonts w:cstheme="minorHAnsi"/>
                <w:lang w:val="en-GB"/>
              </w:rPr>
              <w:t>÷</w:t>
            </w:r>
            <w:r>
              <w:rPr>
                <w:lang w:val="en-GB"/>
              </w:rPr>
              <w:t>2</w:t>
            </w:r>
            <w:r>
              <w:rPr>
                <w:vertAlign w:val="superscript"/>
                <w:lang w:val="en-GB"/>
              </w:rPr>
              <w:t>32</w:t>
            </w:r>
            <w:r>
              <w:rPr>
                <w:lang w:val="en-GB"/>
              </w:rPr>
              <w:t>.1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 w:type="dxa"/>
          </w:tcPr>
          <w:p>
            <w:pPr>
              <w:spacing w:after="0" w:line="240" w:lineRule="auto"/>
              <w:rPr>
                <w:lang w:val="en-GB"/>
              </w:rPr>
            </w:pPr>
            <w:r>
              <w:rPr>
                <w:lang w:val="en-GB"/>
              </w:rPr>
              <w:t>2</w:t>
            </w:r>
          </w:p>
        </w:tc>
        <w:tc>
          <w:tcPr>
            <w:tcW w:w="2552" w:type="dxa"/>
          </w:tcPr>
          <w:p>
            <w:pPr>
              <w:spacing w:after="0" w:line="240" w:lineRule="auto"/>
              <w:rPr>
                <w:sz w:val="20"/>
                <w:lang w:val="en-GB"/>
              </w:rPr>
            </w:pPr>
            <w:r>
              <w:rPr>
                <w:sz w:val="20"/>
                <w:lang w:val="en-GB"/>
              </w:rPr>
              <w:t>Active Energy-(Total)</w:t>
            </w:r>
          </w:p>
        </w:tc>
        <w:tc>
          <w:tcPr>
            <w:tcW w:w="425" w:type="dxa"/>
          </w:tcPr>
          <w:p>
            <w:pPr>
              <w:spacing w:after="0" w:line="240" w:lineRule="auto"/>
              <w:rPr>
                <w:lang w:val="en-GB"/>
              </w:rPr>
            </w:pPr>
            <w:r>
              <w:rPr>
                <w:lang w:val="en-GB"/>
              </w:rPr>
              <w:t>1</w:t>
            </w:r>
          </w:p>
        </w:tc>
        <w:tc>
          <w:tcPr>
            <w:tcW w:w="425" w:type="dxa"/>
          </w:tcPr>
          <w:p>
            <w:pPr>
              <w:spacing w:after="0" w:line="240" w:lineRule="auto"/>
              <w:rPr>
                <w:lang w:val="en-GB"/>
              </w:rPr>
            </w:pPr>
            <w:r>
              <w:rPr>
                <w:lang w:val="en-GB"/>
              </w:rPr>
              <w:t>0</w:t>
            </w:r>
          </w:p>
        </w:tc>
        <w:tc>
          <w:tcPr>
            <w:tcW w:w="425" w:type="dxa"/>
          </w:tcPr>
          <w:p>
            <w:pPr>
              <w:spacing w:after="0" w:line="240" w:lineRule="auto"/>
              <w:rPr>
                <w:lang w:val="en-GB"/>
              </w:rPr>
            </w:pPr>
            <w:r>
              <w:rPr>
                <w:lang w:val="en-GB"/>
              </w:rPr>
              <w:t>2</w:t>
            </w:r>
          </w:p>
        </w:tc>
        <w:tc>
          <w:tcPr>
            <w:tcW w:w="426" w:type="dxa"/>
          </w:tcPr>
          <w:p>
            <w:pPr>
              <w:spacing w:after="0" w:line="240" w:lineRule="auto"/>
              <w:rPr>
                <w:lang w:val="en-GB"/>
              </w:rPr>
            </w:pPr>
            <w:r>
              <w:rPr>
                <w:lang w:val="en-GB"/>
              </w:rPr>
              <w:t>8</w:t>
            </w:r>
          </w:p>
        </w:tc>
        <w:tc>
          <w:tcPr>
            <w:tcW w:w="425" w:type="dxa"/>
          </w:tcPr>
          <w:p>
            <w:pPr>
              <w:spacing w:after="0" w:line="240" w:lineRule="auto"/>
              <w:rPr>
                <w:lang w:val="en-GB"/>
              </w:rPr>
            </w:pPr>
            <w:r>
              <w:rPr>
                <w:lang w:val="en-GB"/>
              </w:rPr>
              <w:t>0</w:t>
            </w:r>
          </w:p>
        </w:tc>
        <w:tc>
          <w:tcPr>
            <w:tcW w:w="586" w:type="dxa"/>
          </w:tcPr>
          <w:p>
            <w:pPr>
              <w:spacing w:after="0" w:line="240" w:lineRule="auto"/>
              <w:rPr>
                <w:lang w:val="en-GB"/>
              </w:rPr>
            </w:pPr>
            <w:r>
              <w:rPr>
                <w:lang w:val="en-GB"/>
              </w:rPr>
              <w:t>255</w:t>
            </w:r>
          </w:p>
        </w:tc>
        <w:tc>
          <w:tcPr>
            <w:tcW w:w="1491" w:type="dxa"/>
          </w:tcPr>
          <w:p>
            <w:pPr>
              <w:spacing w:after="0" w:line="240" w:lineRule="auto"/>
              <w:rPr>
                <w:sz w:val="18"/>
                <w:lang w:val="en-GB"/>
              </w:rPr>
            </w:pPr>
            <w:r>
              <w:rPr>
                <w:sz w:val="18"/>
                <w:lang w:val="en-GB"/>
              </w:rPr>
              <w:t>Double.long.unsigned(6)</w:t>
            </w:r>
          </w:p>
        </w:tc>
        <w:tc>
          <w:tcPr>
            <w:tcW w:w="872" w:type="dxa"/>
          </w:tcPr>
          <w:p>
            <w:pPr>
              <w:spacing w:after="0" w:line="240" w:lineRule="auto"/>
              <w:rPr>
                <w:lang w:val="en-GB"/>
              </w:rPr>
            </w:pPr>
            <w:r>
              <w:rPr>
                <w:lang w:val="en-GB"/>
              </w:rPr>
              <w:t>0, 3</w:t>
            </w:r>
          </w:p>
        </w:tc>
        <w:tc>
          <w:tcPr>
            <w:tcW w:w="971" w:type="dxa"/>
          </w:tcPr>
          <w:p>
            <w:pPr>
              <w:spacing w:after="0" w:line="240" w:lineRule="auto"/>
              <w:rPr>
                <w:lang w:val="en-GB"/>
              </w:rPr>
            </w:pPr>
            <w:r>
              <w:rPr>
                <w:lang w:val="en-GB"/>
              </w:rPr>
              <w:t>30[Wh]</w:t>
            </w:r>
          </w:p>
        </w:tc>
        <w:tc>
          <w:tcPr>
            <w:tcW w:w="893" w:type="dxa"/>
          </w:tcPr>
          <w:p>
            <w:pPr>
              <w:spacing w:after="0" w:line="240" w:lineRule="auto"/>
              <w:rPr>
                <w:lang w:val="en-GB"/>
              </w:rPr>
            </w:pPr>
            <w:r>
              <w:rPr>
                <w:lang w:val="en-GB"/>
              </w:rPr>
              <w:t>0</w:t>
            </w:r>
            <w:r>
              <w:rPr>
                <w:rFonts w:cstheme="minorHAnsi"/>
                <w:lang w:val="en-GB"/>
              </w:rPr>
              <w:t>÷</w:t>
            </w:r>
            <w:r>
              <w:rPr>
                <w:lang w:val="en-GB"/>
              </w:rPr>
              <w:t>2</w:t>
            </w:r>
            <w:r>
              <w:rPr>
                <w:vertAlign w:val="superscript"/>
                <w:lang w:val="en-GB"/>
              </w:rPr>
              <w:t>32</w:t>
            </w:r>
            <w:r>
              <w:rPr>
                <w:lang w:val="en-GB"/>
              </w:rPr>
              <w:t>.1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 w:type="dxa"/>
          </w:tcPr>
          <w:p>
            <w:pPr>
              <w:spacing w:after="0" w:line="240" w:lineRule="auto"/>
              <w:rPr>
                <w:lang w:val="en-GB"/>
              </w:rPr>
            </w:pPr>
            <w:r>
              <w:rPr>
                <w:lang w:val="en-GB"/>
              </w:rPr>
              <w:t>3</w:t>
            </w:r>
          </w:p>
        </w:tc>
        <w:tc>
          <w:tcPr>
            <w:tcW w:w="2552" w:type="dxa"/>
          </w:tcPr>
          <w:p>
            <w:pPr>
              <w:spacing w:after="0" w:line="240" w:lineRule="auto"/>
              <w:rPr>
                <w:sz w:val="20"/>
                <w:lang w:val="en-GB"/>
              </w:rPr>
            </w:pPr>
            <w:r>
              <w:rPr>
                <w:sz w:val="20"/>
                <w:lang w:val="en-GB"/>
              </w:rPr>
              <w:t>Reactive Energy (R+L)(Total)</w:t>
            </w:r>
          </w:p>
        </w:tc>
        <w:tc>
          <w:tcPr>
            <w:tcW w:w="425" w:type="dxa"/>
          </w:tcPr>
          <w:p>
            <w:pPr>
              <w:spacing w:after="0" w:line="240" w:lineRule="auto"/>
              <w:rPr>
                <w:lang w:val="en-GB"/>
              </w:rPr>
            </w:pPr>
            <w:r>
              <w:rPr>
                <w:lang w:val="en-GB"/>
              </w:rPr>
              <w:t>1</w:t>
            </w:r>
          </w:p>
        </w:tc>
        <w:tc>
          <w:tcPr>
            <w:tcW w:w="425" w:type="dxa"/>
          </w:tcPr>
          <w:p>
            <w:pPr>
              <w:spacing w:after="0" w:line="240" w:lineRule="auto"/>
              <w:rPr>
                <w:lang w:val="en-GB"/>
              </w:rPr>
            </w:pPr>
            <w:r>
              <w:rPr>
                <w:lang w:val="en-GB"/>
              </w:rPr>
              <w:t>0</w:t>
            </w:r>
          </w:p>
        </w:tc>
        <w:tc>
          <w:tcPr>
            <w:tcW w:w="425" w:type="dxa"/>
          </w:tcPr>
          <w:p>
            <w:pPr>
              <w:spacing w:after="0" w:line="240" w:lineRule="auto"/>
              <w:rPr>
                <w:lang w:val="en-GB"/>
              </w:rPr>
            </w:pPr>
            <w:r>
              <w:rPr>
                <w:lang w:val="en-GB"/>
              </w:rPr>
              <w:t>5</w:t>
            </w:r>
          </w:p>
        </w:tc>
        <w:tc>
          <w:tcPr>
            <w:tcW w:w="426" w:type="dxa"/>
          </w:tcPr>
          <w:p>
            <w:pPr>
              <w:spacing w:after="0" w:line="240" w:lineRule="auto"/>
              <w:rPr>
                <w:lang w:val="en-GB"/>
              </w:rPr>
            </w:pPr>
            <w:r>
              <w:rPr>
                <w:lang w:val="en-GB"/>
              </w:rPr>
              <w:t>8</w:t>
            </w:r>
          </w:p>
        </w:tc>
        <w:tc>
          <w:tcPr>
            <w:tcW w:w="425" w:type="dxa"/>
          </w:tcPr>
          <w:p>
            <w:pPr>
              <w:spacing w:after="0" w:line="240" w:lineRule="auto"/>
              <w:rPr>
                <w:lang w:val="en-GB"/>
              </w:rPr>
            </w:pPr>
            <w:r>
              <w:rPr>
                <w:lang w:val="en-GB"/>
              </w:rPr>
              <w:t>0</w:t>
            </w:r>
          </w:p>
        </w:tc>
        <w:tc>
          <w:tcPr>
            <w:tcW w:w="586" w:type="dxa"/>
          </w:tcPr>
          <w:p>
            <w:pPr>
              <w:spacing w:after="0" w:line="240" w:lineRule="auto"/>
              <w:rPr>
                <w:lang w:val="en-GB"/>
              </w:rPr>
            </w:pPr>
            <w:r>
              <w:rPr>
                <w:lang w:val="en-GB"/>
              </w:rPr>
              <w:t>255</w:t>
            </w:r>
          </w:p>
        </w:tc>
        <w:tc>
          <w:tcPr>
            <w:tcW w:w="1491" w:type="dxa"/>
          </w:tcPr>
          <w:p>
            <w:pPr>
              <w:spacing w:after="0" w:line="240" w:lineRule="auto"/>
              <w:rPr>
                <w:sz w:val="18"/>
                <w:lang w:val="en-GB"/>
              </w:rPr>
            </w:pPr>
            <w:r>
              <w:rPr>
                <w:sz w:val="18"/>
                <w:lang w:val="en-GB"/>
              </w:rPr>
              <w:t>Double.long.unsigned(6)</w:t>
            </w:r>
          </w:p>
        </w:tc>
        <w:tc>
          <w:tcPr>
            <w:tcW w:w="872" w:type="dxa"/>
          </w:tcPr>
          <w:p>
            <w:pPr>
              <w:spacing w:after="0" w:line="240" w:lineRule="auto"/>
              <w:rPr>
                <w:lang w:val="en-GB"/>
              </w:rPr>
            </w:pPr>
            <w:r>
              <w:rPr>
                <w:lang w:val="en-GB"/>
              </w:rPr>
              <w:t>0, 3</w:t>
            </w:r>
          </w:p>
        </w:tc>
        <w:tc>
          <w:tcPr>
            <w:tcW w:w="971" w:type="dxa"/>
          </w:tcPr>
          <w:p>
            <w:pPr>
              <w:spacing w:after="0" w:line="240" w:lineRule="auto"/>
              <w:rPr>
                <w:lang w:val="en-GB"/>
              </w:rPr>
            </w:pPr>
            <w:r>
              <w:rPr>
                <w:lang w:val="en-GB"/>
              </w:rPr>
              <w:t>30[varh]</w:t>
            </w:r>
          </w:p>
        </w:tc>
        <w:tc>
          <w:tcPr>
            <w:tcW w:w="893" w:type="dxa"/>
          </w:tcPr>
          <w:p>
            <w:pPr>
              <w:spacing w:after="0" w:line="240" w:lineRule="auto"/>
              <w:rPr>
                <w:lang w:val="en-GB"/>
              </w:rPr>
            </w:pPr>
            <w:r>
              <w:rPr>
                <w:lang w:val="en-GB"/>
              </w:rPr>
              <w:t>0</w:t>
            </w:r>
            <w:r>
              <w:rPr>
                <w:rFonts w:cstheme="minorHAnsi"/>
                <w:lang w:val="en-GB"/>
              </w:rPr>
              <w:t>÷</w:t>
            </w:r>
            <w:r>
              <w:rPr>
                <w:lang w:val="en-GB"/>
              </w:rPr>
              <w:t>2</w:t>
            </w:r>
            <w:r>
              <w:rPr>
                <w:vertAlign w:val="superscript"/>
                <w:lang w:val="en-GB"/>
              </w:rPr>
              <w:t>32</w:t>
            </w:r>
            <w:r>
              <w:rPr>
                <w:lang w:val="en-GB"/>
              </w:rPr>
              <w:t>.1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 w:type="dxa"/>
          </w:tcPr>
          <w:p>
            <w:pPr>
              <w:spacing w:after="0" w:line="240" w:lineRule="auto"/>
              <w:rPr>
                <w:lang w:val="en-GB"/>
              </w:rPr>
            </w:pPr>
            <w:r>
              <w:rPr>
                <w:lang w:val="en-GB"/>
              </w:rPr>
              <w:t>4</w:t>
            </w:r>
          </w:p>
        </w:tc>
        <w:tc>
          <w:tcPr>
            <w:tcW w:w="2552" w:type="dxa"/>
          </w:tcPr>
          <w:p>
            <w:pPr>
              <w:spacing w:after="0" w:line="240" w:lineRule="auto"/>
              <w:rPr>
                <w:sz w:val="20"/>
                <w:lang w:val="en-GB"/>
              </w:rPr>
            </w:pPr>
            <w:r>
              <w:rPr>
                <w:sz w:val="20"/>
                <w:lang w:val="en-GB"/>
              </w:rPr>
              <w:t>Reactive Energy (R+C)(Total)</w:t>
            </w:r>
          </w:p>
        </w:tc>
        <w:tc>
          <w:tcPr>
            <w:tcW w:w="425" w:type="dxa"/>
          </w:tcPr>
          <w:p>
            <w:pPr>
              <w:spacing w:after="0" w:line="240" w:lineRule="auto"/>
              <w:rPr>
                <w:lang w:val="en-GB"/>
              </w:rPr>
            </w:pPr>
            <w:r>
              <w:rPr>
                <w:lang w:val="en-GB"/>
              </w:rPr>
              <w:t>1</w:t>
            </w:r>
          </w:p>
        </w:tc>
        <w:tc>
          <w:tcPr>
            <w:tcW w:w="425" w:type="dxa"/>
          </w:tcPr>
          <w:p>
            <w:pPr>
              <w:spacing w:after="0" w:line="240" w:lineRule="auto"/>
              <w:rPr>
                <w:lang w:val="en-GB"/>
              </w:rPr>
            </w:pPr>
            <w:r>
              <w:rPr>
                <w:lang w:val="en-GB"/>
              </w:rPr>
              <w:t>0</w:t>
            </w:r>
          </w:p>
        </w:tc>
        <w:tc>
          <w:tcPr>
            <w:tcW w:w="425" w:type="dxa"/>
          </w:tcPr>
          <w:p>
            <w:pPr>
              <w:spacing w:after="0" w:line="240" w:lineRule="auto"/>
              <w:rPr>
                <w:lang w:val="en-GB"/>
              </w:rPr>
            </w:pPr>
            <w:r>
              <w:rPr>
                <w:lang w:val="en-GB"/>
              </w:rPr>
              <w:t>6</w:t>
            </w:r>
          </w:p>
        </w:tc>
        <w:tc>
          <w:tcPr>
            <w:tcW w:w="426" w:type="dxa"/>
          </w:tcPr>
          <w:p>
            <w:pPr>
              <w:spacing w:after="0" w:line="240" w:lineRule="auto"/>
              <w:rPr>
                <w:lang w:val="en-GB"/>
              </w:rPr>
            </w:pPr>
            <w:r>
              <w:rPr>
                <w:lang w:val="en-GB"/>
              </w:rPr>
              <w:t>8</w:t>
            </w:r>
          </w:p>
        </w:tc>
        <w:tc>
          <w:tcPr>
            <w:tcW w:w="425" w:type="dxa"/>
          </w:tcPr>
          <w:p>
            <w:pPr>
              <w:spacing w:after="0" w:line="240" w:lineRule="auto"/>
              <w:rPr>
                <w:lang w:val="en-GB"/>
              </w:rPr>
            </w:pPr>
            <w:r>
              <w:rPr>
                <w:lang w:val="en-GB"/>
              </w:rPr>
              <w:t>0</w:t>
            </w:r>
          </w:p>
        </w:tc>
        <w:tc>
          <w:tcPr>
            <w:tcW w:w="586" w:type="dxa"/>
          </w:tcPr>
          <w:p>
            <w:pPr>
              <w:spacing w:after="0" w:line="240" w:lineRule="auto"/>
              <w:rPr>
                <w:lang w:val="en-GB"/>
              </w:rPr>
            </w:pPr>
            <w:r>
              <w:rPr>
                <w:lang w:val="en-GB"/>
              </w:rPr>
              <w:t>255</w:t>
            </w:r>
          </w:p>
        </w:tc>
        <w:tc>
          <w:tcPr>
            <w:tcW w:w="1491" w:type="dxa"/>
          </w:tcPr>
          <w:p>
            <w:pPr>
              <w:spacing w:after="0" w:line="240" w:lineRule="auto"/>
              <w:rPr>
                <w:sz w:val="18"/>
                <w:lang w:val="en-GB"/>
              </w:rPr>
            </w:pPr>
            <w:r>
              <w:rPr>
                <w:sz w:val="18"/>
                <w:lang w:val="en-GB"/>
              </w:rPr>
              <w:t>Double.long.unsigned(6)</w:t>
            </w:r>
          </w:p>
        </w:tc>
        <w:tc>
          <w:tcPr>
            <w:tcW w:w="872" w:type="dxa"/>
          </w:tcPr>
          <w:p>
            <w:pPr>
              <w:spacing w:after="0" w:line="240" w:lineRule="auto"/>
              <w:rPr>
                <w:lang w:val="en-GB"/>
              </w:rPr>
            </w:pPr>
            <w:r>
              <w:rPr>
                <w:lang w:val="en-GB"/>
              </w:rPr>
              <w:t>0, 3</w:t>
            </w:r>
          </w:p>
        </w:tc>
        <w:tc>
          <w:tcPr>
            <w:tcW w:w="971" w:type="dxa"/>
          </w:tcPr>
          <w:p>
            <w:pPr>
              <w:spacing w:after="0" w:line="240" w:lineRule="auto"/>
              <w:rPr>
                <w:lang w:val="en-GB"/>
              </w:rPr>
            </w:pPr>
            <w:r>
              <w:rPr>
                <w:lang w:val="en-GB"/>
              </w:rPr>
              <w:t>32[varh]</w:t>
            </w:r>
          </w:p>
        </w:tc>
        <w:tc>
          <w:tcPr>
            <w:tcW w:w="893" w:type="dxa"/>
          </w:tcPr>
          <w:p>
            <w:pPr>
              <w:spacing w:after="0" w:line="240" w:lineRule="auto"/>
              <w:rPr>
                <w:lang w:val="en-GB"/>
              </w:rPr>
            </w:pPr>
            <w:r>
              <w:rPr>
                <w:lang w:val="en-GB"/>
              </w:rPr>
              <w:t>0</w:t>
            </w:r>
            <w:r>
              <w:rPr>
                <w:rFonts w:cstheme="minorHAnsi"/>
                <w:lang w:val="en-GB"/>
              </w:rPr>
              <w:t>÷</w:t>
            </w:r>
            <w:r>
              <w:rPr>
                <w:lang w:val="en-GB"/>
              </w:rPr>
              <w:t>2</w:t>
            </w:r>
            <w:r>
              <w:rPr>
                <w:vertAlign w:val="superscript"/>
                <w:lang w:val="en-GB"/>
              </w:rPr>
              <w:t>32</w:t>
            </w:r>
            <w:r>
              <w:rPr>
                <w:lang w:val="en-GB"/>
              </w:rPr>
              <w:t>.1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 w:type="dxa"/>
          </w:tcPr>
          <w:p>
            <w:pPr>
              <w:spacing w:after="0" w:line="240" w:lineRule="auto"/>
              <w:rPr>
                <w:lang w:val="en-GB"/>
              </w:rPr>
            </w:pPr>
            <w:r>
              <w:rPr>
                <w:lang w:val="en-GB"/>
              </w:rPr>
              <w:t>5</w:t>
            </w:r>
          </w:p>
        </w:tc>
        <w:tc>
          <w:tcPr>
            <w:tcW w:w="2552" w:type="dxa"/>
          </w:tcPr>
          <w:p>
            <w:pPr>
              <w:spacing w:after="0" w:line="240" w:lineRule="auto"/>
              <w:rPr>
                <w:sz w:val="20"/>
                <w:lang w:val="en-GB"/>
              </w:rPr>
            </w:pPr>
            <w:r>
              <w:rPr>
                <w:sz w:val="20"/>
                <w:lang w:val="en-GB"/>
              </w:rPr>
              <w:t>Reactive Energy (R-L)(Total)</w:t>
            </w:r>
          </w:p>
        </w:tc>
        <w:tc>
          <w:tcPr>
            <w:tcW w:w="425" w:type="dxa"/>
          </w:tcPr>
          <w:p>
            <w:pPr>
              <w:spacing w:after="0" w:line="240" w:lineRule="auto"/>
              <w:rPr>
                <w:lang w:val="en-GB"/>
              </w:rPr>
            </w:pPr>
            <w:r>
              <w:rPr>
                <w:lang w:val="en-GB"/>
              </w:rPr>
              <w:t>1</w:t>
            </w:r>
          </w:p>
        </w:tc>
        <w:tc>
          <w:tcPr>
            <w:tcW w:w="425" w:type="dxa"/>
          </w:tcPr>
          <w:p>
            <w:pPr>
              <w:spacing w:after="0" w:line="240" w:lineRule="auto"/>
              <w:rPr>
                <w:lang w:val="en-GB"/>
              </w:rPr>
            </w:pPr>
            <w:r>
              <w:rPr>
                <w:lang w:val="en-GB"/>
              </w:rPr>
              <w:t>0</w:t>
            </w:r>
          </w:p>
        </w:tc>
        <w:tc>
          <w:tcPr>
            <w:tcW w:w="425" w:type="dxa"/>
          </w:tcPr>
          <w:p>
            <w:pPr>
              <w:spacing w:after="0" w:line="240" w:lineRule="auto"/>
              <w:rPr>
                <w:lang w:val="en-GB"/>
              </w:rPr>
            </w:pPr>
            <w:r>
              <w:rPr>
                <w:lang w:val="en-GB"/>
              </w:rPr>
              <w:t>7</w:t>
            </w:r>
          </w:p>
        </w:tc>
        <w:tc>
          <w:tcPr>
            <w:tcW w:w="426" w:type="dxa"/>
          </w:tcPr>
          <w:p>
            <w:pPr>
              <w:spacing w:after="0" w:line="240" w:lineRule="auto"/>
              <w:rPr>
                <w:lang w:val="en-GB"/>
              </w:rPr>
            </w:pPr>
            <w:r>
              <w:rPr>
                <w:lang w:val="en-GB"/>
              </w:rPr>
              <w:t>8</w:t>
            </w:r>
          </w:p>
        </w:tc>
        <w:tc>
          <w:tcPr>
            <w:tcW w:w="425" w:type="dxa"/>
          </w:tcPr>
          <w:p>
            <w:pPr>
              <w:spacing w:after="0" w:line="240" w:lineRule="auto"/>
              <w:rPr>
                <w:lang w:val="en-GB"/>
              </w:rPr>
            </w:pPr>
            <w:r>
              <w:rPr>
                <w:lang w:val="en-GB"/>
              </w:rPr>
              <w:t>0</w:t>
            </w:r>
          </w:p>
        </w:tc>
        <w:tc>
          <w:tcPr>
            <w:tcW w:w="586" w:type="dxa"/>
          </w:tcPr>
          <w:p>
            <w:pPr>
              <w:spacing w:after="0" w:line="240" w:lineRule="auto"/>
              <w:rPr>
                <w:lang w:val="en-GB"/>
              </w:rPr>
            </w:pPr>
            <w:r>
              <w:rPr>
                <w:lang w:val="en-GB"/>
              </w:rPr>
              <w:t>255</w:t>
            </w:r>
          </w:p>
        </w:tc>
        <w:tc>
          <w:tcPr>
            <w:tcW w:w="1491" w:type="dxa"/>
          </w:tcPr>
          <w:p>
            <w:pPr>
              <w:spacing w:after="0" w:line="240" w:lineRule="auto"/>
              <w:rPr>
                <w:sz w:val="18"/>
                <w:lang w:val="en-GB"/>
              </w:rPr>
            </w:pPr>
            <w:r>
              <w:rPr>
                <w:sz w:val="18"/>
                <w:lang w:val="en-GB"/>
              </w:rPr>
              <w:t>Double.long.unsigned(6)</w:t>
            </w:r>
          </w:p>
        </w:tc>
        <w:tc>
          <w:tcPr>
            <w:tcW w:w="872" w:type="dxa"/>
          </w:tcPr>
          <w:p>
            <w:pPr>
              <w:spacing w:after="0" w:line="240" w:lineRule="auto"/>
              <w:rPr>
                <w:lang w:val="en-GB"/>
              </w:rPr>
            </w:pPr>
            <w:r>
              <w:rPr>
                <w:lang w:val="en-GB"/>
              </w:rPr>
              <w:t>0, 3</w:t>
            </w:r>
          </w:p>
        </w:tc>
        <w:tc>
          <w:tcPr>
            <w:tcW w:w="971" w:type="dxa"/>
          </w:tcPr>
          <w:p>
            <w:pPr>
              <w:spacing w:after="0" w:line="240" w:lineRule="auto"/>
              <w:rPr>
                <w:lang w:val="en-GB"/>
              </w:rPr>
            </w:pPr>
            <w:r>
              <w:rPr>
                <w:lang w:val="en-GB"/>
              </w:rPr>
              <w:t>32[varh]</w:t>
            </w:r>
          </w:p>
        </w:tc>
        <w:tc>
          <w:tcPr>
            <w:tcW w:w="893" w:type="dxa"/>
          </w:tcPr>
          <w:p>
            <w:pPr>
              <w:spacing w:after="0" w:line="240" w:lineRule="auto"/>
              <w:rPr>
                <w:lang w:val="en-GB"/>
              </w:rPr>
            </w:pPr>
            <w:r>
              <w:rPr>
                <w:lang w:val="en-GB"/>
              </w:rPr>
              <w:t>0</w:t>
            </w:r>
            <w:r>
              <w:rPr>
                <w:rFonts w:cstheme="minorHAnsi"/>
                <w:lang w:val="en-GB"/>
              </w:rPr>
              <w:t>÷</w:t>
            </w:r>
            <w:r>
              <w:rPr>
                <w:lang w:val="en-GB"/>
              </w:rPr>
              <w:t>2</w:t>
            </w:r>
            <w:r>
              <w:rPr>
                <w:vertAlign w:val="superscript"/>
                <w:lang w:val="en-GB"/>
              </w:rPr>
              <w:t>32</w:t>
            </w:r>
            <w:r>
              <w:rPr>
                <w:lang w:val="en-GB"/>
              </w:rPr>
              <w:t>.1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 w:type="dxa"/>
          </w:tcPr>
          <w:p>
            <w:pPr>
              <w:spacing w:after="0" w:line="240" w:lineRule="auto"/>
              <w:rPr>
                <w:lang w:val="en-GB"/>
              </w:rPr>
            </w:pPr>
            <w:r>
              <w:rPr>
                <w:lang w:val="en-GB"/>
              </w:rPr>
              <w:t>6</w:t>
            </w:r>
          </w:p>
        </w:tc>
        <w:tc>
          <w:tcPr>
            <w:tcW w:w="2552" w:type="dxa"/>
          </w:tcPr>
          <w:p>
            <w:pPr>
              <w:spacing w:after="0" w:line="240" w:lineRule="auto"/>
              <w:rPr>
                <w:sz w:val="20"/>
                <w:lang w:val="en-GB"/>
              </w:rPr>
            </w:pPr>
            <w:r>
              <w:rPr>
                <w:sz w:val="20"/>
                <w:lang w:val="en-GB"/>
              </w:rPr>
              <w:t>Reactive Energy (R-C)(Total)</w:t>
            </w:r>
          </w:p>
        </w:tc>
        <w:tc>
          <w:tcPr>
            <w:tcW w:w="425" w:type="dxa"/>
          </w:tcPr>
          <w:p>
            <w:pPr>
              <w:spacing w:after="0" w:line="240" w:lineRule="auto"/>
              <w:rPr>
                <w:lang w:val="en-GB"/>
              </w:rPr>
            </w:pPr>
            <w:r>
              <w:rPr>
                <w:lang w:val="en-GB"/>
              </w:rPr>
              <w:t>1</w:t>
            </w:r>
          </w:p>
        </w:tc>
        <w:tc>
          <w:tcPr>
            <w:tcW w:w="425" w:type="dxa"/>
          </w:tcPr>
          <w:p>
            <w:pPr>
              <w:spacing w:after="0" w:line="240" w:lineRule="auto"/>
              <w:rPr>
                <w:lang w:val="en-GB"/>
              </w:rPr>
            </w:pPr>
            <w:r>
              <w:rPr>
                <w:lang w:val="en-GB"/>
              </w:rPr>
              <w:t>0</w:t>
            </w:r>
          </w:p>
        </w:tc>
        <w:tc>
          <w:tcPr>
            <w:tcW w:w="425" w:type="dxa"/>
          </w:tcPr>
          <w:p>
            <w:pPr>
              <w:spacing w:after="0" w:line="240" w:lineRule="auto"/>
              <w:rPr>
                <w:lang w:val="en-GB"/>
              </w:rPr>
            </w:pPr>
            <w:r>
              <w:rPr>
                <w:lang w:val="en-GB"/>
              </w:rPr>
              <w:t>8</w:t>
            </w:r>
          </w:p>
        </w:tc>
        <w:tc>
          <w:tcPr>
            <w:tcW w:w="426" w:type="dxa"/>
          </w:tcPr>
          <w:p>
            <w:pPr>
              <w:spacing w:after="0" w:line="240" w:lineRule="auto"/>
              <w:rPr>
                <w:lang w:val="en-GB"/>
              </w:rPr>
            </w:pPr>
            <w:r>
              <w:rPr>
                <w:lang w:val="en-GB"/>
              </w:rPr>
              <w:t>8</w:t>
            </w:r>
          </w:p>
        </w:tc>
        <w:tc>
          <w:tcPr>
            <w:tcW w:w="425" w:type="dxa"/>
          </w:tcPr>
          <w:p>
            <w:pPr>
              <w:spacing w:after="0" w:line="240" w:lineRule="auto"/>
              <w:rPr>
                <w:lang w:val="en-GB"/>
              </w:rPr>
            </w:pPr>
            <w:r>
              <w:rPr>
                <w:lang w:val="en-GB"/>
              </w:rPr>
              <w:t>0</w:t>
            </w:r>
          </w:p>
        </w:tc>
        <w:tc>
          <w:tcPr>
            <w:tcW w:w="586" w:type="dxa"/>
          </w:tcPr>
          <w:p>
            <w:pPr>
              <w:spacing w:after="0" w:line="240" w:lineRule="auto"/>
              <w:rPr>
                <w:lang w:val="en-GB"/>
              </w:rPr>
            </w:pPr>
            <w:r>
              <w:rPr>
                <w:lang w:val="en-GB"/>
              </w:rPr>
              <w:t>255</w:t>
            </w:r>
          </w:p>
        </w:tc>
        <w:tc>
          <w:tcPr>
            <w:tcW w:w="1491" w:type="dxa"/>
          </w:tcPr>
          <w:p>
            <w:pPr>
              <w:spacing w:after="0" w:line="240" w:lineRule="auto"/>
              <w:rPr>
                <w:sz w:val="18"/>
                <w:lang w:val="en-GB"/>
              </w:rPr>
            </w:pPr>
            <w:r>
              <w:rPr>
                <w:sz w:val="18"/>
                <w:lang w:val="en-GB"/>
              </w:rPr>
              <w:t>Double.long.unsigned(6)</w:t>
            </w:r>
          </w:p>
        </w:tc>
        <w:tc>
          <w:tcPr>
            <w:tcW w:w="872" w:type="dxa"/>
          </w:tcPr>
          <w:p>
            <w:pPr>
              <w:spacing w:after="0" w:line="240" w:lineRule="auto"/>
              <w:rPr>
                <w:lang w:val="en-GB"/>
              </w:rPr>
            </w:pPr>
            <w:r>
              <w:rPr>
                <w:lang w:val="en-GB"/>
              </w:rPr>
              <w:t>0, 3</w:t>
            </w:r>
          </w:p>
        </w:tc>
        <w:tc>
          <w:tcPr>
            <w:tcW w:w="971" w:type="dxa"/>
          </w:tcPr>
          <w:p>
            <w:pPr>
              <w:spacing w:after="0" w:line="240" w:lineRule="auto"/>
              <w:rPr>
                <w:lang w:val="en-GB"/>
              </w:rPr>
            </w:pPr>
            <w:r>
              <w:rPr>
                <w:lang w:val="en-GB"/>
              </w:rPr>
              <w:t>32[varh]</w:t>
            </w:r>
          </w:p>
        </w:tc>
        <w:tc>
          <w:tcPr>
            <w:tcW w:w="893" w:type="dxa"/>
          </w:tcPr>
          <w:p>
            <w:pPr>
              <w:spacing w:after="0" w:line="240" w:lineRule="auto"/>
              <w:rPr>
                <w:lang w:val="en-GB"/>
              </w:rPr>
            </w:pPr>
            <w:r>
              <w:rPr>
                <w:lang w:val="en-GB"/>
              </w:rPr>
              <w:t>0</w:t>
            </w:r>
            <w:r>
              <w:rPr>
                <w:rFonts w:cstheme="minorHAnsi"/>
                <w:lang w:val="en-GB"/>
              </w:rPr>
              <w:t>÷</w:t>
            </w:r>
            <w:r>
              <w:rPr>
                <w:lang w:val="en-GB"/>
              </w:rPr>
              <w:t>2</w:t>
            </w:r>
            <w:r>
              <w:rPr>
                <w:vertAlign w:val="superscript"/>
                <w:lang w:val="en-GB"/>
              </w:rPr>
              <w:t>32</w:t>
            </w:r>
            <w:r>
              <w:rPr>
                <w:lang w:val="en-GB"/>
              </w:rPr>
              <w:t>.1</w:t>
            </w:r>
          </w:p>
        </w:tc>
      </w:tr>
    </w:tbl>
    <w:p>
      <w:pPr>
        <w:rPr>
          <w:i/>
          <w:sz w:val="20"/>
          <w:lang w:val="en-GB"/>
        </w:rPr>
      </w:pPr>
      <w:r>
        <w:rPr>
          <w:sz w:val="20"/>
          <w:lang w:val="en-GB"/>
        </w:rPr>
        <w:t>*</w:t>
      </w:r>
      <w:r>
        <w:rPr>
          <w:i/>
          <w:sz w:val="20"/>
          <w:lang w:val="en-GB"/>
        </w:rPr>
        <w:t>Register is defined in 4.3.2 paragraph of “DLMS Bluebook – COSEM Interface Classes and OBIS Object Identification System”</w:t>
      </w:r>
    </w:p>
    <w:p>
      <w:pPr>
        <w:rPr>
          <w:sz w:val="28"/>
        </w:rPr>
      </w:pPr>
    </w:p>
    <w:p>
      <w:pPr>
        <w:pStyle w:val="2"/>
        <w:numPr>
          <w:ilvl w:val="3"/>
          <w:numId w:val="1"/>
        </w:numPr>
        <w:rPr>
          <w:i/>
          <w:lang w:val="en-GB"/>
        </w:rPr>
      </w:pPr>
      <w:bookmarkStart w:id="14" w:name="_Toc24461130"/>
      <w:bookmarkStart w:id="15" w:name="_Toc24462441"/>
      <w:r>
        <w:rPr>
          <w:i/>
          <w:lang w:val="en-GB"/>
        </w:rPr>
        <w:t>Load Consumption</w:t>
      </w:r>
      <w:bookmarkEnd w:id="14"/>
      <w:bookmarkEnd w:id="15"/>
    </w:p>
    <w:p>
      <w:pPr>
        <w:rPr>
          <w:sz w:val="28"/>
          <w:lang w:val="es-ES"/>
        </w:rPr>
      </w:pPr>
      <w:r>
        <w:rPr>
          <w:sz w:val="28"/>
          <w:lang w:val="es-ES"/>
        </w:rPr>
        <w:t>En esta sección, se informa el totalizador instantáneo para cada tipo de energía evaluada como integral de tiempo de la cantidad calculada desde el comienzo del intervalo actual hasta el punto de tiempo instantáneo para el período de registro 1.</w:t>
      </w:r>
    </w:p>
    <w:p>
      <w:pPr>
        <w:rPr>
          <w:sz w:val="28"/>
          <w:lang w:val="es-ES"/>
        </w:rPr>
      </w:pPr>
    </w:p>
    <w:p>
      <w:pPr>
        <w:rPr>
          <w:sz w:val="28"/>
          <w:lang w:val="es-ES"/>
        </w:rPr>
      </w:pPr>
    </w:p>
    <w:tbl>
      <w:tblPr>
        <w:tblStyle w:val="21"/>
        <w:tblW w:w="9923" w:type="dxa"/>
        <w:tblInd w:w="-14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84"/>
        <w:gridCol w:w="2126"/>
        <w:gridCol w:w="426"/>
        <w:gridCol w:w="425"/>
        <w:gridCol w:w="425"/>
        <w:gridCol w:w="567"/>
        <w:gridCol w:w="425"/>
        <w:gridCol w:w="567"/>
        <w:gridCol w:w="1985"/>
        <w:gridCol w:w="709"/>
        <w:gridCol w:w="992"/>
        <w:gridCol w:w="99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923" w:type="dxa"/>
            <w:gridSpan w:val="12"/>
            <w:shd w:val="clear" w:color="auto" w:fill="9CC2E5" w:themeFill="accent1" w:themeFillTint="99"/>
          </w:tcPr>
          <w:p>
            <w:pPr>
              <w:tabs>
                <w:tab w:val="left" w:pos="1195"/>
                <w:tab w:val="center" w:pos="4779"/>
              </w:tabs>
              <w:spacing w:after="0" w:line="240" w:lineRule="auto"/>
              <w:rPr>
                <w:sz w:val="28"/>
                <w:vertAlign w:val="subscript"/>
                <w:lang w:val="en-GB"/>
              </w:rPr>
            </w:pPr>
            <w:r>
              <w:rPr>
                <w:sz w:val="24"/>
                <w:lang w:val="es-ES"/>
              </w:rPr>
              <w:tab/>
            </w:r>
            <w:r>
              <w:rPr>
                <w:sz w:val="24"/>
                <w:lang w:val="es-ES"/>
              </w:rPr>
              <w:tab/>
            </w:r>
            <w:r>
              <w:rPr>
                <w:sz w:val="24"/>
                <w:lang w:val="en-GB"/>
              </w:rPr>
              <w:t>Class_id = 3 (Register)</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3" w:hRule="atLeast"/>
        </w:trPr>
        <w:tc>
          <w:tcPr>
            <w:tcW w:w="284" w:type="dxa"/>
            <w:vMerge w:val="restart"/>
            <w:shd w:val="clear" w:color="auto" w:fill="DEEAF6" w:themeFill="accent1" w:themeFillTint="33"/>
          </w:tcPr>
          <w:p>
            <w:pPr>
              <w:spacing w:after="0" w:line="240" w:lineRule="auto"/>
              <w:rPr>
                <w:sz w:val="28"/>
                <w:lang w:val="en-GB"/>
              </w:rPr>
            </w:pPr>
            <w:r>
              <w:rPr>
                <w:sz w:val="28"/>
                <w:lang w:val="en-GB"/>
              </w:rPr>
              <w:t>#</w:t>
            </w:r>
          </w:p>
        </w:tc>
        <w:tc>
          <w:tcPr>
            <w:tcW w:w="2126" w:type="dxa"/>
            <w:vMerge w:val="restart"/>
            <w:shd w:val="clear" w:color="auto" w:fill="DEEAF6" w:themeFill="accent1" w:themeFillTint="33"/>
          </w:tcPr>
          <w:p>
            <w:pPr>
              <w:spacing w:after="0" w:line="240" w:lineRule="auto"/>
              <w:rPr>
                <w:sz w:val="24"/>
                <w:lang w:val="en-GB"/>
              </w:rPr>
            </w:pPr>
            <w:r>
              <w:rPr>
                <w:sz w:val="24"/>
                <w:lang w:val="en-GB"/>
              </w:rPr>
              <w:t>Object Name</w:t>
            </w:r>
          </w:p>
        </w:tc>
        <w:tc>
          <w:tcPr>
            <w:tcW w:w="2835" w:type="dxa"/>
            <w:gridSpan w:val="6"/>
            <w:shd w:val="clear" w:color="auto" w:fill="DEEAF6" w:themeFill="accent1" w:themeFillTint="33"/>
          </w:tcPr>
          <w:p>
            <w:pPr>
              <w:spacing w:after="0" w:line="240" w:lineRule="auto"/>
              <w:jc w:val="center"/>
              <w:rPr>
                <w:sz w:val="28"/>
                <w:lang w:val="en-GB"/>
              </w:rPr>
            </w:pPr>
            <w:r>
              <w:rPr>
                <w:sz w:val="20"/>
                <w:lang w:val="en-GB"/>
              </w:rPr>
              <w:t>Logical Name (OBIS Code)</w:t>
            </w:r>
          </w:p>
        </w:tc>
        <w:tc>
          <w:tcPr>
            <w:tcW w:w="1985" w:type="dxa"/>
            <w:vMerge w:val="restart"/>
            <w:shd w:val="clear" w:color="auto" w:fill="DEEAF6" w:themeFill="accent1" w:themeFillTint="33"/>
          </w:tcPr>
          <w:p>
            <w:pPr>
              <w:spacing w:after="0" w:line="240" w:lineRule="auto"/>
              <w:rPr>
                <w:sz w:val="28"/>
                <w:lang w:val="en-GB"/>
              </w:rPr>
            </w:pPr>
            <w:r>
              <w:rPr>
                <w:sz w:val="24"/>
                <w:lang w:val="en-GB"/>
              </w:rPr>
              <w:t>Data Type</w:t>
            </w:r>
          </w:p>
        </w:tc>
        <w:tc>
          <w:tcPr>
            <w:tcW w:w="709" w:type="dxa"/>
            <w:vMerge w:val="restart"/>
            <w:shd w:val="clear" w:color="auto" w:fill="DEEAF6" w:themeFill="accent1" w:themeFillTint="33"/>
          </w:tcPr>
          <w:p>
            <w:pPr>
              <w:spacing w:after="0" w:line="240" w:lineRule="auto"/>
              <w:rPr>
                <w:sz w:val="24"/>
                <w:lang w:val="en-GB"/>
              </w:rPr>
            </w:pPr>
            <w:r>
              <w:rPr>
                <w:sz w:val="24"/>
                <w:lang w:val="en-GB"/>
              </w:rPr>
              <w:t>Scaler</w:t>
            </w:r>
          </w:p>
        </w:tc>
        <w:tc>
          <w:tcPr>
            <w:tcW w:w="992" w:type="dxa"/>
            <w:vMerge w:val="restart"/>
            <w:shd w:val="clear" w:color="auto" w:fill="DEEAF6" w:themeFill="accent1" w:themeFillTint="33"/>
          </w:tcPr>
          <w:p>
            <w:pPr>
              <w:spacing w:after="0" w:line="240" w:lineRule="auto"/>
              <w:rPr>
                <w:sz w:val="24"/>
                <w:lang w:val="en-GB"/>
              </w:rPr>
            </w:pPr>
            <w:r>
              <w:rPr>
                <w:sz w:val="24"/>
                <w:lang w:val="en-GB"/>
              </w:rPr>
              <w:t>Unit</w:t>
            </w:r>
          </w:p>
        </w:tc>
        <w:tc>
          <w:tcPr>
            <w:tcW w:w="992" w:type="dxa"/>
            <w:vMerge w:val="restart"/>
            <w:shd w:val="clear" w:color="auto" w:fill="DEEAF6" w:themeFill="accent1" w:themeFillTint="33"/>
          </w:tcPr>
          <w:p>
            <w:pPr>
              <w:spacing w:after="0" w:line="240" w:lineRule="auto"/>
              <w:rPr>
                <w:sz w:val="24"/>
                <w:lang w:val="en-GB"/>
              </w:rPr>
            </w:pPr>
            <w:r>
              <w:rPr>
                <w:sz w:val="24"/>
                <w:lang w:val="en-GB"/>
              </w:rPr>
              <w:t>Range Value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4" w:hRule="atLeast"/>
        </w:trPr>
        <w:tc>
          <w:tcPr>
            <w:tcW w:w="284" w:type="dxa"/>
            <w:vMerge w:val="continue"/>
          </w:tcPr>
          <w:p>
            <w:pPr>
              <w:spacing w:after="0" w:line="240" w:lineRule="auto"/>
              <w:rPr>
                <w:sz w:val="28"/>
                <w:lang w:val="en-GB"/>
              </w:rPr>
            </w:pPr>
          </w:p>
        </w:tc>
        <w:tc>
          <w:tcPr>
            <w:tcW w:w="2126" w:type="dxa"/>
            <w:vMerge w:val="continue"/>
          </w:tcPr>
          <w:p>
            <w:pPr>
              <w:spacing w:after="0" w:line="240" w:lineRule="auto"/>
              <w:rPr>
                <w:sz w:val="28"/>
                <w:lang w:val="en-GB"/>
              </w:rPr>
            </w:pPr>
          </w:p>
        </w:tc>
        <w:tc>
          <w:tcPr>
            <w:tcW w:w="426" w:type="dxa"/>
            <w:shd w:val="clear" w:color="auto" w:fill="DEEAF6" w:themeFill="accent1" w:themeFillTint="33"/>
          </w:tcPr>
          <w:p>
            <w:pPr>
              <w:spacing w:after="0" w:line="240" w:lineRule="auto"/>
              <w:rPr>
                <w:sz w:val="20"/>
                <w:lang w:val="en-GB"/>
              </w:rPr>
            </w:pPr>
            <w:r>
              <w:rPr>
                <w:sz w:val="20"/>
                <w:lang w:val="en-GB"/>
              </w:rPr>
              <w:t>A</w:t>
            </w:r>
          </w:p>
        </w:tc>
        <w:tc>
          <w:tcPr>
            <w:tcW w:w="425" w:type="dxa"/>
            <w:shd w:val="clear" w:color="auto" w:fill="DEEAF6" w:themeFill="accent1" w:themeFillTint="33"/>
          </w:tcPr>
          <w:p>
            <w:pPr>
              <w:spacing w:after="0" w:line="240" w:lineRule="auto"/>
              <w:rPr>
                <w:sz w:val="20"/>
                <w:lang w:val="en-GB"/>
              </w:rPr>
            </w:pPr>
            <w:r>
              <w:rPr>
                <w:sz w:val="20"/>
                <w:lang w:val="en-GB"/>
              </w:rPr>
              <w:t>B</w:t>
            </w:r>
          </w:p>
        </w:tc>
        <w:tc>
          <w:tcPr>
            <w:tcW w:w="425" w:type="dxa"/>
            <w:shd w:val="clear" w:color="auto" w:fill="DEEAF6" w:themeFill="accent1" w:themeFillTint="33"/>
          </w:tcPr>
          <w:p>
            <w:pPr>
              <w:spacing w:after="0" w:line="240" w:lineRule="auto"/>
              <w:rPr>
                <w:sz w:val="20"/>
                <w:lang w:val="en-GB"/>
              </w:rPr>
            </w:pPr>
            <w:r>
              <w:rPr>
                <w:sz w:val="20"/>
                <w:lang w:val="en-GB"/>
              </w:rPr>
              <w:t>C</w:t>
            </w:r>
          </w:p>
        </w:tc>
        <w:tc>
          <w:tcPr>
            <w:tcW w:w="567" w:type="dxa"/>
            <w:shd w:val="clear" w:color="auto" w:fill="DEEAF6" w:themeFill="accent1" w:themeFillTint="33"/>
          </w:tcPr>
          <w:p>
            <w:pPr>
              <w:spacing w:after="0" w:line="240" w:lineRule="auto"/>
              <w:rPr>
                <w:sz w:val="20"/>
                <w:lang w:val="en-GB"/>
              </w:rPr>
            </w:pPr>
            <w:r>
              <w:rPr>
                <w:sz w:val="20"/>
                <w:lang w:val="en-GB"/>
              </w:rPr>
              <w:t>D</w:t>
            </w:r>
          </w:p>
        </w:tc>
        <w:tc>
          <w:tcPr>
            <w:tcW w:w="425" w:type="dxa"/>
            <w:shd w:val="clear" w:color="auto" w:fill="DEEAF6" w:themeFill="accent1" w:themeFillTint="33"/>
          </w:tcPr>
          <w:p>
            <w:pPr>
              <w:spacing w:after="0" w:line="240" w:lineRule="auto"/>
              <w:rPr>
                <w:sz w:val="20"/>
                <w:lang w:val="en-GB"/>
              </w:rPr>
            </w:pPr>
            <w:r>
              <w:rPr>
                <w:sz w:val="20"/>
                <w:lang w:val="en-GB"/>
              </w:rPr>
              <w:t>E</w:t>
            </w:r>
          </w:p>
        </w:tc>
        <w:tc>
          <w:tcPr>
            <w:tcW w:w="567" w:type="dxa"/>
            <w:shd w:val="clear" w:color="auto" w:fill="DEEAF6" w:themeFill="accent1" w:themeFillTint="33"/>
          </w:tcPr>
          <w:p>
            <w:pPr>
              <w:spacing w:after="0" w:line="240" w:lineRule="auto"/>
              <w:rPr>
                <w:sz w:val="20"/>
                <w:lang w:val="en-GB"/>
              </w:rPr>
            </w:pPr>
            <w:r>
              <w:rPr>
                <w:sz w:val="20"/>
                <w:lang w:val="en-GB"/>
              </w:rPr>
              <w:t>F</w:t>
            </w:r>
          </w:p>
        </w:tc>
        <w:tc>
          <w:tcPr>
            <w:tcW w:w="1985" w:type="dxa"/>
            <w:vMerge w:val="continue"/>
          </w:tcPr>
          <w:p>
            <w:pPr>
              <w:spacing w:after="0" w:line="240" w:lineRule="auto"/>
              <w:rPr>
                <w:sz w:val="28"/>
                <w:lang w:val="en-GB"/>
              </w:rPr>
            </w:pPr>
          </w:p>
        </w:tc>
        <w:tc>
          <w:tcPr>
            <w:tcW w:w="709" w:type="dxa"/>
            <w:vMerge w:val="continue"/>
          </w:tcPr>
          <w:p>
            <w:pPr>
              <w:spacing w:after="0" w:line="240" w:lineRule="auto"/>
              <w:rPr>
                <w:sz w:val="28"/>
                <w:lang w:val="en-GB"/>
              </w:rPr>
            </w:pPr>
          </w:p>
        </w:tc>
        <w:tc>
          <w:tcPr>
            <w:tcW w:w="992" w:type="dxa"/>
            <w:vMerge w:val="continue"/>
          </w:tcPr>
          <w:p>
            <w:pPr>
              <w:spacing w:after="0" w:line="240" w:lineRule="auto"/>
              <w:rPr>
                <w:sz w:val="28"/>
                <w:lang w:val="en-GB"/>
              </w:rPr>
            </w:pPr>
          </w:p>
        </w:tc>
        <w:tc>
          <w:tcPr>
            <w:tcW w:w="992" w:type="dxa"/>
            <w:vMerge w:val="continue"/>
          </w:tcPr>
          <w:p>
            <w:pPr>
              <w:spacing w:after="0" w:line="240" w:lineRule="auto"/>
              <w:rPr>
                <w:sz w:val="28"/>
                <w:lang w:val="en-GB"/>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 w:type="dxa"/>
          </w:tcPr>
          <w:p>
            <w:pPr>
              <w:spacing w:after="0" w:line="240" w:lineRule="auto"/>
              <w:rPr>
                <w:lang w:val="en-GB"/>
              </w:rPr>
            </w:pPr>
            <w:r>
              <w:rPr>
                <w:lang w:val="en-GB"/>
              </w:rPr>
              <w:t>1</w:t>
            </w:r>
          </w:p>
        </w:tc>
        <w:tc>
          <w:tcPr>
            <w:tcW w:w="2126" w:type="dxa"/>
          </w:tcPr>
          <w:p>
            <w:pPr>
              <w:spacing w:after="0" w:line="240" w:lineRule="auto"/>
              <w:rPr>
                <w:sz w:val="20"/>
                <w:lang w:val="en-GB"/>
              </w:rPr>
            </w:pPr>
            <w:r>
              <w:rPr>
                <w:sz w:val="20"/>
                <w:lang w:val="en-GB"/>
              </w:rPr>
              <w:t>Active Energy +</w:t>
            </w:r>
          </w:p>
        </w:tc>
        <w:tc>
          <w:tcPr>
            <w:tcW w:w="426" w:type="dxa"/>
          </w:tcPr>
          <w:p>
            <w:pPr>
              <w:spacing w:after="0" w:line="240" w:lineRule="auto"/>
              <w:rPr>
                <w:lang w:val="en-GB"/>
              </w:rPr>
            </w:pPr>
            <w:r>
              <w:rPr>
                <w:lang w:val="en-GB"/>
              </w:rPr>
              <w:t>a</w:t>
            </w:r>
          </w:p>
        </w:tc>
        <w:tc>
          <w:tcPr>
            <w:tcW w:w="425" w:type="dxa"/>
          </w:tcPr>
          <w:p>
            <w:pPr>
              <w:spacing w:after="0" w:line="240" w:lineRule="auto"/>
              <w:rPr>
                <w:lang w:val="en-GB"/>
              </w:rPr>
            </w:pPr>
            <w:r>
              <w:rPr>
                <w:lang w:val="en-GB"/>
              </w:rPr>
              <w:t>b</w:t>
            </w:r>
          </w:p>
        </w:tc>
        <w:tc>
          <w:tcPr>
            <w:tcW w:w="425" w:type="dxa"/>
          </w:tcPr>
          <w:p>
            <w:pPr>
              <w:spacing w:after="0" w:line="240" w:lineRule="auto"/>
              <w:rPr>
                <w:lang w:val="en-GB"/>
              </w:rPr>
            </w:pPr>
            <w:r>
              <w:rPr>
                <w:lang w:val="en-GB"/>
              </w:rPr>
              <w:t>c</w:t>
            </w:r>
          </w:p>
        </w:tc>
        <w:tc>
          <w:tcPr>
            <w:tcW w:w="567" w:type="dxa"/>
          </w:tcPr>
          <w:p>
            <w:pPr>
              <w:spacing w:after="0" w:line="240" w:lineRule="auto"/>
              <w:rPr>
                <w:lang w:val="en-GB"/>
              </w:rPr>
            </w:pPr>
            <w:r>
              <w:rPr>
                <w:lang w:val="en-GB"/>
              </w:rPr>
              <w:t>d</w:t>
            </w:r>
          </w:p>
        </w:tc>
        <w:tc>
          <w:tcPr>
            <w:tcW w:w="425" w:type="dxa"/>
          </w:tcPr>
          <w:p>
            <w:pPr>
              <w:spacing w:after="0" w:line="240" w:lineRule="auto"/>
              <w:rPr>
                <w:lang w:val="en-GB"/>
              </w:rPr>
            </w:pPr>
            <w:r>
              <w:rPr>
                <w:lang w:val="en-GB"/>
              </w:rPr>
              <w:t>e</w:t>
            </w:r>
          </w:p>
        </w:tc>
        <w:tc>
          <w:tcPr>
            <w:tcW w:w="567" w:type="dxa"/>
          </w:tcPr>
          <w:p>
            <w:pPr>
              <w:spacing w:after="0" w:line="240" w:lineRule="auto"/>
              <w:rPr>
                <w:lang w:val="en-GB"/>
              </w:rPr>
            </w:pPr>
            <w:r>
              <w:rPr>
                <w:lang w:val="en-GB"/>
              </w:rPr>
              <w:t>f</w:t>
            </w:r>
          </w:p>
        </w:tc>
        <w:tc>
          <w:tcPr>
            <w:tcW w:w="1985" w:type="dxa"/>
          </w:tcPr>
          <w:p>
            <w:pPr>
              <w:spacing w:after="0" w:line="240" w:lineRule="auto"/>
              <w:rPr>
                <w:sz w:val="20"/>
                <w:lang w:val="en-GB"/>
              </w:rPr>
            </w:pPr>
            <w:r>
              <w:rPr>
                <w:sz w:val="20"/>
                <w:lang w:val="en-GB"/>
              </w:rPr>
              <w:t>Long.unsigned(18)</w:t>
            </w:r>
          </w:p>
        </w:tc>
        <w:tc>
          <w:tcPr>
            <w:tcW w:w="709" w:type="dxa"/>
          </w:tcPr>
          <w:p>
            <w:pPr>
              <w:spacing w:after="0" w:line="240" w:lineRule="auto"/>
              <w:rPr>
                <w:lang w:val="en-GB"/>
              </w:rPr>
            </w:pPr>
            <w:r>
              <w:rPr>
                <w:lang w:val="en-GB"/>
              </w:rPr>
              <w:t>0, 3</w:t>
            </w:r>
          </w:p>
        </w:tc>
        <w:tc>
          <w:tcPr>
            <w:tcW w:w="992" w:type="dxa"/>
          </w:tcPr>
          <w:p>
            <w:pPr>
              <w:spacing w:after="0" w:line="240" w:lineRule="auto"/>
              <w:rPr>
                <w:lang w:val="en-GB"/>
              </w:rPr>
            </w:pPr>
            <w:r>
              <w:rPr>
                <w:lang w:val="en-GB"/>
              </w:rPr>
              <w:t>30[Wh]</w:t>
            </w:r>
          </w:p>
        </w:tc>
        <w:tc>
          <w:tcPr>
            <w:tcW w:w="992" w:type="dxa"/>
          </w:tcPr>
          <w:p>
            <w:pPr>
              <w:spacing w:after="0" w:line="240" w:lineRule="auto"/>
              <w:rPr>
                <w:lang w:val="en-GB"/>
              </w:rPr>
            </w:pPr>
            <w:r>
              <w:rPr>
                <w:sz w:val="20"/>
                <w:lang w:val="en-GB"/>
              </w:rPr>
              <w:t>0</w:t>
            </w:r>
            <w:r>
              <w:rPr>
                <w:rFonts w:cstheme="minorHAnsi"/>
                <w:sz w:val="20"/>
                <w:lang w:val="en-GB"/>
              </w:rPr>
              <w:t>÷65535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 w:type="dxa"/>
          </w:tcPr>
          <w:p>
            <w:pPr>
              <w:spacing w:after="0" w:line="240" w:lineRule="auto"/>
              <w:rPr>
                <w:lang w:val="en-GB"/>
              </w:rPr>
            </w:pPr>
            <w:r>
              <w:rPr>
                <w:lang w:val="en-GB"/>
              </w:rPr>
              <w:t>2</w:t>
            </w:r>
          </w:p>
        </w:tc>
        <w:tc>
          <w:tcPr>
            <w:tcW w:w="2126" w:type="dxa"/>
          </w:tcPr>
          <w:p>
            <w:pPr>
              <w:spacing w:after="0" w:line="240" w:lineRule="auto"/>
              <w:rPr>
                <w:sz w:val="20"/>
                <w:lang w:val="en-GB"/>
              </w:rPr>
            </w:pPr>
            <w:r>
              <w:rPr>
                <w:sz w:val="20"/>
                <w:lang w:val="en-GB"/>
              </w:rPr>
              <w:t>Active Energy -</w:t>
            </w:r>
          </w:p>
        </w:tc>
        <w:tc>
          <w:tcPr>
            <w:tcW w:w="426" w:type="dxa"/>
          </w:tcPr>
          <w:p>
            <w:pPr>
              <w:spacing w:after="0" w:line="240" w:lineRule="auto"/>
              <w:rPr>
                <w:lang w:val="en-GB"/>
              </w:rPr>
            </w:pPr>
            <w:r>
              <w:rPr>
                <w:lang w:val="en-GB"/>
              </w:rPr>
              <w:t>a</w:t>
            </w:r>
          </w:p>
        </w:tc>
        <w:tc>
          <w:tcPr>
            <w:tcW w:w="425" w:type="dxa"/>
          </w:tcPr>
          <w:p>
            <w:pPr>
              <w:spacing w:after="0" w:line="240" w:lineRule="auto"/>
              <w:rPr>
                <w:lang w:val="en-GB"/>
              </w:rPr>
            </w:pPr>
            <w:r>
              <w:rPr>
                <w:lang w:val="en-GB"/>
              </w:rPr>
              <w:t>b</w:t>
            </w:r>
          </w:p>
        </w:tc>
        <w:tc>
          <w:tcPr>
            <w:tcW w:w="425" w:type="dxa"/>
          </w:tcPr>
          <w:p>
            <w:pPr>
              <w:spacing w:after="0" w:line="240" w:lineRule="auto"/>
              <w:rPr>
                <w:lang w:val="en-GB"/>
              </w:rPr>
            </w:pPr>
            <w:r>
              <w:rPr>
                <w:lang w:val="en-GB"/>
              </w:rPr>
              <w:t>c</w:t>
            </w:r>
          </w:p>
        </w:tc>
        <w:tc>
          <w:tcPr>
            <w:tcW w:w="567" w:type="dxa"/>
          </w:tcPr>
          <w:p>
            <w:pPr>
              <w:spacing w:after="0" w:line="240" w:lineRule="auto"/>
              <w:rPr>
                <w:lang w:val="en-GB"/>
              </w:rPr>
            </w:pPr>
            <w:r>
              <w:rPr>
                <w:lang w:val="en-GB"/>
              </w:rPr>
              <w:t>d</w:t>
            </w:r>
          </w:p>
        </w:tc>
        <w:tc>
          <w:tcPr>
            <w:tcW w:w="425" w:type="dxa"/>
          </w:tcPr>
          <w:p>
            <w:pPr>
              <w:spacing w:after="0" w:line="240" w:lineRule="auto"/>
              <w:rPr>
                <w:lang w:val="en-GB"/>
              </w:rPr>
            </w:pPr>
            <w:r>
              <w:rPr>
                <w:lang w:val="en-GB"/>
              </w:rPr>
              <w:t>e</w:t>
            </w:r>
          </w:p>
        </w:tc>
        <w:tc>
          <w:tcPr>
            <w:tcW w:w="567" w:type="dxa"/>
          </w:tcPr>
          <w:p>
            <w:pPr>
              <w:spacing w:after="0" w:line="240" w:lineRule="auto"/>
              <w:rPr>
                <w:lang w:val="en-GB"/>
              </w:rPr>
            </w:pPr>
            <w:r>
              <w:rPr>
                <w:lang w:val="en-GB"/>
              </w:rPr>
              <w:t>f</w:t>
            </w:r>
          </w:p>
        </w:tc>
        <w:tc>
          <w:tcPr>
            <w:tcW w:w="1985" w:type="dxa"/>
          </w:tcPr>
          <w:p>
            <w:pPr>
              <w:spacing w:after="0" w:line="240" w:lineRule="auto"/>
              <w:rPr>
                <w:sz w:val="20"/>
                <w:lang w:val="en-GB"/>
              </w:rPr>
            </w:pPr>
            <w:r>
              <w:rPr>
                <w:sz w:val="20"/>
                <w:lang w:val="en-GB"/>
              </w:rPr>
              <w:t>Long.unsigned(18)</w:t>
            </w:r>
          </w:p>
        </w:tc>
        <w:tc>
          <w:tcPr>
            <w:tcW w:w="709" w:type="dxa"/>
          </w:tcPr>
          <w:p>
            <w:pPr>
              <w:spacing w:after="0" w:line="240" w:lineRule="auto"/>
              <w:rPr>
                <w:lang w:val="en-GB"/>
              </w:rPr>
            </w:pPr>
            <w:r>
              <w:rPr>
                <w:lang w:val="en-GB"/>
              </w:rPr>
              <w:t>0, 3</w:t>
            </w:r>
          </w:p>
        </w:tc>
        <w:tc>
          <w:tcPr>
            <w:tcW w:w="992" w:type="dxa"/>
          </w:tcPr>
          <w:p>
            <w:pPr>
              <w:spacing w:after="0" w:line="240" w:lineRule="auto"/>
              <w:rPr>
                <w:lang w:val="en-GB"/>
              </w:rPr>
            </w:pPr>
            <w:r>
              <w:rPr>
                <w:lang w:val="en-GB"/>
              </w:rPr>
              <w:t>30[Wh]</w:t>
            </w:r>
          </w:p>
        </w:tc>
        <w:tc>
          <w:tcPr>
            <w:tcW w:w="992" w:type="dxa"/>
          </w:tcPr>
          <w:p>
            <w:pPr>
              <w:spacing w:after="0" w:line="240" w:lineRule="auto"/>
              <w:rPr>
                <w:lang w:val="en-GB"/>
              </w:rPr>
            </w:pPr>
            <w:r>
              <w:rPr>
                <w:sz w:val="20"/>
                <w:lang w:val="en-GB"/>
              </w:rPr>
              <w:t>0</w:t>
            </w:r>
            <w:r>
              <w:rPr>
                <w:rFonts w:cstheme="minorHAnsi"/>
                <w:sz w:val="20"/>
                <w:lang w:val="en-GB"/>
              </w:rPr>
              <w:t>÷65535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 w:type="dxa"/>
          </w:tcPr>
          <w:p>
            <w:pPr>
              <w:spacing w:after="0" w:line="240" w:lineRule="auto"/>
              <w:rPr>
                <w:lang w:val="en-GB"/>
              </w:rPr>
            </w:pPr>
            <w:r>
              <w:rPr>
                <w:lang w:val="en-GB"/>
              </w:rPr>
              <w:t>3</w:t>
            </w:r>
          </w:p>
        </w:tc>
        <w:tc>
          <w:tcPr>
            <w:tcW w:w="2126" w:type="dxa"/>
          </w:tcPr>
          <w:p>
            <w:pPr>
              <w:spacing w:after="0" w:line="240" w:lineRule="auto"/>
              <w:rPr>
                <w:sz w:val="20"/>
                <w:lang w:val="en-GB"/>
              </w:rPr>
            </w:pPr>
            <w:r>
              <w:rPr>
                <w:sz w:val="20"/>
                <w:lang w:val="en-GB"/>
              </w:rPr>
              <w:t>Reactive Energy (R+L)</w:t>
            </w:r>
          </w:p>
        </w:tc>
        <w:tc>
          <w:tcPr>
            <w:tcW w:w="426" w:type="dxa"/>
          </w:tcPr>
          <w:p>
            <w:pPr>
              <w:spacing w:after="0" w:line="240" w:lineRule="auto"/>
              <w:rPr>
                <w:lang w:val="en-GB"/>
              </w:rPr>
            </w:pPr>
            <w:r>
              <w:rPr>
                <w:lang w:val="en-GB"/>
              </w:rPr>
              <w:t>a</w:t>
            </w:r>
          </w:p>
        </w:tc>
        <w:tc>
          <w:tcPr>
            <w:tcW w:w="425" w:type="dxa"/>
          </w:tcPr>
          <w:p>
            <w:pPr>
              <w:spacing w:after="0" w:line="240" w:lineRule="auto"/>
              <w:rPr>
                <w:lang w:val="en-GB"/>
              </w:rPr>
            </w:pPr>
            <w:r>
              <w:rPr>
                <w:lang w:val="en-GB"/>
              </w:rPr>
              <w:t>b</w:t>
            </w:r>
          </w:p>
        </w:tc>
        <w:tc>
          <w:tcPr>
            <w:tcW w:w="425" w:type="dxa"/>
          </w:tcPr>
          <w:p>
            <w:pPr>
              <w:spacing w:after="0" w:line="240" w:lineRule="auto"/>
              <w:rPr>
                <w:lang w:val="en-GB"/>
              </w:rPr>
            </w:pPr>
            <w:r>
              <w:rPr>
                <w:lang w:val="en-GB"/>
              </w:rPr>
              <w:t>c</w:t>
            </w:r>
          </w:p>
        </w:tc>
        <w:tc>
          <w:tcPr>
            <w:tcW w:w="567" w:type="dxa"/>
          </w:tcPr>
          <w:p>
            <w:pPr>
              <w:spacing w:after="0" w:line="240" w:lineRule="auto"/>
              <w:rPr>
                <w:lang w:val="en-GB"/>
              </w:rPr>
            </w:pPr>
            <w:r>
              <w:rPr>
                <w:lang w:val="en-GB"/>
              </w:rPr>
              <w:t>d</w:t>
            </w:r>
          </w:p>
        </w:tc>
        <w:tc>
          <w:tcPr>
            <w:tcW w:w="425" w:type="dxa"/>
          </w:tcPr>
          <w:p>
            <w:pPr>
              <w:spacing w:after="0" w:line="240" w:lineRule="auto"/>
              <w:rPr>
                <w:lang w:val="en-GB"/>
              </w:rPr>
            </w:pPr>
            <w:r>
              <w:rPr>
                <w:lang w:val="en-GB"/>
              </w:rPr>
              <w:t>e</w:t>
            </w:r>
          </w:p>
        </w:tc>
        <w:tc>
          <w:tcPr>
            <w:tcW w:w="567" w:type="dxa"/>
          </w:tcPr>
          <w:p>
            <w:pPr>
              <w:spacing w:after="0" w:line="240" w:lineRule="auto"/>
              <w:rPr>
                <w:lang w:val="en-GB"/>
              </w:rPr>
            </w:pPr>
            <w:r>
              <w:rPr>
                <w:lang w:val="en-GB"/>
              </w:rPr>
              <w:t>f</w:t>
            </w:r>
          </w:p>
        </w:tc>
        <w:tc>
          <w:tcPr>
            <w:tcW w:w="1985" w:type="dxa"/>
          </w:tcPr>
          <w:p>
            <w:pPr>
              <w:spacing w:after="0" w:line="240" w:lineRule="auto"/>
              <w:rPr>
                <w:sz w:val="20"/>
                <w:lang w:val="en-GB"/>
              </w:rPr>
            </w:pPr>
            <w:r>
              <w:rPr>
                <w:sz w:val="20"/>
                <w:lang w:val="en-GB"/>
              </w:rPr>
              <w:t>Long.unsigned(18)</w:t>
            </w:r>
          </w:p>
        </w:tc>
        <w:tc>
          <w:tcPr>
            <w:tcW w:w="709" w:type="dxa"/>
          </w:tcPr>
          <w:p>
            <w:pPr>
              <w:spacing w:after="0" w:line="240" w:lineRule="auto"/>
              <w:rPr>
                <w:lang w:val="en-GB"/>
              </w:rPr>
            </w:pPr>
            <w:r>
              <w:rPr>
                <w:lang w:val="en-GB"/>
              </w:rPr>
              <w:t>0, 3</w:t>
            </w:r>
          </w:p>
        </w:tc>
        <w:tc>
          <w:tcPr>
            <w:tcW w:w="992" w:type="dxa"/>
          </w:tcPr>
          <w:p>
            <w:pPr>
              <w:spacing w:after="0" w:line="240" w:lineRule="auto"/>
              <w:rPr>
                <w:lang w:val="en-GB"/>
              </w:rPr>
            </w:pPr>
            <w:r>
              <w:rPr>
                <w:lang w:val="en-GB"/>
              </w:rPr>
              <w:t>30[varh]</w:t>
            </w:r>
          </w:p>
        </w:tc>
        <w:tc>
          <w:tcPr>
            <w:tcW w:w="992" w:type="dxa"/>
          </w:tcPr>
          <w:p>
            <w:pPr>
              <w:spacing w:after="0" w:line="240" w:lineRule="auto"/>
              <w:rPr>
                <w:lang w:val="en-GB"/>
              </w:rPr>
            </w:pPr>
            <w:r>
              <w:rPr>
                <w:sz w:val="20"/>
                <w:lang w:val="en-GB"/>
              </w:rPr>
              <w:t>0</w:t>
            </w:r>
            <w:r>
              <w:rPr>
                <w:rFonts w:cstheme="minorHAnsi"/>
                <w:sz w:val="20"/>
                <w:lang w:val="en-GB"/>
              </w:rPr>
              <w:t>÷65535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 w:type="dxa"/>
          </w:tcPr>
          <w:p>
            <w:pPr>
              <w:spacing w:after="0" w:line="240" w:lineRule="auto"/>
              <w:rPr>
                <w:lang w:val="en-GB"/>
              </w:rPr>
            </w:pPr>
            <w:r>
              <w:rPr>
                <w:lang w:val="en-GB"/>
              </w:rPr>
              <w:t>4</w:t>
            </w:r>
          </w:p>
        </w:tc>
        <w:tc>
          <w:tcPr>
            <w:tcW w:w="2126" w:type="dxa"/>
          </w:tcPr>
          <w:p>
            <w:pPr>
              <w:spacing w:after="0" w:line="240" w:lineRule="auto"/>
              <w:rPr>
                <w:sz w:val="20"/>
                <w:lang w:val="en-GB"/>
              </w:rPr>
            </w:pPr>
            <w:r>
              <w:rPr>
                <w:sz w:val="20"/>
                <w:lang w:val="en-GB"/>
              </w:rPr>
              <w:t>Reactive Energy (R+C)</w:t>
            </w:r>
          </w:p>
        </w:tc>
        <w:tc>
          <w:tcPr>
            <w:tcW w:w="426" w:type="dxa"/>
          </w:tcPr>
          <w:p>
            <w:pPr>
              <w:spacing w:after="0" w:line="240" w:lineRule="auto"/>
              <w:rPr>
                <w:lang w:val="en-GB"/>
              </w:rPr>
            </w:pPr>
            <w:r>
              <w:rPr>
                <w:lang w:val="en-GB"/>
              </w:rPr>
              <w:t>a</w:t>
            </w:r>
          </w:p>
        </w:tc>
        <w:tc>
          <w:tcPr>
            <w:tcW w:w="425" w:type="dxa"/>
          </w:tcPr>
          <w:p>
            <w:pPr>
              <w:spacing w:after="0" w:line="240" w:lineRule="auto"/>
              <w:rPr>
                <w:lang w:val="en-GB"/>
              </w:rPr>
            </w:pPr>
            <w:r>
              <w:rPr>
                <w:lang w:val="en-GB"/>
              </w:rPr>
              <w:t>b</w:t>
            </w:r>
          </w:p>
        </w:tc>
        <w:tc>
          <w:tcPr>
            <w:tcW w:w="425" w:type="dxa"/>
          </w:tcPr>
          <w:p>
            <w:pPr>
              <w:spacing w:after="0" w:line="240" w:lineRule="auto"/>
              <w:rPr>
                <w:lang w:val="en-GB"/>
              </w:rPr>
            </w:pPr>
            <w:r>
              <w:rPr>
                <w:lang w:val="en-GB"/>
              </w:rPr>
              <w:t>c</w:t>
            </w:r>
          </w:p>
        </w:tc>
        <w:tc>
          <w:tcPr>
            <w:tcW w:w="567" w:type="dxa"/>
          </w:tcPr>
          <w:p>
            <w:pPr>
              <w:spacing w:after="0" w:line="240" w:lineRule="auto"/>
              <w:rPr>
                <w:lang w:val="en-GB"/>
              </w:rPr>
            </w:pPr>
            <w:r>
              <w:rPr>
                <w:lang w:val="en-GB"/>
              </w:rPr>
              <w:t>d</w:t>
            </w:r>
          </w:p>
        </w:tc>
        <w:tc>
          <w:tcPr>
            <w:tcW w:w="425" w:type="dxa"/>
          </w:tcPr>
          <w:p>
            <w:pPr>
              <w:spacing w:after="0" w:line="240" w:lineRule="auto"/>
              <w:rPr>
                <w:lang w:val="en-GB"/>
              </w:rPr>
            </w:pPr>
            <w:r>
              <w:rPr>
                <w:lang w:val="en-GB"/>
              </w:rPr>
              <w:t>e</w:t>
            </w:r>
          </w:p>
        </w:tc>
        <w:tc>
          <w:tcPr>
            <w:tcW w:w="567" w:type="dxa"/>
          </w:tcPr>
          <w:p>
            <w:pPr>
              <w:spacing w:after="0" w:line="240" w:lineRule="auto"/>
              <w:rPr>
                <w:lang w:val="en-GB"/>
              </w:rPr>
            </w:pPr>
            <w:r>
              <w:rPr>
                <w:lang w:val="en-GB"/>
              </w:rPr>
              <w:t>f</w:t>
            </w:r>
          </w:p>
        </w:tc>
        <w:tc>
          <w:tcPr>
            <w:tcW w:w="1985" w:type="dxa"/>
          </w:tcPr>
          <w:p>
            <w:pPr>
              <w:spacing w:after="0" w:line="240" w:lineRule="auto"/>
              <w:rPr>
                <w:sz w:val="20"/>
                <w:lang w:val="en-GB"/>
              </w:rPr>
            </w:pPr>
            <w:r>
              <w:rPr>
                <w:sz w:val="20"/>
                <w:lang w:val="en-GB"/>
              </w:rPr>
              <w:t>Long.unsigned(18)</w:t>
            </w:r>
          </w:p>
        </w:tc>
        <w:tc>
          <w:tcPr>
            <w:tcW w:w="709" w:type="dxa"/>
          </w:tcPr>
          <w:p>
            <w:pPr>
              <w:spacing w:after="0" w:line="240" w:lineRule="auto"/>
              <w:rPr>
                <w:lang w:val="en-GB"/>
              </w:rPr>
            </w:pPr>
            <w:r>
              <w:rPr>
                <w:lang w:val="en-GB"/>
              </w:rPr>
              <w:t>0, 3</w:t>
            </w:r>
          </w:p>
        </w:tc>
        <w:tc>
          <w:tcPr>
            <w:tcW w:w="992" w:type="dxa"/>
          </w:tcPr>
          <w:p>
            <w:pPr>
              <w:spacing w:after="0" w:line="240" w:lineRule="auto"/>
              <w:rPr>
                <w:lang w:val="en-GB"/>
              </w:rPr>
            </w:pPr>
            <w:r>
              <w:rPr>
                <w:lang w:val="en-GB"/>
              </w:rPr>
              <w:t>32[varh]</w:t>
            </w:r>
          </w:p>
        </w:tc>
        <w:tc>
          <w:tcPr>
            <w:tcW w:w="992" w:type="dxa"/>
          </w:tcPr>
          <w:p>
            <w:pPr>
              <w:spacing w:after="0" w:line="240" w:lineRule="auto"/>
              <w:rPr>
                <w:lang w:val="en-GB"/>
              </w:rPr>
            </w:pPr>
            <w:r>
              <w:rPr>
                <w:sz w:val="20"/>
                <w:lang w:val="en-GB"/>
              </w:rPr>
              <w:t>0</w:t>
            </w:r>
            <w:r>
              <w:rPr>
                <w:rFonts w:cstheme="minorHAnsi"/>
                <w:sz w:val="20"/>
                <w:lang w:val="en-GB"/>
              </w:rPr>
              <w:t>÷65535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 w:type="dxa"/>
          </w:tcPr>
          <w:p>
            <w:pPr>
              <w:spacing w:after="0" w:line="240" w:lineRule="auto"/>
              <w:rPr>
                <w:lang w:val="en-GB"/>
              </w:rPr>
            </w:pPr>
            <w:r>
              <w:rPr>
                <w:lang w:val="en-GB"/>
              </w:rPr>
              <w:t>5</w:t>
            </w:r>
          </w:p>
        </w:tc>
        <w:tc>
          <w:tcPr>
            <w:tcW w:w="2126" w:type="dxa"/>
          </w:tcPr>
          <w:p>
            <w:pPr>
              <w:spacing w:after="0" w:line="240" w:lineRule="auto"/>
              <w:rPr>
                <w:sz w:val="20"/>
                <w:lang w:val="en-GB"/>
              </w:rPr>
            </w:pPr>
            <w:r>
              <w:rPr>
                <w:sz w:val="20"/>
                <w:lang w:val="en-GB"/>
              </w:rPr>
              <w:t>Reactive Energy (R-L)</w:t>
            </w:r>
          </w:p>
        </w:tc>
        <w:tc>
          <w:tcPr>
            <w:tcW w:w="426" w:type="dxa"/>
          </w:tcPr>
          <w:p>
            <w:pPr>
              <w:spacing w:after="0" w:line="240" w:lineRule="auto"/>
              <w:rPr>
                <w:lang w:val="en-GB"/>
              </w:rPr>
            </w:pPr>
            <w:r>
              <w:rPr>
                <w:lang w:val="en-GB"/>
              </w:rPr>
              <w:t>a</w:t>
            </w:r>
          </w:p>
        </w:tc>
        <w:tc>
          <w:tcPr>
            <w:tcW w:w="425" w:type="dxa"/>
          </w:tcPr>
          <w:p>
            <w:pPr>
              <w:spacing w:after="0" w:line="240" w:lineRule="auto"/>
              <w:rPr>
                <w:lang w:val="en-GB"/>
              </w:rPr>
            </w:pPr>
            <w:r>
              <w:rPr>
                <w:lang w:val="en-GB"/>
              </w:rPr>
              <w:t>b</w:t>
            </w:r>
          </w:p>
        </w:tc>
        <w:tc>
          <w:tcPr>
            <w:tcW w:w="425" w:type="dxa"/>
          </w:tcPr>
          <w:p>
            <w:pPr>
              <w:spacing w:after="0" w:line="240" w:lineRule="auto"/>
              <w:rPr>
                <w:lang w:val="en-GB"/>
              </w:rPr>
            </w:pPr>
            <w:r>
              <w:rPr>
                <w:lang w:val="en-GB"/>
              </w:rPr>
              <w:t>c</w:t>
            </w:r>
          </w:p>
        </w:tc>
        <w:tc>
          <w:tcPr>
            <w:tcW w:w="567" w:type="dxa"/>
          </w:tcPr>
          <w:p>
            <w:pPr>
              <w:spacing w:after="0" w:line="240" w:lineRule="auto"/>
              <w:rPr>
                <w:lang w:val="en-GB"/>
              </w:rPr>
            </w:pPr>
            <w:r>
              <w:rPr>
                <w:lang w:val="en-GB"/>
              </w:rPr>
              <w:t>d</w:t>
            </w:r>
          </w:p>
        </w:tc>
        <w:tc>
          <w:tcPr>
            <w:tcW w:w="425" w:type="dxa"/>
          </w:tcPr>
          <w:p>
            <w:pPr>
              <w:spacing w:after="0" w:line="240" w:lineRule="auto"/>
              <w:rPr>
                <w:lang w:val="en-GB"/>
              </w:rPr>
            </w:pPr>
            <w:r>
              <w:rPr>
                <w:lang w:val="en-GB"/>
              </w:rPr>
              <w:t>e</w:t>
            </w:r>
          </w:p>
        </w:tc>
        <w:tc>
          <w:tcPr>
            <w:tcW w:w="567" w:type="dxa"/>
          </w:tcPr>
          <w:p>
            <w:pPr>
              <w:spacing w:after="0" w:line="240" w:lineRule="auto"/>
              <w:rPr>
                <w:lang w:val="en-GB"/>
              </w:rPr>
            </w:pPr>
            <w:r>
              <w:rPr>
                <w:lang w:val="en-GB"/>
              </w:rPr>
              <w:t>f</w:t>
            </w:r>
          </w:p>
        </w:tc>
        <w:tc>
          <w:tcPr>
            <w:tcW w:w="1985" w:type="dxa"/>
          </w:tcPr>
          <w:p>
            <w:pPr>
              <w:spacing w:after="0" w:line="240" w:lineRule="auto"/>
              <w:rPr>
                <w:sz w:val="20"/>
                <w:lang w:val="en-GB"/>
              </w:rPr>
            </w:pPr>
            <w:r>
              <w:rPr>
                <w:sz w:val="20"/>
                <w:lang w:val="en-GB"/>
              </w:rPr>
              <w:t>Long.unsigned(18)</w:t>
            </w:r>
          </w:p>
        </w:tc>
        <w:tc>
          <w:tcPr>
            <w:tcW w:w="709" w:type="dxa"/>
          </w:tcPr>
          <w:p>
            <w:pPr>
              <w:spacing w:after="0" w:line="240" w:lineRule="auto"/>
              <w:rPr>
                <w:lang w:val="en-GB"/>
              </w:rPr>
            </w:pPr>
            <w:r>
              <w:rPr>
                <w:lang w:val="en-GB"/>
              </w:rPr>
              <w:t>0, 3</w:t>
            </w:r>
          </w:p>
        </w:tc>
        <w:tc>
          <w:tcPr>
            <w:tcW w:w="992" w:type="dxa"/>
          </w:tcPr>
          <w:p>
            <w:pPr>
              <w:spacing w:after="0" w:line="240" w:lineRule="auto"/>
              <w:rPr>
                <w:lang w:val="en-GB"/>
              </w:rPr>
            </w:pPr>
            <w:r>
              <w:rPr>
                <w:lang w:val="en-GB"/>
              </w:rPr>
              <w:t>32[varh]</w:t>
            </w:r>
          </w:p>
        </w:tc>
        <w:tc>
          <w:tcPr>
            <w:tcW w:w="992" w:type="dxa"/>
          </w:tcPr>
          <w:p>
            <w:pPr>
              <w:spacing w:after="0" w:line="240" w:lineRule="auto"/>
              <w:rPr>
                <w:lang w:val="en-GB"/>
              </w:rPr>
            </w:pPr>
            <w:r>
              <w:rPr>
                <w:sz w:val="20"/>
                <w:lang w:val="en-GB"/>
              </w:rPr>
              <w:t>0</w:t>
            </w:r>
            <w:r>
              <w:rPr>
                <w:rFonts w:cstheme="minorHAnsi"/>
                <w:sz w:val="20"/>
                <w:lang w:val="en-GB"/>
              </w:rPr>
              <w:t>÷65535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 w:type="dxa"/>
          </w:tcPr>
          <w:p>
            <w:pPr>
              <w:spacing w:after="0" w:line="240" w:lineRule="auto"/>
              <w:rPr>
                <w:lang w:val="en-GB"/>
              </w:rPr>
            </w:pPr>
            <w:r>
              <w:rPr>
                <w:lang w:val="en-GB"/>
              </w:rPr>
              <w:t>6</w:t>
            </w:r>
          </w:p>
        </w:tc>
        <w:tc>
          <w:tcPr>
            <w:tcW w:w="2126" w:type="dxa"/>
          </w:tcPr>
          <w:p>
            <w:pPr>
              <w:spacing w:after="0" w:line="240" w:lineRule="auto"/>
              <w:rPr>
                <w:sz w:val="20"/>
                <w:lang w:val="en-GB"/>
              </w:rPr>
            </w:pPr>
            <w:r>
              <w:rPr>
                <w:sz w:val="20"/>
                <w:lang w:val="en-GB"/>
              </w:rPr>
              <w:t>Reactive Energy (R-C)</w:t>
            </w:r>
          </w:p>
        </w:tc>
        <w:tc>
          <w:tcPr>
            <w:tcW w:w="426" w:type="dxa"/>
          </w:tcPr>
          <w:p>
            <w:pPr>
              <w:spacing w:after="0" w:line="240" w:lineRule="auto"/>
              <w:rPr>
                <w:lang w:val="en-GB"/>
              </w:rPr>
            </w:pPr>
            <w:r>
              <w:rPr>
                <w:lang w:val="en-GB"/>
              </w:rPr>
              <w:t>a</w:t>
            </w:r>
          </w:p>
        </w:tc>
        <w:tc>
          <w:tcPr>
            <w:tcW w:w="425" w:type="dxa"/>
          </w:tcPr>
          <w:p>
            <w:pPr>
              <w:spacing w:after="0" w:line="240" w:lineRule="auto"/>
              <w:rPr>
                <w:lang w:val="en-GB"/>
              </w:rPr>
            </w:pPr>
            <w:r>
              <w:rPr>
                <w:lang w:val="en-GB"/>
              </w:rPr>
              <w:t>b</w:t>
            </w:r>
          </w:p>
        </w:tc>
        <w:tc>
          <w:tcPr>
            <w:tcW w:w="425" w:type="dxa"/>
          </w:tcPr>
          <w:p>
            <w:pPr>
              <w:spacing w:after="0" w:line="240" w:lineRule="auto"/>
              <w:rPr>
                <w:lang w:val="en-GB"/>
              </w:rPr>
            </w:pPr>
            <w:r>
              <w:rPr>
                <w:lang w:val="en-GB"/>
              </w:rPr>
              <w:t>c</w:t>
            </w:r>
          </w:p>
        </w:tc>
        <w:tc>
          <w:tcPr>
            <w:tcW w:w="567" w:type="dxa"/>
          </w:tcPr>
          <w:p>
            <w:pPr>
              <w:spacing w:after="0" w:line="240" w:lineRule="auto"/>
              <w:rPr>
                <w:lang w:val="en-GB"/>
              </w:rPr>
            </w:pPr>
            <w:r>
              <w:rPr>
                <w:lang w:val="en-GB"/>
              </w:rPr>
              <w:t>d</w:t>
            </w:r>
          </w:p>
        </w:tc>
        <w:tc>
          <w:tcPr>
            <w:tcW w:w="425" w:type="dxa"/>
          </w:tcPr>
          <w:p>
            <w:pPr>
              <w:spacing w:after="0" w:line="240" w:lineRule="auto"/>
              <w:rPr>
                <w:lang w:val="en-GB"/>
              </w:rPr>
            </w:pPr>
            <w:r>
              <w:rPr>
                <w:lang w:val="en-GB"/>
              </w:rPr>
              <w:t>e</w:t>
            </w:r>
          </w:p>
        </w:tc>
        <w:tc>
          <w:tcPr>
            <w:tcW w:w="567" w:type="dxa"/>
          </w:tcPr>
          <w:p>
            <w:pPr>
              <w:spacing w:after="0" w:line="240" w:lineRule="auto"/>
              <w:rPr>
                <w:lang w:val="en-GB"/>
              </w:rPr>
            </w:pPr>
            <w:r>
              <w:rPr>
                <w:lang w:val="en-GB"/>
              </w:rPr>
              <w:t>f</w:t>
            </w:r>
          </w:p>
        </w:tc>
        <w:tc>
          <w:tcPr>
            <w:tcW w:w="1985" w:type="dxa"/>
          </w:tcPr>
          <w:p>
            <w:pPr>
              <w:spacing w:after="0" w:line="240" w:lineRule="auto"/>
              <w:rPr>
                <w:sz w:val="20"/>
                <w:lang w:val="en-GB"/>
              </w:rPr>
            </w:pPr>
            <w:r>
              <w:rPr>
                <w:sz w:val="20"/>
                <w:lang w:val="en-GB"/>
              </w:rPr>
              <w:t>Long.unsigned(18)</w:t>
            </w:r>
          </w:p>
        </w:tc>
        <w:tc>
          <w:tcPr>
            <w:tcW w:w="709" w:type="dxa"/>
          </w:tcPr>
          <w:p>
            <w:pPr>
              <w:spacing w:after="0" w:line="240" w:lineRule="auto"/>
              <w:rPr>
                <w:lang w:val="en-GB"/>
              </w:rPr>
            </w:pPr>
            <w:r>
              <w:rPr>
                <w:lang w:val="en-GB"/>
              </w:rPr>
              <w:t>0, 3</w:t>
            </w:r>
          </w:p>
        </w:tc>
        <w:tc>
          <w:tcPr>
            <w:tcW w:w="992" w:type="dxa"/>
          </w:tcPr>
          <w:p>
            <w:pPr>
              <w:spacing w:after="0" w:line="240" w:lineRule="auto"/>
              <w:rPr>
                <w:lang w:val="en-GB"/>
              </w:rPr>
            </w:pPr>
            <w:r>
              <w:rPr>
                <w:lang w:val="en-GB"/>
              </w:rPr>
              <w:t>32[varh]</w:t>
            </w:r>
          </w:p>
        </w:tc>
        <w:tc>
          <w:tcPr>
            <w:tcW w:w="992" w:type="dxa"/>
          </w:tcPr>
          <w:p>
            <w:pPr>
              <w:spacing w:after="0" w:line="240" w:lineRule="auto"/>
              <w:rPr>
                <w:lang w:val="en-GB"/>
              </w:rPr>
            </w:pPr>
            <w:r>
              <w:rPr>
                <w:sz w:val="20"/>
                <w:lang w:val="en-GB"/>
              </w:rPr>
              <w:t>0</w:t>
            </w:r>
            <w:r>
              <w:rPr>
                <w:rFonts w:cstheme="minorHAnsi"/>
                <w:sz w:val="20"/>
                <w:lang w:val="en-GB"/>
              </w:rPr>
              <w:t>÷65535</w:t>
            </w:r>
          </w:p>
        </w:tc>
      </w:tr>
    </w:tbl>
    <w:p>
      <w:pPr>
        <w:rPr>
          <w:i/>
          <w:sz w:val="20"/>
          <w:lang w:val="en-GB"/>
        </w:rPr>
      </w:pPr>
      <w:r>
        <w:rPr>
          <w:sz w:val="20"/>
          <w:lang w:val="en-GB"/>
        </w:rPr>
        <w:t>*</w:t>
      </w:r>
      <w:r>
        <w:rPr>
          <w:i/>
          <w:sz w:val="20"/>
          <w:lang w:val="en-GB"/>
        </w:rPr>
        <w:t>Register interface class is defined in 4.3.2 paragraph of “DLMS Bluebook – COSEM Interface Classes and OBIS Object Identification System”</w:t>
      </w:r>
    </w:p>
    <w:p>
      <w:pPr>
        <w:rPr>
          <w:sz w:val="28"/>
        </w:rPr>
      </w:pPr>
    </w:p>
    <w:p>
      <w:pPr>
        <w:pStyle w:val="2"/>
        <w:numPr>
          <w:ilvl w:val="2"/>
          <w:numId w:val="1"/>
        </w:numPr>
        <w:rPr>
          <w:i/>
          <w:lang w:val="es-ES"/>
        </w:rPr>
      </w:pPr>
      <w:r>
        <w:t xml:space="preserve"> </w:t>
      </w:r>
      <w:bookmarkStart w:id="16" w:name="_Toc24461131"/>
      <w:bookmarkStart w:id="17" w:name="_Toc24462442"/>
      <w:r>
        <w:rPr>
          <w:i/>
          <w:lang w:val="es-ES"/>
        </w:rPr>
        <w:t>Power</w:t>
      </w:r>
      <w:bookmarkEnd w:id="16"/>
      <w:bookmarkEnd w:id="17"/>
      <w:r>
        <w:rPr>
          <w:i/>
          <w:lang w:val="es-ES"/>
        </w:rPr>
        <w:t xml:space="preserve"> </w:t>
      </w:r>
    </w:p>
    <w:p>
      <w:pPr>
        <w:rPr>
          <w:sz w:val="28"/>
          <w:lang w:val="es-ES"/>
        </w:rPr>
      </w:pPr>
      <w:r>
        <w:rPr>
          <w:sz w:val="28"/>
          <w:lang w:val="es-ES"/>
        </w:rPr>
        <w:t>Este párrafo contiene la lista de las diferentes potencias medidas por el medidor. El valor de la potencia se almacena en un objeto de registro.</w:t>
      </w:r>
    </w:p>
    <w:p>
      <w:pPr>
        <w:pStyle w:val="2"/>
        <w:numPr>
          <w:ilvl w:val="3"/>
          <w:numId w:val="1"/>
        </w:numPr>
        <w:rPr>
          <w:lang w:val="en-GB"/>
        </w:rPr>
      </w:pPr>
      <w:bookmarkStart w:id="18" w:name="_Toc24461132"/>
      <w:bookmarkStart w:id="19" w:name="_Toc24462443"/>
      <w:r>
        <w:rPr>
          <w:i/>
          <w:lang w:val="en-GB"/>
        </w:rPr>
        <w:t>Instantaneous Power Objects</w:t>
      </w:r>
      <w:bookmarkEnd w:id="18"/>
      <w:bookmarkEnd w:id="19"/>
    </w:p>
    <w:p>
      <w:pPr>
        <w:rPr>
          <w:lang w:val="en-GB"/>
        </w:rPr>
      </w:pPr>
    </w:p>
    <w:tbl>
      <w:tblPr>
        <w:tblStyle w:val="21"/>
        <w:tblW w:w="9923" w:type="dxa"/>
        <w:tblInd w:w="-14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84"/>
        <w:gridCol w:w="2552"/>
        <w:gridCol w:w="283"/>
        <w:gridCol w:w="284"/>
        <w:gridCol w:w="283"/>
        <w:gridCol w:w="425"/>
        <w:gridCol w:w="284"/>
        <w:gridCol w:w="567"/>
        <w:gridCol w:w="2126"/>
        <w:gridCol w:w="851"/>
        <w:gridCol w:w="992"/>
        <w:gridCol w:w="99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923" w:type="dxa"/>
            <w:gridSpan w:val="12"/>
            <w:shd w:val="clear" w:color="auto" w:fill="9CC2E5" w:themeFill="accent1" w:themeFillTint="99"/>
          </w:tcPr>
          <w:p>
            <w:pPr>
              <w:tabs>
                <w:tab w:val="left" w:pos="1195"/>
                <w:tab w:val="center" w:pos="4779"/>
              </w:tabs>
              <w:spacing w:after="0" w:line="240" w:lineRule="auto"/>
              <w:rPr>
                <w:sz w:val="28"/>
                <w:vertAlign w:val="subscript"/>
                <w:lang w:val="en-GB"/>
              </w:rPr>
            </w:pPr>
            <w:r>
              <w:rPr>
                <w:sz w:val="24"/>
                <w:lang w:val="en-GB"/>
              </w:rPr>
              <w:tab/>
            </w:r>
            <w:r>
              <w:rPr>
                <w:sz w:val="24"/>
                <w:lang w:val="en-GB"/>
              </w:rPr>
              <w:tab/>
            </w:r>
            <w:r>
              <w:rPr>
                <w:sz w:val="24"/>
                <w:lang w:val="en-GB"/>
              </w:rPr>
              <w:t>Class_id = 3 (Register)</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3" w:hRule="atLeast"/>
        </w:trPr>
        <w:tc>
          <w:tcPr>
            <w:tcW w:w="284" w:type="dxa"/>
            <w:vMerge w:val="restart"/>
            <w:shd w:val="clear" w:color="auto" w:fill="DEEAF6" w:themeFill="accent1" w:themeFillTint="33"/>
          </w:tcPr>
          <w:p>
            <w:pPr>
              <w:spacing w:after="0" w:line="240" w:lineRule="auto"/>
              <w:rPr>
                <w:sz w:val="28"/>
                <w:lang w:val="en-GB"/>
              </w:rPr>
            </w:pPr>
            <w:r>
              <w:rPr>
                <w:sz w:val="28"/>
                <w:lang w:val="en-GB"/>
              </w:rPr>
              <w:t>#</w:t>
            </w:r>
          </w:p>
        </w:tc>
        <w:tc>
          <w:tcPr>
            <w:tcW w:w="2552" w:type="dxa"/>
            <w:vMerge w:val="restart"/>
            <w:shd w:val="clear" w:color="auto" w:fill="DEEAF6" w:themeFill="accent1" w:themeFillTint="33"/>
          </w:tcPr>
          <w:p>
            <w:pPr>
              <w:spacing w:after="0" w:line="240" w:lineRule="auto"/>
              <w:rPr>
                <w:sz w:val="24"/>
                <w:lang w:val="en-GB"/>
              </w:rPr>
            </w:pPr>
            <w:r>
              <w:rPr>
                <w:sz w:val="24"/>
                <w:lang w:val="en-GB"/>
              </w:rPr>
              <w:t>Object Name</w:t>
            </w:r>
          </w:p>
        </w:tc>
        <w:tc>
          <w:tcPr>
            <w:tcW w:w="2126" w:type="dxa"/>
            <w:gridSpan w:val="6"/>
            <w:shd w:val="clear" w:color="auto" w:fill="DEEAF6" w:themeFill="accent1" w:themeFillTint="33"/>
          </w:tcPr>
          <w:p>
            <w:pPr>
              <w:spacing w:after="0" w:line="240" w:lineRule="auto"/>
              <w:jc w:val="center"/>
              <w:rPr>
                <w:sz w:val="28"/>
                <w:lang w:val="en-GB"/>
              </w:rPr>
            </w:pPr>
            <w:r>
              <w:rPr>
                <w:sz w:val="18"/>
                <w:lang w:val="en-GB"/>
              </w:rPr>
              <w:t>Logical Name (OBIS Code)</w:t>
            </w:r>
          </w:p>
        </w:tc>
        <w:tc>
          <w:tcPr>
            <w:tcW w:w="2126" w:type="dxa"/>
            <w:vMerge w:val="restart"/>
            <w:shd w:val="clear" w:color="auto" w:fill="DEEAF6" w:themeFill="accent1" w:themeFillTint="33"/>
          </w:tcPr>
          <w:p>
            <w:pPr>
              <w:spacing w:after="0" w:line="240" w:lineRule="auto"/>
              <w:jc w:val="center"/>
              <w:rPr>
                <w:sz w:val="28"/>
                <w:lang w:val="en-GB"/>
              </w:rPr>
            </w:pPr>
            <w:r>
              <w:rPr>
                <w:sz w:val="24"/>
                <w:lang w:val="en-GB"/>
              </w:rPr>
              <w:t>Data Type</w:t>
            </w:r>
          </w:p>
        </w:tc>
        <w:tc>
          <w:tcPr>
            <w:tcW w:w="851" w:type="dxa"/>
            <w:vMerge w:val="restart"/>
            <w:shd w:val="clear" w:color="auto" w:fill="DEEAF6" w:themeFill="accent1" w:themeFillTint="33"/>
          </w:tcPr>
          <w:p>
            <w:pPr>
              <w:spacing w:after="0" w:line="240" w:lineRule="auto"/>
              <w:rPr>
                <w:sz w:val="24"/>
                <w:lang w:val="en-GB"/>
              </w:rPr>
            </w:pPr>
            <w:r>
              <w:rPr>
                <w:sz w:val="24"/>
                <w:lang w:val="en-GB"/>
              </w:rPr>
              <w:t>Scaler</w:t>
            </w:r>
          </w:p>
        </w:tc>
        <w:tc>
          <w:tcPr>
            <w:tcW w:w="992" w:type="dxa"/>
            <w:vMerge w:val="restart"/>
            <w:shd w:val="clear" w:color="auto" w:fill="DEEAF6" w:themeFill="accent1" w:themeFillTint="33"/>
          </w:tcPr>
          <w:p>
            <w:pPr>
              <w:spacing w:after="0" w:line="240" w:lineRule="auto"/>
              <w:rPr>
                <w:sz w:val="24"/>
                <w:lang w:val="en-GB"/>
              </w:rPr>
            </w:pPr>
            <w:r>
              <w:rPr>
                <w:sz w:val="24"/>
                <w:lang w:val="en-GB"/>
              </w:rPr>
              <w:t>Unit</w:t>
            </w:r>
          </w:p>
        </w:tc>
        <w:tc>
          <w:tcPr>
            <w:tcW w:w="992" w:type="dxa"/>
            <w:vMerge w:val="restart"/>
            <w:shd w:val="clear" w:color="auto" w:fill="DEEAF6" w:themeFill="accent1" w:themeFillTint="33"/>
          </w:tcPr>
          <w:p>
            <w:pPr>
              <w:spacing w:after="0" w:line="240" w:lineRule="auto"/>
              <w:rPr>
                <w:sz w:val="24"/>
                <w:lang w:val="en-GB"/>
              </w:rPr>
            </w:pPr>
            <w:r>
              <w:rPr>
                <w:sz w:val="24"/>
                <w:lang w:val="en-GB"/>
              </w:rPr>
              <w:t>Range Value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4" w:hRule="atLeast"/>
        </w:trPr>
        <w:tc>
          <w:tcPr>
            <w:tcW w:w="284" w:type="dxa"/>
            <w:vMerge w:val="continue"/>
          </w:tcPr>
          <w:p>
            <w:pPr>
              <w:spacing w:after="0" w:line="240" w:lineRule="auto"/>
              <w:rPr>
                <w:sz w:val="28"/>
                <w:lang w:val="en-GB"/>
              </w:rPr>
            </w:pPr>
          </w:p>
        </w:tc>
        <w:tc>
          <w:tcPr>
            <w:tcW w:w="2552" w:type="dxa"/>
            <w:vMerge w:val="continue"/>
          </w:tcPr>
          <w:p>
            <w:pPr>
              <w:spacing w:after="0" w:line="240" w:lineRule="auto"/>
              <w:rPr>
                <w:sz w:val="28"/>
                <w:lang w:val="en-GB"/>
              </w:rPr>
            </w:pPr>
          </w:p>
        </w:tc>
        <w:tc>
          <w:tcPr>
            <w:tcW w:w="283" w:type="dxa"/>
            <w:shd w:val="clear" w:color="auto" w:fill="DEEAF6" w:themeFill="accent1" w:themeFillTint="33"/>
          </w:tcPr>
          <w:p>
            <w:pPr>
              <w:spacing w:after="0" w:line="240" w:lineRule="auto"/>
              <w:jc w:val="center"/>
              <w:rPr>
                <w:sz w:val="20"/>
                <w:lang w:val="en-GB"/>
              </w:rPr>
            </w:pPr>
            <w:r>
              <w:rPr>
                <w:sz w:val="20"/>
                <w:lang w:val="en-GB"/>
              </w:rPr>
              <w:t>A</w:t>
            </w:r>
          </w:p>
        </w:tc>
        <w:tc>
          <w:tcPr>
            <w:tcW w:w="284" w:type="dxa"/>
            <w:shd w:val="clear" w:color="auto" w:fill="DEEAF6" w:themeFill="accent1" w:themeFillTint="33"/>
          </w:tcPr>
          <w:p>
            <w:pPr>
              <w:spacing w:after="0" w:line="240" w:lineRule="auto"/>
              <w:jc w:val="center"/>
              <w:rPr>
                <w:sz w:val="20"/>
                <w:lang w:val="en-GB"/>
              </w:rPr>
            </w:pPr>
            <w:r>
              <w:rPr>
                <w:sz w:val="20"/>
                <w:lang w:val="en-GB"/>
              </w:rPr>
              <w:t>B</w:t>
            </w:r>
          </w:p>
        </w:tc>
        <w:tc>
          <w:tcPr>
            <w:tcW w:w="283" w:type="dxa"/>
            <w:shd w:val="clear" w:color="auto" w:fill="DEEAF6" w:themeFill="accent1" w:themeFillTint="33"/>
          </w:tcPr>
          <w:p>
            <w:pPr>
              <w:spacing w:after="0" w:line="240" w:lineRule="auto"/>
              <w:jc w:val="center"/>
              <w:rPr>
                <w:sz w:val="20"/>
                <w:lang w:val="en-GB"/>
              </w:rPr>
            </w:pPr>
            <w:r>
              <w:rPr>
                <w:sz w:val="20"/>
                <w:lang w:val="en-GB"/>
              </w:rPr>
              <w:t>C</w:t>
            </w:r>
          </w:p>
        </w:tc>
        <w:tc>
          <w:tcPr>
            <w:tcW w:w="425" w:type="dxa"/>
            <w:shd w:val="clear" w:color="auto" w:fill="DEEAF6" w:themeFill="accent1" w:themeFillTint="33"/>
          </w:tcPr>
          <w:p>
            <w:pPr>
              <w:spacing w:after="0" w:line="240" w:lineRule="auto"/>
              <w:jc w:val="center"/>
              <w:rPr>
                <w:sz w:val="20"/>
                <w:lang w:val="en-GB"/>
              </w:rPr>
            </w:pPr>
            <w:r>
              <w:rPr>
                <w:sz w:val="20"/>
                <w:lang w:val="en-GB"/>
              </w:rPr>
              <w:t>D</w:t>
            </w:r>
          </w:p>
        </w:tc>
        <w:tc>
          <w:tcPr>
            <w:tcW w:w="284" w:type="dxa"/>
            <w:shd w:val="clear" w:color="auto" w:fill="DEEAF6" w:themeFill="accent1" w:themeFillTint="33"/>
          </w:tcPr>
          <w:p>
            <w:pPr>
              <w:spacing w:after="0" w:line="240" w:lineRule="auto"/>
              <w:jc w:val="center"/>
              <w:rPr>
                <w:sz w:val="20"/>
                <w:lang w:val="en-GB"/>
              </w:rPr>
            </w:pPr>
            <w:r>
              <w:rPr>
                <w:sz w:val="20"/>
                <w:lang w:val="en-GB"/>
              </w:rPr>
              <w:t>E</w:t>
            </w:r>
          </w:p>
        </w:tc>
        <w:tc>
          <w:tcPr>
            <w:tcW w:w="567" w:type="dxa"/>
            <w:shd w:val="clear" w:color="auto" w:fill="DEEAF6" w:themeFill="accent1" w:themeFillTint="33"/>
          </w:tcPr>
          <w:p>
            <w:pPr>
              <w:spacing w:after="0" w:line="240" w:lineRule="auto"/>
              <w:jc w:val="center"/>
              <w:rPr>
                <w:sz w:val="20"/>
                <w:lang w:val="en-GB"/>
              </w:rPr>
            </w:pPr>
            <w:r>
              <w:rPr>
                <w:sz w:val="20"/>
                <w:lang w:val="en-GB"/>
              </w:rPr>
              <w:t>F</w:t>
            </w:r>
          </w:p>
        </w:tc>
        <w:tc>
          <w:tcPr>
            <w:tcW w:w="2126" w:type="dxa"/>
            <w:vMerge w:val="continue"/>
          </w:tcPr>
          <w:p>
            <w:pPr>
              <w:spacing w:after="0" w:line="240" w:lineRule="auto"/>
              <w:jc w:val="center"/>
              <w:rPr>
                <w:sz w:val="28"/>
                <w:lang w:val="en-GB"/>
              </w:rPr>
            </w:pPr>
          </w:p>
        </w:tc>
        <w:tc>
          <w:tcPr>
            <w:tcW w:w="851" w:type="dxa"/>
            <w:vMerge w:val="continue"/>
          </w:tcPr>
          <w:p>
            <w:pPr>
              <w:spacing w:after="0" w:line="240" w:lineRule="auto"/>
              <w:rPr>
                <w:sz w:val="28"/>
                <w:lang w:val="en-GB"/>
              </w:rPr>
            </w:pPr>
          </w:p>
        </w:tc>
        <w:tc>
          <w:tcPr>
            <w:tcW w:w="992" w:type="dxa"/>
            <w:vMerge w:val="continue"/>
          </w:tcPr>
          <w:p>
            <w:pPr>
              <w:spacing w:after="0" w:line="240" w:lineRule="auto"/>
              <w:rPr>
                <w:sz w:val="28"/>
                <w:lang w:val="en-GB"/>
              </w:rPr>
            </w:pPr>
          </w:p>
        </w:tc>
        <w:tc>
          <w:tcPr>
            <w:tcW w:w="992" w:type="dxa"/>
            <w:vMerge w:val="continue"/>
          </w:tcPr>
          <w:p>
            <w:pPr>
              <w:spacing w:after="0" w:line="240" w:lineRule="auto"/>
              <w:rPr>
                <w:sz w:val="28"/>
                <w:lang w:val="en-GB"/>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 w:type="dxa"/>
          </w:tcPr>
          <w:p>
            <w:pPr>
              <w:spacing w:after="0" w:line="240" w:lineRule="auto"/>
              <w:rPr>
                <w:lang w:val="en-GB"/>
              </w:rPr>
            </w:pPr>
            <w:r>
              <w:rPr>
                <w:lang w:val="en-GB"/>
              </w:rPr>
              <w:t>1</w:t>
            </w:r>
          </w:p>
        </w:tc>
        <w:tc>
          <w:tcPr>
            <w:tcW w:w="2552" w:type="dxa"/>
          </w:tcPr>
          <w:p>
            <w:pPr>
              <w:spacing w:after="0" w:line="240" w:lineRule="auto"/>
              <w:rPr>
                <w:sz w:val="20"/>
                <w:lang w:val="en-GB"/>
              </w:rPr>
            </w:pPr>
            <w:r>
              <w:rPr>
                <w:sz w:val="20"/>
                <w:lang w:val="en-GB"/>
              </w:rPr>
              <w:t>Active Power + Inst. (W+)</w:t>
            </w:r>
          </w:p>
        </w:tc>
        <w:tc>
          <w:tcPr>
            <w:tcW w:w="283" w:type="dxa"/>
          </w:tcPr>
          <w:p>
            <w:pPr>
              <w:spacing w:after="0" w:line="240" w:lineRule="auto"/>
              <w:jc w:val="center"/>
              <w:rPr>
                <w:sz w:val="20"/>
                <w:lang w:val="en-GB"/>
              </w:rPr>
            </w:pPr>
            <w:r>
              <w:rPr>
                <w:sz w:val="20"/>
                <w:lang w:val="en-GB"/>
              </w:rPr>
              <w:t>a</w:t>
            </w:r>
          </w:p>
        </w:tc>
        <w:tc>
          <w:tcPr>
            <w:tcW w:w="284" w:type="dxa"/>
          </w:tcPr>
          <w:p>
            <w:pPr>
              <w:spacing w:after="0" w:line="240" w:lineRule="auto"/>
              <w:jc w:val="center"/>
              <w:rPr>
                <w:sz w:val="20"/>
                <w:lang w:val="en-GB"/>
              </w:rPr>
            </w:pPr>
            <w:r>
              <w:rPr>
                <w:sz w:val="20"/>
                <w:lang w:val="en-GB"/>
              </w:rPr>
              <w:t>b</w:t>
            </w:r>
          </w:p>
        </w:tc>
        <w:tc>
          <w:tcPr>
            <w:tcW w:w="283" w:type="dxa"/>
          </w:tcPr>
          <w:p>
            <w:pPr>
              <w:spacing w:after="0" w:line="240" w:lineRule="auto"/>
              <w:jc w:val="center"/>
              <w:rPr>
                <w:sz w:val="20"/>
                <w:lang w:val="en-GB"/>
              </w:rPr>
            </w:pPr>
            <w:r>
              <w:rPr>
                <w:sz w:val="20"/>
                <w:lang w:val="en-GB"/>
              </w:rPr>
              <w:t>c</w:t>
            </w:r>
          </w:p>
        </w:tc>
        <w:tc>
          <w:tcPr>
            <w:tcW w:w="425" w:type="dxa"/>
          </w:tcPr>
          <w:p>
            <w:pPr>
              <w:spacing w:after="0" w:line="240" w:lineRule="auto"/>
              <w:jc w:val="center"/>
              <w:rPr>
                <w:sz w:val="20"/>
                <w:lang w:val="en-GB"/>
              </w:rPr>
            </w:pPr>
            <w:r>
              <w:rPr>
                <w:sz w:val="20"/>
                <w:lang w:val="en-GB"/>
              </w:rPr>
              <w:t>d</w:t>
            </w:r>
          </w:p>
        </w:tc>
        <w:tc>
          <w:tcPr>
            <w:tcW w:w="284" w:type="dxa"/>
          </w:tcPr>
          <w:p>
            <w:pPr>
              <w:spacing w:after="0" w:line="240" w:lineRule="auto"/>
              <w:jc w:val="center"/>
              <w:rPr>
                <w:sz w:val="20"/>
                <w:lang w:val="en-GB"/>
              </w:rPr>
            </w:pPr>
            <w:r>
              <w:rPr>
                <w:sz w:val="20"/>
                <w:lang w:val="en-GB"/>
              </w:rPr>
              <w:t>e</w:t>
            </w:r>
          </w:p>
        </w:tc>
        <w:tc>
          <w:tcPr>
            <w:tcW w:w="567" w:type="dxa"/>
          </w:tcPr>
          <w:p>
            <w:pPr>
              <w:spacing w:after="0" w:line="240" w:lineRule="auto"/>
              <w:jc w:val="center"/>
              <w:rPr>
                <w:sz w:val="20"/>
                <w:lang w:val="en-GB"/>
              </w:rPr>
            </w:pPr>
            <w:r>
              <w:rPr>
                <w:sz w:val="20"/>
                <w:lang w:val="en-GB"/>
              </w:rPr>
              <w:t>f</w:t>
            </w:r>
          </w:p>
        </w:tc>
        <w:tc>
          <w:tcPr>
            <w:tcW w:w="2126" w:type="dxa"/>
          </w:tcPr>
          <w:p>
            <w:pPr>
              <w:spacing w:after="0" w:line="240" w:lineRule="auto"/>
              <w:jc w:val="center"/>
              <w:rPr>
                <w:sz w:val="20"/>
                <w:lang w:val="en-GB"/>
              </w:rPr>
            </w:pPr>
            <w:r>
              <w:rPr>
                <w:sz w:val="20"/>
                <w:lang w:val="en-GB"/>
              </w:rPr>
              <w:t>Long.unsigned(18)</w:t>
            </w:r>
          </w:p>
        </w:tc>
        <w:tc>
          <w:tcPr>
            <w:tcW w:w="851" w:type="dxa"/>
          </w:tcPr>
          <w:p>
            <w:pPr>
              <w:spacing w:after="0" w:line="240" w:lineRule="auto"/>
              <w:rPr>
                <w:sz w:val="20"/>
                <w:lang w:val="en-GB"/>
              </w:rPr>
            </w:pPr>
            <w:r>
              <w:rPr>
                <w:sz w:val="20"/>
                <w:lang w:val="en-GB"/>
              </w:rPr>
              <w:t>0, 3</w:t>
            </w:r>
          </w:p>
        </w:tc>
        <w:tc>
          <w:tcPr>
            <w:tcW w:w="992" w:type="dxa"/>
          </w:tcPr>
          <w:p>
            <w:pPr>
              <w:spacing w:after="0" w:line="240" w:lineRule="auto"/>
              <w:rPr>
                <w:sz w:val="20"/>
                <w:lang w:val="en-GB"/>
              </w:rPr>
            </w:pPr>
            <w:r>
              <w:rPr>
                <w:sz w:val="20"/>
                <w:lang w:val="en-GB"/>
              </w:rPr>
              <w:t>27[Watt]</w:t>
            </w:r>
          </w:p>
        </w:tc>
        <w:tc>
          <w:tcPr>
            <w:tcW w:w="992" w:type="dxa"/>
          </w:tcPr>
          <w:p>
            <w:pPr>
              <w:spacing w:after="0" w:line="240" w:lineRule="auto"/>
              <w:rPr>
                <w:lang w:val="en-GB"/>
              </w:rPr>
            </w:pPr>
            <w:r>
              <w:rPr>
                <w:sz w:val="20"/>
                <w:lang w:val="en-GB"/>
              </w:rPr>
              <w:t>0</w:t>
            </w:r>
            <w:r>
              <w:rPr>
                <w:rFonts w:cstheme="minorHAnsi"/>
                <w:sz w:val="20"/>
                <w:lang w:val="en-GB"/>
              </w:rPr>
              <w:t>÷65535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 w:type="dxa"/>
          </w:tcPr>
          <w:p>
            <w:pPr>
              <w:spacing w:after="0" w:line="240" w:lineRule="auto"/>
              <w:rPr>
                <w:lang w:val="en-GB"/>
              </w:rPr>
            </w:pPr>
            <w:r>
              <w:rPr>
                <w:lang w:val="en-GB"/>
              </w:rPr>
              <w:t>2</w:t>
            </w:r>
          </w:p>
        </w:tc>
        <w:tc>
          <w:tcPr>
            <w:tcW w:w="2552" w:type="dxa"/>
          </w:tcPr>
          <w:p>
            <w:pPr>
              <w:spacing w:after="0" w:line="240" w:lineRule="auto"/>
              <w:rPr>
                <w:sz w:val="20"/>
                <w:lang w:val="en-GB"/>
              </w:rPr>
            </w:pPr>
            <w:r>
              <w:rPr>
                <w:sz w:val="20"/>
                <w:lang w:val="en-GB"/>
              </w:rPr>
              <w:t>Active Power . Inst.  (W.)</w:t>
            </w:r>
          </w:p>
        </w:tc>
        <w:tc>
          <w:tcPr>
            <w:tcW w:w="283" w:type="dxa"/>
          </w:tcPr>
          <w:p>
            <w:pPr>
              <w:spacing w:after="0" w:line="240" w:lineRule="auto"/>
              <w:jc w:val="center"/>
              <w:rPr>
                <w:sz w:val="20"/>
                <w:lang w:val="en-GB"/>
              </w:rPr>
            </w:pPr>
            <w:r>
              <w:rPr>
                <w:sz w:val="20"/>
                <w:lang w:val="en-GB"/>
              </w:rPr>
              <w:t>a</w:t>
            </w:r>
          </w:p>
        </w:tc>
        <w:tc>
          <w:tcPr>
            <w:tcW w:w="284" w:type="dxa"/>
          </w:tcPr>
          <w:p>
            <w:pPr>
              <w:spacing w:after="0" w:line="240" w:lineRule="auto"/>
              <w:jc w:val="center"/>
              <w:rPr>
                <w:sz w:val="20"/>
                <w:lang w:val="en-GB"/>
              </w:rPr>
            </w:pPr>
            <w:r>
              <w:rPr>
                <w:sz w:val="20"/>
                <w:lang w:val="en-GB"/>
              </w:rPr>
              <w:t>b</w:t>
            </w:r>
          </w:p>
        </w:tc>
        <w:tc>
          <w:tcPr>
            <w:tcW w:w="283" w:type="dxa"/>
          </w:tcPr>
          <w:p>
            <w:pPr>
              <w:spacing w:after="0" w:line="240" w:lineRule="auto"/>
              <w:jc w:val="center"/>
              <w:rPr>
                <w:sz w:val="20"/>
                <w:lang w:val="en-GB"/>
              </w:rPr>
            </w:pPr>
            <w:r>
              <w:rPr>
                <w:sz w:val="20"/>
                <w:lang w:val="en-GB"/>
              </w:rPr>
              <w:t>c</w:t>
            </w:r>
          </w:p>
        </w:tc>
        <w:tc>
          <w:tcPr>
            <w:tcW w:w="425" w:type="dxa"/>
          </w:tcPr>
          <w:p>
            <w:pPr>
              <w:spacing w:after="0" w:line="240" w:lineRule="auto"/>
              <w:jc w:val="center"/>
              <w:rPr>
                <w:sz w:val="20"/>
                <w:lang w:val="en-GB"/>
              </w:rPr>
            </w:pPr>
            <w:r>
              <w:rPr>
                <w:sz w:val="20"/>
                <w:lang w:val="en-GB"/>
              </w:rPr>
              <w:t>d</w:t>
            </w:r>
          </w:p>
        </w:tc>
        <w:tc>
          <w:tcPr>
            <w:tcW w:w="284" w:type="dxa"/>
          </w:tcPr>
          <w:p>
            <w:pPr>
              <w:spacing w:after="0" w:line="240" w:lineRule="auto"/>
              <w:jc w:val="center"/>
              <w:rPr>
                <w:sz w:val="20"/>
                <w:lang w:val="en-GB"/>
              </w:rPr>
            </w:pPr>
            <w:r>
              <w:rPr>
                <w:sz w:val="20"/>
                <w:lang w:val="en-GB"/>
              </w:rPr>
              <w:t>e</w:t>
            </w:r>
          </w:p>
        </w:tc>
        <w:tc>
          <w:tcPr>
            <w:tcW w:w="567" w:type="dxa"/>
          </w:tcPr>
          <w:p>
            <w:pPr>
              <w:spacing w:after="0" w:line="240" w:lineRule="auto"/>
              <w:jc w:val="center"/>
              <w:rPr>
                <w:sz w:val="20"/>
                <w:lang w:val="en-GB"/>
              </w:rPr>
            </w:pPr>
            <w:r>
              <w:rPr>
                <w:sz w:val="20"/>
                <w:lang w:val="en-GB"/>
              </w:rPr>
              <w:t>f</w:t>
            </w:r>
          </w:p>
        </w:tc>
        <w:tc>
          <w:tcPr>
            <w:tcW w:w="2126" w:type="dxa"/>
          </w:tcPr>
          <w:p>
            <w:pPr>
              <w:spacing w:after="0" w:line="240" w:lineRule="auto"/>
              <w:jc w:val="center"/>
              <w:rPr>
                <w:sz w:val="20"/>
                <w:lang w:val="en-GB"/>
              </w:rPr>
            </w:pPr>
            <w:r>
              <w:rPr>
                <w:sz w:val="20"/>
                <w:lang w:val="en-GB"/>
              </w:rPr>
              <w:t>Long.unsigned(18)</w:t>
            </w:r>
          </w:p>
        </w:tc>
        <w:tc>
          <w:tcPr>
            <w:tcW w:w="851" w:type="dxa"/>
          </w:tcPr>
          <w:p>
            <w:pPr>
              <w:spacing w:after="0" w:line="240" w:lineRule="auto"/>
              <w:rPr>
                <w:sz w:val="20"/>
                <w:lang w:val="en-GB"/>
              </w:rPr>
            </w:pPr>
            <w:r>
              <w:rPr>
                <w:sz w:val="20"/>
                <w:lang w:val="en-GB"/>
              </w:rPr>
              <w:t>0, 3</w:t>
            </w:r>
          </w:p>
        </w:tc>
        <w:tc>
          <w:tcPr>
            <w:tcW w:w="992" w:type="dxa"/>
          </w:tcPr>
          <w:p>
            <w:pPr>
              <w:spacing w:after="0" w:line="240" w:lineRule="auto"/>
              <w:rPr>
                <w:sz w:val="20"/>
                <w:lang w:val="en-GB"/>
              </w:rPr>
            </w:pPr>
            <w:r>
              <w:rPr>
                <w:sz w:val="20"/>
                <w:lang w:val="en-GB"/>
              </w:rPr>
              <w:t>27[Watt]</w:t>
            </w:r>
          </w:p>
        </w:tc>
        <w:tc>
          <w:tcPr>
            <w:tcW w:w="992" w:type="dxa"/>
          </w:tcPr>
          <w:p>
            <w:pPr>
              <w:spacing w:after="0" w:line="240" w:lineRule="auto"/>
              <w:rPr>
                <w:lang w:val="en-GB"/>
              </w:rPr>
            </w:pPr>
            <w:r>
              <w:rPr>
                <w:sz w:val="20"/>
                <w:lang w:val="en-GB"/>
              </w:rPr>
              <w:t>0</w:t>
            </w:r>
            <w:r>
              <w:rPr>
                <w:rFonts w:cstheme="minorHAnsi"/>
                <w:sz w:val="20"/>
                <w:lang w:val="en-GB"/>
              </w:rPr>
              <w:t>÷65535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 w:type="dxa"/>
          </w:tcPr>
          <w:p>
            <w:pPr>
              <w:spacing w:after="0" w:line="240" w:lineRule="auto"/>
              <w:rPr>
                <w:lang w:val="en-GB"/>
              </w:rPr>
            </w:pPr>
            <w:r>
              <w:rPr>
                <w:lang w:val="en-GB"/>
              </w:rPr>
              <w:t>3</w:t>
            </w:r>
          </w:p>
        </w:tc>
        <w:tc>
          <w:tcPr>
            <w:tcW w:w="2552" w:type="dxa"/>
          </w:tcPr>
          <w:p>
            <w:pPr>
              <w:spacing w:after="0" w:line="240" w:lineRule="auto"/>
              <w:rPr>
                <w:sz w:val="20"/>
                <w:lang w:val="en-GB"/>
              </w:rPr>
            </w:pPr>
            <w:r>
              <w:rPr>
                <w:sz w:val="20"/>
                <w:lang w:val="en-GB"/>
              </w:rPr>
              <w:t>Reactive Power Inst. (Q+L)</w:t>
            </w:r>
          </w:p>
        </w:tc>
        <w:tc>
          <w:tcPr>
            <w:tcW w:w="283" w:type="dxa"/>
          </w:tcPr>
          <w:p>
            <w:pPr>
              <w:spacing w:after="0" w:line="240" w:lineRule="auto"/>
              <w:jc w:val="center"/>
              <w:rPr>
                <w:sz w:val="20"/>
                <w:lang w:val="en-GB"/>
              </w:rPr>
            </w:pPr>
            <w:r>
              <w:rPr>
                <w:sz w:val="20"/>
                <w:lang w:val="en-GB"/>
              </w:rPr>
              <w:t>a</w:t>
            </w:r>
          </w:p>
        </w:tc>
        <w:tc>
          <w:tcPr>
            <w:tcW w:w="284" w:type="dxa"/>
          </w:tcPr>
          <w:p>
            <w:pPr>
              <w:spacing w:after="0" w:line="240" w:lineRule="auto"/>
              <w:jc w:val="center"/>
              <w:rPr>
                <w:sz w:val="20"/>
                <w:lang w:val="en-GB"/>
              </w:rPr>
            </w:pPr>
            <w:r>
              <w:rPr>
                <w:sz w:val="20"/>
                <w:lang w:val="en-GB"/>
              </w:rPr>
              <w:t>b</w:t>
            </w:r>
          </w:p>
        </w:tc>
        <w:tc>
          <w:tcPr>
            <w:tcW w:w="283" w:type="dxa"/>
          </w:tcPr>
          <w:p>
            <w:pPr>
              <w:spacing w:after="0" w:line="240" w:lineRule="auto"/>
              <w:jc w:val="center"/>
              <w:rPr>
                <w:sz w:val="20"/>
                <w:lang w:val="en-GB"/>
              </w:rPr>
            </w:pPr>
            <w:r>
              <w:rPr>
                <w:sz w:val="20"/>
                <w:lang w:val="en-GB"/>
              </w:rPr>
              <w:t>c</w:t>
            </w:r>
          </w:p>
        </w:tc>
        <w:tc>
          <w:tcPr>
            <w:tcW w:w="425" w:type="dxa"/>
          </w:tcPr>
          <w:p>
            <w:pPr>
              <w:spacing w:after="0" w:line="240" w:lineRule="auto"/>
              <w:jc w:val="center"/>
              <w:rPr>
                <w:sz w:val="20"/>
                <w:lang w:val="en-GB"/>
              </w:rPr>
            </w:pPr>
            <w:r>
              <w:rPr>
                <w:sz w:val="20"/>
                <w:lang w:val="en-GB"/>
              </w:rPr>
              <w:t>d</w:t>
            </w:r>
          </w:p>
        </w:tc>
        <w:tc>
          <w:tcPr>
            <w:tcW w:w="284" w:type="dxa"/>
          </w:tcPr>
          <w:p>
            <w:pPr>
              <w:spacing w:after="0" w:line="240" w:lineRule="auto"/>
              <w:jc w:val="center"/>
              <w:rPr>
                <w:sz w:val="20"/>
                <w:lang w:val="en-GB"/>
              </w:rPr>
            </w:pPr>
            <w:r>
              <w:rPr>
                <w:sz w:val="20"/>
                <w:lang w:val="en-GB"/>
              </w:rPr>
              <w:t>e</w:t>
            </w:r>
          </w:p>
        </w:tc>
        <w:tc>
          <w:tcPr>
            <w:tcW w:w="567" w:type="dxa"/>
          </w:tcPr>
          <w:p>
            <w:pPr>
              <w:spacing w:after="0" w:line="240" w:lineRule="auto"/>
              <w:jc w:val="center"/>
              <w:rPr>
                <w:sz w:val="20"/>
                <w:lang w:val="en-GB"/>
              </w:rPr>
            </w:pPr>
            <w:r>
              <w:rPr>
                <w:sz w:val="20"/>
                <w:lang w:val="en-GB"/>
              </w:rPr>
              <w:t>f</w:t>
            </w:r>
          </w:p>
        </w:tc>
        <w:tc>
          <w:tcPr>
            <w:tcW w:w="2126" w:type="dxa"/>
          </w:tcPr>
          <w:p>
            <w:pPr>
              <w:spacing w:after="0" w:line="240" w:lineRule="auto"/>
              <w:jc w:val="center"/>
              <w:rPr>
                <w:sz w:val="20"/>
                <w:lang w:val="en-GB"/>
              </w:rPr>
            </w:pPr>
            <w:r>
              <w:rPr>
                <w:sz w:val="20"/>
                <w:lang w:val="en-GB"/>
              </w:rPr>
              <w:t>Long.unsigned(18)</w:t>
            </w:r>
          </w:p>
        </w:tc>
        <w:tc>
          <w:tcPr>
            <w:tcW w:w="851" w:type="dxa"/>
          </w:tcPr>
          <w:p>
            <w:pPr>
              <w:spacing w:after="0" w:line="240" w:lineRule="auto"/>
              <w:rPr>
                <w:sz w:val="20"/>
                <w:lang w:val="en-GB"/>
              </w:rPr>
            </w:pPr>
            <w:r>
              <w:rPr>
                <w:sz w:val="20"/>
                <w:lang w:val="en-GB"/>
              </w:rPr>
              <w:t>0, 3</w:t>
            </w:r>
          </w:p>
        </w:tc>
        <w:tc>
          <w:tcPr>
            <w:tcW w:w="992" w:type="dxa"/>
          </w:tcPr>
          <w:p>
            <w:pPr>
              <w:spacing w:after="0" w:line="240" w:lineRule="auto"/>
              <w:rPr>
                <w:sz w:val="20"/>
                <w:lang w:val="en-GB"/>
              </w:rPr>
            </w:pPr>
            <w:r>
              <w:rPr>
                <w:sz w:val="20"/>
                <w:lang w:val="en-GB"/>
              </w:rPr>
              <w:t>29[var]</w:t>
            </w:r>
          </w:p>
        </w:tc>
        <w:tc>
          <w:tcPr>
            <w:tcW w:w="992" w:type="dxa"/>
          </w:tcPr>
          <w:p>
            <w:pPr>
              <w:spacing w:after="0" w:line="240" w:lineRule="auto"/>
              <w:rPr>
                <w:lang w:val="en-GB"/>
              </w:rPr>
            </w:pPr>
            <w:r>
              <w:rPr>
                <w:sz w:val="20"/>
                <w:lang w:val="en-GB"/>
              </w:rPr>
              <w:t>0</w:t>
            </w:r>
            <w:r>
              <w:rPr>
                <w:rFonts w:cstheme="minorHAnsi"/>
                <w:sz w:val="20"/>
                <w:lang w:val="en-GB"/>
              </w:rPr>
              <w:t>÷65535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 w:type="dxa"/>
          </w:tcPr>
          <w:p>
            <w:pPr>
              <w:spacing w:after="0" w:line="240" w:lineRule="auto"/>
              <w:rPr>
                <w:lang w:val="en-GB"/>
              </w:rPr>
            </w:pPr>
            <w:r>
              <w:rPr>
                <w:lang w:val="en-GB"/>
              </w:rPr>
              <w:t>4</w:t>
            </w:r>
          </w:p>
        </w:tc>
        <w:tc>
          <w:tcPr>
            <w:tcW w:w="2552" w:type="dxa"/>
          </w:tcPr>
          <w:p>
            <w:pPr>
              <w:spacing w:after="0" w:line="240" w:lineRule="auto"/>
              <w:rPr>
                <w:sz w:val="20"/>
                <w:lang w:val="en-GB"/>
              </w:rPr>
            </w:pPr>
            <w:r>
              <w:rPr>
                <w:sz w:val="20"/>
                <w:lang w:val="en-GB"/>
              </w:rPr>
              <w:t>Reactive Power Inst. (Q+C)</w:t>
            </w:r>
          </w:p>
        </w:tc>
        <w:tc>
          <w:tcPr>
            <w:tcW w:w="283" w:type="dxa"/>
          </w:tcPr>
          <w:p>
            <w:pPr>
              <w:spacing w:after="0" w:line="240" w:lineRule="auto"/>
              <w:jc w:val="center"/>
              <w:rPr>
                <w:sz w:val="20"/>
                <w:lang w:val="en-GB"/>
              </w:rPr>
            </w:pPr>
            <w:r>
              <w:rPr>
                <w:sz w:val="20"/>
                <w:lang w:val="en-GB"/>
              </w:rPr>
              <w:t>a</w:t>
            </w:r>
          </w:p>
        </w:tc>
        <w:tc>
          <w:tcPr>
            <w:tcW w:w="284" w:type="dxa"/>
          </w:tcPr>
          <w:p>
            <w:pPr>
              <w:spacing w:after="0" w:line="240" w:lineRule="auto"/>
              <w:jc w:val="center"/>
              <w:rPr>
                <w:sz w:val="20"/>
                <w:lang w:val="en-GB"/>
              </w:rPr>
            </w:pPr>
            <w:r>
              <w:rPr>
                <w:sz w:val="20"/>
                <w:lang w:val="en-GB"/>
              </w:rPr>
              <w:t>b</w:t>
            </w:r>
          </w:p>
        </w:tc>
        <w:tc>
          <w:tcPr>
            <w:tcW w:w="283" w:type="dxa"/>
          </w:tcPr>
          <w:p>
            <w:pPr>
              <w:spacing w:after="0" w:line="240" w:lineRule="auto"/>
              <w:jc w:val="center"/>
              <w:rPr>
                <w:sz w:val="20"/>
                <w:lang w:val="en-GB"/>
              </w:rPr>
            </w:pPr>
            <w:r>
              <w:rPr>
                <w:sz w:val="20"/>
                <w:lang w:val="en-GB"/>
              </w:rPr>
              <w:t>c</w:t>
            </w:r>
          </w:p>
        </w:tc>
        <w:tc>
          <w:tcPr>
            <w:tcW w:w="425" w:type="dxa"/>
          </w:tcPr>
          <w:p>
            <w:pPr>
              <w:spacing w:after="0" w:line="240" w:lineRule="auto"/>
              <w:jc w:val="center"/>
              <w:rPr>
                <w:sz w:val="20"/>
                <w:lang w:val="en-GB"/>
              </w:rPr>
            </w:pPr>
            <w:r>
              <w:rPr>
                <w:sz w:val="20"/>
                <w:lang w:val="en-GB"/>
              </w:rPr>
              <w:t>d</w:t>
            </w:r>
          </w:p>
        </w:tc>
        <w:tc>
          <w:tcPr>
            <w:tcW w:w="284" w:type="dxa"/>
          </w:tcPr>
          <w:p>
            <w:pPr>
              <w:spacing w:after="0" w:line="240" w:lineRule="auto"/>
              <w:jc w:val="center"/>
              <w:rPr>
                <w:sz w:val="20"/>
                <w:lang w:val="en-GB"/>
              </w:rPr>
            </w:pPr>
            <w:r>
              <w:rPr>
                <w:sz w:val="20"/>
                <w:lang w:val="en-GB"/>
              </w:rPr>
              <w:t>e</w:t>
            </w:r>
          </w:p>
        </w:tc>
        <w:tc>
          <w:tcPr>
            <w:tcW w:w="567" w:type="dxa"/>
          </w:tcPr>
          <w:p>
            <w:pPr>
              <w:spacing w:after="0" w:line="240" w:lineRule="auto"/>
              <w:jc w:val="center"/>
              <w:rPr>
                <w:sz w:val="20"/>
                <w:lang w:val="en-GB"/>
              </w:rPr>
            </w:pPr>
            <w:r>
              <w:rPr>
                <w:sz w:val="20"/>
                <w:lang w:val="en-GB"/>
              </w:rPr>
              <w:t>f</w:t>
            </w:r>
          </w:p>
        </w:tc>
        <w:tc>
          <w:tcPr>
            <w:tcW w:w="2126" w:type="dxa"/>
          </w:tcPr>
          <w:p>
            <w:pPr>
              <w:spacing w:after="0" w:line="240" w:lineRule="auto"/>
              <w:jc w:val="center"/>
              <w:rPr>
                <w:sz w:val="20"/>
                <w:lang w:val="en-GB"/>
              </w:rPr>
            </w:pPr>
            <w:r>
              <w:rPr>
                <w:sz w:val="20"/>
                <w:lang w:val="en-GB"/>
              </w:rPr>
              <w:t>Long.unsigned(18)</w:t>
            </w:r>
          </w:p>
        </w:tc>
        <w:tc>
          <w:tcPr>
            <w:tcW w:w="851" w:type="dxa"/>
          </w:tcPr>
          <w:p>
            <w:pPr>
              <w:spacing w:after="0" w:line="240" w:lineRule="auto"/>
              <w:rPr>
                <w:sz w:val="20"/>
                <w:lang w:val="en-GB"/>
              </w:rPr>
            </w:pPr>
            <w:r>
              <w:rPr>
                <w:sz w:val="20"/>
                <w:lang w:val="en-GB"/>
              </w:rPr>
              <w:t>0, 3</w:t>
            </w:r>
          </w:p>
        </w:tc>
        <w:tc>
          <w:tcPr>
            <w:tcW w:w="992" w:type="dxa"/>
          </w:tcPr>
          <w:p>
            <w:pPr>
              <w:spacing w:after="0" w:line="240" w:lineRule="auto"/>
              <w:rPr>
                <w:sz w:val="20"/>
                <w:lang w:val="en-GB"/>
              </w:rPr>
            </w:pPr>
            <w:r>
              <w:rPr>
                <w:sz w:val="20"/>
                <w:lang w:val="en-GB"/>
              </w:rPr>
              <w:t>29[var]</w:t>
            </w:r>
          </w:p>
        </w:tc>
        <w:tc>
          <w:tcPr>
            <w:tcW w:w="992" w:type="dxa"/>
          </w:tcPr>
          <w:p>
            <w:pPr>
              <w:spacing w:after="0" w:line="240" w:lineRule="auto"/>
              <w:rPr>
                <w:lang w:val="en-GB"/>
              </w:rPr>
            </w:pPr>
            <w:r>
              <w:rPr>
                <w:sz w:val="20"/>
                <w:lang w:val="en-GB"/>
              </w:rPr>
              <w:t>0</w:t>
            </w:r>
            <w:r>
              <w:rPr>
                <w:rFonts w:cstheme="minorHAnsi"/>
                <w:sz w:val="20"/>
                <w:lang w:val="en-GB"/>
              </w:rPr>
              <w:t>÷65535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 w:type="dxa"/>
          </w:tcPr>
          <w:p>
            <w:pPr>
              <w:spacing w:after="0" w:line="240" w:lineRule="auto"/>
              <w:rPr>
                <w:lang w:val="en-GB"/>
              </w:rPr>
            </w:pPr>
            <w:r>
              <w:rPr>
                <w:lang w:val="en-GB"/>
              </w:rPr>
              <w:t>5</w:t>
            </w:r>
          </w:p>
        </w:tc>
        <w:tc>
          <w:tcPr>
            <w:tcW w:w="2552" w:type="dxa"/>
          </w:tcPr>
          <w:p>
            <w:pPr>
              <w:spacing w:after="0" w:line="240" w:lineRule="auto"/>
              <w:rPr>
                <w:sz w:val="20"/>
                <w:lang w:val="en-GB"/>
              </w:rPr>
            </w:pPr>
            <w:r>
              <w:rPr>
                <w:sz w:val="20"/>
                <w:lang w:val="en-GB"/>
              </w:rPr>
              <w:t>Reactive Power Inst. (Q.L)</w:t>
            </w:r>
          </w:p>
        </w:tc>
        <w:tc>
          <w:tcPr>
            <w:tcW w:w="283" w:type="dxa"/>
          </w:tcPr>
          <w:p>
            <w:pPr>
              <w:spacing w:after="0" w:line="240" w:lineRule="auto"/>
              <w:jc w:val="center"/>
              <w:rPr>
                <w:sz w:val="20"/>
                <w:lang w:val="en-GB"/>
              </w:rPr>
            </w:pPr>
            <w:r>
              <w:rPr>
                <w:sz w:val="20"/>
                <w:lang w:val="en-GB"/>
              </w:rPr>
              <w:t>a</w:t>
            </w:r>
          </w:p>
        </w:tc>
        <w:tc>
          <w:tcPr>
            <w:tcW w:w="284" w:type="dxa"/>
          </w:tcPr>
          <w:p>
            <w:pPr>
              <w:spacing w:after="0" w:line="240" w:lineRule="auto"/>
              <w:jc w:val="center"/>
              <w:rPr>
                <w:sz w:val="20"/>
                <w:lang w:val="en-GB"/>
              </w:rPr>
            </w:pPr>
            <w:r>
              <w:rPr>
                <w:sz w:val="20"/>
                <w:lang w:val="en-GB"/>
              </w:rPr>
              <w:t>b</w:t>
            </w:r>
          </w:p>
        </w:tc>
        <w:tc>
          <w:tcPr>
            <w:tcW w:w="283" w:type="dxa"/>
          </w:tcPr>
          <w:p>
            <w:pPr>
              <w:spacing w:after="0" w:line="240" w:lineRule="auto"/>
              <w:jc w:val="center"/>
              <w:rPr>
                <w:sz w:val="20"/>
                <w:lang w:val="en-GB"/>
              </w:rPr>
            </w:pPr>
            <w:r>
              <w:rPr>
                <w:sz w:val="20"/>
                <w:lang w:val="en-GB"/>
              </w:rPr>
              <w:t>c</w:t>
            </w:r>
          </w:p>
        </w:tc>
        <w:tc>
          <w:tcPr>
            <w:tcW w:w="425" w:type="dxa"/>
          </w:tcPr>
          <w:p>
            <w:pPr>
              <w:spacing w:after="0" w:line="240" w:lineRule="auto"/>
              <w:jc w:val="center"/>
              <w:rPr>
                <w:sz w:val="20"/>
                <w:lang w:val="en-GB"/>
              </w:rPr>
            </w:pPr>
            <w:r>
              <w:rPr>
                <w:sz w:val="20"/>
                <w:lang w:val="en-GB"/>
              </w:rPr>
              <w:t>d</w:t>
            </w:r>
          </w:p>
        </w:tc>
        <w:tc>
          <w:tcPr>
            <w:tcW w:w="284" w:type="dxa"/>
          </w:tcPr>
          <w:p>
            <w:pPr>
              <w:spacing w:after="0" w:line="240" w:lineRule="auto"/>
              <w:jc w:val="center"/>
              <w:rPr>
                <w:sz w:val="20"/>
                <w:lang w:val="en-GB"/>
              </w:rPr>
            </w:pPr>
            <w:r>
              <w:rPr>
                <w:sz w:val="20"/>
                <w:lang w:val="en-GB"/>
              </w:rPr>
              <w:t>e</w:t>
            </w:r>
          </w:p>
        </w:tc>
        <w:tc>
          <w:tcPr>
            <w:tcW w:w="567" w:type="dxa"/>
          </w:tcPr>
          <w:p>
            <w:pPr>
              <w:spacing w:after="0" w:line="240" w:lineRule="auto"/>
              <w:jc w:val="center"/>
              <w:rPr>
                <w:sz w:val="20"/>
                <w:lang w:val="en-GB"/>
              </w:rPr>
            </w:pPr>
            <w:r>
              <w:rPr>
                <w:sz w:val="20"/>
                <w:lang w:val="en-GB"/>
              </w:rPr>
              <w:t>f</w:t>
            </w:r>
          </w:p>
        </w:tc>
        <w:tc>
          <w:tcPr>
            <w:tcW w:w="2126" w:type="dxa"/>
          </w:tcPr>
          <w:p>
            <w:pPr>
              <w:spacing w:after="0" w:line="240" w:lineRule="auto"/>
              <w:jc w:val="center"/>
              <w:rPr>
                <w:sz w:val="20"/>
                <w:lang w:val="en-GB"/>
              </w:rPr>
            </w:pPr>
            <w:r>
              <w:rPr>
                <w:sz w:val="20"/>
                <w:lang w:val="en-GB"/>
              </w:rPr>
              <w:t>Long.unsigned(18)</w:t>
            </w:r>
          </w:p>
        </w:tc>
        <w:tc>
          <w:tcPr>
            <w:tcW w:w="851" w:type="dxa"/>
          </w:tcPr>
          <w:p>
            <w:pPr>
              <w:spacing w:after="0" w:line="240" w:lineRule="auto"/>
              <w:rPr>
                <w:sz w:val="20"/>
                <w:lang w:val="en-GB"/>
              </w:rPr>
            </w:pPr>
            <w:r>
              <w:rPr>
                <w:sz w:val="20"/>
                <w:lang w:val="en-GB"/>
              </w:rPr>
              <w:t>0, 3</w:t>
            </w:r>
          </w:p>
        </w:tc>
        <w:tc>
          <w:tcPr>
            <w:tcW w:w="992" w:type="dxa"/>
          </w:tcPr>
          <w:p>
            <w:pPr>
              <w:spacing w:after="0" w:line="240" w:lineRule="auto"/>
              <w:rPr>
                <w:sz w:val="20"/>
                <w:lang w:val="en-GB"/>
              </w:rPr>
            </w:pPr>
            <w:r>
              <w:rPr>
                <w:sz w:val="20"/>
                <w:lang w:val="en-GB"/>
              </w:rPr>
              <w:t>29[var]</w:t>
            </w:r>
          </w:p>
        </w:tc>
        <w:tc>
          <w:tcPr>
            <w:tcW w:w="992" w:type="dxa"/>
          </w:tcPr>
          <w:p>
            <w:pPr>
              <w:spacing w:after="0" w:line="240" w:lineRule="auto"/>
              <w:rPr>
                <w:lang w:val="en-GB"/>
              </w:rPr>
            </w:pPr>
            <w:r>
              <w:rPr>
                <w:sz w:val="20"/>
                <w:lang w:val="en-GB"/>
              </w:rPr>
              <w:t>0</w:t>
            </w:r>
            <w:r>
              <w:rPr>
                <w:rFonts w:cstheme="minorHAnsi"/>
                <w:sz w:val="20"/>
                <w:lang w:val="en-GB"/>
              </w:rPr>
              <w:t>÷65535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 w:type="dxa"/>
          </w:tcPr>
          <w:p>
            <w:pPr>
              <w:spacing w:after="0" w:line="240" w:lineRule="auto"/>
              <w:rPr>
                <w:lang w:val="en-GB"/>
              </w:rPr>
            </w:pPr>
            <w:r>
              <w:rPr>
                <w:lang w:val="en-GB"/>
              </w:rPr>
              <w:t>6</w:t>
            </w:r>
          </w:p>
        </w:tc>
        <w:tc>
          <w:tcPr>
            <w:tcW w:w="2552" w:type="dxa"/>
          </w:tcPr>
          <w:p>
            <w:pPr>
              <w:spacing w:after="0" w:line="240" w:lineRule="auto"/>
              <w:rPr>
                <w:sz w:val="20"/>
                <w:lang w:val="en-GB"/>
              </w:rPr>
            </w:pPr>
            <w:r>
              <w:rPr>
                <w:sz w:val="20"/>
                <w:lang w:val="en-GB"/>
              </w:rPr>
              <w:t>Reactive Power Inst. (Q.C)</w:t>
            </w:r>
          </w:p>
        </w:tc>
        <w:tc>
          <w:tcPr>
            <w:tcW w:w="283" w:type="dxa"/>
          </w:tcPr>
          <w:p>
            <w:pPr>
              <w:spacing w:after="0" w:line="240" w:lineRule="auto"/>
              <w:jc w:val="center"/>
              <w:rPr>
                <w:sz w:val="20"/>
                <w:lang w:val="en-GB"/>
              </w:rPr>
            </w:pPr>
            <w:r>
              <w:rPr>
                <w:sz w:val="20"/>
                <w:lang w:val="en-GB"/>
              </w:rPr>
              <w:t>a</w:t>
            </w:r>
          </w:p>
        </w:tc>
        <w:tc>
          <w:tcPr>
            <w:tcW w:w="284" w:type="dxa"/>
          </w:tcPr>
          <w:p>
            <w:pPr>
              <w:spacing w:after="0" w:line="240" w:lineRule="auto"/>
              <w:jc w:val="center"/>
              <w:rPr>
                <w:sz w:val="20"/>
                <w:lang w:val="en-GB"/>
              </w:rPr>
            </w:pPr>
            <w:r>
              <w:rPr>
                <w:sz w:val="20"/>
                <w:lang w:val="en-GB"/>
              </w:rPr>
              <w:t>b</w:t>
            </w:r>
          </w:p>
        </w:tc>
        <w:tc>
          <w:tcPr>
            <w:tcW w:w="283" w:type="dxa"/>
          </w:tcPr>
          <w:p>
            <w:pPr>
              <w:spacing w:after="0" w:line="240" w:lineRule="auto"/>
              <w:jc w:val="center"/>
              <w:rPr>
                <w:sz w:val="20"/>
                <w:lang w:val="en-GB"/>
              </w:rPr>
            </w:pPr>
            <w:r>
              <w:rPr>
                <w:sz w:val="20"/>
                <w:lang w:val="en-GB"/>
              </w:rPr>
              <w:t>c</w:t>
            </w:r>
          </w:p>
        </w:tc>
        <w:tc>
          <w:tcPr>
            <w:tcW w:w="425" w:type="dxa"/>
          </w:tcPr>
          <w:p>
            <w:pPr>
              <w:spacing w:after="0" w:line="240" w:lineRule="auto"/>
              <w:jc w:val="center"/>
              <w:rPr>
                <w:sz w:val="20"/>
                <w:lang w:val="en-GB"/>
              </w:rPr>
            </w:pPr>
            <w:r>
              <w:rPr>
                <w:sz w:val="20"/>
                <w:lang w:val="en-GB"/>
              </w:rPr>
              <w:t>d</w:t>
            </w:r>
          </w:p>
        </w:tc>
        <w:tc>
          <w:tcPr>
            <w:tcW w:w="284" w:type="dxa"/>
          </w:tcPr>
          <w:p>
            <w:pPr>
              <w:spacing w:after="0" w:line="240" w:lineRule="auto"/>
              <w:jc w:val="center"/>
              <w:rPr>
                <w:sz w:val="20"/>
                <w:lang w:val="en-GB"/>
              </w:rPr>
            </w:pPr>
            <w:r>
              <w:rPr>
                <w:sz w:val="20"/>
                <w:lang w:val="en-GB"/>
              </w:rPr>
              <w:t>e</w:t>
            </w:r>
          </w:p>
        </w:tc>
        <w:tc>
          <w:tcPr>
            <w:tcW w:w="567" w:type="dxa"/>
          </w:tcPr>
          <w:p>
            <w:pPr>
              <w:spacing w:after="0" w:line="240" w:lineRule="auto"/>
              <w:jc w:val="center"/>
              <w:rPr>
                <w:sz w:val="20"/>
                <w:lang w:val="en-GB"/>
              </w:rPr>
            </w:pPr>
            <w:r>
              <w:rPr>
                <w:sz w:val="20"/>
                <w:lang w:val="en-GB"/>
              </w:rPr>
              <w:t>f</w:t>
            </w:r>
          </w:p>
        </w:tc>
        <w:tc>
          <w:tcPr>
            <w:tcW w:w="2126" w:type="dxa"/>
          </w:tcPr>
          <w:p>
            <w:pPr>
              <w:spacing w:after="0" w:line="240" w:lineRule="auto"/>
              <w:jc w:val="center"/>
              <w:rPr>
                <w:sz w:val="20"/>
                <w:lang w:val="en-GB"/>
              </w:rPr>
            </w:pPr>
            <w:r>
              <w:rPr>
                <w:sz w:val="20"/>
                <w:lang w:val="en-GB"/>
              </w:rPr>
              <w:t>Long.unsigned(18)</w:t>
            </w:r>
          </w:p>
        </w:tc>
        <w:tc>
          <w:tcPr>
            <w:tcW w:w="851" w:type="dxa"/>
          </w:tcPr>
          <w:p>
            <w:pPr>
              <w:spacing w:after="0" w:line="240" w:lineRule="auto"/>
              <w:rPr>
                <w:sz w:val="20"/>
                <w:lang w:val="en-GB"/>
              </w:rPr>
            </w:pPr>
            <w:r>
              <w:rPr>
                <w:sz w:val="20"/>
                <w:lang w:val="en-GB"/>
              </w:rPr>
              <w:t>0, 3</w:t>
            </w:r>
          </w:p>
        </w:tc>
        <w:tc>
          <w:tcPr>
            <w:tcW w:w="992" w:type="dxa"/>
          </w:tcPr>
          <w:p>
            <w:pPr>
              <w:spacing w:after="0" w:line="240" w:lineRule="auto"/>
              <w:rPr>
                <w:sz w:val="20"/>
                <w:lang w:val="en-GB"/>
              </w:rPr>
            </w:pPr>
            <w:r>
              <w:rPr>
                <w:sz w:val="20"/>
                <w:lang w:val="en-GB"/>
              </w:rPr>
              <w:t>29[var]</w:t>
            </w:r>
          </w:p>
        </w:tc>
        <w:tc>
          <w:tcPr>
            <w:tcW w:w="992" w:type="dxa"/>
          </w:tcPr>
          <w:p>
            <w:pPr>
              <w:spacing w:after="0" w:line="240" w:lineRule="auto"/>
              <w:rPr>
                <w:lang w:val="en-GB"/>
              </w:rPr>
            </w:pPr>
            <w:r>
              <w:rPr>
                <w:sz w:val="20"/>
                <w:lang w:val="en-GB"/>
              </w:rPr>
              <w:t>0</w:t>
            </w:r>
            <w:r>
              <w:rPr>
                <w:rFonts w:cstheme="minorHAnsi"/>
                <w:sz w:val="20"/>
                <w:lang w:val="en-GB"/>
              </w:rPr>
              <w:t>÷65535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 w:type="dxa"/>
          </w:tcPr>
          <w:p>
            <w:pPr>
              <w:spacing w:after="0" w:line="240" w:lineRule="auto"/>
              <w:rPr>
                <w:lang w:val="en-GB"/>
              </w:rPr>
            </w:pPr>
            <w:r>
              <w:rPr>
                <w:lang w:val="en-GB"/>
              </w:rPr>
              <w:t>7</w:t>
            </w:r>
          </w:p>
        </w:tc>
        <w:tc>
          <w:tcPr>
            <w:tcW w:w="2552" w:type="dxa"/>
          </w:tcPr>
          <w:p>
            <w:pPr>
              <w:spacing w:after="0" w:line="240" w:lineRule="auto"/>
              <w:rPr>
                <w:sz w:val="18"/>
                <w:lang w:val="en-GB"/>
              </w:rPr>
            </w:pPr>
            <w:r>
              <w:rPr>
                <w:sz w:val="18"/>
                <w:lang w:val="en-GB"/>
              </w:rPr>
              <w:t>Last quarter of hour mean Active Power+ (LQM_W+(t))</w:t>
            </w:r>
          </w:p>
        </w:tc>
        <w:tc>
          <w:tcPr>
            <w:tcW w:w="283" w:type="dxa"/>
          </w:tcPr>
          <w:p>
            <w:pPr>
              <w:spacing w:after="0" w:line="240" w:lineRule="auto"/>
              <w:jc w:val="center"/>
              <w:rPr>
                <w:sz w:val="20"/>
                <w:lang w:val="en-GB"/>
              </w:rPr>
            </w:pPr>
            <w:r>
              <w:rPr>
                <w:sz w:val="20"/>
                <w:lang w:val="en-GB"/>
              </w:rPr>
              <w:t>a</w:t>
            </w:r>
          </w:p>
        </w:tc>
        <w:tc>
          <w:tcPr>
            <w:tcW w:w="284" w:type="dxa"/>
          </w:tcPr>
          <w:p>
            <w:pPr>
              <w:spacing w:after="0" w:line="240" w:lineRule="auto"/>
              <w:jc w:val="center"/>
              <w:rPr>
                <w:sz w:val="20"/>
                <w:lang w:val="en-GB"/>
              </w:rPr>
            </w:pPr>
            <w:r>
              <w:rPr>
                <w:sz w:val="20"/>
                <w:lang w:val="en-GB"/>
              </w:rPr>
              <w:t>b</w:t>
            </w:r>
          </w:p>
        </w:tc>
        <w:tc>
          <w:tcPr>
            <w:tcW w:w="283" w:type="dxa"/>
          </w:tcPr>
          <w:p>
            <w:pPr>
              <w:spacing w:after="0" w:line="240" w:lineRule="auto"/>
              <w:jc w:val="center"/>
              <w:rPr>
                <w:sz w:val="20"/>
                <w:lang w:val="en-GB"/>
              </w:rPr>
            </w:pPr>
            <w:r>
              <w:rPr>
                <w:sz w:val="20"/>
                <w:lang w:val="en-GB"/>
              </w:rPr>
              <w:t>c</w:t>
            </w:r>
          </w:p>
        </w:tc>
        <w:tc>
          <w:tcPr>
            <w:tcW w:w="425" w:type="dxa"/>
          </w:tcPr>
          <w:p>
            <w:pPr>
              <w:spacing w:after="0" w:line="240" w:lineRule="auto"/>
              <w:jc w:val="center"/>
              <w:rPr>
                <w:sz w:val="20"/>
                <w:lang w:val="en-GB"/>
              </w:rPr>
            </w:pPr>
            <w:r>
              <w:rPr>
                <w:sz w:val="20"/>
                <w:lang w:val="en-GB"/>
              </w:rPr>
              <w:t>d</w:t>
            </w:r>
          </w:p>
        </w:tc>
        <w:tc>
          <w:tcPr>
            <w:tcW w:w="284" w:type="dxa"/>
          </w:tcPr>
          <w:p>
            <w:pPr>
              <w:spacing w:after="0" w:line="240" w:lineRule="auto"/>
              <w:jc w:val="center"/>
              <w:rPr>
                <w:sz w:val="20"/>
                <w:lang w:val="en-GB"/>
              </w:rPr>
            </w:pPr>
            <w:r>
              <w:rPr>
                <w:sz w:val="20"/>
                <w:lang w:val="en-GB"/>
              </w:rPr>
              <w:t>e</w:t>
            </w:r>
          </w:p>
        </w:tc>
        <w:tc>
          <w:tcPr>
            <w:tcW w:w="567" w:type="dxa"/>
          </w:tcPr>
          <w:p>
            <w:pPr>
              <w:spacing w:after="0" w:line="240" w:lineRule="auto"/>
              <w:jc w:val="center"/>
              <w:rPr>
                <w:sz w:val="20"/>
                <w:lang w:val="en-GB"/>
              </w:rPr>
            </w:pPr>
            <w:r>
              <w:rPr>
                <w:sz w:val="20"/>
                <w:lang w:val="en-GB"/>
              </w:rPr>
              <w:t>f</w:t>
            </w:r>
          </w:p>
        </w:tc>
        <w:tc>
          <w:tcPr>
            <w:tcW w:w="2126" w:type="dxa"/>
          </w:tcPr>
          <w:p>
            <w:pPr>
              <w:spacing w:after="0" w:line="240" w:lineRule="auto"/>
              <w:jc w:val="center"/>
              <w:rPr>
                <w:sz w:val="20"/>
                <w:lang w:val="en-GB"/>
              </w:rPr>
            </w:pPr>
            <w:r>
              <w:rPr>
                <w:sz w:val="20"/>
                <w:lang w:val="en-GB"/>
              </w:rPr>
              <w:t>Long.unsigned(18)</w:t>
            </w:r>
          </w:p>
        </w:tc>
        <w:tc>
          <w:tcPr>
            <w:tcW w:w="851" w:type="dxa"/>
          </w:tcPr>
          <w:p>
            <w:pPr>
              <w:spacing w:after="0" w:line="240" w:lineRule="auto"/>
              <w:rPr>
                <w:sz w:val="20"/>
                <w:lang w:val="en-GB"/>
              </w:rPr>
            </w:pPr>
            <w:r>
              <w:rPr>
                <w:sz w:val="20"/>
                <w:lang w:val="en-GB"/>
              </w:rPr>
              <w:t>0, 3</w:t>
            </w:r>
          </w:p>
        </w:tc>
        <w:tc>
          <w:tcPr>
            <w:tcW w:w="992" w:type="dxa"/>
          </w:tcPr>
          <w:p>
            <w:pPr>
              <w:spacing w:after="0" w:line="240" w:lineRule="auto"/>
              <w:rPr>
                <w:sz w:val="20"/>
                <w:lang w:val="en-GB"/>
              </w:rPr>
            </w:pPr>
            <w:r>
              <w:rPr>
                <w:sz w:val="20"/>
                <w:lang w:val="en-GB"/>
              </w:rPr>
              <w:t>27[Watt]</w:t>
            </w:r>
          </w:p>
        </w:tc>
        <w:tc>
          <w:tcPr>
            <w:tcW w:w="992" w:type="dxa"/>
          </w:tcPr>
          <w:p>
            <w:pPr>
              <w:spacing w:after="0" w:line="240" w:lineRule="auto"/>
              <w:rPr>
                <w:sz w:val="20"/>
                <w:lang w:val="en-GB"/>
              </w:rPr>
            </w:pPr>
            <w:r>
              <w:rPr>
                <w:sz w:val="20"/>
                <w:lang w:val="en-GB"/>
              </w:rPr>
              <w:t>0</w:t>
            </w:r>
            <w:r>
              <w:rPr>
                <w:rFonts w:cstheme="minorHAnsi"/>
                <w:sz w:val="20"/>
                <w:lang w:val="en-GB"/>
              </w:rPr>
              <w:t>÷65535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 w:type="dxa"/>
          </w:tcPr>
          <w:p>
            <w:pPr>
              <w:spacing w:after="0" w:line="240" w:lineRule="auto"/>
              <w:rPr>
                <w:lang w:val="en-GB"/>
              </w:rPr>
            </w:pPr>
            <w:r>
              <w:rPr>
                <w:lang w:val="en-GB"/>
              </w:rPr>
              <w:t>8</w:t>
            </w:r>
          </w:p>
        </w:tc>
        <w:tc>
          <w:tcPr>
            <w:tcW w:w="2552" w:type="dxa"/>
          </w:tcPr>
          <w:p>
            <w:pPr>
              <w:spacing w:after="0" w:line="240" w:lineRule="auto"/>
              <w:rPr>
                <w:sz w:val="18"/>
                <w:lang w:val="en-GB"/>
              </w:rPr>
            </w:pPr>
            <w:r>
              <w:rPr>
                <w:sz w:val="18"/>
                <w:lang w:val="en-GB"/>
              </w:rPr>
              <w:t>Last quarter of hour mean Active Power. (LQM_W.(t))</w:t>
            </w:r>
          </w:p>
        </w:tc>
        <w:tc>
          <w:tcPr>
            <w:tcW w:w="283" w:type="dxa"/>
          </w:tcPr>
          <w:p>
            <w:pPr>
              <w:spacing w:after="0" w:line="240" w:lineRule="auto"/>
              <w:jc w:val="center"/>
              <w:rPr>
                <w:sz w:val="20"/>
                <w:lang w:val="en-GB"/>
              </w:rPr>
            </w:pPr>
            <w:r>
              <w:rPr>
                <w:sz w:val="20"/>
                <w:lang w:val="en-GB"/>
              </w:rPr>
              <w:t>a</w:t>
            </w:r>
          </w:p>
        </w:tc>
        <w:tc>
          <w:tcPr>
            <w:tcW w:w="284" w:type="dxa"/>
          </w:tcPr>
          <w:p>
            <w:pPr>
              <w:spacing w:after="0" w:line="240" w:lineRule="auto"/>
              <w:jc w:val="center"/>
              <w:rPr>
                <w:sz w:val="20"/>
                <w:lang w:val="en-GB"/>
              </w:rPr>
            </w:pPr>
            <w:r>
              <w:rPr>
                <w:sz w:val="20"/>
                <w:lang w:val="en-GB"/>
              </w:rPr>
              <w:t>b</w:t>
            </w:r>
          </w:p>
        </w:tc>
        <w:tc>
          <w:tcPr>
            <w:tcW w:w="283" w:type="dxa"/>
          </w:tcPr>
          <w:p>
            <w:pPr>
              <w:spacing w:after="0" w:line="240" w:lineRule="auto"/>
              <w:jc w:val="center"/>
              <w:rPr>
                <w:sz w:val="20"/>
                <w:lang w:val="en-GB"/>
              </w:rPr>
            </w:pPr>
            <w:r>
              <w:rPr>
                <w:sz w:val="20"/>
                <w:lang w:val="en-GB"/>
              </w:rPr>
              <w:t>c</w:t>
            </w:r>
          </w:p>
        </w:tc>
        <w:tc>
          <w:tcPr>
            <w:tcW w:w="425" w:type="dxa"/>
          </w:tcPr>
          <w:p>
            <w:pPr>
              <w:spacing w:after="0" w:line="240" w:lineRule="auto"/>
              <w:jc w:val="center"/>
              <w:rPr>
                <w:sz w:val="20"/>
                <w:lang w:val="en-GB"/>
              </w:rPr>
            </w:pPr>
            <w:r>
              <w:rPr>
                <w:sz w:val="20"/>
                <w:lang w:val="en-GB"/>
              </w:rPr>
              <w:t>d</w:t>
            </w:r>
          </w:p>
        </w:tc>
        <w:tc>
          <w:tcPr>
            <w:tcW w:w="284" w:type="dxa"/>
          </w:tcPr>
          <w:p>
            <w:pPr>
              <w:spacing w:after="0" w:line="240" w:lineRule="auto"/>
              <w:jc w:val="center"/>
              <w:rPr>
                <w:sz w:val="20"/>
                <w:lang w:val="en-GB"/>
              </w:rPr>
            </w:pPr>
            <w:r>
              <w:rPr>
                <w:sz w:val="20"/>
                <w:lang w:val="en-GB"/>
              </w:rPr>
              <w:t>e</w:t>
            </w:r>
          </w:p>
        </w:tc>
        <w:tc>
          <w:tcPr>
            <w:tcW w:w="567" w:type="dxa"/>
          </w:tcPr>
          <w:p>
            <w:pPr>
              <w:spacing w:after="0" w:line="240" w:lineRule="auto"/>
              <w:jc w:val="center"/>
              <w:rPr>
                <w:sz w:val="20"/>
                <w:lang w:val="en-GB"/>
              </w:rPr>
            </w:pPr>
            <w:r>
              <w:rPr>
                <w:sz w:val="20"/>
                <w:lang w:val="en-GB"/>
              </w:rPr>
              <w:t>f</w:t>
            </w:r>
          </w:p>
        </w:tc>
        <w:tc>
          <w:tcPr>
            <w:tcW w:w="2126" w:type="dxa"/>
          </w:tcPr>
          <w:p>
            <w:pPr>
              <w:spacing w:after="0" w:line="240" w:lineRule="auto"/>
              <w:jc w:val="center"/>
              <w:rPr>
                <w:sz w:val="20"/>
                <w:lang w:val="en-GB"/>
              </w:rPr>
            </w:pPr>
            <w:r>
              <w:rPr>
                <w:sz w:val="20"/>
                <w:lang w:val="en-GB"/>
              </w:rPr>
              <w:t>Long.unsigned(18)</w:t>
            </w:r>
          </w:p>
        </w:tc>
        <w:tc>
          <w:tcPr>
            <w:tcW w:w="851" w:type="dxa"/>
          </w:tcPr>
          <w:p>
            <w:pPr>
              <w:spacing w:after="0" w:line="240" w:lineRule="auto"/>
              <w:rPr>
                <w:sz w:val="20"/>
                <w:lang w:val="en-GB"/>
              </w:rPr>
            </w:pPr>
            <w:r>
              <w:rPr>
                <w:sz w:val="20"/>
                <w:lang w:val="en-GB"/>
              </w:rPr>
              <w:t>0, 3</w:t>
            </w:r>
          </w:p>
        </w:tc>
        <w:tc>
          <w:tcPr>
            <w:tcW w:w="992" w:type="dxa"/>
          </w:tcPr>
          <w:p>
            <w:pPr>
              <w:spacing w:after="0" w:line="240" w:lineRule="auto"/>
              <w:rPr>
                <w:sz w:val="20"/>
                <w:lang w:val="en-GB"/>
              </w:rPr>
            </w:pPr>
            <w:r>
              <w:rPr>
                <w:sz w:val="20"/>
                <w:lang w:val="en-GB"/>
              </w:rPr>
              <w:t>27[Watt]</w:t>
            </w:r>
          </w:p>
        </w:tc>
        <w:tc>
          <w:tcPr>
            <w:tcW w:w="992" w:type="dxa"/>
          </w:tcPr>
          <w:p>
            <w:pPr>
              <w:spacing w:after="0" w:line="240" w:lineRule="auto"/>
              <w:rPr>
                <w:sz w:val="20"/>
                <w:lang w:val="en-GB"/>
              </w:rPr>
            </w:pPr>
            <w:r>
              <w:rPr>
                <w:sz w:val="20"/>
                <w:lang w:val="en-GB"/>
              </w:rPr>
              <w:t>0</w:t>
            </w:r>
            <w:r>
              <w:rPr>
                <w:rFonts w:cstheme="minorHAnsi"/>
                <w:sz w:val="20"/>
                <w:lang w:val="en-GB"/>
              </w:rPr>
              <w:t>÷65535</w:t>
            </w:r>
          </w:p>
        </w:tc>
      </w:tr>
    </w:tbl>
    <w:p>
      <w:pPr>
        <w:rPr>
          <w:i/>
          <w:sz w:val="20"/>
          <w:lang w:val="en-GB"/>
        </w:rPr>
      </w:pPr>
      <w:r>
        <w:rPr>
          <w:sz w:val="20"/>
          <w:lang w:val="en-GB"/>
        </w:rPr>
        <w:t>*</w:t>
      </w:r>
      <w:r>
        <w:rPr>
          <w:i/>
          <w:sz w:val="20"/>
          <w:lang w:val="en-GB"/>
        </w:rPr>
        <w:t>Register interface class is defined in 4.3.2 paragraph of “DLMS Bluebook – COSEM Interface Classes and OBIS Object Identification System”</w:t>
      </w:r>
    </w:p>
    <w:p>
      <w:pPr>
        <w:rPr>
          <w:i/>
          <w:sz w:val="20"/>
        </w:rPr>
      </w:pPr>
    </w:p>
    <w:p>
      <w:pPr>
        <w:pStyle w:val="2"/>
        <w:numPr>
          <w:ilvl w:val="3"/>
          <w:numId w:val="1"/>
        </w:numPr>
        <w:rPr>
          <w:i/>
          <w:lang w:val="en-GB"/>
        </w:rPr>
      </w:pPr>
      <w:bookmarkStart w:id="20" w:name="_Toc24461133"/>
      <w:bookmarkStart w:id="21" w:name="_Toc24462444"/>
      <w:r>
        <w:rPr>
          <w:i/>
          <w:lang w:val="en-GB"/>
        </w:rPr>
        <w:t>Average Power Objects</w:t>
      </w:r>
      <w:bookmarkEnd w:id="20"/>
      <w:bookmarkEnd w:id="21"/>
    </w:p>
    <w:p>
      <w:pPr>
        <w:rPr>
          <w:sz w:val="28"/>
          <w:lang w:val="es-ES"/>
        </w:rPr>
      </w:pPr>
      <w:r>
        <w:rPr>
          <w:sz w:val="28"/>
          <w:lang w:val="es-ES"/>
        </w:rPr>
        <w:t xml:space="preserve">La siguiente tabla muestra los valores de configuración típicos para los objetos de potencia promedio, que son instancias de la clase de interfaz </w:t>
      </w:r>
      <w:r>
        <w:rPr>
          <w:i/>
          <w:sz w:val="28"/>
          <w:lang w:val="es-ES"/>
        </w:rPr>
        <w:t>Demand Register (Class_id = 5)</w:t>
      </w:r>
    </w:p>
    <w:tbl>
      <w:tblPr>
        <w:tblStyle w:val="2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388"/>
        <w:gridCol w:w="1710"/>
        <w:gridCol w:w="1985"/>
        <w:gridCol w:w="709"/>
        <w:gridCol w:w="962"/>
        <w:gridCol w:w="87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88" w:type="dxa"/>
            <w:shd w:val="clear" w:color="auto" w:fill="9CC2E5" w:themeFill="accent1" w:themeFillTint="99"/>
          </w:tcPr>
          <w:p>
            <w:pPr>
              <w:spacing w:after="0" w:line="240" w:lineRule="auto"/>
              <w:jc w:val="center"/>
              <w:rPr>
                <w:lang w:val="en-GB"/>
              </w:rPr>
            </w:pPr>
            <w:r>
              <w:rPr>
                <w:lang w:val="en-GB"/>
              </w:rPr>
              <w:t>Demand Register for Average Power</w:t>
            </w:r>
          </w:p>
        </w:tc>
        <w:tc>
          <w:tcPr>
            <w:tcW w:w="3695" w:type="dxa"/>
            <w:gridSpan w:val="2"/>
            <w:shd w:val="clear" w:color="auto" w:fill="9CC2E5" w:themeFill="accent1" w:themeFillTint="99"/>
          </w:tcPr>
          <w:p>
            <w:pPr>
              <w:spacing w:after="0" w:line="240" w:lineRule="auto"/>
              <w:jc w:val="center"/>
              <w:rPr>
                <w:lang w:val="en-GB"/>
              </w:rPr>
            </w:pPr>
            <w:r>
              <w:rPr>
                <w:lang w:val="en-GB"/>
              </w:rPr>
              <w:t>Cardinality=n</w:t>
            </w:r>
          </w:p>
        </w:tc>
        <w:tc>
          <w:tcPr>
            <w:tcW w:w="2545" w:type="dxa"/>
            <w:gridSpan w:val="3"/>
            <w:shd w:val="clear" w:color="auto" w:fill="9CC2E5" w:themeFill="accent1" w:themeFillTint="99"/>
          </w:tcPr>
          <w:p>
            <w:pPr>
              <w:spacing w:after="0" w:line="240" w:lineRule="auto"/>
              <w:jc w:val="center"/>
              <w:rPr>
                <w:lang w:val="en-GB"/>
              </w:rPr>
            </w:pPr>
            <w:r>
              <w:rPr>
                <w:lang w:val="en-GB"/>
              </w:rPr>
              <w:t>Class_id=5, version=0</w:t>
            </w:r>
          </w:p>
          <w:p>
            <w:pPr>
              <w:spacing w:after="0" w:line="240" w:lineRule="auto"/>
              <w:jc w:val="center"/>
              <w:rPr>
                <w:lang w:val="en-GB"/>
              </w:rPr>
            </w:pPr>
            <w:r>
              <w:rPr>
                <w:lang w:val="en-GB"/>
              </w:rPr>
              <w:t>(Demand Register)</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88" w:type="dxa"/>
            <w:shd w:val="clear" w:color="auto" w:fill="DEEAF6" w:themeFill="accent1" w:themeFillTint="33"/>
          </w:tcPr>
          <w:p>
            <w:pPr>
              <w:spacing w:after="0" w:line="240" w:lineRule="auto"/>
              <w:jc w:val="center"/>
              <w:rPr>
                <w:lang w:val="en-GB"/>
              </w:rPr>
            </w:pPr>
            <w:r>
              <w:rPr>
                <w:lang w:val="en-GB"/>
              </w:rPr>
              <w:t>Attributes</w:t>
            </w:r>
          </w:p>
        </w:tc>
        <w:tc>
          <w:tcPr>
            <w:tcW w:w="1710" w:type="dxa"/>
            <w:shd w:val="clear" w:color="auto" w:fill="DEEAF6" w:themeFill="accent1" w:themeFillTint="33"/>
          </w:tcPr>
          <w:p>
            <w:pPr>
              <w:spacing w:after="0" w:line="240" w:lineRule="auto"/>
              <w:jc w:val="center"/>
              <w:rPr>
                <w:lang w:val="en-GB"/>
              </w:rPr>
            </w:pPr>
            <w:r>
              <w:rPr>
                <w:lang w:val="en-GB"/>
              </w:rPr>
              <w:t>Data type</w:t>
            </w:r>
          </w:p>
        </w:tc>
        <w:tc>
          <w:tcPr>
            <w:tcW w:w="1985" w:type="dxa"/>
            <w:shd w:val="clear" w:color="auto" w:fill="DEEAF6" w:themeFill="accent1" w:themeFillTint="33"/>
          </w:tcPr>
          <w:p>
            <w:pPr>
              <w:spacing w:after="0" w:line="240" w:lineRule="auto"/>
              <w:jc w:val="center"/>
              <w:rPr>
                <w:lang w:val="en-GB"/>
              </w:rPr>
            </w:pPr>
            <w:r>
              <w:rPr>
                <w:lang w:val="en-GB"/>
              </w:rPr>
              <w:t>Values</w:t>
            </w:r>
          </w:p>
        </w:tc>
        <w:tc>
          <w:tcPr>
            <w:tcW w:w="709" w:type="dxa"/>
            <w:shd w:val="clear" w:color="auto" w:fill="DEEAF6" w:themeFill="accent1" w:themeFillTint="33"/>
          </w:tcPr>
          <w:p>
            <w:pPr>
              <w:spacing w:after="0" w:line="240" w:lineRule="auto"/>
              <w:jc w:val="center"/>
              <w:rPr>
                <w:lang w:val="en-GB"/>
              </w:rPr>
            </w:pPr>
            <w:r>
              <w:rPr>
                <w:lang w:val="en-GB"/>
              </w:rPr>
              <w:t>Min.</w:t>
            </w:r>
          </w:p>
        </w:tc>
        <w:tc>
          <w:tcPr>
            <w:tcW w:w="962" w:type="dxa"/>
            <w:shd w:val="clear" w:color="auto" w:fill="DEEAF6" w:themeFill="accent1" w:themeFillTint="33"/>
          </w:tcPr>
          <w:p>
            <w:pPr>
              <w:spacing w:after="0" w:line="240" w:lineRule="auto"/>
              <w:jc w:val="center"/>
              <w:rPr>
                <w:lang w:val="en-GB"/>
              </w:rPr>
            </w:pPr>
            <w:r>
              <w:rPr>
                <w:lang w:val="en-GB"/>
              </w:rPr>
              <w:t>Max.</w:t>
            </w:r>
          </w:p>
        </w:tc>
        <w:tc>
          <w:tcPr>
            <w:tcW w:w="874" w:type="dxa"/>
            <w:shd w:val="clear" w:color="auto" w:fill="DEEAF6" w:themeFill="accent1" w:themeFillTint="33"/>
          </w:tcPr>
          <w:p>
            <w:pPr>
              <w:spacing w:after="0" w:line="240" w:lineRule="auto"/>
              <w:jc w:val="center"/>
              <w:rPr>
                <w:lang w:val="en-GB"/>
              </w:rPr>
            </w:pPr>
            <w:r>
              <w:rPr>
                <w:lang w:val="en-GB"/>
              </w:rPr>
              <w:t>Default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88" w:type="dxa"/>
          </w:tcPr>
          <w:p>
            <w:pPr>
              <w:pStyle w:val="27"/>
              <w:numPr>
                <w:ilvl w:val="0"/>
                <w:numId w:val="4"/>
              </w:numPr>
              <w:spacing w:after="0" w:line="240" w:lineRule="auto"/>
              <w:ind w:left="340"/>
              <w:rPr>
                <w:sz w:val="20"/>
                <w:lang w:val="en-GB"/>
              </w:rPr>
            </w:pPr>
            <w:r>
              <w:rPr>
                <w:sz w:val="20"/>
                <w:lang w:val="en-GB"/>
              </w:rPr>
              <w:t>Logical_name (static)</w:t>
            </w:r>
          </w:p>
        </w:tc>
        <w:tc>
          <w:tcPr>
            <w:tcW w:w="1710" w:type="dxa"/>
          </w:tcPr>
          <w:p>
            <w:pPr>
              <w:spacing w:after="0" w:line="240" w:lineRule="auto"/>
              <w:jc w:val="center"/>
              <w:rPr>
                <w:sz w:val="18"/>
                <w:szCs w:val="18"/>
                <w:lang w:val="en-GB"/>
              </w:rPr>
            </w:pPr>
            <w:r>
              <w:rPr>
                <w:sz w:val="18"/>
                <w:szCs w:val="18"/>
                <w:lang w:val="en-GB"/>
              </w:rPr>
              <w:t>Octet.string</w:t>
            </w:r>
          </w:p>
        </w:tc>
        <w:tc>
          <w:tcPr>
            <w:tcW w:w="1985" w:type="dxa"/>
          </w:tcPr>
          <w:p>
            <w:pPr>
              <w:spacing w:after="0" w:line="240" w:lineRule="auto"/>
              <w:jc w:val="center"/>
              <w:rPr>
                <w:sz w:val="18"/>
                <w:szCs w:val="18"/>
                <w:lang w:val="en-GB"/>
              </w:rPr>
            </w:pPr>
            <w:r>
              <w:rPr>
                <w:sz w:val="18"/>
                <w:szCs w:val="18"/>
                <w:lang w:val="en-GB"/>
              </w:rPr>
              <w:t>**</w:t>
            </w:r>
          </w:p>
        </w:tc>
        <w:tc>
          <w:tcPr>
            <w:tcW w:w="709" w:type="dxa"/>
          </w:tcPr>
          <w:p>
            <w:pPr>
              <w:spacing w:after="0" w:line="240" w:lineRule="auto"/>
              <w:jc w:val="center"/>
              <w:rPr>
                <w:sz w:val="18"/>
                <w:szCs w:val="18"/>
                <w:lang w:val="en-GB"/>
              </w:rPr>
            </w:pPr>
          </w:p>
        </w:tc>
        <w:tc>
          <w:tcPr>
            <w:tcW w:w="962" w:type="dxa"/>
          </w:tcPr>
          <w:p>
            <w:pPr>
              <w:spacing w:after="0" w:line="240" w:lineRule="auto"/>
              <w:jc w:val="center"/>
              <w:rPr>
                <w:sz w:val="18"/>
                <w:szCs w:val="18"/>
                <w:lang w:val="en-GB"/>
              </w:rPr>
            </w:pPr>
          </w:p>
        </w:tc>
        <w:tc>
          <w:tcPr>
            <w:tcW w:w="874" w:type="dxa"/>
          </w:tcPr>
          <w:p>
            <w:pPr>
              <w:spacing w:after="0" w:line="240" w:lineRule="auto"/>
              <w:jc w:val="center"/>
              <w:rPr>
                <w:sz w:val="18"/>
                <w:szCs w:val="18"/>
                <w:lang w:val="en-GB"/>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88" w:type="dxa"/>
          </w:tcPr>
          <w:p>
            <w:pPr>
              <w:pStyle w:val="27"/>
              <w:numPr>
                <w:ilvl w:val="0"/>
                <w:numId w:val="4"/>
              </w:numPr>
              <w:spacing w:after="0" w:line="240" w:lineRule="auto"/>
              <w:ind w:left="340"/>
              <w:rPr>
                <w:sz w:val="20"/>
                <w:lang w:val="en-GB"/>
              </w:rPr>
            </w:pPr>
            <w:r>
              <w:rPr>
                <w:sz w:val="20"/>
                <w:lang w:val="en-GB"/>
              </w:rPr>
              <w:t>Current_average_value (dynamic)</w:t>
            </w:r>
          </w:p>
        </w:tc>
        <w:tc>
          <w:tcPr>
            <w:tcW w:w="1710" w:type="dxa"/>
          </w:tcPr>
          <w:p>
            <w:pPr>
              <w:spacing w:after="0" w:line="240" w:lineRule="auto"/>
              <w:jc w:val="center"/>
              <w:rPr>
                <w:sz w:val="18"/>
                <w:szCs w:val="18"/>
                <w:lang w:val="en-GB"/>
              </w:rPr>
            </w:pPr>
            <w:r>
              <w:rPr>
                <w:sz w:val="18"/>
                <w:szCs w:val="18"/>
                <w:lang w:val="en-GB"/>
              </w:rPr>
              <w:t>Long_unsigned (18)</w:t>
            </w:r>
          </w:p>
        </w:tc>
        <w:tc>
          <w:tcPr>
            <w:tcW w:w="1985" w:type="dxa"/>
          </w:tcPr>
          <w:p>
            <w:pPr>
              <w:spacing w:after="0" w:line="240" w:lineRule="auto"/>
              <w:jc w:val="center"/>
              <w:rPr>
                <w:sz w:val="18"/>
                <w:szCs w:val="18"/>
                <w:lang w:val="en-GB"/>
              </w:rPr>
            </w:pPr>
          </w:p>
        </w:tc>
        <w:tc>
          <w:tcPr>
            <w:tcW w:w="709" w:type="dxa"/>
          </w:tcPr>
          <w:p>
            <w:pPr>
              <w:spacing w:after="0" w:line="240" w:lineRule="auto"/>
              <w:jc w:val="center"/>
              <w:rPr>
                <w:sz w:val="18"/>
                <w:szCs w:val="18"/>
                <w:lang w:val="en-GB"/>
              </w:rPr>
            </w:pPr>
            <w:r>
              <w:rPr>
                <w:sz w:val="18"/>
                <w:szCs w:val="18"/>
                <w:lang w:val="en-GB"/>
              </w:rPr>
              <w:t>0</w:t>
            </w:r>
          </w:p>
        </w:tc>
        <w:tc>
          <w:tcPr>
            <w:tcW w:w="962" w:type="dxa"/>
          </w:tcPr>
          <w:p>
            <w:pPr>
              <w:spacing w:after="0" w:line="240" w:lineRule="auto"/>
              <w:jc w:val="center"/>
              <w:rPr>
                <w:sz w:val="18"/>
                <w:szCs w:val="18"/>
                <w:lang w:val="en-GB"/>
              </w:rPr>
            </w:pPr>
            <w:r>
              <w:rPr>
                <w:sz w:val="18"/>
                <w:szCs w:val="18"/>
                <w:lang w:val="en-GB"/>
              </w:rPr>
              <w:t>65535</w:t>
            </w:r>
          </w:p>
        </w:tc>
        <w:tc>
          <w:tcPr>
            <w:tcW w:w="874" w:type="dxa"/>
          </w:tcPr>
          <w:p>
            <w:pPr>
              <w:spacing w:after="0" w:line="240" w:lineRule="auto"/>
              <w:jc w:val="center"/>
              <w:rPr>
                <w:sz w:val="18"/>
                <w:szCs w:val="18"/>
                <w:lang w:val="en-GB"/>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88" w:type="dxa"/>
          </w:tcPr>
          <w:p>
            <w:pPr>
              <w:pStyle w:val="27"/>
              <w:numPr>
                <w:ilvl w:val="0"/>
                <w:numId w:val="4"/>
              </w:numPr>
              <w:spacing w:after="0" w:line="240" w:lineRule="auto"/>
              <w:ind w:left="340"/>
              <w:rPr>
                <w:sz w:val="20"/>
                <w:lang w:val="en-GB"/>
              </w:rPr>
            </w:pPr>
            <w:r>
              <w:rPr>
                <w:sz w:val="20"/>
                <w:lang w:val="en-GB"/>
              </w:rPr>
              <w:t>Last_average_value (dynamic)</w:t>
            </w:r>
          </w:p>
        </w:tc>
        <w:tc>
          <w:tcPr>
            <w:tcW w:w="1710" w:type="dxa"/>
          </w:tcPr>
          <w:p>
            <w:pPr>
              <w:spacing w:after="0" w:line="240" w:lineRule="auto"/>
              <w:jc w:val="center"/>
              <w:rPr>
                <w:sz w:val="18"/>
                <w:szCs w:val="18"/>
                <w:lang w:val="en-GB"/>
              </w:rPr>
            </w:pPr>
            <w:r>
              <w:rPr>
                <w:sz w:val="18"/>
                <w:szCs w:val="18"/>
                <w:lang w:val="en-GB"/>
              </w:rPr>
              <w:t>Long_unsigned (18)</w:t>
            </w:r>
          </w:p>
        </w:tc>
        <w:tc>
          <w:tcPr>
            <w:tcW w:w="1985" w:type="dxa"/>
          </w:tcPr>
          <w:p>
            <w:pPr>
              <w:spacing w:after="0" w:line="240" w:lineRule="auto"/>
              <w:jc w:val="center"/>
              <w:rPr>
                <w:sz w:val="18"/>
                <w:szCs w:val="18"/>
                <w:lang w:val="en-GB"/>
              </w:rPr>
            </w:pPr>
          </w:p>
        </w:tc>
        <w:tc>
          <w:tcPr>
            <w:tcW w:w="709" w:type="dxa"/>
          </w:tcPr>
          <w:p>
            <w:pPr>
              <w:spacing w:after="0" w:line="240" w:lineRule="auto"/>
              <w:jc w:val="center"/>
              <w:rPr>
                <w:sz w:val="18"/>
                <w:szCs w:val="18"/>
                <w:lang w:val="en-GB"/>
              </w:rPr>
            </w:pPr>
            <w:r>
              <w:rPr>
                <w:sz w:val="18"/>
                <w:szCs w:val="18"/>
                <w:lang w:val="en-GB"/>
              </w:rPr>
              <w:t>0</w:t>
            </w:r>
          </w:p>
        </w:tc>
        <w:tc>
          <w:tcPr>
            <w:tcW w:w="962" w:type="dxa"/>
          </w:tcPr>
          <w:p>
            <w:pPr>
              <w:spacing w:after="0" w:line="240" w:lineRule="auto"/>
              <w:jc w:val="center"/>
              <w:rPr>
                <w:sz w:val="18"/>
                <w:szCs w:val="18"/>
                <w:lang w:val="en-GB"/>
              </w:rPr>
            </w:pPr>
            <w:r>
              <w:rPr>
                <w:sz w:val="18"/>
                <w:szCs w:val="18"/>
                <w:lang w:val="en-GB"/>
              </w:rPr>
              <w:t>65535</w:t>
            </w:r>
          </w:p>
        </w:tc>
        <w:tc>
          <w:tcPr>
            <w:tcW w:w="874" w:type="dxa"/>
          </w:tcPr>
          <w:p>
            <w:pPr>
              <w:spacing w:after="0" w:line="240" w:lineRule="auto"/>
              <w:jc w:val="center"/>
              <w:rPr>
                <w:sz w:val="18"/>
                <w:szCs w:val="18"/>
                <w:lang w:val="en-GB"/>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88" w:type="dxa"/>
          </w:tcPr>
          <w:p>
            <w:pPr>
              <w:pStyle w:val="27"/>
              <w:numPr>
                <w:ilvl w:val="0"/>
                <w:numId w:val="4"/>
              </w:numPr>
              <w:spacing w:after="0" w:line="240" w:lineRule="auto"/>
              <w:ind w:left="340"/>
              <w:rPr>
                <w:sz w:val="20"/>
                <w:lang w:val="en-GB"/>
              </w:rPr>
            </w:pPr>
            <w:r>
              <w:rPr>
                <w:sz w:val="20"/>
                <w:lang w:val="en-GB"/>
              </w:rPr>
              <w:t>Scaler_unit (static)</w:t>
            </w:r>
          </w:p>
        </w:tc>
        <w:tc>
          <w:tcPr>
            <w:tcW w:w="1710" w:type="dxa"/>
          </w:tcPr>
          <w:p>
            <w:pPr>
              <w:spacing w:after="0" w:line="240" w:lineRule="auto"/>
              <w:jc w:val="center"/>
              <w:rPr>
                <w:sz w:val="18"/>
                <w:szCs w:val="18"/>
                <w:lang w:val="en-GB"/>
              </w:rPr>
            </w:pPr>
            <w:r>
              <w:rPr>
                <w:sz w:val="18"/>
                <w:szCs w:val="18"/>
                <w:lang w:val="en-GB"/>
              </w:rPr>
              <w:t>Scal_unit_type</w:t>
            </w:r>
          </w:p>
        </w:tc>
        <w:tc>
          <w:tcPr>
            <w:tcW w:w="1985" w:type="dxa"/>
          </w:tcPr>
          <w:p>
            <w:pPr>
              <w:spacing w:after="0" w:line="240" w:lineRule="auto"/>
              <w:jc w:val="center"/>
              <w:rPr>
                <w:sz w:val="18"/>
                <w:szCs w:val="18"/>
                <w:lang w:val="en-GB"/>
              </w:rPr>
            </w:pPr>
            <w:r>
              <w:rPr>
                <w:sz w:val="18"/>
                <w:szCs w:val="18"/>
                <w:lang w:val="en-GB"/>
              </w:rPr>
              <w:t>0 – 27 [Watt]</w:t>
            </w:r>
          </w:p>
        </w:tc>
        <w:tc>
          <w:tcPr>
            <w:tcW w:w="709" w:type="dxa"/>
          </w:tcPr>
          <w:p>
            <w:pPr>
              <w:spacing w:after="0" w:line="240" w:lineRule="auto"/>
              <w:jc w:val="center"/>
              <w:rPr>
                <w:sz w:val="18"/>
                <w:szCs w:val="18"/>
                <w:lang w:val="en-GB"/>
              </w:rPr>
            </w:pPr>
          </w:p>
        </w:tc>
        <w:tc>
          <w:tcPr>
            <w:tcW w:w="962" w:type="dxa"/>
          </w:tcPr>
          <w:p>
            <w:pPr>
              <w:spacing w:after="0" w:line="240" w:lineRule="auto"/>
              <w:jc w:val="center"/>
              <w:rPr>
                <w:sz w:val="18"/>
                <w:szCs w:val="18"/>
                <w:lang w:val="en-GB"/>
              </w:rPr>
            </w:pPr>
          </w:p>
        </w:tc>
        <w:tc>
          <w:tcPr>
            <w:tcW w:w="874" w:type="dxa"/>
          </w:tcPr>
          <w:p>
            <w:pPr>
              <w:spacing w:after="0" w:line="240" w:lineRule="auto"/>
              <w:jc w:val="center"/>
              <w:rPr>
                <w:sz w:val="18"/>
                <w:szCs w:val="18"/>
                <w:lang w:val="en-GB"/>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88" w:type="dxa"/>
          </w:tcPr>
          <w:p>
            <w:pPr>
              <w:pStyle w:val="27"/>
              <w:numPr>
                <w:ilvl w:val="0"/>
                <w:numId w:val="4"/>
              </w:numPr>
              <w:spacing w:after="0" w:line="240" w:lineRule="auto"/>
              <w:ind w:left="340"/>
              <w:rPr>
                <w:sz w:val="20"/>
                <w:lang w:val="en-GB"/>
              </w:rPr>
            </w:pPr>
            <w:r>
              <w:rPr>
                <w:sz w:val="20"/>
                <w:lang w:val="en-GB"/>
              </w:rPr>
              <w:t>Status (dynamic)</w:t>
            </w:r>
          </w:p>
        </w:tc>
        <w:tc>
          <w:tcPr>
            <w:tcW w:w="1710" w:type="dxa"/>
          </w:tcPr>
          <w:p>
            <w:pPr>
              <w:spacing w:after="0" w:line="240" w:lineRule="auto"/>
              <w:jc w:val="center"/>
              <w:rPr>
                <w:sz w:val="18"/>
                <w:szCs w:val="18"/>
                <w:lang w:val="en-GB"/>
              </w:rPr>
            </w:pPr>
            <w:r>
              <w:rPr>
                <w:sz w:val="18"/>
                <w:szCs w:val="18"/>
                <w:lang w:val="en-GB"/>
              </w:rPr>
              <w:t>Integer</w:t>
            </w:r>
          </w:p>
        </w:tc>
        <w:tc>
          <w:tcPr>
            <w:tcW w:w="1985" w:type="dxa"/>
          </w:tcPr>
          <w:p>
            <w:pPr>
              <w:spacing w:after="0" w:line="240" w:lineRule="auto"/>
              <w:jc w:val="center"/>
              <w:rPr>
                <w:sz w:val="18"/>
                <w:szCs w:val="18"/>
                <w:lang w:val="en-GB"/>
              </w:rPr>
            </w:pPr>
          </w:p>
        </w:tc>
        <w:tc>
          <w:tcPr>
            <w:tcW w:w="709" w:type="dxa"/>
          </w:tcPr>
          <w:p>
            <w:pPr>
              <w:spacing w:after="0" w:line="240" w:lineRule="auto"/>
              <w:jc w:val="center"/>
              <w:rPr>
                <w:sz w:val="18"/>
                <w:szCs w:val="18"/>
                <w:lang w:val="en-GB"/>
              </w:rPr>
            </w:pPr>
          </w:p>
        </w:tc>
        <w:tc>
          <w:tcPr>
            <w:tcW w:w="962" w:type="dxa"/>
          </w:tcPr>
          <w:p>
            <w:pPr>
              <w:spacing w:after="0" w:line="240" w:lineRule="auto"/>
              <w:jc w:val="center"/>
              <w:rPr>
                <w:sz w:val="18"/>
                <w:szCs w:val="18"/>
                <w:lang w:val="en-GB"/>
              </w:rPr>
            </w:pPr>
          </w:p>
        </w:tc>
        <w:tc>
          <w:tcPr>
            <w:tcW w:w="874" w:type="dxa"/>
          </w:tcPr>
          <w:p>
            <w:pPr>
              <w:spacing w:after="0" w:line="240" w:lineRule="auto"/>
              <w:jc w:val="center"/>
              <w:rPr>
                <w:sz w:val="18"/>
                <w:szCs w:val="18"/>
                <w:lang w:val="en-GB"/>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88" w:type="dxa"/>
          </w:tcPr>
          <w:p>
            <w:pPr>
              <w:pStyle w:val="27"/>
              <w:numPr>
                <w:ilvl w:val="0"/>
                <w:numId w:val="4"/>
              </w:numPr>
              <w:spacing w:after="0" w:line="240" w:lineRule="auto"/>
              <w:ind w:left="340"/>
              <w:rPr>
                <w:sz w:val="20"/>
                <w:lang w:val="en-GB"/>
              </w:rPr>
            </w:pPr>
            <w:r>
              <w:rPr>
                <w:sz w:val="20"/>
                <w:lang w:val="en-GB"/>
              </w:rPr>
              <w:t>Capture_time (dynamic)</w:t>
            </w:r>
          </w:p>
        </w:tc>
        <w:tc>
          <w:tcPr>
            <w:tcW w:w="1710" w:type="dxa"/>
          </w:tcPr>
          <w:p>
            <w:pPr>
              <w:spacing w:after="0" w:line="240" w:lineRule="auto"/>
              <w:jc w:val="center"/>
              <w:rPr>
                <w:sz w:val="18"/>
                <w:szCs w:val="18"/>
                <w:lang w:val="en-GB"/>
              </w:rPr>
            </w:pPr>
            <w:r>
              <w:rPr>
                <w:sz w:val="18"/>
                <w:szCs w:val="18"/>
                <w:lang w:val="en-GB"/>
              </w:rPr>
              <w:t>Octet.string</w:t>
            </w:r>
          </w:p>
        </w:tc>
        <w:tc>
          <w:tcPr>
            <w:tcW w:w="1985" w:type="dxa"/>
          </w:tcPr>
          <w:p>
            <w:pPr>
              <w:spacing w:after="0" w:line="240" w:lineRule="auto"/>
              <w:jc w:val="center"/>
              <w:rPr>
                <w:sz w:val="18"/>
                <w:szCs w:val="18"/>
                <w:lang w:val="en-GB"/>
              </w:rPr>
            </w:pPr>
          </w:p>
        </w:tc>
        <w:tc>
          <w:tcPr>
            <w:tcW w:w="709" w:type="dxa"/>
          </w:tcPr>
          <w:p>
            <w:pPr>
              <w:spacing w:after="0" w:line="240" w:lineRule="auto"/>
              <w:jc w:val="center"/>
              <w:rPr>
                <w:sz w:val="18"/>
                <w:szCs w:val="18"/>
                <w:lang w:val="en-GB"/>
              </w:rPr>
            </w:pPr>
          </w:p>
        </w:tc>
        <w:tc>
          <w:tcPr>
            <w:tcW w:w="962" w:type="dxa"/>
          </w:tcPr>
          <w:p>
            <w:pPr>
              <w:spacing w:after="0" w:line="240" w:lineRule="auto"/>
              <w:jc w:val="center"/>
              <w:rPr>
                <w:sz w:val="18"/>
                <w:szCs w:val="18"/>
                <w:lang w:val="en-GB"/>
              </w:rPr>
            </w:pPr>
          </w:p>
        </w:tc>
        <w:tc>
          <w:tcPr>
            <w:tcW w:w="874" w:type="dxa"/>
          </w:tcPr>
          <w:p>
            <w:pPr>
              <w:spacing w:after="0" w:line="240" w:lineRule="auto"/>
              <w:jc w:val="center"/>
              <w:rPr>
                <w:sz w:val="18"/>
                <w:szCs w:val="18"/>
                <w:lang w:val="en-GB"/>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88" w:type="dxa"/>
          </w:tcPr>
          <w:p>
            <w:pPr>
              <w:pStyle w:val="27"/>
              <w:numPr>
                <w:ilvl w:val="0"/>
                <w:numId w:val="4"/>
              </w:numPr>
              <w:spacing w:after="0" w:line="240" w:lineRule="auto"/>
              <w:ind w:left="340"/>
              <w:rPr>
                <w:sz w:val="20"/>
                <w:lang w:val="en-GB"/>
              </w:rPr>
            </w:pPr>
            <w:r>
              <w:rPr>
                <w:sz w:val="20"/>
                <w:lang w:val="en-GB"/>
              </w:rPr>
              <w:t>Start_time_current (dynamic)</w:t>
            </w:r>
          </w:p>
        </w:tc>
        <w:tc>
          <w:tcPr>
            <w:tcW w:w="1710" w:type="dxa"/>
          </w:tcPr>
          <w:p>
            <w:pPr>
              <w:spacing w:after="0" w:line="240" w:lineRule="auto"/>
              <w:jc w:val="center"/>
              <w:rPr>
                <w:sz w:val="18"/>
                <w:szCs w:val="18"/>
                <w:lang w:val="en-GB"/>
              </w:rPr>
            </w:pPr>
            <w:r>
              <w:rPr>
                <w:sz w:val="18"/>
                <w:szCs w:val="18"/>
                <w:lang w:val="en-GB"/>
              </w:rPr>
              <w:t>Octet.string</w:t>
            </w:r>
          </w:p>
        </w:tc>
        <w:tc>
          <w:tcPr>
            <w:tcW w:w="1985" w:type="dxa"/>
          </w:tcPr>
          <w:p>
            <w:pPr>
              <w:spacing w:after="0" w:line="240" w:lineRule="auto"/>
              <w:jc w:val="center"/>
              <w:rPr>
                <w:sz w:val="18"/>
                <w:szCs w:val="18"/>
                <w:lang w:val="en-GB"/>
              </w:rPr>
            </w:pPr>
          </w:p>
        </w:tc>
        <w:tc>
          <w:tcPr>
            <w:tcW w:w="709" w:type="dxa"/>
          </w:tcPr>
          <w:p>
            <w:pPr>
              <w:spacing w:after="0" w:line="240" w:lineRule="auto"/>
              <w:jc w:val="center"/>
              <w:rPr>
                <w:sz w:val="18"/>
                <w:szCs w:val="18"/>
                <w:lang w:val="en-GB"/>
              </w:rPr>
            </w:pPr>
          </w:p>
        </w:tc>
        <w:tc>
          <w:tcPr>
            <w:tcW w:w="962" w:type="dxa"/>
          </w:tcPr>
          <w:p>
            <w:pPr>
              <w:spacing w:after="0" w:line="240" w:lineRule="auto"/>
              <w:jc w:val="center"/>
              <w:rPr>
                <w:sz w:val="18"/>
                <w:szCs w:val="18"/>
                <w:lang w:val="en-GB"/>
              </w:rPr>
            </w:pPr>
          </w:p>
        </w:tc>
        <w:tc>
          <w:tcPr>
            <w:tcW w:w="874" w:type="dxa"/>
          </w:tcPr>
          <w:p>
            <w:pPr>
              <w:spacing w:after="0" w:line="240" w:lineRule="auto"/>
              <w:jc w:val="center"/>
              <w:rPr>
                <w:sz w:val="18"/>
                <w:szCs w:val="18"/>
                <w:lang w:val="en-GB"/>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88" w:type="dxa"/>
          </w:tcPr>
          <w:p>
            <w:pPr>
              <w:pStyle w:val="27"/>
              <w:numPr>
                <w:ilvl w:val="0"/>
                <w:numId w:val="4"/>
              </w:numPr>
              <w:spacing w:before="120" w:after="0" w:line="240" w:lineRule="auto"/>
              <w:ind w:left="-1344" w:hanging="357"/>
              <w:jc w:val="center"/>
              <w:rPr>
                <w:sz w:val="20"/>
                <w:lang w:val="en-GB"/>
              </w:rPr>
            </w:pPr>
            <w:r>
              <w:rPr>
                <w:sz w:val="20"/>
                <w:lang w:val="en-GB"/>
              </w:rPr>
              <w:t>Period (static)</w:t>
            </w:r>
          </w:p>
        </w:tc>
        <w:tc>
          <w:tcPr>
            <w:tcW w:w="1710" w:type="dxa"/>
          </w:tcPr>
          <w:p>
            <w:pPr>
              <w:spacing w:before="120" w:after="0" w:line="240" w:lineRule="auto"/>
              <w:jc w:val="center"/>
              <w:rPr>
                <w:sz w:val="18"/>
                <w:szCs w:val="18"/>
                <w:lang w:val="en-GB"/>
              </w:rPr>
            </w:pPr>
            <w:r>
              <w:rPr>
                <w:sz w:val="18"/>
                <w:szCs w:val="18"/>
                <w:lang w:val="en-GB"/>
              </w:rPr>
              <w:t>Double.long.unsigned(6)</w:t>
            </w:r>
          </w:p>
        </w:tc>
        <w:tc>
          <w:tcPr>
            <w:tcW w:w="1985" w:type="dxa"/>
          </w:tcPr>
          <w:p>
            <w:pPr>
              <w:spacing w:after="0" w:line="240" w:lineRule="auto"/>
              <w:jc w:val="center"/>
              <w:rPr>
                <w:sz w:val="18"/>
                <w:szCs w:val="18"/>
                <w:lang w:val="en-GB"/>
              </w:rPr>
            </w:pPr>
            <w:r>
              <w:rPr>
                <w:sz w:val="16"/>
                <w:szCs w:val="18"/>
                <w:lang w:val="en-GB"/>
              </w:rPr>
              <w:t>X</w:t>
            </w:r>
          </w:p>
        </w:tc>
        <w:tc>
          <w:tcPr>
            <w:tcW w:w="709" w:type="dxa"/>
          </w:tcPr>
          <w:p>
            <w:pPr>
              <w:spacing w:after="0" w:line="240" w:lineRule="auto"/>
              <w:jc w:val="center"/>
              <w:rPr>
                <w:sz w:val="18"/>
                <w:szCs w:val="18"/>
                <w:lang w:val="en-GB"/>
              </w:rPr>
            </w:pPr>
            <w:r>
              <w:rPr>
                <w:sz w:val="18"/>
                <w:szCs w:val="18"/>
                <w:lang w:val="en-GB"/>
              </w:rPr>
              <w:t>0</w:t>
            </w:r>
          </w:p>
        </w:tc>
        <w:tc>
          <w:tcPr>
            <w:tcW w:w="962" w:type="dxa"/>
          </w:tcPr>
          <w:p>
            <w:pPr>
              <w:spacing w:after="0" w:line="240" w:lineRule="auto"/>
              <w:jc w:val="center"/>
              <w:rPr>
                <w:sz w:val="18"/>
                <w:szCs w:val="18"/>
                <w:lang w:val="en-GB"/>
              </w:rPr>
            </w:pPr>
            <w:r>
              <w:rPr>
                <w:sz w:val="18"/>
                <w:szCs w:val="18"/>
                <w:lang w:val="en-GB"/>
              </w:rPr>
              <w:t>3600</w:t>
            </w:r>
          </w:p>
        </w:tc>
        <w:tc>
          <w:tcPr>
            <w:tcW w:w="874" w:type="dxa"/>
          </w:tcPr>
          <w:p>
            <w:pPr>
              <w:spacing w:after="0" w:line="240" w:lineRule="auto"/>
              <w:jc w:val="center"/>
              <w:rPr>
                <w:sz w:val="18"/>
                <w:szCs w:val="18"/>
                <w:lang w:val="en-GB"/>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88" w:type="dxa"/>
          </w:tcPr>
          <w:p>
            <w:pPr>
              <w:pStyle w:val="27"/>
              <w:numPr>
                <w:ilvl w:val="0"/>
                <w:numId w:val="4"/>
              </w:numPr>
              <w:spacing w:after="0" w:line="240" w:lineRule="auto"/>
              <w:ind w:left="340"/>
              <w:rPr>
                <w:sz w:val="20"/>
                <w:lang w:val="en-GB"/>
              </w:rPr>
            </w:pPr>
            <w:r>
              <w:rPr>
                <w:sz w:val="20"/>
                <w:lang w:val="en-GB"/>
              </w:rPr>
              <w:t>Number_of_periods (static)</w:t>
            </w:r>
          </w:p>
        </w:tc>
        <w:tc>
          <w:tcPr>
            <w:tcW w:w="1710" w:type="dxa"/>
          </w:tcPr>
          <w:p>
            <w:pPr>
              <w:spacing w:after="0" w:line="240" w:lineRule="auto"/>
              <w:jc w:val="center"/>
              <w:rPr>
                <w:sz w:val="18"/>
                <w:szCs w:val="18"/>
                <w:lang w:val="en-GB"/>
              </w:rPr>
            </w:pPr>
            <w:r>
              <w:rPr>
                <w:sz w:val="18"/>
                <w:szCs w:val="18"/>
                <w:lang w:val="en-GB"/>
              </w:rPr>
              <w:t>Long_unsigned (18)</w:t>
            </w:r>
          </w:p>
        </w:tc>
        <w:tc>
          <w:tcPr>
            <w:tcW w:w="1985" w:type="dxa"/>
          </w:tcPr>
          <w:p>
            <w:pPr>
              <w:spacing w:after="0" w:line="240" w:lineRule="auto"/>
              <w:jc w:val="center"/>
              <w:rPr>
                <w:sz w:val="18"/>
                <w:szCs w:val="18"/>
                <w:lang w:val="en-GB"/>
              </w:rPr>
            </w:pPr>
            <w:r>
              <w:rPr>
                <w:sz w:val="18"/>
                <w:szCs w:val="18"/>
                <w:lang w:val="en-GB"/>
              </w:rPr>
              <w:t>X</w:t>
            </w:r>
          </w:p>
        </w:tc>
        <w:tc>
          <w:tcPr>
            <w:tcW w:w="709" w:type="dxa"/>
          </w:tcPr>
          <w:p>
            <w:pPr>
              <w:spacing w:after="0" w:line="240" w:lineRule="auto"/>
              <w:jc w:val="center"/>
              <w:rPr>
                <w:sz w:val="18"/>
                <w:szCs w:val="18"/>
                <w:lang w:val="en-GB"/>
              </w:rPr>
            </w:pPr>
          </w:p>
        </w:tc>
        <w:tc>
          <w:tcPr>
            <w:tcW w:w="962" w:type="dxa"/>
          </w:tcPr>
          <w:p>
            <w:pPr>
              <w:spacing w:after="0" w:line="240" w:lineRule="auto"/>
              <w:jc w:val="center"/>
              <w:rPr>
                <w:sz w:val="18"/>
                <w:szCs w:val="18"/>
                <w:lang w:val="en-GB"/>
              </w:rPr>
            </w:pPr>
          </w:p>
        </w:tc>
        <w:tc>
          <w:tcPr>
            <w:tcW w:w="874" w:type="dxa"/>
          </w:tcPr>
          <w:p>
            <w:pPr>
              <w:spacing w:after="0" w:line="240" w:lineRule="auto"/>
              <w:jc w:val="center"/>
              <w:rPr>
                <w:sz w:val="18"/>
                <w:szCs w:val="18"/>
                <w:lang w:val="en-GB"/>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88" w:type="dxa"/>
            <w:shd w:val="clear" w:color="auto" w:fill="DEEAF6" w:themeFill="accent1" w:themeFillTint="33"/>
          </w:tcPr>
          <w:p>
            <w:pPr>
              <w:spacing w:after="0" w:line="240" w:lineRule="auto"/>
              <w:ind w:left="340"/>
              <w:jc w:val="center"/>
              <w:rPr>
                <w:sz w:val="20"/>
                <w:lang w:val="en-GB"/>
              </w:rPr>
            </w:pPr>
            <w:r>
              <w:rPr>
                <w:sz w:val="20"/>
                <w:lang w:val="en-GB"/>
              </w:rPr>
              <w:t>Specific Methods</w:t>
            </w:r>
          </w:p>
        </w:tc>
        <w:tc>
          <w:tcPr>
            <w:tcW w:w="1710" w:type="dxa"/>
            <w:shd w:val="clear" w:color="auto" w:fill="DEEAF6" w:themeFill="accent1" w:themeFillTint="33"/>
          </w:tcPr>
          <w:p>
            <w:pPr>
              <w:spacing w:after="0" w:line="240" w:lineRule="auto"/>
              <w:jc w:val="center"/>
              <w:rPr>
                <w:sz w:val="18"/>
                <w:szCs w:val="18"/>
                <w:lang w:val="en-GB"/>
              </w:rPr>
            </w:pPr>
          </w:p>
        </w:tc>
        <w:tc>
          <w:tcPr>
            <w:tcW w:w="1985" w:type="dxa"/>
            <w:shd w:val="clear" w:color="auto" w:fill="DEEAF6" w:themeFill="accent1" w:themeFillTint="33"/>
          </w:tcPr>
          <w:p>
            <w:pPr>
              <w:spacing w:after="0" w:line="240" w:lineRule="auto"/>
              <w:jc w:val="center"/>
              <w:rPr>
                <w:sz w:val="18"/>
                <w:szCs w:val="18"/>
                <w:lang w:val="en-GB"/>
              </w:rPr>
            </w:pPr>
          </w:p>
        </w:tc>
        <w:tc>
          <w:tcPr>
            <w:tcW w:w="709" w:type="dxa"/>
            <w:shd w:val="clear" w:color="auto" w:fill="DEEAF6" w:themeFill="accent1" w:themeFillTint="33"/>
          </w:tcPr>
          <w:p>
            <w:pPr>
              <w:spacing w:after="0" w:line="240" w:lineRule="auto"/>
              <w:jc w:val="center"/>
              <w:rPr>
                <w:sz w:val="18"/>
                <w:szCs w:val="18"/>
                <w:lang w:val="en-GB"/>
              </w:rPr>
            </w:pPr>
          </w:p>
        </w:tc>
        <w:tc>
          <w:tcPr>
            <w:tcW w:w="962" w:type="dxa"/>
            <w:shd w:val="clear" w:color="auto" w:fill="DEEAF6" w:themeFill="accent1" w:themeFillTint="33"/>
          </w:tcPr>
          <w:p>
            <w:pPr>
              <w:spacing w:after="0" w:line="240" w:lineRule="auto"/>
              <w:jc w:val="center"/>
              <w:rPr>
                <w:sz w:val="18"/>
                <w:szCs w:val="18"/>
                <w:lang w:val="en-GB"/>
              </w:rPr>
            </w:pPr>
          </w:p>
        </w:tc>
        <w:tc>
          <w:tcPr>
            <w:tcW w:w="874" w:type="dxa"/>
            <w:shd w:val="clear" w:color="auto" w:fill="DEEAF6" w:themeFill="accent1" w:themeFillTint="33"/>
          </w:tcPr>
          <w:p>
            <w:pPr>
              <w:spacing w:after="0" w:line="240" w:lineRule="auto"/>
              <w:jc w:val="center"/>
              <w:rPr>
                <w:sz w:val="18"/>
                <w:szCs w:val="18"/>
                <w:lang w:val="en-GB"/>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88" w:type="dxa"/>
          </w:tcPr>
          <w:p>
            <w:pPr>
              <w:pStyle w:val="27"/>
              <w:numPr>
                <w:ilvl w:val="0"/>
                <w:numId w:val="5"/>
              </w:numPr>
              <w:spacing w:after="0" w:line="240" w:lineRule="auto"/>
              <w:ind w:left="340"/>
              <w:rPr>
                <w:sz w:val="20"/>
                <w:lang w:val="en-GB"/>
              </w:rPr>
            </w:pPr>
            <w:r>
              <w:rPr>
                <w:sz w:val="20"/>
                <w:lang w:val="en-GB"/>
              </w:rPr>
              <w:t>Reset (data)</w:t>
            </w:r>
          </w:p>
        </w:tc>
        <w:tc>
          <w:tcPr>
            <w:tcW w:w="1710" w:type="dxa"/>
          </w:tcPr>
          <w:p>
            <w:pPr>
              <w:spacing w:after="0" w:line="240" w:lineRule="auto"/>
              <w:jc w:val="center"/>
              <w:rPr>
                <w:sz w:val="18"/>
                <w:szCs w:val="18"/>
                <w:lang w:val="en-GB"/>
              </w:rPr>
            </w:pPr>
          </w:p>
        </w:tc>
        <w:tc>
          <w:tcPr>
            <w:tcW w:w="1985" w:type="dxa"/>
          </w:tcPr>
          <w:p>
            <w:pPr>
              <w:spacing w:after="0" w:line="240" w:lineRule="auto"/>
              <w:jc w:val="center"/>
              <w:rPr>
                <w:sz w:val="18"/>
                <w:szCs w:val="18"/>
                <w:lang w:val="en-GB"/>
              </w:rPr>
            </w:pPr>
          </w:p>
        </w:tc>
        <w:tc>
          <w:tcPr>
            <w:tcW w:w="709" w:type="dxa"/>
          </w:tcPr>
          <w:p>
            <w:pPr>
              <w:spacing w:after="0" w:line="240" w:lineRule="auto"/>
              <w:jc w:val="center"/>
              <w:rPr>
                <w:sz w:val="18"/>
                <w:szCs w:val="18"/>
                <w:lang w:val="en-GB"/>
              </w:rPr>
            </w:pPr>
          </w:p>
        </w:tc>
        <w:tc>
          <w:tcPr>
            <w:tcW w:w="962" w:type="dxa"/>
          </w:tcPr>
          <w:p>
            <w:pPr>
              <w:spacing w:after="0" w:line="240" w:lineRule="auto"/>
              <w:jc w:val="center"/>
              <w:rPr>
                <w:sz w:val="18"/>
                <w:szCs w:val="18"/>
                <w:lang w:val="en-GB"/>
              </w:rPr>
            </w:pPr>
          </w:p>
        </w:tc>
        <w:tc>
          <w:tcPr>
            <w:tcW w:w="874" w:type="dxa"/>
          </w:tcPr>
          <w:p>
            <w:pPr>
              <w:spacing w:after="0" w:line="240" w:lineRule="auto"/>
              <w:jc w:val="center"/>
              <w:rPr>
                <w:sz w:val="18"/>
                <w:szCs w:val="18"/>
                <w:lang w:val="en-GB"/>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88" w:type="dxa"/>
          </w:tcPr>
          <w:p>
            <w:pPr>
              <w:pStyle w:val="27"/>
              <w:numPr>
                <w:ilvl w:val="0"/>
                <w:numId w:val="5"/>
              </w:numPr>
              <w:spacing w:after="0" w:line="240" w:lineRule="auto"/>
              <w:ind w:left="340"/>
              <w:rPr>
                <w:sz w:val="20"/>
                <w:lang w:val="en-GB"/>
              </w:rPr>
            </w:pPr>
            <w:r>
              <w:rPr>
                <w:sz w:val="20"/>
                <w:lang w:val="en-GB"/>
              </w:rPr>
              <w:t>Next_period (data)</w:t>
            </w:r>
          </w:p>
        </w:tc>
        <w:tc>
          <w:tcPr>
            <w:tcW w:w="1710" w:type="dxa"/>
          </w:tcPr>
          <w:p>
            <w:pPr>
              <w:spacing w:after="0" w:line="240" w:lineRule="auto"/>
              <w:jc w:val="center"/>
              <w:rPr>
                <w:sz w:val="18"/>
                <w:szCs w:val="18"/>
                <w:lang w:val="en-GB"/>
              </w:rPr>
            </w:pPr>
          </w:p>
        </w:tc>
        <w:tc>
          <w:tcPr>
            <w:tcW w:w="1985" w:type="dxa"/>
          </w:tcPr>
          <w:p>
            <w:pPr>
              <w:spacing w:after="0" w:line="240" w:lineRule="auto"/>
              <w:jc w:val="center"/>
              <w:rPr>
                <w:sz w:val="18"/>
                <w:szCs w:val="18"/>
                <w:lang w:val="en-GB"/>
              </w:rPr>
            </w:pPr>
          </w:p>
        </w:tc>
        <w:tc>
          <w:tcPr>
            <w:tcW w:w="709" w:type="dxa"/>
          </w:tcPr>
          <w:p>
            <w:pPr>
              <w:spacing w:after="0" w:line="240" w:lineRule="auto"/>
              <w:jc w:val="center"/>
              <w:rPr>
                <w:sz w:val="18"/>
                <w:szCs w:val="18"/>
                <w:lang w:val="en-GB"/>
              </w:rPr>
            </w:pPr>
          </w:p>
        </w:tc>
        <w:tc>
          <w:tcPr>
            <w:tcW w:w="962" w:type="dxa"/>
          </w:tcPr>
          <w:p>
            <w:pPr>
              <w:spacing w:after="0" w:line="240" w:lineRule="auto"/>
              <w:jc w:val="center"/>
              <w:rPr>
                <w:sz w:val="18"/>
                <w:szCs w:val="18"/>
                <w:lang w:val="en-GB"/>
              </w:rPr>
            </w:pPr>
          </w:p>
        </w:tc>
        <w:tc>
          <w:tcPr>
            <w:tcW w:w="874" w:type="dxa"/>
          </w:tcPr>
          <w:p>
            <w:pPr>
              <w:spacing w:after="0" w:line="240" w:lineRule="auto"/>
              <w:jc w:val="center"/>
              <w:rPr>
                <w:sz w:val="18"/>
                <w:szCs w:val="18"/>
                <w:lang w:val="en-GB"/>
              </w:rPr>
            </w:pPr>
          </w:p>
        </w:tc>
      </w:tr>
    </w:tbl>
    <w:p>
      <w:pPr>
        <w:spacing w:after="0" w:line="240" w:lineRule="auto"/>
        <w:rPr>
          <w:i/>
          <w:lang w:val="en-GB"/>
        </w:rPr>
      </w:pPr>
      <w:r>
        <w:rPr>
          <w:i/>
          <w:lang w:val="en-GB"/>
        </w:rPr>
        <w:t>*Demand Register interface class is defined in 4.3.4 paragraph of “DLMS Bluebook – COSEM Interface classes and OBIS Object Identification System”</w:t>
      </w:r>
    </w:p>
    <w:p>
      <w:pPr>
        <w:spacing w:line="240" w:lineRule="auto"/>
        <w:rPr>
          <w:i/>
          <w:lang w:val="en-GB"/>
        </w:rPr>
      </w:pPr>
      <w:r>
        <w:rPr>
          <w:i/>
          <w:lang w:val="en-GB"/>
        </w:rPr>
        <w:t>** Logical Name Values are defined in the following tables</w:t>
      </w:r>
    </w:p>
    <w:p>
      <w:pPr>
        <w:spacing w:line="240" w:lineRule="auto"/>
        <w:rPr>
          <w:sz w:val="28"/>
          <w:lang w:val="es-ES"/>
        </w:rPr>
      </w:pPr>
      <w:r>
        <w:rPr>
          <w:sz w:val="28"/>
          <w:lang w:val="es-ES"/>
        </w:rPr>
        <w:t>Algunos objetos de potencia media se enumeran en la siguiente tabla</w:t>
      </w:r>
    </w:p>
    <w:tbl>
      <w:tblPr>
        <w:tblStyle w:val="21"/>
        <w:tblW w:w="9781" w:type="dxa"/>
        <w:tblInd w:w="-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84"/>
        <w:gridCol w:w="2694"/>
        <w:gridCol w:w="283"/>
        <w:gridCol w:w="284"/>
        <w:gridCol w:w="283"/>
        <w:gridCol w:w="425"/>
        <w:gridCol w:w="284"/>
        <w:gridCol w:w="567"/>
        <w:gridCol w:w="1842"/>
        <w:gridCol w:w="851"/>
        <w:gridCol w:w="992"/>
        <w:gridCol w:w="99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781" w:type="dxa"/>
            <w:gridSpan w:val="12"/>
            <w:shd w:val="clear" w:color="auto" w:fill="9CC2E5" w:themeFill="accent1" w:themeFillTint="99"/>
          </w:tcPr>
          <w:p>
            <w:pPr>
              <w:tabs>
                <w:tab w:val="left" w:pos="1195"/>
                <w:tab w:val="center" w:pos="4779"/>
              </w:tabs>
              <w:spacing w:after="0" w:line="240" w:lineRule="auto"/>
              <w:rPr>
                <w:sz w:val="28"/>
                <w:vertAlign w:val="subscript"/>
                <w:lang w:val="es-ES"/>
              </w:rPr>
            </w:pPr>
            <w:r>
              <w:rPr>
                <w:sz w:val="24"/>
                <w:lang w:val="es-ES"/>
              </w:rPr>
              <w:tab/>
            </w:r>
            <w:r>
              <w:rPr>
                <w:sz w:val="24"/>
                <w:lang w:val="es-ES"/>
              </w:rPr>
              <w:tab/>
            </w:r>
            <w:r>
              <w:rPr>
                <w:sz w:val="24"/>
                <w:lang w:val="es-ES"/>
              </w:rPr>
              <w:t>Class_id = 5 (Demand Register)</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3" w:hRule="atLeast"/>
        </w:trPr>
        <w:tc>
          <w:tcPr>
            <w:tcW w:w="284" w:type="dxa"/>
            <w:vMerge w:val="restart"/>
            <w:shd w:val="clear" w:color="auto" w:fill="DEEAF6" w:themeFill="accent1" w:themeFillTint="33"/>
          </w:tcPr>
          <w:p>
            <w:pPr>
              <w:spacing w:after="0" w:line="240" w:lineRule="auto"/>
              <w:rPr>
                <w:sz w:val="28"/>
                <w:lang w:val="es-ES"/>
              </w:rPr>
            </w:pPr>
            <w:r>
              <w:rPr>
                <w:sz w:val="28"/>
                <w:lang w:val="es-ES"/>
              </w:rPr>
              <w:t>#</w:t>
            </w:r>
          </w:p>
        </w:tc>
        <w:tc>
          <w:tcPr>
            <w:tcW w:w="2694" w:type="dxa"/>
            <w:vMerge w:val="restart"/>
            <w:shd w:val="clear" w:color="auto" w:fill="DEEAF6" w:themeFill="accent1" w:themeFillTint="33"/>
          </w:tcPr>
          <w:p>
            <w:pPr>
              <w:spacing w:after="0" w:line="240" w:lineRule="auto"/>
              <w:rPr>
                <w:sz w:val="24"/>
                <w:lang w:val="es-ES"/>
              </w:rPr>
            </w:pPr>
            <w:r>
              <w:rPr>
                <w:sz w:val="24"/>
                <w:lang w:val="es-ES"/>
              </w:rPr>
              <w:t>Object Name</w:t>
            </w:r>
          </w:p>
        </w:tc>
        <w:tc>
          <w:tcPr>
            <w:tcW w:w="2126" w:type="dxa"/>
            <w:gridSpan w:val="6"/>
            <w:shd w:val="clear" w:color="auto" w:fill="DEEAF6" w:themeFill="accent1" w:themeFillTint="33"/>
          </w:tcPr>
          <w:p>
            <w:pPr>
              <w:spacing w:after="0" w:line="240" w:lineRule="auto"/>
              <w:jc w:val="center"/>
              <w:rPr>
                <w:sz w:val="28"/>
                <w:lang w:val="es-ES"/>
              </w:rPr>
            </w:pPr>
            <w:r>
              <w:rPr>
                <w:sz w:val="18"/>
                <w:lang w:val="es-ES"/>
              </w:rPr>
              <w:t>Logical Name (OBIS Code)</w:t>
            </w:r>
          </w:p>
        </w:tc>
        <w:tc>
          <w:tcPr>
            <w:tcW w:w="1842" w:type="dxa"/>
            <w:vMerge w:val="restart"/>
            <w:shd w:val="clear" w:color="auto" w:fill="DEEAF6" w:themeFill="accent1" w:themeFillTint="33"/>
          </w:tcPr>
          <w:p>
            <w:pPr>
              <w:spacing w:after="0" w:line="240" w:lineRule="auto"/>
              <w:jc w:val="center"/>
              <w:rPr>
                <w:sz w:val="28"/>
                <w:lang w:val="es-ES"/>
              </w:rPr>
            </w:pPr>
            <w:r>
              <w:rPr>
                <w:sz w:val="24"/>
                <w:lang w:val="es-ES"/>
              </w:rPr>
              <w:t>Data Type</w:t>
            </w:r>
          </w:p>
        </w:tc>
        <w:tc>
          <w:tcPr>
            <w:tcW w:w="851" w:type="dxa"/>
            <w:vMerge w:val="restart"/>
            <w:shd w:val="clear" w:color="auto" w:fill="DEEAF6" w:themeFill="accent1" w:themeFillTint="33"/>
          </w:tcPr>
          <w:p>
            <w:pPr>
              <w:spacing w:after="0" w:line="240" w:lineRule="auto"/>
              <w:jc w:val="center"/>
              <w:rPr>
                <w:sz w:val="24"/>
                <w:lang w:val="es-ES"/>
              </w:rPr>
            </w:pPr>
            <w:r>
              <w:rPr>
                <w:sz w:val="24"/>
                <w:lang w:val="es-ES"/>
              </w:rPr>
              <w:t>Scaler</w:t>
            </w:r>
          </w:p>
        </w:tc>
        <w:tc>
          <w:tcPr>
            <w:tcW w:w="992" w:type="dxa"/>
            <w:vMerge w:val="restart"/>
            <w:shd w:val="clear" w:color="auto" w:fill="DEEAF6" w:themeFill="accent1" w:themeFillTint="33"/>
          </w:tcPr>
          <w:p>
            <w:pPr>
              <w:spacing w:after="0" w:line="240" w:lineRule="auto"/>
              <w:jc w:val="center"/>
              <w:rPr>
                <w:sz w:val="24"/>
                <w:lang w:val="es-ES"/>
              </w:rPr>
            </w:pPr>
            <w:r>
              <w:rPr>
                <w:sz w:val="24"/>
                <w:lang w:val="es-ES"/>
              </w:rPr>
              <w:t>Unit</w:t>
            </w:r>
          </w:p>
        </w:tc>
        <w:tc>
          <w:tcPr>
            <w:tcW w:w="992" w:type="dxa"/>
            <w:vMerge w:val="restart"/>
            <w:shd w:val="clear" w:color="auto" w:fill="DEEAF6" w:themeFill="accent1" w:themeFillTint="33"/>
          </w:tcPr>
          <w:p>
            <w:pPr>
              <w:spacing w:after="0" w:line="240" w:lineRule="auto"/>
              <w:rPr>
                <w:sz w:val="24"/>
                <w:lang w:val="es-ES"/>
              </w:rPr>
            </w:pPr>
            <w:r>
              <w:rPr>
                <w:sz w:val="24"/>
                <w:lang w:val="es-ES"/>
              </w:rPr>
              <w:t>Range Value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4" w:hRule="atLeast"/>
        </w:trPr>
        <w:tc>
          <w:tcPr>
            <w:tcW w:w="284" w:type="dxa"/>
            <w:vMerge w:val="continue"/>
          </w:tcPr>
          <w:p>
            <w:pPr>
              <w:spacing w:after="0" w:line="240" w:lineRule="auto"/>
              <w:rPr>
                <w:sz w:val="28"/>
                <w:lang w:val="es-ES"/>
              </w:rPr>
            </w:pPr>
          </w:p>
        </w:tc>
        <w:tc>
          <w:tcPr>
            <w:tcW w:w="2694" w:type="dxa"/>
            <w:vMerge w:val="continue"/>
          </w:tcPr>
          <w:p>
            <w:pPr>
              <w:spacing w:after="0" w:line="240" w:lineRule="auto"/>
              <w:rPr>
                <w:sz w:val="28"/>
                <w:lang w:val="es-ES"/>
              </w:rPr>
            </w:pPr>
          </w:p>
        </w:tc>
        <w:tc>
          <w:tcPr>
            <w:tcW w:w="283" w:type="dxa"/>
            <w:shd w:val="clear" w:color="auto" w:fill="DEEAF6" w:themeFill="accent1" w:themeFillTint="33"/>
          </w:tcPr>
          <w:p>
            <w:pPr>
              <w:spacing w:after="0" w:line="240" w:lineRule="auto"/>
              <w:jc w:val="center"/>
              <w:rPr>
                <w:sz w:val="20"/>
                <w:lang w:val="es-ES"/>
              </w:rPr>
            </w:pPr>
            <w:r>
              <w:rPr>
                <w:sz w:val="20"/>
                <w:lang w:val="es-ES"/>
              </w:rPr>
              <w:t>A</w:t>
            </w:r>
          </w:p>
        </w:tc>
        <w:tc>
          <w:tcPr>
            <w:tcW w:w="284" w:type="dxa"/>
            <w:shd w:val="clear" w:color="auto" w:fill="DEEAF6" w:themeFill="accent1" w:themeFillTint="33"/>
          </w:tcPr>
          <w:p>
            <w:pPr>
              <w:spacing w:after="0" w:line="240" w:lineRule="auto"/>
              <w:jc w:val="center"/>
              <w:rPr>
                <w:sz w:val="20"/>
                <w:lang w:val="es-ES"/>
              </w:rPr>
            </w:pPr>
            <w:r>
              <w:rPr>
                <w:sz w:val="20"/>
                <w:lang w:val="es-ES"/>
              </w:rPr>
              <w:t>B</w:t>
            </w:r>
          </w:p>
        </w:tc>
        <w:tc>
          <w:tcPr>
            <w:tcW w:w="283" w:type="dxa"/>
            <w:shd w:val="clear" w:color="auto" w:fill="DEEAF6" w:themeFill="accent1" w:themeFillTint="33"/>
          </w:tcPr>
          <w:p>
            <w:pPr>
              <w:spacing w:after="0" w:line="240" w:lineRule="auto"/>
              <w:jc w:val="center"/>
              <w:rPr>
                <w:sz w:val="20"/>
                <w:lang w:val="es-ES"/>
              </w:rPr>
            </w:pPr>
            <w:r>
              <w:rPr>
                <w:sz w:val="20"/>
                <w:lang w:val="es-ES"/>
              </w:rPr>
              <w:t>C</w:t>
            </w:r>
          </w:p>
        </w:tc>
        <w:tc>
          <w:tcPr>
            <w:tcW w:w="425" w:type="dxa"/>
            <w:shd w:val="clear" w:color="auto" w:fill="DEEAF6" w:themeFill="accent1" w:themeFillTint="33"/>
          </w:tcPr>
          <w:p>
            <w:pPr>
              <w:spacing w:after="0" w:line="240" w:lineRule="auto"/>
              <w:jc w:val="center"/>
              <w:rPr>
                <w:sz w:val="20"/>
                <w:lang w:val="es-ES"/>
              </w:rPr>
            </w:pPr>
            <w:r>
              <w:rPr>
                <w:sz w:val="20"/>
                <w:lang w:val="es-ES"/>
              </w:rPr>
              <w:t>D</w:t>
            </w:r>
          </w:p>
        </w:tc>
        <w:tc>
          <w:tcPr>
            <w:tcW w:w="284" w:type="dxa"/>
            <w:shd w:val="clear" w:color="auto" w:fill="DEEAF6" w:themeFill="accent1" w:themeFillTint="33"/>
          </w:tcPr>
          <w:p>
            <w:pPr>
              <w:spacing w:after="0" w:line="240" w:lineRule="auto"/>
              <w:jc w:val="center"/>
              <w:rPr>
                <w:sz w:val="20"/>
                <w:lang w:val="es-ES"/>
              </w:rPr>
            </w:pPr>
            <w:r>
              <w:rPr>
                <w:sz w:val="20"/>
                <w:lang w:val="es-ES"/>
              </w:rPr>
              <w:t>E</w:t>
            </w:r>
          </w:p>
        </w:tc>
        <w:tc>
          <w:tcPr>
            <w:tcW w:w="567" w:type="dxa"/>
            <w:shd w:val="clear" w:color="auto" w:fill="DEEAF6" w:themeFill="accent1" w:themeFillTint="33"/>
          </w:tcPr>
          <w:p>
            <w:pPr>
              <w:spacing w:after="0" w:line="240" w:lineRule="auto"/>
              <w:jc w:val="center"/>
              <w:rPr>
                <w:sz w:val="20"/>
                <w:lang w:val="es-ES"/>
              </w:rPr>
            </w:pPr>
            <w:r>
              <w:rPr>
                <w:sz w:val="20"/>
                <w:lang w:val="es-ES"/>
              </w:rPr>
              <w:t>F</w:t>
            </w:r>
          </w:p>
        </w:tc>
        <w:tc>
          <w:tcPr>
            <w:tcW w:w="1842" w:type="dxa"/>
            <w:vMerge w:val="continue"/>
          </w:tcPr>
          <w:p>
            <w:pPr>
              <w:spacing w:after="0" w:line="240" w:lineRule="auto"/>
              <w:jc w:val="center"/>
              <w:rPr>
                <w:sz w:val="28"/>
                <w:lang w:val="es-ES"/>
              </w:rPr>
            </w:pPr>
          </w:p>
        </w:tc>
        <w:tc>
          <w:tcPr>
            <w:tcW w:w="851" w:type="dxa"/>
            <w:vMerge w:val="continue"/>
          </w:tcPr>
          <w:p>
            <w:pPr>
              <w:spacing w:after="0" w:line="240" w:lineRule="auto"/>
              <w:rPr>
                <w:sz w:val="28"/>
                <w:lang w:val="es-ES"/>
              </w:rPr>
            </w:pPr>
          </w:p>
        </w:tc>
        <w:tc>
          <w:tcPr>
            <w:tcW w:w="992" w:type="dxa"/>
            <w:vMerge w:val="continue"/>
          </w:tcPr>
          <w:p>
            <w:pPr>
              <w:spacing w:after="0" w:line="240" w:lineRule="auto"/>
              <w:rPr>
                <w:sz w:val="28"/>
                <w:lang w:val="es-ES"/>
              </w:rPr>
            </w:pPr>
          </w:p>
        </w:tc>
        <w:tc>
          <w:tcPr>
            <w:tcW w:w="992" w:type="dxa"/>
            <w:vMerge w:val="continue"/>
          </w:tcPr>
          <w:p>
            <w:pPr>
              <w:spacing w:after="0" w:line="240" w:lineRule="auto"/>
              <w:rPr>
                <w:sz w:val="28"/>
                <w:lang w:val="es-ES"/>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 w:type="dxa"/>
          </w:tcPr>
          <w:p>
            <w:pPr>
              <w:spacing w:after="0" w:line="240" w:lineRule="auto"/>
              <w:rPr>
                <w:lang w:val="es-ES"/>
              </w:rPr>
            </w:pPr>
            <w:r>
              <w:rPr>
                <w:lang w:val="es-ES"/>
              </w:rPr>
              <w:t>1</w:t>
            </w:r>
          </w:p>
        </w:tc>
        <w:tc>
          <w:tcPr>
            <w:tcW w:w="2694" w:type="dxa"/>
          </w:tcPr>
          <w:p>
            <w:pPr>
              <w:spacing w:after="0" w:line="240" w:lineRule="auto"/>
              <w:rPr>
                <w:sz w:val="18"/>
              </w:rPr>
            </w:pPr>
            <w:r>
              <w:rPr>
                <w:sz w:val="18"/>
              </w:rPr>
              <w:t>Active Power + Avg. (W+)(Total)</w:t>
            </w:r>
          </w:p>
        </w:tc>
        <w:tc>
          <w:tcPr>
            <w:tcW w:w="283" w:type="dxa"/>
          </w:tcPr>
          <w:p>
            <w:pPr>
              <w:spacing w:after="0" w:line="240" w:lineRule="auto"/>
              <w:jc w:val="center"/>
              <w:rPr>
                <w:sz w:val="20"/>
                <w:lang w:val="es-ES"/>
              </w:rPr>
            </w:pPr>
            <w:r>
              <w:rPr>
                <w:sz w:val="20"/>
                <w:lang w:val="es-ES"/>
              </w:rPr>
              <w:t>1</w:t>
            </w:r>
          </w:p>
        </w:tc>
        <w:tc>
          <w:tcPr>
            <w:tcW w:w="284" w:type="dxa"/>
          </w:tcPr>
          <w:p>
            <w:pPr>
              <w:spacing w:after="0" w:line="240" w:lineRule="auto"/>
              <w:jc w:val="center"/>
              <w:rPr>
                <w:sz w:val="20"/>
                <w:lang w:val="es-ES"/>
              </w:rPr>
            </w:pPr>
            <w:r>
              <w:rPr>
                <w:sz w:val="20"/>
                <w:lang w:val="es-ES"/>
              </w:rPr>
              <w:t>0</w:t>
            </w:r>
          </w:p>
        </w:tc>
        <w:tc>
          <w:tcPr>
            <w:tcW w:w="283" w:type="dxa"/>
          </w:tcPr>
          <w:p>
            <w:pPr>
              <w:spacing w:after="0" w:line="240" w:lineRule="auto"/>
              <w:jc w:val="center"/>
              <w:rPr>
                <w:sz w:val="20"/>
                <w:lang w:val="es-ES"/>
              </w:rPr>
            </w:pPr>
            <w:r>
              <w:rPr>
                <w:sz w:val="20"/>
                <w:lang w:val="es-ES"/>
              </w:rPr>
              <w:t>1</w:t>
            </w:r>
          </w:p>
        </w:tc>
        <w:tc>
          <w:tcPr>
            <w:tcW w:w="425" w:type="dxa"/>
          </w:tcPr>
          <w:p>
            <w:pPr>
              <w:spacing w:after="0" w:line="240" w:lineRule="auto"/>
              <w:jc w:val="center"/>
              <w:rPr>
                <w:sz w:val="20"/>
                <w:lang w:val="es-ES"/>
              </w:rPr>
            </w:pPr>
            <w:r>
              <w:rPr>
                <w:sz w:val="20"/>
                <w:lang w:val="es-ES"/>
              </w:rPr>
              <w:t>4</w:t>
            </w:r>
          </w:p>
        </w:tc>
        <w:tc>
          <w:tcPr>
            <w:tcW w:w="284" w:type="dxa"/>
          </w:tcPr>
          <w:p>
            <w:pPr>
              <w:spacing w:after="0" w:line="240" w:lineRule="auto"/>
              <w:jc w:val="center"/>
              <w:rPr>
                <w:sz w:val="20"/>
                <w:lang w:val="es-ES"/>
              </w:rPr>
            </w:pPr>
            <w:r>
              <w:rPr>
                <w:sz w:val="20"/>
                <w:lang w:val="es-ES"/>
              </w:rPr>
              <w:t>0</w:t>
            </w:r>
          </w:p>
        </w:tc>
        <w:tc>
          <w:tcPr>
            <w:tcW w:w="567" w:type="dxa"/>
          </w:tcPr>
          <w:p>
            <w:pPr>
              <w:spacing w:after="0" w:line="240" w:lineRule="auto"/>
              <w:jc w:val="center"/>
              <w:rPr>
                <w:sz w:val="20"/>
                <w:lang w:val="es-ES"/>
              </w:rPr>
            </w:pPr>
            <w:r>
              <w:rPr>
                <w:sz w:val="20"/>
                <w:lang w:val="es-ES"/>
              </w:rPr>
              <w:t>255</w:t>
            </w:r>
          </w:p>
        </w:tc>
        <w:tc>
          <w:tcPr>
            <w:tcW w:w="1842" w:type="dxa"/>
          </w:tcPr>
          <w:p>
            <w:pPr>
              <w:spacing w:after="0" w:line="240" w:lineRule="auto"/>
              <w:jc w:val="center"/>
              <w:rPr>
                <w:sz w:val="20"/>
                <w:lang w:val="es-ES"/>
              </w:rPr>
            </w:pPr>
            <w:r>
              <w:rPr>
                <w:sz w:val="20"/>
                <w:lang w:val="es-ES"/>
              </w:rPr>
              <w:t>Long.unsigned(18)</w:t>
            </w:r>
          </w:p>
        </w:tc>
        <w:tc>
          <w:tcPr>
            <w:tcW w:w="851" w:type="dxa"/>
          </w:tcPr>
          <w:p>
            <w:pPr>
              <w:spacing w:after="0" w:line="240" w:lineRule="auto"/>
              <w:jc w:val="center"/>
              <w:rPr>
                <w:sz w:val="20"/>
                <w:lang w:val="es-ES"/>
              </w:rPr>
            </w:pPr>
            <w:r>
              <w:rPr>
                <w:sz w:val="20"/>
                <w:lang w:val="es-ES"/>
              </w:rPr>
              <w:t>0</w:t>
            </w:r>
          </w:p>
        </w:tc>
        <w:tc>
          <w:tcPr>
            <w:tcW w:w="992" w:type="dxa"/>
          </w:tcPr>
          <w:p>
            <w:pPr>
              <w:spacing w:after="0" w:line="240" w:lineRule="auto"/>
              <w:jc w:val="center"/>
              <w:rPr>
                <w:sz w:val="20"/>
                <w:lang w:val="es-ES"/>
              </w:rPr>
            </w:pPr>
            <w:r>
              <w:rPr>
                <w:sz w:val="20"/>
                <w:lang w:val="es-ES"/>
              </w:rPr>
              <w:t>27[Watt]</w:t>
            </w:r>
          </w:p>
        </w:tc>
        <w:tc>
          <w:tcPr>
            <w:tcW w:w="992" w:type="dxa"/>
          </w:tcPr>
          <w:p>
            <w:pPr>
              <w:spacing w:after="0" w:line="240" w:lineRule="auto"/>
              <w:jc w:val="center"/>
              <w:rPr>
                <w:lang w:val="es-ES"/>
              </w:rPr>
            </w:pPr>
            <w:r>
              <w:rPr>
                <w:sz w:val="20"/>
                <w:lang w:val="es-ES"/>
              </w:rPr>
              <w:t>0</w:t>
            </w:r>
            <w:r>
              <w:rPr>
                <w:rFonts w:cstheme="minorHAnsi"/>
                <w:sz w:val="20"/>
                <w:lang w:val="es-ES"/>
              </w:rPr>
              <w:t>÷65535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 w:type="dxa"/>
          </w:tcPr>
          <w:p>
            <w:pPr>
              <w:spacing w:after="0" w:line="240" w:lineRule="auto"/>
              <w:rPr>
                <w:lang w:val="es-ES"/>
              </w:rPr>
            </w:pPr>
            <w:r>
              <w:rPr>
                <w:lang w:val="es-ES"/>
              </w:rPr>
              <w:t>2</w:t>
            </w:r>
          </w:p>
        </w:tc>
        <w:tc>
          <w:tcPr>
            <w:tcW w:w="2694" w:type="dxa"/>
          </w:tcPr>
          <w:p>
            <w:pPr>
              <w:spacing w:after="0" w:line="240" w:lineRule="auto"/>
              <w:rPr>
                <w:sz w:val="18"/>
              </w:rPr>
            </w:pPr>
            <w:r>
              <w:rPr>
                <w:sz w:val="18"/>
              </w:rPr>
              <w:t>Active Power . Avg.  (W.)(Total)</w:t>
            </w:r>
          </w:p>
        </w:tc>
        <w:tc>
          <w:tcPr>
            <w:tcW w:w="283" w:type="dxa"/>
          </w:tcPr>
          <w:p>
            <w:pPr>
              <w:spacing w:after="0" w:line="240" w:lineRule="auto"/>
              <w:jc w:val="center"/>
              <w:rPr>
                <w:sz w:val="20"/>
                <w:lang w:val="es-ES"/>
              </w:rPr>
            </w:pPr>
            <w:r>
              <w:rPr>
                <w:sz w:val="20"/>
                <w:lang w:val="es-ES"/>
              </w:rPr>
              <w:t>1</w:t>
            </w:r>
          </w:p>
        </w:tc>
        <w:tc>
          <w:tcPr>
            <w:tcW w:w="284" w:type="dxa"/>
          </w:tcPr>
          <w:p>
            <w:pPr>
              <w:spacing w:after="0" w:line="240" w:lineRule="auto"/>
              <w:jc w:val="center"/>
              <w:rPr>
                <w:sz w:val="20"/>
                <w:lang w:val="es-ES"/>
              </w:rPr>
            </w:pPr>
            <w:r>
              <w:rPr>
                <w:sz w:val="20"/>
                <w:lang w:val="es-ES"/>
              </w:rPr>
              <w:t>0</w:t>
            </w:r>
          </w:p>
        </w:tc>
        <w:tc>
          <w:tcPr>
            <w:tcW w:w="283" w:type="dxa"/>
          </w:tcPr>
          <w:p>
            <w:pPr>
              <w:spacing w:after="0" w:line="240" w:lineRule="auto"/>
              <w:jc w:val="center"/>
              <w:rPr>
                <w:sz w:val="20"/>
                <w:lang w:val="es-ES"/>
              </w:rPr>
            </w:pPr>
            <w:r>
              <w:rPr>
                <w:sz w:val="20"/>
                <w:lang w:val="es-ES"/>
              </w:rPr>
              <w:t>2</w:t>
            </w:r>
          </w:p>
        </w:tc>
        <w:tc>
          <w:tcPr>
            <w:tcW w:w="425" w:type="dxa"/>
          </w:tcPr>
          <w:p>
            <w:pPr>
              <w:spacing w:after="0" w:line="240" w:lineRule="auto"/>
              <w:jc w:val="center"/>
              <w:rPr>
                <w:sz w:val="20"/>
                <w:lang w:val="es-ES"/>
              </w:rPr>
            </w:pPr>
            <w:r>
              <w:rPr>
                <w:sz w:val="20"/>
                <w:lang w:val="es-ES"/>
              </w:rPr>
              <w:t>4</w:t>
            </w:r>
          </w:p>
        </w:tc>
        <w:tc>
          <w:tcPr>
            <w:tcW w:w="284" w:type="dxa"/>
          </w:tcPr>
          <w:p>
            <w:pPr>
              <w:spacing w:after="0" w:line="240" w:lineRule="auto"/>
              <w:jc w:val="center"/>
              <w:rPr>
                <w:sz w:val="20"/>
                <w:lang w:val="es-ES"/>
              </w:rPr>
            </w:pPr>
            <w:r>
              <w:rPr>
                <w:sz w:val="20"/>
                <w:lang w:val="es-ES"/>
              </w:rPr>
              <w:t>0</w:t>
            </w:r>
          </w:p>
        </w:tc>
        <w:tc>
          <w:tcPr>
            <w:tcW w:w="567" w:type="dxa"/>
          </w:tcPr>
          <w:p>
            <w:pPr>
              <w:spacing w:after="0" w:line="240" w:lineRule="auto"/>
              <w:jc w:val="center"/>
              <w:rPr>
                <w:sz w:val="20"/>
                <w:lang w:val="es-ES"/>
              </w:rPr>
            </w:pPr>
            <w:r>
              <w:rPr>
                <w:sz w:val="20"/>
                <w:lang w:val="es-ES"/>
              </w:rPr>
              <w:t>255</w:t>
            </w:r>
          </w:p>
        </w:tc>
        <w:tc>
          <w:tcPr>
            <w:tcW w:w="1842" w:type="dxa"/>
          </w:tcPr>
          <w:p>
            <w:pPr>
              <w:spacing w:after="0" w:line="240" w:lineRule="auto"/>
              <w:jc w:val="center"/>
              <w:rPr>
                <w:sz w:val="20"/>
                <w:lang w:val="es-ES"/>
              </w:rPr>
            </w:pPr>
            <w:r>
              <w:rPr>
                <w:sz w:val="20"/>
                <w:lang w:val="es-ES"/>
              </w:rPr>
              <w:t>Long.unsigned(18)</w:t>
            </w:r>
          </w:p>
        </w:tc>
        <w:tc>
          <w:tcPr>
            <w:tcW w:w="851" w:type="dxa"/>
          </w:tcPr>
          <w:p>
            <w:pPr>
              <w:spacing w:after="0" w:line="240" w:lineRule="auto"/>
              <w:jc w:val="center"/>
              <w:rPr>
                <w:sz w:val="20"/>
                <w:lang w:val="es-ES"/>
              </w:rPr>
            </w:pPr>
            <w:r>
              <w:rPr>
                <w:sz w:val="20"/>
                <w:lang w:val="es-ES"/>
              </w:rPr>
              <w:t>0</w:t>
            </w:r>
          </w:p>
        </w:tc>
        <w:tc>
          <w:tcPr>
            <w:tcW w:w="992" w:type="dxa"/>
          </w:tcPr>
          <w:p>
            <w:pPr>
              <w:spacing w:after="0" w:line="240" w:lineRule="auto"/>
              <w:jc w:val="center"/>
              <w:rPr>
                <w:sz w:val="20"/>
                <w:lang w:val="es-ES"/>
              </w:rPr>
            </w:pPr>
            <w:r>
              <w:rPr>
                <w:sz w:val="20"/>
                <w:lang w:val="es-ES"/>
              </w:rPr>
              <w:t>27[Watt]</w:t>
            </w:r>
          </w:p>
        </w:tc>
        <w:tc>
          <w:tcPr>
            <w:tcW w:w="992" w:type="dxa"/>
          </w:tcPr>
          <w:p>
            <w:pPr>
              <w:spacing w:after="0" w:line="240" w:lineRule="auto"/>
              <w:jc w:val="center"/>
              <w:rPr>
                <w:lang w:val="es-ES"/>
              </w:rPr>
            </w:pPr>
            <w:r>
              <w:rPr>
                <w:sz w:val="20"/>
                <w:lang w:val="es-ES"/>
              </w:rPr>
              <w:t>0</w:t>
            </w:r>
            <w:r>
              <w:rPr>
                <w:rFonts w:cstheme="minorHAnsi"/>
                <w:sz w:val="20"/>
                <w:lang w:val="es-ES"/>
              </w:rPr>
              <w:t>÷65535</w:t>
            </w:r>
          </w:p>
        </w:tc>
      </w:tr>
    </w:tbl>
    <w:p>
      <w:pPr>
        <w:spacing w:after="0" w:line="240" w:lineRule="auto"/>
        <w:rPr>
          <w:i/>
        </w:rPr>
      </w:pPr>
      <w:r>
        <w:rPr>
          <w:i/>
        </w:rPr>
        <w:t>*Demand Register interface class is defined in 4.3.4 paragraph of “DLMS Bluebook – COSEM Interface classes and OBIS Object Identification System”</w:t>
      </w:r>
    </w:p>
    <w:p>
      <w:pPr>
        <w:spacing w:after="0" w:line="240" w:lineRule="auto"/>
        <w:rPr>
          <w:i/>
        </w:rPr>
      </w:pPr>
    </w:p>
    <w:p>
      <w:pPr>
        <w:pStyle w:val="2"/>
        <w:numPr>
          <w:ilvl w:val="3"/>
          <w:numId w:val="1"/>
        </w:numPr>
        <w:rPr>
          <w:i/>
          <w:lang w:val="es-ES"/>
        </w:rPr>
      </w:pPr>
      <w:bookmarkStart w:id="22" w:name="_Toc24462445"/>
      <w:bookmarkStart w:id="23" w:name="_Ref24039956"/>
      <w:bookmarkStart w:id="24" w:name="_Toc24461134"/>
      <w:bookmarkStart w:id="25" w:name="_Ref24039924"/>
      <w:r>
        <w:rPr>
          <w:i/>
          <w:lang w:val="es-ES"/>
        </w:rPr>
        <w:t>Maximum Power Objects</w:t>
      </w:r>
      <w:bookmarkEnd w:id="22"/>
      <w:bookmarkEnd w:id="23"/>
      <w:bookmarkEnd w:id="24"/>
      <w:bookmarkEnd w:id="25"/>
    </w:p>
    <w:p>
      <w:pPr>
        <w:rPr>
          <w:i/>
          <w:sz w:val="28"/>
          <w:lang w:val="es-ES"/>
        </w:rPr>
      </w:pPr>
      <w:r>
        <w:rPr>
          <w:sz w:val="28"/>
          <w:lang w:val="es-ES"/>
        </w:rPr>
        <w:t xml:space="preserve">El valor de los registros de potencia máxima activa para el período de facturación actual debe evaluarse a partir de los valores de potencia promedio activa especificados en el párrafo anterior. Estos registros se restablecerán en cada cierre del período de facturación actual. Los objetos de potencia máxima son instancias de la clase de interfaz </w:t>
      </w:r>
      <w:r>
        <w:rPr>
          <w:i/>
          <w:sz w:val="28"/>
          <w:lang w:val="es-ES"/>
        </w:rPr>
        <w:t>Extended Register class_id = 4.</w:t>
      </w:r>
    </w:p>
    <w:tbl>
      <w:tblPr>
        <w:tblStyle w:val="21"/>
        <w:tblW w:w="9781" w:type="dxa"/>
        <w:tblInd w:w="-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84"/>
        <w:gridCol w:w="2694"/>
        <w:gridCol w:w="283"/>
        <w:gridCol w:w="284"/>
        <w:gridCol w:w="283"/>
        <w:gridCol w:w="425"/>
        <w:gridCol w:w="284"/>
        <w:gridCol w:w="567"/>
        <w:gridCol w:w="1842"/>
        <w:gridCol w:w="851"/>
        <w:gridCol w:w="992"/>
        <w:gridCol w:w="99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781" w:type="dxa"/>
            <w:gridSpan w:val="12"/>
            <w:shd w:val="clear" w:color="auto" w:fill="9CC2E5" w:themeFill="accent1" w:themeFillTint="99"/>
          </w:tcPr>
          <w:p>
            <w:pPr>
              <w:tabs>
                <w:tab w:val="left" w:pos="1195"/>
                <w:tab w:val="center" w:pos="4779"/>
              </w:tabs>
              <w:spacing w:after="0" w:line="240" w:lineRule="auto"/>
              <w:rPr>
                <w:sz w:val="28"/>
                <w:vertAlign w:val="subscript"/>
                <w:lang w:val="es-ES"/>
              </w:rPr>
            </w:pPr>
            <w:r>
              <w:rPr>
                <w:sz w:val="24"/>
                <w:lang w:val="es-ES"/>
              </w:rPr>
              <w:tab/>
            </w:r>
            <w:r>
              <w:rPr>
                <w:sz w:val="24"/>
                <w:lang w:val="es-ES"/>
              </w:rPr>
              <w:tab/>
            </w:r>
            <w:r>
              <w:rPr>
                <w:sz w:val="24"/>
                <w:lang w:val="es-ES"/>
              </w:rPr>
              <w:t>Class_id = 4 (Extended Register)</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3" w:hRule="atLeast"/>
        </w:trPr>
        <w:tc>
          <w:tcPr>
            <w:tcW w:w="284" w:type="dxa"/>
            <w:vMerge w:val="restart"/>
            <w:shd w:val="clear" w:color="auto" w:fill="DEEAF6" w:themeFill="accent1" w:themeFillTint="33"/>
          </w:tcPr>
          <w:p>
            <w:pPr>
              <w:spacing w:after="0" w:line="240" w:lineRule="auto"/>
              <w:rPr>
                <w:sz w:val="28"/>
                <w:lang w:val="es-ES"/>
              </w:rPr>
            </w:pPr>
            <w:r>
              <w:rPr>
                <w:sz w:val="28"/>
                <w:lang w:val="es-ES"/>
              </w:rPr>
              <w:t>#</w:t>
            </w:r>
          </w:p>
        </w:tc>
        <w:tc>
          <w:tcPr>
            <w:tcW w:w="2694" w:type="dxa"/>
            <w:vMerge w:val="restart"/>
            <w:shd w:val="clear" w:color="auto" w:fill="DEEAF6" w:themeFill="accent1" w:themeFillTint="33"/>
          </w:tcPr>
          <w:p>
            <w:pPr>
              <w:spacing w:after="0" w:line="240" w:lineRule="auto"/>
              <w:rPr>
                <w:sz w:val="24"/>
                <w:lang w:val="es-ES"/>
              </w:rPr>
            </w:pPr>
            <w:r>
              <w:rPr>
                <w:sz w:val="24"/>
                <w:lang w:val="es-ES"/>
              </w:rPr>
              <w:t>Object Name</w:t>
            </w:r>
          </w:p>
        </w:tc>
        <w:tc>
          <w:tcPr>
            <w:tcW w:w="2126" w:type="dxa"/>
            <w:gridSpan w:val="6"/>
            <w:shd w:val="clear" w:color="auto" w:fill="DEEAF6" w:themeFill="accent1" w:themeFillTint="33"/>
          </w:tcPr>
          <w:p>
            <w:pPr>
              <w:spacing w:after="0" w:line="240" w:lineRule="auto"/>
              <w:jc w:val="center"/>
              <w:rPr>
                <w:sz w:val="28"/>
                <w:lang w:val="es-ES"/>
              </w:rPr>
            </w:pPr>
            <w:r>
              <w:rPr>
                <w:sz w:val="18"/>
                <w:lang w:val="es-ES"/>
              </w:rPr>
              <w:t>Logical Name (OBIS Code)</w:t>
            </w:r>
          </w:p>
        </w:tc>
        <w:tc>
          <w:tcPr>
            <w:tcW w:w="1842" w:type="dxa"/>
            <w:vMerge w:val="restart"/>
            <w:shd w:val="clear" w:color="auto" w:fill="DEEAF6" w:themeFill="accent1" w:themeFillTint="33"/>
          </w:tcPr>
          <w:p>
            <w:pPr>
              <w:spacing w:after="0" w:line="240" w:lineRule="auto"/>
              <w:jc w:val="center"/>
              <w:rPr>
                <w:sz w:val="28"/>
                <w:lang w:val="es-ES"/>
              </w:rPr>
            </w:pPr>
            <w:r>
              <w:rPr>
                <w:sz w:val="24"/>
                <w:lang w:val="es-ES"/>
              </w:rPr>
              <w:t>Data Type</w:t>
            </w:r>
          </w:p>
        </w:tc>
        <w:tc>
          <w:tcPr>
            <w:tcW w:w="851" w:type="dxa"/>
            <w:vMerge w:val="restart"/>
            <w:shd w:val="clear" w:color="auto" w:fill="DEEAF6" w:themeFill="accent1" w:themeFillTint="33"/>
          </w:tcPr>
          <w:p>
            <w:pPr>
              <w:spacing w:after="0" w:line="240" w:lineRule="auto"/>
              <w:jc w:val="center"/>
              <w:rPr>
                <w:sz w:val="24"/>
                <w:lang w:val="es-ES"/>
              </w:rPr>
            </w:pPr>
            <w:r>
              <w:rPr>
                <w:sz w:val="24"/>
                <w:lang w:val="es-ES"/>
              </w:rPr>
              <w:t>Scaler</w:t>
            </w:r>
          </w:p>
        </w:tc>
        <w:tc>
          <w:tcPr>
            <w:tcW w:w="992" w:type="dxa"/>
            <w:vMerge w:val="restart"/>
            <w:shd w:val="clear" w:color="auto" w:fill="DEEAF6" w:themeFill="accent1" w:themeFillTint="33"/>
          </w:tcPr>
          <w:p>
            <w:pPr>
              <w:spacing w:after="0" w:line="240" w:lineRule="auto"/>
              <w:jc w:val="center"/>
              <w:rPr>
                <w:sz w:val="24"/>
                <w:lang w:val="es-ES"/>
              </w:rPr>
            </w:pPr>
            <w:r>
              <w:rPr>
                <w:sz w:val="24"/>
                <w:lang w:val="es-ES"/>
              </w:rPr>
              <w:t>Unit</w:t>
            </w:r>
          </w:p>
        </w:tc>
        <w:tc>
          <w:tcPr>
            <w:tcW w:w="992" w:type="dxa"/>
            <w:vMerge w:val="restart"/>
            <w:shd w:val="clear" w:color="auto" w:fill="DEEAF6" w:themeFill="accent1" w:themeFillTint="33"/>
          </w:tcPr>
          <w:p>
            <w:pPr>
              <w:spacing w:after="0" w:line="240" w:lineRule="auto"/>
              <w:rPr>
                <w:sz w:val="24"/>
                <w:lang w:val="es-ES"/>
              </w:rPr>
            </w:pPr>
            <w:r>
              <w:rPr>
                <w:sz w:val="24"/>
                <w:lang w:val="es-ES"/>
              </w:rPr>
              <w:t>Range Value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4" w:hRule="atLeast"/>
        </w:trPr>
        <w:tc>
          <w:tcPr>
            <w:tcW w:w="284" w:type="dxa"/>
            <w:vMerge w:val="continue"/>
          </w:tcPr>
          <w:p>
            <w:pPr>
              <w:spacing w:after="0" w:line="240" w:lineRule="auto"/>
              <w:rPr>
                <w:sz w:val="28"/>
                <w:lang w:val="es-ES"/>
              </w:rPr>
            </w:pPr>
          </w:p>
        </w:tc>
        <w:tc>
          <w:tcPr>
            <w:tcW w:w="2694" w:type="dxa"/>
            <w:vMerge w:val="continue"/>
          </w:tcPr>
          <w:p>
            <w:pPr>
              <w:spacing w:after="0" w:line="240" w:lineRule="auto"/>
              <w:rPr>
                <w:sz w:val="28"/>
                <w:lang w:val="es-ES"/>
              </w:rPr>
            </w:pPr>
          </w:p>
        </w:tc>
        <w:tc>
          <w:tcPr>
            <w:tcW w:w="283" w:type="dxa"/>
            <w:shd w:val="clear" w:color="auto" w:fill="DEEAF6" w:themeFill="accent1" w:themeFillTint="33"/>
          </w:tcPr>
          <w:p>
            <w:pPr>
              <w:spacing w:after="0" w:line="240" w:lineRule="auto"/>
              <w:jc w:val="center"/>
              <w:rPr>
                <w:sz w:val="20"/>
                <w:lang w:val="es-ES"/>
              </w:rPr>
            </w:pPr>
            <w:r>
              <w:rPr>
                <w:sz w:val="20"/>
                <w:lang w:val="es-ES"/>
              </w:rPr>
              <w:t>A</w:t>
            </w:r>
          </w:p>
        </w:tc>
        <w:tc>
          <w:tcPr>
            <w:tcW w:w="284" w:type="dxa"/>
            <w:shd w:val="clear" w:color="auto" w:fill="DEEAF6" w:themeFill="accent1" w:themeFillTint="33"/>
          </w:tcPr>
          <w:p>
            <w:pPr>
              <w:spacing w:after="0" w:line="240" w:lineRule="auto"/>
              <w:jc w:val="center"/>
              <w:rPr>
                <w:sz w:val="20"/>
                <w:lang w:val="es-ES"/>
              </w:rPr>
            </w:pPr>
            <w:r>
              <w:rPr>
                <w:sz w:val="20"/>
                <w:lang w:val="es-ES"/>
              </w:rPr>
              <w:t>B</w:t>
            </w:r>
          </w:p>
        </w:tc>
        <w:tc>
          <w:tcPr>
            <w:tcW w:w="283" w:type="dxa"/>
            <w:shd w:val="clear" w:color="auto" w:fill="DEEAF6" w:themeFill="accent1" w:themeFillTint="33"/>
          </w:tcPr>
          <w:p>
            <w:pPr>
              <w:spacing w:after="0" w:line="240" w:lineRule="auto"/>
              <w:jc w:val="center"/>
              <w:rPr>
                <w:sz w:val="20"/>
                <w:lang w:val="es-ES"/>
              </w:rPr>
            </w:pPr>
            <w:r>
              <w:rPr>
                <w:sz w:val="20"/>
                <w:lang w:val="es-ES"/>
              </w:rPr>
              <w:t>C</w:t>
            </w:r>
          </w:p>
        </w:tc>
        <w:tc>
          <w:tcPr>
            <w:tcW w:w="425" w:type="dxa"/>
            <w:shd w:val="clear" w:color="auto" w:fill="DEEAF6" w:themeFill="accent1" w:themeFillTint="33"/>
          </w:tcPr>
          <w:p>
            <w:pPr>
              <w:spacing w:after="0" w:line="240" w:lineRule="auto"/>
              <w:jc w:val="center"/>
              <w:rPr>
                <w:sz w:val="20"/>
                <w:lang w:val="es-ES"/>
              </w:rPr>
            </w:pPr>
            <w:r>
              <w:rPr>
                <w:sz w:val="20"/>
                <w:lang w:val="es-ES"/>
              </w:rPr>
              <w:t>D</w:t>
            </w:r>
          </w:p>
        </w:tc>
        <w:tc>
          <w:tcPr>
            <w:tcW w:w="284" w:type="dxa"/>
            <w:shd w:val="clear" w:color="auto" w:fill="DEEAF6" w:themeFill="accent1" w:themeFillTint="33"/>
          </w:tcPr>
          <w:p>
            <w:pPr>
              <w:spacing w:after="0" w:line="240" w:lineRule="auto"/>
              <w:jc w:val="center"/>
              <w:rPr>
                <w:sz w:val="20"/>
                <w:lang w:val="es-ES"/>
              </w:rPr>
            </w:pPr>
            <w:r>
              <w:rPr>
                <w:sz w:val="20"/>
                <w:lang w:val="es-ES"/>
              </w:rPr>
              <w:t>E</w:t>
            </w:r>
          </w:p>
        </w:tc>
        <w:tc>
          <w:tcPr>
            <w:tcW w:w="567" w:type="dxa"/>
            <w:shd w:val="clear" w:color="auto" w:fill="DEEAF6" w:themeFill="accent1" w:themeFillTint="33"/>
          </w:tcPr>
          <w:p>
            <w:pPr>
              <w:spacing w:after="0" w:line="240" w:lineRule="auto"/>
              <w:jc w:val="center"/>
              <w:rPr>
                <w:sz w:val="20"/>
                <w:lang w:val="es-ES"/>
              </w:rPr>
            </w:pPr>
            <w:r>
              <w:rPr>
                <w:sz w:val="20"/>
                <w:lang w:val="es-ES"/>
              </w:rPr>
              <w:t>F</w:t>
            </w:r>
          </w:p>
        </w:tc>
        <w:tc>
          <w:tcPr>
            <w:tcW w:w="1842" w:type="dxa"/>
            <w:vMerge w:val="continue"/>
          </w:tcPr>
          <w:p>
            <w:pPr>
              <w:spacing w:after="0" w:line="240" w:lineRule="auto"/>
              <w:jc w:val="center"/>
              <w:rPr>
                <w:sz w:val="28"/>
                <w:lang w:val="es-ES"/>
              </w:rPr>
            </w:pPr>
          </w:p>
        </w:tc>
        <w:tc>
          <w:tcPr>
            <w:tcW w:w="851" w:type="dxa"/>
            <w:vMerge w:val="continue"/>
          </w:tcPr>
          <w:p>
            <w:pPr>
              <w:spacing w:after="0" w:line="240" w:lineRule="auto"/>
              <w:rPr>
                <w:sz w:val="28"/>
                <w:lang w:val="es-ES"/>
              </w:rPr>
            </w:pPr>
          </w:p>
        </w:tc>
        <w:tc>
          <w:tcPr>
            <w:tcW w:w="992" w:type="dxa"/>
            <w:vMerge w:val="continue"/>
          </w:tcPr>
          <w:p>
            <w:pPr>
              <w:spacing w:after="0" w:line="240" w:lineRule="auto"/>
              <w:rPr>
                <w:sz w:val="28"/>
                <w:lang w:val="es-ES"/>
              </w:rPr>
            </w:pPr>
          </w:p>
        </w:tc>
        <w:tc>
          <w:tcPr>
            <w:tcW w:w="992" w:type="dxa"/>
            <w:vMerge w:val="continue"/>
          </w:tcPr>
          <w:p>
            <w:pPr>
              <w:spacing w:after="0" w:line="240" w:lineRule="auto"/>
              <w:rPr>
                <w:sz w:val="28"/>
                <w:lang w:val="es-ES"/>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 w:type="dxa"/>
          </w:tcPr>
          <w:p>
            <w:pPr>
              <w:spacing w:after="0" w:line="240" w:lineRule="auto"/>
              <w:rPr>
                <w:lang w:val="es-ES"/>
              </w:rPr>
            </w:pPr>
            <w:r>
              <w:rPr>
                <w:lang w:val="es-ES"/>
              </w:rPr>
              <w:t>1</w:t>
            </w:r>
          </w:p>
        </w:tc>
        <w:tc>
          <w:tcPr>
            <w:tcW w:w="2694" w:type="dxa"/>
          </w:tcPr>
          <w:p>
            <w:pPr>
              <w:spacing w:after="0" w:line="240" w:lineRule="auto"/>
              <w:rPr>
                <w:sz w:val="18"/>
              </w:rPr>
            </w:pPr>
            <w:r>
              <w:rPr>
                <w:sz w:val="18"/>
              </w:rPr>
              <w:t>Active Power + Max. (W+)(Total)</w:t>
            </w:r>
          </w:p>
        </w:tc>
        <w:tc>
          <w:tcPr>
            <w:tcW w:w="283" w:type="dxa"/>
          </w:tcPr>
          <w:p>
            <w:pPr>
              <w:spacing w:after="0" w:line="240" w:lineRule="auto"/>
              <w:jc w:val="center"/>
              <w:rPr>
                <w:sz w:val="20"/>
                <w:lang w:val="es-ES"/>
              </w:rPr>
            </w:pPr>
            <w:r>
              <w:rPr>
                <w:sz w:val="20"/>
                <w:lang w:val="es-ES"/>
              </w:rPr>
              <w:t>1</w:t>
            </w:r>
          </w:p>
        </w:tc>
        <w:tc>
          <w:tcPr>
            <w:tcW w:w="284" w:type="dxa"/>
          </w:tcPr>
          <w:p>
            <w:pPr>
              <w:spacing w:after="0" w:line="240" w:lineRule="auto"/>
              <w:jc w:val="center"/>
              <w:rPr>
                <w:sz w:val="20"/>
                <w:lang w:val="es-ES"/>
              </w:rPr>
            </w:pPr>
            <w:r>
              <w:rPr>
                <w:sz w:val="20"/>
                <w:lang w:val="es-ES"/>
              </w:rPr>
              <w:t>0</w:t>
            </w:r>
          </w:p>
        </w:tc>
        <w:tc>
          <w:tcPr>
            <w:tcW w:w="283" w:type="dxa"/>
          </w:tcPr>
          <w:p>
            <w:pPr>
              <w:spacing w:after="0" w:line="240" w:lineRule="auto"/>
              <w:jc w:val="center"/>
              <w:rPr>
                <w:sz w:val="20"/>
                <w:lang w:val="es-ES"/>
              </w:rPr>
            </w:pPr>
            <w:r>
              <w:rPr>
                <w:sz w:val="20"/>
                <w:lang w:val="es-ES"/>
              </w:rPr>
              <w:t>1</w:t>
            </w:r>
          </w:p>
        </w:tc>
        <w:tc>
          <w:tcPr>
            <w:tcW w:w="425" w:type="dxa"/>
          </w:tcPr>
          <w:p>
            <w:pPr>
              <w:spacing w:after="0" w:line="240" w:lineRule="auto"/>
              <w:jc w:val="center"/>
              <w:rPr>
                <w:sz w:val="20"/>
                <w:lang w:val="es-ES"/>
              </w:rPr>
            </w:pPr>
            <w:r>
              <w:rPr>
                <w:sz w:val="20"/>
                <w:lang w:val="es-ES"/>
              </w:rPr>
              <w:t>6</w:t>
            </w:r>
          </w:p>
        </w:tc>
        <w:tc>
          <w:tcPr>
            <w:tcW w:w="284" w:type="dxa"/>
          </w:tcPr>
          <w:p>
            <w:pPr>
              <w:spacing w:after="0" w:line="240" w:lineRule="auto"/>
              <w:jc w:val="center"/>
              <w:rPr>
                <w:sz w:val="20"/>
                <w:lang w:val="es-ES"/>
              </w:rPr>
            </w:pPr>
            <w:r>
              <w:rPr>
                <w:sz w:val="20"/>
                <w:lang w:val="es-ES"/>
              </w:rPr>
              <w:t>0</w:t>
            </w:r>
          </w:p>
        </w:tc>
        <w:tc>
          <w:tcPr>
            <w:tcW w:w="567" w:type="dxa"/>
          </w:tcPr>
          <w:p>
            <w:pPr>
              <w:spacing w:after="0" w:line="240" w:lineRule="auto"/>
              <w:jc w:val="center"/>
              <w:rPr>
                <w:sz w:val="20"/>
                <w:lang w:val="es-ES"/>
              </w:rPr>
            </w:pPr>
            <w:r>
              <w:rPr>
                <w:sz w:val="20"/>
                <w:lang w:val="es-ES"/>
              </w:rPr>
              <w:t>255</w:t>
            </w:r>
          </w:p>
        </w:tc>
        <w:tc>
          <w:tcPr>
            <w:tcW w:w="1842" w:type="dxa"/>
          </w:tcPr>
          <w:p>
            <w:pPr>
              <w:spacing w:after="0" w:line="240" w:lineRule="auto"/>
              <w:jc w:val="center"/>
              <w:rPr>
                <w:sz w:val="20"/>
                <w:lang w:val="es-ES"/>
              </w:rPr>
            </w:pPr>
            <w:r>
              <w:rPr>
                <w:sz w:val="20"/>
                <w:lang w:val="es-ES"/>
              </w:rPr>
              <w:t>Long.unsigned(18)</w:t>
            </w:r>
          </w:p>
        </w:tc>
        <w:tc>
          <w:tcPr>
            <w:tcW w:w="851" w:type="dxa"/>
          </w:tcPr>
          <w:p>
            <w:pPr>
              <w:spacing w:after="0" w:line="240" w:lineRule="auto"/>
              <w:jc w:val="center"/>
              <w:rPr>
                <w:sz w:val="20"/>
                <w:lang w:val="es-ES"/>
              </w:rPr>
            </w:pPr>
            <w:r>
              <w:rPr>
                <w:sz w:val="20"/>
                <w:lang w:val="es-ES"/>
              </w:rPr>
              <w:t>0, 3</w:t>
            </w:r>
          </w:p>
        </w:tc>
        <w:tc>
          <w:tcPr>
            <w:tcW w:w="992" w:type="dxa"/>
          </w:tcPr>
          <w:p>
            <w:pPr>
              <w:spacing w:after="0" w:line="240" w:lineRule="auto"/>
              <w:jc w:val="center"/>
              <w:rPr>
                <w:sz w:val="20"/>
                <w:lang w:val="es-ES"/>
              </w:rPr>
            </w:pPr>
            <w:r>
              <w:rPr>
                <w:sz w:val="20"/>
                <w:lang w:val="es-ES"/>
              </w:rPr>
              <w:t>27[Watt]</w:t>
            </w:r>
          </w:p>
        </w:tc>
        <w:tc>
          <w:tcPr>
            <w:tcW w:w="992" w:type="dxa"/>
          </w:tcPr>
          <w:p>
            <w:pPr>
              <w:spacing w:after="0" w:line="240" w:lineRule="auto"/>
              <w:jc w:val="center"/>
              <w:rPr>
                <w:lang w:val="es-ES"/>
              </w:rPr>
            </w:pPr>
            <w:r>
              <w:rPr>
                <w:sz w:val="20"/>
                <w:lang w:val="es-ES"/>
              </w:rPr>
              <w:t>0</w:t>
            </w:r>
            <w:r>
              <w:rPr>
                <w:rFonts w:cstheme="minorHAnsi"/>
                <w:sz w:val="20"/>
                <w:lang w:val="es-ES"/>
              </w:rPr>
              <w:t>÷65535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 w:type="dxa"/>
          </w:tcPr>
          <w:p>
            <w:pPr>
              <w:spacing w:after="0" w:line="240" w:lineRule="auto"/>
              <w:rPr>
                <w:lang w:val="es-ES"/>
              </w:rPr>
            </w:pPr>
            <w:r>
              <w:rPr>
                <w:lang w:val="es-ES"/>
              </w:rPr>
              <w:t>2</w:t>
            </w:r>
          </w:p>
        </w:tc>
        <w:tc>
          <w:tcPr>
            <w:tcW w:w="2694" w:type="dxa"/>
          </w:tcPr>
          <w:p>
            <w:pPr>
              <w:spacing w:after="0" w:line="240" w:lineRule="auto"/>
              <w:rPr>
                <w:sz w:val="18"/>
              </w:rPr>
            </w:pPr>
            <w:r>
              <w:rPr>
                <w:sz w:val="18"/>
              </w:rPr>
              <w:t>Active Power . Max.  (W.)(Total)</w:t>
            </w:r>
          </w:p>
        </w:tc>
        <w:tc>
          <w:tcPr>
            <w:tcW w:w="283" w:type="dxa"/>
          </w:tcPr>
          <w:p>
            <w:pPr>
              <w:spacing w:after="0" w:line="240" w:lineRule="auto"/>
              <w:jc w:val="center"/>
              <w:rPr>
                <w:sz w:val="20"/>
                <w:lang w:val="es-ES"/>
              </w:rPr>
            </w:pPr>
            <w:r>
              <w:rPr>
                <w:sz w:val="20"/>
                <w:lang w:val="es-ES"/>
              </w:rPr>
              <w:t>1</w:t>
            </w:r>
          </w:p>
        </w:tc>
        <w:tc>
          <w:tcPr>
            <w:tcW w:w="284" w:type="dxa"/>
          </w:tcPr>
          <w:p>
            <w:pPr>
              <w:spacing w:after="0" w:line="240" w:lineRule="auto"/>
              <w:jc w:val="center"/>
              <w:rPr>
                <w:sz w:val="20"/>
                <w:lang w:val="es-ES"/>
              </w:rPr>
            </w:pPr>
            <w:r>
              <w:rPr>
                <w:sz w:val="20"/>
                <w:lang w:val="es-ES"/>
              </w:rPr>
              <w:t>0</w:t>
            </w:r>
          </w:p>
        </w:tc>
        <w:tc>
          <w:tcPr>
            <w:tcW w:w="283" w:type="dxa"/>
          </w:tcPr>
          <w:p>
            <w:pPr>
              <w:spacing w:after="0" w:line="240" w:lineRule="auto"/>
              <w:jc w:val="center"/>
              <w:rPr>
                <w:sz w:val="20"/>
                <w:lang w:val="es-ES"/>
              </w:rPr>
            </w:pPr>
            <w:r>
              <w:rPr>
                <w:sz w:val="20"/>
                <w:lang w:val="es-ES"/>
              </w:rPr>
              <w:t>2</w:t>
            </w:r>
          </w:p>
        </w:tc>
        <w:tc>
          <w:tcPr>
            <w:tcW w:w="425" w:type="dxa"/>
          </w:tcPr>
          <w:p>
            <w:pPr>
              <w:spacing w:after="0" w:line="240" w:lineRule="auto"/>
              <w:jc w:val="center"/>
              <w:rPr>
                <w:sz w:val="20"/>
                <w:lang w:val="es-ES"/>
              </w:rPr>
            </w:pPr>
            <w:r>
              <w:rPr>
                <w:sz w:val="20"/>
                <w:lang w:val="es-ES"/>
              </w:rPr>
              <w:t>6</w:t>
            </w:r>
          </w:p>
        </w:tc>
        <w:tc>
          <w:tcPr>
            <w:tcW w:w="284" w:type="dxa"/>
          </w:tcPr>
          <w:p>
            <w:pPr>
              <w:spacing w:after="0" w:line="240" w:lineRule="auto"/>
              <w:jc w:val="center"/>
              <w:rPr>
                <w:sz w:val="20"/>
                <w:lang w:val="es-ES"/>
              </w:rPr>
            </w:pPr>
            <w:r>
              <w:rPr>
                <w:sz w:val="20"/>
                <w:lang w:val="es-ES"/>
              </w:rPr>
              <w:t>0</w:t>
            </w:r>
          </w:p>
        </w:tc>
        <w:tc>
          <w:tcPr>
            <w:tcW w:w="567" w:type="dxa"/>
          </w:tcPr>
          <w:p>
            <w:pPr>
              <w:spacing w:after="0" w:line="240" w:lineRule="auto"/>
              <w:jc w:val="center"/>
              <w:rPr>
                <w:sz w:val="20"/>
                <w:lang w:val="es-ES"/>
              </w:rPr>
            </w:pPr>
            <w:r>
              <w:rPr>
                <w:sz w:val="20"/>
                <w:lang w:val="es-ES"/>
              </w:rPr>
              <w:t>255</w:t>
            </w:r>
          </w:p>
        </w:tc>
        <w:tc>
          <w:tcPr>
            <w:tcW w:w="1842" w:type="dxa"/>
          </w:tcPr>
          <w:p>
            <w:pPr>
              <w:spacing w:after="0" w:line="240" w:lineRule="auto"/>
              <w:jc w:val="center"/>
              <w:rPr>
                <w:sz w:val="20"/>
                <w:lang w:val="es-ES"/>
              </w:rPr>
            </w:pPr>
            <w:r>
              <w:rPr>
                <w:sz w:val="20"/>
                <w:lang w:val="es-ES"/>
              </w:rPr>
              <w:t>Long.unsigned(18)</w:t>
            </w:r>
          </w:p>
        </w:tc>
        <w:tc>
          <w:tcPr>
            <w:tcW w:w="851" w:type="dxa"/>
          </w:tcPr>
          <w:p>
            <w:pPr>
              <w:spacing w:after="0" w:line="240" w:lineRule="auto"/>
              <w:jc w:val="center"/>
              <w:rPr>
                <w:sz w:val="20"/>
                <w:lang w:val="es-ES"/>
              </w:rPr>
            </w:pPr>
            <w:r>
              <w:rPr>
                <w:sz w:val="20"/>
                <w:lang w:val="es-ES"/>
              </w:rPr>
              <w:t>0, 3</w:t>
            </w:r>
          </w:p>
        </w:tc>
        <w:tc>
          <w:tcPr>
            <w:tcW w:w="992" w:type="dxa"/>
          </w:tcPr>
          <w:p>
            <w:pPr>
              <w:spacing w:after="0" w:line="240" w:lineRule="auto"/>
              <w:jc w:val="center"/>
              <w:rPr>
                <w:sz w:val="20"/>
                <w:lang w:val="es-ES"/>
              </w:rPr>
            </w:pPr>
            <w:r>
              <w:rPr>
                <w:sz w:val="20"/>
                <w:lang w:val="es-ES"/>
              </w:rPr>
              <w:t>27[Watt]</w:t>
            </w:r>
          </w:p>
        </w:tc>
        <w:tc>
          <w:tcPr>
            <w:tcW w:w="992" w:type="dxa"/>
          </w:tcPr>
          <w:p>
            <w:pPr>
              <w:spacing w:after="0" w:line="240" w:lineRule="auto"/>
              <w:jc w:val="center"/>
              <w:rPr>
                <w:lang w:val="es-ES"/>
              </w:rPr>
            </w:pPr>
            <w:r>
              <w:rPr>
                <w:sz w:val="20"/>
                <w:lang w:val="es-ES"/>
              </w:rPr>
              <w:t>0</w:t>
            </w:r>
            <w:r>
              <w:rPr>
                <w:rFonts w:cstheme="minorHAnsi"/>
                <w:sz w:val="20"/>
                <w:lang w:val="es-ES"/>
              </w:rPr>
              <w:t>÷65535</w:t>
            </w:r>
          </w:p>
        </w:tc>
      </w:tr>
    </w:tbl>
    <w:p>
      <w:pPr>
        <w:spacing w:after="0" w:line="240" w:lineRule="auto"/>
        <w:rPr>
          <w:i/>
        </w:rPr>
      </w:pPr>
      <w:r>
        <w:rPr>
          <w:i/>
        </w:rPr>
        <w:t>*Extended Register interface class is defined in 4.3.3 paragraph of “DLMS Bluebook – COSEM Interface classes and OBIS Object Identification System”</w:t>
      </w:r>
    </w:p>
    <w:p>
      <w:pPr>
        <w:pStyle w:val="2"/>
        <w:numPr>
          <w:ilvl w:val="1"/>
          <w:numId w:val="1"/>
        </w:numPr>
        <w:rPr>
          <w:lang w:val="es-ES"/>
        </w:rPr>
      </w:pPr>
      <w:bookmarkStart w:id="26" w:name="_Toc24462446"/>
      <w:bookmarkStart w:id="27" w:name="_Toc24461135"/>
      <w:r>
        <w:rPr>
          <w:lang w:val="es-ES"/>
        </w:rPr>
        <w:t>Measurement Profiles</w:t>
      </w:r>
      <w:bookmarkEnd w:id="26"/>
      <w:bookmarkEnd w:id="27"/>
    </w:p>
    <w:p>
      <w:pPr>
        <w:pStyle w:val="2"/>
        <w:numPr>
          <w:ilvl w:val="2"/>
          <w:numId w:val="1"/>
        </w:numPr>
        <w:rPr>
          <w:lang w:val="es-ES"/>
        </w:rPr>
      </w:pPr>
      <w:bookmarkStart w:id="28" w:name="_Toc24462447"/>
      <w:bookmarkStart w:id="29" w:name="_Toc24461136"/>
      <w:r>
        <w:rPr>
          <w:lang w:val="es-ES"/>
        </w:rPr>
        <w:t>PMD Profile</w:t>
      </w:r>
      <w:bookmarkEnd w:id="28"/>
      <w:bookmarkEnd w:id="29"/>
    </w:p>
    <w:p>
      <w:pPr>
        <w:rPr>
          <w:i/>
          <w:sz w:val="28"/>
          <w:lang w:val="es-ES"/>
        </w:rPr>
      </w:pPr>
      <w:r>
        <w:rPr>
          <w:sz w:val="28"/>
          <w:lang w:val="es-ES"/>
        </w:rPr>
        <w:t>Los perfiles de potencia máxima de demanda para la configuración de importación y exportación están contenidos en objetos de clase de interfaz 7 (</w:t>
      </w:r>
      <w:r>
        <w:rPr>
          <w:i/>
          <w:sz w:val="28"/>
          <w:lang w:val="es-ES"/>
        </w:rPr>
        <w:t>Profile Generic class_id = 7).</w:t>
      </w:r>
    </w:p>
    <w:tbl>
      <w:tblPr>
        <w:tblStyle w:val="12"/>
        <w:tblW w:w="5000" w:type="pct"/>
        <w:jc w:val="center"/>
        <w:tblLayout w:type="autofit"/>
        <w:tblCellMar>
          <w:top w:w="0" w:type="dxa"/>
          <w:left w:w="70" w:type="dxa"/>
          <w:bottom w:w="0" w:type="dxa"/>
          <w:right w:w="70" w:type="dxa"/>
        </w:tblCellMar>
      </w:tblPr>
      <w:tblGrid>
        <w:gridCol w:w="2185"/>
        <w:gridCol w:w="2259"/>
        <w:gridCol w:w="1737"/>
        <w:gridCol w:w="1103"/>
        <w:gridCol w:w="1250"/>
        <w:gridCol w:w="1244"/>
      </w:tblGrid>
      <w:tr>
        <w:tblPrEx>
          <w:tblCellMar>
            <w:top w:w="0" w:type="dxa"/>
            <w:left w:w="70" w:type="dxa"/>
            <w:bottom w:w="0" w:type="dxa"/>
            <w:right w:w="70" w:type="dxa"/>
          </w:tblCellMar>
        </w:tblPrEx>
        <w:trPr>
          <w:trHeight w:val="300" w:hRule="atLeast"/>
          <w:jc w:val="center"/>
        </w:trPr>
        <w:tc>
          <w:tcPr>
            <w:tcW w:w="1118" w:type="pct"/>
            <w:tcBorders>
              <w:top w:val="single" w:color="auto" w:sz="8" w:space="0"/>
              <w:left w:val="single" w:color="auto" w:sz="8" w:space="0"/>
              <w:bottom w:val="single" w:color="auto" w:sz="4" w:space="0"/>
              <w:right w:val="single" w:color="auto" w:sz="4" w:space="0"/>
            </w:tcBorders>
            <w:shd w:val="clear" w:color="auto" w:fill="9CC2E5" w:themeFill="accent1" w:themeFillTint="99"/>
            <w:vAlign w:val="center"/>
          </w:tcPr>
          <w:p>
            <w:pPr>
              <w:jc w:val="center"/>
              <w:rPr>
                <w:rFonts w:eastAsia="Times New Roman" w:cs="Times New Roman"/>
                <w:b/>
                <w:bCs/>
                <w:sz w:val="18"/>
                <w:szCs w:val="18"/>
                <w:lang w:val="es-ES" w:eastAsia="it-IT"/>
              </w:rPr>
            </w:pPr>
            <w:r>
              <w:rPr>
                <w:rFonts w:eastAsia="Times New Roman" w:cs="Times New Roman"/>
                <w:b/>
                <w:bCs/>
                <w:sz w:val="18"/>
                <w:szCs w:val="18"/>
                <w:lang w:val="es-ES" w:eastAsia="it-IT"/>
              </w:rPr>
              <w:t>Import Maximum Demand Profile</w:t>
            </w:r>
          </w:p>
        </w:tc>
        <w:tc>
          <w:tcPr>
            <w:tcW w:w="2043" w:type="pct"/>
            <w:gridSpan w:val="2"/>
            <w:tcBorders>
              <w:top w:val="single" w:color="auto" w:sz="8" w:space="0"/>
              <w:left w:val="nil"/>
              <w:bottom w:val="single" w:color="auto" w:sz="4" w:space="0"/>
              <w:right w:val="single" w:color="000000" w:sz="4" w:space="0"/>
            </w:tcBorders>
            <w:shd w:val="clear" w:color="auto" w:fill="9CC2E5" w:themeFill="accent1" w:themeFillTint="99"/>
            <w:vAlign w:val="center"/>
          </w:tcPr>
          <w:p>
            <w:pPr>
              <w:jc w:val="center"/>
              <w:rPr>
                <w:rFonts w:eastAsia="Times New Roman" w:cs="Times New Roman"/>
                <w:b/>
                <w:bCs/>
                <w:color w:val="000000"/>
                <w:sz w:val="18"/>
                <w:szCs w:val="18"/>
                <w:lang w:val="es-ES" w:eastAsia="it-IT"/>
              </w:rPr>
            </w:pPr>
            <w:r>
              <w:rPr>
                <w:rFonts w:eastAsia="Times New Roman" w:cs="Times New Roman"/>
                <w:b/>
                <w:bCs/>
                <w:color w:val="000000"/>
                <w:sz w:val="18"/>
                <w:szCs w:val="18"/>
                <w:lang w:val="es-ES" w:eastAsia="it-IT"/>
              </w:rPr>
              <w:t>Cardinality=1</w:t>
            </w:r>
          </w:p>
        </w:tc>
        <w:tc>
          <w:tcPr>
            <w:tcW w:w="1839" w:type="pct"/>
            <w:gridSpan w:val="3"/>
            <w:tcBorders>
              <w:top w:val="single" w:color="auto" w:sz="8" w:space="0"/>
              <w:left w:val="nil"/>
              <w:bottom w:val="single" w:color="auto" w:sz="4" w:space="0"/>
              <w:right w:val="single" w:color="000000" w:sz="8" w:space="0"/>
            </w:tcBorders>
            <w:shd w:val="clear" w:color="auto" w:fill="9CC2E5" w:themeFill="accent1" w:themeFillTint="99"/>
            <w:vAlign w:val="center"/>
          </w:tcPr>
          <w:p>
            <w:pPr>
              <w:jc w:val="center"/>
              <w:rPr>
                <w:rFonts w:eastAsia="Times New Roman" w:cs="Times New Roman"/>
                <w:b/>
                <w:bCs/>
                <w:color w:val="000000"/>
                <w:sz w:val="18"/>
                <w:szCs w:val="18"/>
                <w:lang w:eastAsia="it-IT"/>
              </w:rPr>
            </w:pPr>
            <w:r>
              <w:rPr>
                <w:rFonts w:eastAsia="Times New Roman" w:cs="Times New Roman"/>
                <w:b/>
                <w:bCs/>
                <w:color w:val="000000"/>
                <w:sz w:val="18"/>
                <w:szCs w:val="18"/>
                <w:lang w:eastAsia="it-IT"/>
              </w:rPr>
              <w:t xml:space="preserve">Class_id=7, version=1 </w:t>
            </w:r>
            <w:r>
              <w:rPr>
                <w:rFonts w:eastAsia="Times New Roman" w:cs="Times New Roman"/>
                <w:b/>
                <w:bCs/>
                <w:i/>
                <w:iCs/>
                <w:color w:val="000000"/>
                <w:sz w:val="18"/>
                <w:szCs w:val="18"/>
                <w:lang w:eastAsia="it-IT"/>
              </w:rPr>
              <w:t>(profile_generic)</w:t>
            </w:r>
          </w:p>
        </w:tc>
      </w:tr>
      <w:tr>
        <w:tblPrEx>
          <w:tblCellMar>
            <w:top w:w="0" w:type="dxa"/>
            <w:left w:w="70" w:type="dxa"/>
            <w:bottom w:w="0" w:type="dxa"/>
            <w:right w:w="70" w:type="dxa"/>
          </w:tblCellMar>
        </w:tblPrEx>
        <w:trPr>
          <w:trHeight w:val="300" w:hRule="atLeast"/>
          <w:jc w:val="center"/>
        </w:trPr>
        <w:tc>
          <w:tcPr>
            <w:tcW w:w="1118" w:type="pct"/>
            <w:tcBorders>
              <w:top w:val="nil"/>
              <w:left w:val="single" w:color="auto" w:sz="8" w:space="0"/>
              <w:bottom w:val="single" w:color="auto" w:sz="4" w:space="0"/>
              <w:right w:val="single" w:color="auto" w:sz="4" w:space="0"/>
            </w:tcBorders>
            <w:shd w:val="clear" w:color="auto" w:fill="DEEAF6" w:themeFill="accent1" w:themeFillTint="33"/>
            <w:vAlign w:val="center"/>
          </w:tcPr>
          <w:p>
            <w:pPr>
              <w:jc w:val="center"/>
              <w:rPr>
                <w:rFonts w:eastAsia="Times New Roman" w:cs="Times New Roman"/>
                <w:b/>
                <w:bCs/>
                <w:color w:val="000000"/>
                <w:sz w:val="18"/>
                <w:szCs w:val="18"/>
                <w:lang w:val="es-ES" w:eastAsia="it-IT"/>
              </w:rPr>
            </w:pPr>
            <w:r>
              <w:rPr>
                <w:rFonts w:eastAsia="Times New Roman" w:cs="Times New Roman"/>
                <w:b/>
                <w:bCs/>
                <w:color w:val="000000"/>
                <w:sz w:val="18"/>
                <w:szCs w:val="18"/>
                <w:lang w:val="es-ES" w:eastAsia="it-IT"/>
              </w:rPr>
              <w:t>Attributes</w:t>
            </w:r>
          </w:p>
        </w:tc>
        <w:tc>
          <w:tcPr>
            <w:tcW w:w="1155" w:type="pct"/>
            <w:tcBorders>
              <w:top w:val="nil"/>
              <w:left w:val="nil"/>
              <w:bottom w:val="single" w:color="auto" w:sz="4" w:space="0"/>
              <w:right w:val="single" w:color="auto" w:sz="4" w:space="0"/>
            </w:tcBorders>
            <w:shd w:val="clear" w:color="auto" w:fill="DEEAF6" w:themeFill="accent1" w:themeFillTint="33"/>
            <w:vAlign w:val="center"/>
          </w:tcPr>
          <w:p>
            <w:pPr>
              <w:jc w:val="center"/>
              <w:rPr>
                <w:rFonts w:eastAsia="Times New Roman" w:cs="Times New Roman"/>
                <w:b/>
                <w:bCs/>
                <w:color w:val="000000"/>
                <w:sz w:val="18"/>
                <w:szCs w:val="18"/>
                <w:lang w:val="es-ES" w:eastAsia="it-IT"/>
              </w:rPr>
            </w:pPr>
            <w:r>
              <w:rPr>
                <w:rFonts w:eastAsia="Times New Roman" w:cs="Times New Roman"/>
                <w:b/>
                <w:bCs/>
                <w:color w:val="000000"/>
                <w:sz w:val="18"/>
                <w:szCs w:val="18"/>
                <w:lang w:val="es-ES" w:eastAsia="it-IT"/>
              </w:rPr>
              <w:t>Data Type</w:t>
            </w:r>
          </w:p>
        </w:tc>
        <w:tc>
          <w:tcPr>
            <w:tcW w:w="887" w:type="pct"/>
            <w:tcBorders>
              <w:top w:val="nil"/>
              <w:left w:val="nil"/>
              <w:bottom w:val="single" w:color="auto" w:sz="4" w:space="0"/>
              <w:right w:val="single" w:color="auto" w:sz="4" w:space="0"/>
            </w:tcBorders>
            <w:shd w:val="clear" w:color="auto" w:fill="DEEAF6" w:themeFill="accent1" w:themeFillTint="33"/>
            <w:vAlign w:val="center"/>
          </w:tcPr>
          <w:p>
            <w:pPr>
              <w:jc w:val="center"/>
              <w:rPr>
                <w:rFonts w:eastAsia="Times New Roman" w:cs="Times New Roman"/>
                <w:b/>
                <w:bCs/>
                <w:color w:val="000000"/>
                <w:sz w:val="18"/>
                <w:szCs w:val="18"/>
                <w:lang w:val="es-ES" w:eastAsia="it-IT"/>
              </w:rPr>
            </w:pPr>
            <w:r>
              <w:rPr>
                <w:rFonts w:eastAsia="Times New Roman" w:cs="Times New Roman"/>
                <w:b/>
                <w:bCs/>
                <w:color w:val="000000"/>
                <w:sz w:val="18"/>
                <w:szCs w:val="18"/>
                <w:lang w:val="es-ES" w:eastAsia="it-IT"/>
              </w:rPr>
              <w:t>Value</w:t>
            </w:r>
          </w:p>
        </w:tc>
        <w:tc>
          <w:tcPr>
            <w:tcW w:w="564" w:type="pct"/>
            <w:tcBorders>
              <w:top w:val="nil"/>
              <w:left w:val="nil"/>
              <w:bottom w:val="single" w:color="auto" w:sz="4" w:space="0"/>
              <w:right w:val="single" w:color="auto" w:sz="4" w:space="0"/>
            </w:tcBorders>
            <w:shd w:val="clear" w:color="auto" w:fill="DEEAF6" w:themeFill="accent1" w:themeFillTint="33"/>
            <w:vAlign w:val="center"/>
          </w:tcPr>
          <w:p>
            <w:pPr>
              <w:jc w:val="center"/>
              <w:rPr>
                <w:rFonts w:eastAsia="Times New Roman" w:cs="Times New Roman"/>
                <w:b/>
                <w:bCs/>
                <w:color w:val="000000"/>
                <w:sz w:val="18"/>
                <w:szCs w:val="18"/>
                <w:lang w:val="es-ES" w:eastAsia="it-IT"/>
              </w:rPr>
            </w:pPr>
            <w:r>
              <w:rPr>
                <w:rFonts w:eastAsia="Times New Roman" w:cs="Times New Roman"/>
                <w:b/>
                <w:bCs/>
                <w:color w:val="000000"/>
                <w:sz w:val="18"/>
                <w:szCs w:val="18"/>
                <w:lang w:val="es-ES" w:eastAsia="it-IT"/>
              </w:rPr>
              <w:t>Min.</w:t>
            </w:r>
          </w:p>
        </w:tc>
        <w:tc>
          <w:tcPr>
            <w:tcW w:w="639" w:type="pct"/>
            <w:tcBorders>
              <w:top w:val="nil"/>
              <w:left w:val="nil"/>
              <w:bottom w:val="single" w:color="auto" w:sz="4" w:space="0"/>
              <w:right w:val="single" w:color="auto" w:sz="4" w:space="0"/>
            </w:tcBorders>
            <w:shd w:val="clear" w:color="auto" w:fill="DEEAF6" w:themeFill="accent1" w:themeFillTint="33"/>
            <w:vAlign w:val="center"/>
          </w:tcPr>
          <w:p>
            <w:pPr>
              <w:jc w:val="center"/>
              <w:rPr>
                <w:rFonts w:eastAsia="Times New Roman" w:cs="Times New Roman"/>
                <w:b/>
                <w:bCs/>
                <w:color w:val="000000"/>
                <w:sz w:val="18"/>
                <w:szCs w:val="18"/>
                <w:lang w:val="es-ES" w:eastAsia="it-IT"/>
              </w:rPr>
            </w:pPr>
            <w:r>
              <w:rPr>
                <w:rFonts w:eastAsia="Times New Roman" w:cs="Times New Roman"/>
                <w:b/>
                <w:bCs/>
                <w:color w:val="000000"/>
                <w:sz w:val="18"/>
                <w:szCs w:val="18"/>
                <w:lang w:val="es-ES" w:eastAsia="it-IT"/>
              </w:rPr>
              <w:t>Max.</w:t>
            </w:r>
          </w:p>
        </w:tc>
        <w:tc>
          <w:tcPr>
            <w:tcW w:w="637" w:type="pct"/>
            <w:tcBorders>
              <w:top w:val="nil"/>
              <w:left w:val="nil"/>
              <w:bottom w:val="single" w:color="auto" w:sz="4" w:space="0"/>
              <w:right w:val="single" w:color="auto" w:sz="8" w:space="0"/>
            </w:tcBorders>
            <w:shd w:val="clear" w:color="auto" w:fill="DEEAF6" w:themeFill="accent1" w:themeFillTint="33"/>
            <w:vAlign w:val="center"/>
          </w:tcPr>
          <w:p>
            <w:pPr>
              <w:jc w:val="center"/>
              <w:rPr>
                <w:rFonts w:eastAsia="Times New Roman" w:cs="Times New Roman"/>
                <w:b/>
                <w:bCs/>
                <w:color w:val="000000"/>
                <w:sz w:val="18"/>
                <w:szCs w:val="18"/>
                <w:lang w:val="es-ES" w:eastAsia="it-IT"/>
              </w:rPr>
            </w:pPr>
            <w:r>
              <w:rPr>
                <w:rFonts w:eastAsia="Times New Roman" w:cs="Times New Roman"/>
                <w:b/>
                <w:bCs/>
                <w:color w:val="000000"/>
                <w:sz w:val="18"/>
                <w:szCs w:val="18"/>
                <w:lang w:val="es-ES" w:eastAsia="it-IT"/>
              </w:rPr>
              <w:t>Def.</w:t>
            </w:r>
          </w:p>
        </w:tc>
      </w:tr>
      <w:tr>
        <w:tblPrEx>
          <w:tblCellMar>
            <w:top w:w="0" w:type="dxa"/>
            <w:left w:w="70" w:type="dxa"/>
            <w:bottom w:w="0" w:type="dxa"/>
            <w:right w:w="70" w:type="dxa"/>
          </w:tblCellMar>
        </w:tblPrEx>
        <w:trPr>
          <w:trHeight w:val="300" w:hRule="atLeast"/>
          <w:jc w:val="center"/>
        </w:trPr>
        <w:tc>
          <w:tcPr>
            <w:tcW w:w="1118" w:type="pct"/>
            <w:tcBorders>
              <w:top w:val="nil"/>
              <w:left w:val="single" w:color="auto" w:sz="8" w:space="0"/>
              <w:bottom w:val="single" w:color="auto" w:sz="4" w:space="0"/>
              <w:right w:val="single" w:color="auto" w:sz="4" w:space="0"/>
            </w:tcBorders>
            <w:shd w:val="clear" w:color="auto" w:fill="auto"/>
            <w:vAlign w:val="center"/>
          </w:tcPr>
          <w:p>
            <w:pPr>
              <w:rPr>
                <w:rFonts w:eastAsia="Times New Roman" w:cs="Times New Roman"/>
                <w:color w:val="000000"/>
                <w:sz w:val="18"/>
                <w:szCs w:val="18"/>
                <w:lang w:val="es-ES" w:eastAsia="it-IT"/>
              </w:rPr>
            </w:pPr>
            <w:r>
              <w:rPr>
                <w:rFonts w:eastAsia="Times New Roman" w:cs="Times New Roman"/>
                <w:color w:val="000000"/>
                <w:sz w:val="18"/>
                <w:szCs w:val="18"/>
                <w:lang w:val="es-ES" w:eastAsia="it-IT"/>
              </w:rPr>
              <w:t>1. Logical_name</w:t>
            </w:r>
          </w:p>
        </w:tc>
        <w:tc>
          <w:tcPr>
            <w:tcW w:w="1155" w:type="pct"/>
            <w:tcBorders>
              <w:top w:val="nil"/>
              <w:left w:val="nil"/>
              <w:bottom w:val="single" w:color="auto" w:sz="4" w:space="0"/>
              <w:right w:val="single" w:color="auto" w:sz="4" w:space="0"/>
            </w:tcBorders>
            <w:shd w:val="clear" w:color="auto" w:fill="auto"/>
            <w:vAlign w:val="center"/>
          </w:tcPr>
          <w:p>
            <w:pPr>
              <w:jc w:val="center"/>
              <w:rPr>
                <w:rFonts w:eastAsia="Times New Roman" w:cs="Times New Roman"/>
                <w:color w:val="000000"/>
                <w:sz w:val="18"/>
                <w:szCs w:val="18"/>
                <w:lang w:val="es-ES" w:eastAsia="it-IT"/>
              </w:rPr>
            </w:pPr>
            <w:r>
              <w:rPr>
                <w:rFonts w:eastAsia="Times New Roman" w:cs="Times New Roman"/>
                <w:color w:val="000000"/>
                <w:sz w:val="18"/>
                <w:szCs w:val="18"/>
                <w:lang w:val="es-ES" w:eastAsia="it-IT"/>
              </w:rPr>
              <w:t>Octect.string (9)</w:t>
            </w:r>
          </w:p>
        </w:tc>
        <w:tc>
          <w:tcPr>
            <w:tcW w:w="887" w:type="pct"/>
            <w:tcBorders>
              <w:top w:val="nil"/>
              <w:left w:val="nil"/>
              <w:bottom w:val="single" w:color="auto" w:sz="4" w:space="0"/>
              <w:right w:val="single" w:color="auto" w:sz="4" w:space="0"/>
            </w:tcBorders>
            <w:shd w:val="clear" w:color="auto" w:fill="auto"/>
            <w:vAlign w:val="center"/>
          </w:tcPr>
          <w:p>
            <w:pPr>
              <w:jc w:val="center"/>
              <w:rPr>
                <w:rFonts w:eastAsia="Times New Roman" w:cs="Times New Roman"/>
                <w:sz w:val="18"/>
                <w:szCs w:val="18"/>
                <w:lang w:val="es-ES" w:eastAsia="it-IT"/>
              </w:rPr>
            </w:pPr>
            <w:r>
              <w:rPr>
                <w:rFonts w:eastAsia="Times New Roman" w:cs="Times New Roman"/>
                <w:sz w:val="18"/>
                <w:szCs w:val="18"/>
                <w:lang w:val="es-ES" w:eastAsia="it-IT"/>
              </w:rPr>
              <w:t>a.b.c.d.e.f.</w:t>
            </w:r>
          </w:p>
        </w:tc>
        <w:tc>
          <w:tcPr>
            <w:tcW w:w="564" w:type="pct"/>
            <w:tcBorders>
              <w:top w:val="nil"/>
              <w:left w:val="nil"/>
              <w:bottom w:val="single" w:color="auto" w:sz="4" w:space="0"/>
              <w:right w:val="single" w:color="auto" w:sz="4" w:space="0"/>
            </w:tcBorders>
            <w:shd w:val="clear" w:color="auto" w:fill="auto"/>
            <w:vAlign w:val="center"/>
          </w:tcPr>
          <w:p>
            <w:pPr>
              <w:jc w:val="center"/>
              <w:rPr>
                <w:rFonts w:eastAsia="Times New Roman" w:cs="Times New Roman"/>
                <w:color w:val="000000"/>
                <w:sz w:val="18"/>
                <w:szCs w:val="18"/>
                <w:lang w:val="es-ES" w:eastAsia="it-IT"/>
              </w:rPr>
            </w:pPr>
          </w:p>
        </w:tc>
        <w:tc>
          <w:tcPr>
            <w:tcW w:w="639" w:type="pct"/>
            <w:tcBorders>
              <w:top w:val="nil"/>
              <w:left w:val="nil"/>
              <w:bottom w:val="single" w:color="auto" w:sz="4" w:space="0"/>
              <w:right w:val="single" w:color="auto" w:sz="4" w:space="0"/>
            </w:tcBorders>
            <w:shd w:val="clear" w:color="auto" w:fill="auto"/>
            <w:vAlign w:val="center"/>
          </w:tcPr>
          <w:p>
            <w:pPr>
              <w:jc w:val="center"/>
              <w:rPr>
                <w:rFonts w:eastAsia="Times New Roman" w:cs="Times New Roman"/>
                <w:color w:val="000000"/>
                <w:sz w:val="18"/>
                <w:szCs w:val="18"/>
                <w:lang w:val="es-ES" w:eastAsia="it-IT"/>
              </w:rPr>
            </w:pPr>
          </w:p>
        </w:tc>
        <w:tc>
          <w:tcPr>
            <w:tcW w:w="637" w:type="pct"/>
            <w:tcBorders>
              <w:top w:val="nil"/>
              <w:left w:val="nil"/>
              <w:bottom w:val="single" w:color="auto" w:sz="4" w:space="0"/>
              <w:right w:val="single" w:color="auto" w:sz="8" w:space="0"/>
            </w:tcBorders>
            <w:shd w:val="clear" w:color="auto" w:fill="auto"/>
            <w:vAlign w:val="center"/>
          </w:tcPr>
          <w:p>
            <w:pPr>
              <w:jc w:val="center"/>
              <w:rPr>
                <w:rFonts w:eastAsia="Times New Roman" w:cs="Times New Roman"/>
                <w:color w:val="000000"/>
                <w:sz w:val="18"/>
                <w:szCs w:val="18"/>
                <w:lang w:val="es-ES" w:eastAsia="it-IT"/>
              </w:rPr>
            </w:pPr>
          </w:p>
        </w:tc>
      </w:tr>
      <w:tr>
        <w:tblPrEx>
          <w:tblCellMar>
            <w:top w:w="0" w:type="dxa"/>
            <w:left w:w="70" w:type="dxa"/>
            <w:bottom w:w="0" w:type="dxa"/>
            <w:right w:w="70" w:type="dxa"/>
          </w:tblCellMar>
        </w:tblPrEx>
        <w:trPr>
          <w:trHeight w:val="300" w:hRule="atLeast"/>
          <w:jc w:val="center"/>
        </w:trPr>
        <w:tc>
          <w:tcPr>
            <w:tcW w:w="1118" w:type="pct"/>
            <w:tcBorders>
              <w:top w:val="nil"/>
              <w:left w:val="single" w:color="auto" w:sz="8" w:space="0"/>
              <w:bottom w:val="single" w:color="auto" w:sz="4" w:space="0"/>
              <w:right w:val="single" w:color="auto" w:sz="4" w:space="0"/>
            </w:tcBorders>
            <w:shd w:val="clear" w:color="auto" w:fill="auto"/>
            <w:vAlign w:val="center"/>
          </w:tcPr>
          <w:p>
            <w:pPr>
              <w:rPr>
                <w:rFonts w:eastAsia="Times New Roman" w:cs="Times New Roman"/>
                <w:color w:val="000000"/>
                <w:sz w:val="18"/>
                <w:szCs w:val="18"/>
                <w:lang w:val="es-ES" w:eastAsia="it-IT"/>
              </w:rPr>
            </w:pPr>
            <w:r>
              <w:rPr>
                <w:rFonts w:eastAsia="Times New Roman" w:cs="Times New Roman"/>
                <w:color w:val="000000"/>
                <w:sz w:val="18"/>
                <w:szCs w:val="18"/>
                <w:lang w:val="es-ES" w:eastAsia="it-IT"/>
              </w:rPr>
              <w:t>2. Buffer</w:t>
            </w:r>
          </w:p>
        </w:tc>
        <w:tc>
          <w:tcPr>
            <w:tcW w:w="1155" w:type="pct"/>
            <w:tcBorders>
              <w:top w:val="nil"/>
              <w:left w:val="nil"/>
              <w:bottom w:val="single" w:color="auto" w:sz="4" w:space="0"/>
              <w:right w:val="single" w:color="auto" w:sz="4" w:space="0"/>
            </w:tcBorders>
            <w:shd w:val="clear" w:color="auto" w:fill="auto"/>
            <w:vAlign w:val="center"/>
          </w:tcPr>
          <w:p>
            <w:pPr>
              <w:jc w:val="center"/>
              <w:rPr>
                <w:rFonts w:eastAsia="Times New Roman" w:cs="Times New Roman"/>
                <w:color w:val="000000"/>
                <w:sz w:val="18"/>
                <w:szCs w:val="18"/>
                <w:lang w:val="es-ES" w:eastAsia="it-IT"/>
              </w:rPr>
            </w:pPr>
            <w:r>
              <w:rPr>
                <w:rFonts w:eastAsia="Times New Roman" w:cs="Times New Roman"/>
                <w:color w:val="000000"/>
                <w:sz w:val="18"/>
                <w:szCs w:val="18"/>
                <w:lang w:val="es-ES" w:eastAsia="it-IT"/>
              </w:rPr>
              <w:t>Compact.array</w:t>
            </w:r>
          </w:p>
        </w:tc>
        <w:tc>
          <w:tcPr>
            <w:tcW w:w="887" w:type="pct"/>
            <w:tcBorders>
              <w:top w:val="nil"/>
              <w:left w:val="nil"/>
              <w:bottom w:val="single" w:color="auto" w:sz="4" w:space="0"/>
              <w:right w:val="single" w:color="auto" w:sz="4" w:space="0"/>
            </w:tcBorders>
            <w:shd w:val="clear" w:color="auto" w:fill="auto"/>
            <w:vAlign w:val="center"/>
          </w:tcPr>
          <w:p>
            <w:pPr>
              <w:rPr>
                <w:rFonts w:eastAsia="Times New Roman" w:cs="Times New Roman"/>
                <w:color w:val="FF0000"/>
                <w:sz w:val="18"/>
                <w:szCs w:val="18"/>
                <w:lang w:val="es-ES" w:eastAsia="it-IT"/>
              </w:rPr>
            </w:pPr>
          </w:p>
        </w:tc>
        <w:tc>
          <w:tcPr>
            <w:tcW w:w="564" w:type="pct"/>
            <w:tcBorders>
              <w:top w:val="nil"/>
              <w:left w:val="nil"/>
              <w:bottom w:val="single" w:color="auto" w:sz="4" w:space="0"/>
              <w:right w:val="single" w:color="auto" w:sz="4" w:space="0"/>
            </w:tcBorders>
            <w:shd w:val="clear" w:color="auto" w:fill="auto"/>
            <w:vAlign w:val="center"/>
          </w:tcPr>
          <w:p>
            <w:pPr>
              <w:jc w:val="center"/>
              <w:rPr>
                <w:rFonts w:eastAsia="Times New Roman" w:cs="Times New Roman"/>
                <w:color w:val="000000"/>
                <w:sz w:val="18"/>
                <w:szCs w:val="18"/>
                <w:lang w:val="es-ES" w:eastAsia="it-IT"/>
              </w:rPr>
            </w:pPr>
          </w:p>
        </w:tc>
        <w:tc>
          <w:tcPr>
            <w:tcW w:w="639" w:type="pct"/>
            <w:tcBorders>
              <w:top w:val="nil"/>
              <w:left w:val="nil"/>
              <w:bottom w:val="single" w:color="auto" w:sz="4" w:space="0"/>
              <w:right w:val="single" w:color="auto" w:sz="4" w:space="0"/>
            </w:tcBorders>
            <w:shd w:val="clear" w:color="auto" w:fill="auto"/>
            <w:vAlign w:val="center"/>
          </w:tcPr>
          <w:p>
            <w:pPr>
              <w:jc w:val="center"/>
              <w:rPr>
                <w:rFonts w:eastAsia="Times New Roman" w:cs="Times New Roman"/>
                <w:color w:val="000000"/>
                <w:sz w:val="18"/>
                <w:szCs w:val="18"/>
                <w:lang w:val="es-ES" w:eastAsia="it-IT"/>
              </w:rPr>
            </w:pPr>
          </w:p>
        </w:tc>
        <w:tc>
          <w:tcPr>
            <w:tcW w:w="637" w:type="pct"/>
            <w:tcBorders>
              <w:top w:val="nil"/>
              <w:left w:val="nil"/>
              <w:bottom w:val="single" w:color="auto" w:sz="4" w:space="0"/>
              <w:right w:val="single" w:color="auto" w:sz="8" w:space="0"/>
            </w:tcBorders>
            <w:shd w:val="clear" w:color="auto" w:fill="auto"/>
            <w:vAlign w:val="center"/>
          </w:tcPr>
          <w:p>
            <w:pPr>
              <w:jc w:val="center"/>
              <w:rPr>
                <w:rFonts w:eastAsia="Times New Roman" w:cs="Times New Roman"/>
                <w:color w:val="000000"/>
                <w:sz w:val="18"/>
                <w:szCs w:val="18"/>
                <w:lang w:val="es-ES" w:eastAsia="it-IT"/>
              </w:rPr>
            </w:pPr>
          </w:p>
        </w:tc>
      </w:tr>
      <w:tr>
        <w:tblPrEx>
          <w:tblCellMar>
            <w:top w:w="0" w:type="dxa"/>
            <w:left w:w="70" w:type="dxa"/>
            <w:bottom w:w="0" w:type="dxa"/>
            <w:right w:w="70" w:type="dxa"/>
          </w:tblCellMar>
        </w:tblPrEx>
        <w:trPr>
          <w:trHeight w:val="300" w:hRule="atLeast"/>
          <w:jc w:val="center"/>
        </w:trPr>
        <w:tc>
          <w:tcPr>
            <w:tcW w:w="1118" w:type="pct"/>
            <w:tcBorders>
              <w:top w:val="nil"/>
              <w:left w:val="single" w:color="auto" w:sz="8" w:space="0"/>
              <w:bottom w:val="single" w:color="auto" w:sz="4" w:space="0"/>
              <w:right w:val="single" w:color="auto" w:sz="4" w:space="0"/>
            </w:tcBorders>
            <w:shd w:val="clear" w:color="auto" w:fill="auto"/>
            <w:vAlign w:val="center"/>
          </w:tcPr>
          <w:p>
            <w:pPr>
              <w:rPr>
                <w:rFonts w:eastAsia="Times New Roman" w:cs="Times New Roman"/>
                <w:color w:val="000000"/>
                <w:sz w:val="18"/>
                <w:szCs w:val="18"/>
                <w:lang w:val="es-ES" w:eastAsia="it-IT"/>
              </w:rPr>
            </w:pPr>
            <w:r>
              <w:rPr>
                <w:rFonts w:eastAsia="Times New Roman" w:cs="Times New Roman"/>
                <w:color w:val="000000"/>
                <w:sz w:val="18"/>
                <w:szCs w:val="18"/>
                <w:lang w:val="es-ES" w:eastAsia="it-IT"/>
              </w:rPr>
              <w:t>3. Capture_objects</w:t>
            </w:r>
          </w:p>
        </w:tc>
        <w:tc>
          <w:tcPr>
            <w:tcW w:w="1155" w:type="pct"/>
            <w:tcBorders>
              <w:top w:val="nil"/>
              <w:left w:val="nil"/>
              <w:bottom w:val="single" w:color="auto" w:sz="4" w:space="0"/>
              <w:right w:val="single" w:color="auto" w:sz="4" w:space="0"/>
            </w:tcBorders>
            <w:shd w:val="clear" w:color="auto" w:fill="auto"/>
            <w:vAlign w:val="center"/>
          </w:tcPr>
          <w:p>
            <w:pPr>
              <w:jc w:val="center"/>
              <w:rPr>
                <w:rFonts w:eastAsia="Times New Roman" w:cs="Times New Roman"/>
                <w:color w:val="000000"/>
                <w:sz w:val="18"/>
                <w:szCs w:val="18"/>
                <w:lang w:val="es-ES" w:eastAsia="it-IT"/>
              </w:rPr>
            </w:pPr>
            <w:r>
              <w:rPr>
                <w:rFonts w:eastAsia="Times New Roman" w:cs="Times New Roman"/>
                <w:color w:val="000000"/>
                <w:sz w:val="18"/>
                <w:szCs w:val="18"/>
                <w:lang w:val="es-ES" w:eastAsia="it-IT"/>
              </w:rPr>
              <w:t>Array (2)</w:t>
            </w:r>
          </w:p>
        </w:tc>
        <w:tc>
          <w:tcPr>
            <w:tcW w:w="887" w:type="pct"/>
            <w:tcBorders>
              <w:top w:val="single" w:color="auto" w:sz="4" w:space="0"/>
              <w:left w:val="nil"/>
              <w:bottom w:val="single" w:color="auto" w:sz="4" w:space="0"/>
              <w:right w:val="nil"/>
            </w:tcBorders>
            <w:shd w:val="clear" w:color="auto" w:fill="auto"/>
            <w:noWrap/>
            <w:vAlign w:val="center"/>
          </w:tcPr>
          <w:p>
            <w:pPr>
              <w:jc w:val="center"/>
              <w:rPr>
                <w:rFonts w:eastAsia="Times New Roman" w:cs="Times New Roman"/>
                <w:i/>
                <w:iCs/>
                <w:color w:val="FF0000"/>
                <w:sz w:val="18"/>
                <w:szCs w:val="18"/>
                <w:lang w:val="es-ES" w:eastAsia="it-IT"/>
              </w:rPr>
            </w:pPr>
            <w:r>
              <w:rPr>
                <w:rFonts w:eastAsia="Times New Roman" w:cs="Times New Roman"/>
                <w:i/>
                <w:iCs/>
                <w:color w:val="000000" w:themeColor="text1"/>
                <w:sz w:val="18"/>
                <w:szCs w:val="18"/>
                <w:lang w:val="es-ES" w:eastAsia="it-IT"/>
                <w14:textFill>
                  <w14:solidFill>
                    <w14:schemeClr w14:val="tx1"/>
                  </w14:solidFill>
                </w14:textFill>
              </w:rPr>
              <w:t>**</w:t>
            </w:r>
          </w:p>
        </w:tc>
        <w:tc>
          <w:tcPr>
            <w:tcW w:w="564" w:type="pct"/>
            <w:tcBorders>
              <w:top w:val="nil"/>
              <w:left w:val="single" w:color="auto" w:sz="4" w:space="0"/>
              <w:bottom w:val="single" w:color="auto" w:sz="4" w:space="0"/>
              <w:right w:val="single" w:color="auto" w:sz="4" w:space="0"/>
            </w:tcBorders>
            <w:shd w:val="clear" w:color="auto" w:fill="auto"/>
            <w:vAlign w:val="center"/>
          </w:tcPr>
          <w:p>
            <w:pPr>
              <w:jc w:val="center"/>
              <w:rPr>
                <w:rFonts w:eastAsia="Times New Roman" w:cs="Times New Roman"/>
                <w:color w:val="000000"/>
                <w:sz w:val="18"/>
                <w:szCs w:val="18"/>
                <w:lang w:val="es-ES" w:eastAsia="it-IT"/>
              </w:rPr>
            </w:pPr>
          </w:p>
        </w:tc>
        <w:tc>
          <w:tcPr>
            <w:tcW w:w="639" w:type="pct"/>
            <w:tcBorders>
              <w:top w:val="nil"/>
              <w:left w:val="nil"/>
              <w:bottom w:val="single" w:color="auto" w:sz="4" w:space="0"/>
              <w:right w:val="single" w:color="auto" w:sz="4" w:space="0"/>
            </w:tcBorders>
            <w:shd w:val="clear" w:color="auto" w:fill="auto"/>
            <w:vAlign w:val="center"/>
          </w:tcPr>
          <w:p>
            <w:pPr>
              <w:jc w:val="center"/>
              <w:rPr>
                <w:rFonts w:eastAsia="Times New Roman" w:cs="Times New Roman"/>
                <w:color w:val="000000"/>
                <w:sz w:val="18"/>
                <w:szCs w:val="18"/>
                <w:lang w:val="es-ES" w:eastAsia="it-IT"/>
              </w:rPr>
            </w:pPr>
          </w:p>
        </w:tc>
        <w:tc>
          <w:tcPr>
            <w:tcW w:w="637" w:type="pct"/>
            <w:tcBorders>
              <w:top w:val="nil"/>
              <w:left w:val="nil"/>
              <w:bottom w:val="single" w:color="auto" w:sz="4" w:space="0"/>
              <w:right w:val="single" w:color="auto" w:sz="8" w:space="0"/>
            </w:tcBorders>
            <w:shd w:val="clear" w:color="auto" w:fill="auto"/>
            <w:vAlign w:val="center"/>
          </w:tcPr>
          <w:p>
            <w:pPr>
              <w:jc w:val="center"/>
              <w:rPr>
                <w:rFonts w:eastAsia="Times New Roman" w:cs="Times New Roman"/>
                <w:color w:val="000000"/>
                <w:sz w:val="18"/>
                <w:szCs w:val="18"/>
                <w:lang w:val="es-ES" w:eastAsia="it-IT"/>
              </w:rPr>
            </w:pPr>
          </w:p>
        </w:tc>
      </w:tr>
      <w:tr>
        <w:tblPrEx>
          <w:tblCellMar>
            <w:top w:w="0" w:type="dxa"/>
            <w:left w:w="70" w:type="dxa"/>
            <w:bottom w:w="0" w:type="dxa"/>
            <w:right w:w="70" w:type="dxa"/>
          </w:tblCellMar>
        </w:tblPrEx>
        <w:trPr>
          <w:trHeight w:val="300" w:hRule="atLeast"/>
          <w:jc w:val="center"/>
        </w:trPr>
        <w:tc>
          <w:tcPr>
            <w:tcW w:w="1118" w:type="pct"/>
            <w:tcBorders>
              <w:top w:val="nil"/>
              <w:left w:val="single" w:color="auto" w:sz="8" w:space="0"/>
              <w:bottom w:val="single" w:color="auto" w:sz="4" w:space="0"/>
              <w:right w:val="single" w:color="auto" w:sz="4" w:space="0"/>
            </w:tcBorders>
            <w:shd w:val="clear" w:color="auto" w:fill="auto"/>
            <w:vAlign w:val="center"/>
          </w:tcPr>
          <w:p>
            <w:pPr>
              <w:rPr>
                <w:rFonts w:eastAsia="Times New Roman" w:cs="Times New Roman"/>
                <w:color w:val="000000"/>
                <w:sz w:val="18"/>
                <w:szCs w:val="18"/>
                <w:lang w:val="es-ES" w:eastAsia="it-IT"/>
              </w:rPr>
            </w:pPr>
            <w:r>
              <w:rPr>
                <w:rFonts w:eastAsia="Times New Roman" w:cs="Times New Roman"/>
                <w:color w:val="000000"/>
                <w:sz w:val="18"/>
                <w:szCs w:val="18"/>
                <w:lang w:val="es-ES" w:eastAsia="it-IT"/>
              </w:rPr>
              <w:t>4. Capture_period</w:t>
            </w:r>
          </w:p>
        </w:tc>
        <w:tc>
          <w:tcPr>
            <w:tcW w:w="1155" w:type="pct"/>
            <w:tcBorders>
              <w:top w:val="nil"/>
              <w:left w:val="nil"/>
              <w:bottom w:val="single" w:color="auto" w:sz="4" w:space="0"/>
              <w:right w:val="single" w:color="auto" w:sz="4" w:space="0"/>
            </w:tcBorders>
            <w:shd w:val="clear" w:color="auto" w:fill="auto"/>
            <w:vAlign w:val="center"/>
          </w:tcPr>
          <w:p>
            <w:pPr>
              <w:jc w:val="center"/>
              <w:rPr>
                <w:rFonts w:eastAsia="Times New Roman" w:cs="Times New Roman"/>
                <w:color w:val="000000"/>
                <w:sz w:val="18"/>
                <w:szCs w:val="18"/>
                <w:lang w:val="es-ES" w:eastAsia="it-IT"/>
              </w:rPr>
            </w:pPr>
            <w:r>
              <w:rPr>
                <w:rFonts w:eastAsia="Times New Roman" w:cs="Times New Roman"/>
                <w:color w:val="000000"/>
                <w:sz w:val="18"/>
                <w:szCs w:val="18"/>
                <w:lang w:val="es-ES" w:eastAsia="it-IT"/>
              </w:rPr>
              <w:t>Double.long.unsigned (6)</w:t>
            </w:r>
          </w:p>
        </w:tc>
        <w:tc>
          <w:tcPr>
            <w:tcW w:w="887" w:type="pct"/>
            <w:tcBorders>
              <w:top w:val="single" w:color="auto" w:sz="4" w:space="0"/>
              <w:left w:val="nil"/>
              <w:bottom w:val="single" w:color="auto" w:sz="4" w:space="0"/>
              <w:right w:val="single" w:color="auto" w:sz="4" w:space="0"/>
            </w:tcBorders>
            <w:shd w:val="clear" w:color="auto" w:fill="auto"/>
            <w:vAlign w:val="center"/>
          </w:tcPr>
          <w:p>
            <w:pPr>
              <w:jc w:val="center"/>
              <w:rPr>
                <w:rFonts w:eastAsia="Times New Roman" w:cs="Times New Roman"/>
                <w:sz w:val="18"/>
                <w:szCs w:val="18"/>
                <w:lang w:val="es-ES" w:eastAsia="it-IT"/>
              </w:rPr>
            </w:pPr>
            <w:r>
              <w:rPr>
                <w:rFonts w:eastAsia="Times New Roman" w:cs="Times New Roman"/>
                <w:sz w:val="18"/>
                <w:szCs w:val="18"/>
                <w:lang w:val="es-ES" w:eastAsia="it-IT"/>
              </w:rPr>
              <w:t>X</w:t>
            </w:r>
          </w:p>
        </w:tc>
        <w:tc>
          <w:tcPr>
            <w:tcW w:w="564" w:type="pct"/>
            <w:tcBorders>
              <w:top w:val="nil"/>
              <w:left w:val="nil"/>
              <w:bottom w:val="single" w:color="auto" w:sz="4" w:space="0"/>
              <w:right w:val="single" w:color="auto" w:sz="4" w:space="0"/>
            </w:tcBorders>
            <w:shd w:val="clear" w:color="auto" w:fill="auto"/>
            <w:vAlign w:val="center"/>
          </w:tcPr>
          <w:p>
            <w:pPr>
              <w:jc w:val="center"/>
              <w:rPr>
                <w:rFonts w:eastAsia="Times New Roman" w:cs="Times New Roman"/>
                <w:color w:val="000000"/>
                <w:sz w:val="18"/>
                <w:szCs w:val="18"/>
                <w:lang w:val="es-ES" w:eastAsia="it-IT"/>
              </w:rPr>
            </w:pPr>
            <w:r>
              <w:rPr>
                <w:rFonts w:eastAsia="Times New Roman" w:cs="Times New Roman"/>
                <w:color w:val="000000"/>
                <w:sz w:val="18"/>
                <w:szCs w:val="18"/>
                <w:lang w:val="es-ES" w:eastAsia="it-IT"/>
              </w:rPr>
              <w:t>0</w:t>
            </w:r>
          </w:p>
        </w:tc>
        <w:tc>
          <w:tcPr>
            <w:tcW w:w="639" w:type="pct"/>
            <w:tcBorders>
              <w:top w:val="nil"/>
              <w:left w:val="nil"/>
              <w:bottom w:val="single" w:color="auto" w:sz="4" w:space="0"/>
              <w:right w:val="single" w:color="auto" w:sz="4" w:space="0"/>
            </w:tcBorders>
            <w:shd w:val="clear" w:color="auto" w:fill="auto"/>
            <w:vAlign w:val="center"/>
          </w:tcPr>
          <w:p>
            <w:pPr>
              <w:jc w:val="center"/>
              <w:rPr>
                <w:rFonts w:eastAsia="Times New Roman" w:cs="Times New Roman"/>
                <w:color w:val="000000"/>
                <w:sz w:val="18"/>
                <w:szCs w:val="18"/>
                <w:lang w:val="es-ES" w:eastAsia="it-IT"/>
              </w:rPr>
            </w:pPr>
            <w:r>
              <w:rPr>
                <w:rFonts w:eastAsia="Times New Roman" w:cs="Times New Roman"/>
                <w:color w:val="000000"/>
                <w:sz w:val="18"/>
                <w:szCs w:val="18"/>
                <w:lang w:val="es-ES" w:eastAsia="it-IT"/>
              </w:rPr>
              <w:t>3.600</w:t>
            </w:r>
          </w:p>
        </w:tc>
        <w:tc>
          <w:tcPr>
            <w:tcW w:w="637" w:type="pct"/>
            <w:tcBorders>
              <w:top w:val="nil"/>
              <w:left w:val="nil"/>
              <w:bottom w:val="single" w:color="auto" w:sz="4" w:space="0"/>
              <w:right w:val="single" w:color="auto" w:sz="8" w:space="0"/>
            </w:tcBorders>
            <w:shd w:val="clear" w:color="auto" w:fill="auto"/>
            <w:vAlign w:val="center"/>
          </w:tcPr>
          <w:p>
            <w:pPr>
              <w:jc w:val="center"/>
              <w:rPr>
                <w:rFonts w:eastAsia="Times New Roman" w:cs="Times New Roman"/>
                <w:color w:val="000000"/>
                <w:sz w:val="18"/>
                <w:szCs w:val="18"/>
                <w:lang w:val="es-ES" w:eastAsia="it-IT"/>
              </w:rPr>
            </w:pPr>
            <w:r>
              <w:rPr>
                <w:rFonts w:eastAsia="Times New Roman" w:cs="Times New Roman"/>
                <w:color w:val="000000"/>
                <w:sz w:val="18"/>
                <w:szCs w:val="18"/>
                <w:lang w:val="es-ES" w:eastAsia="it-IT"/>
              </w:rPr>
              <w:t>3.600</w:t>
            </w:r>
          </w:p>
        </w:tc>
      </w:tr>
      <w:tr>
        <w:tblPrEx>
          <w:tblCellMar>
            <w:top w:w="0" w:type="dxa"/>
            <w:left w:w="70" w:type="dxa"/>
            <w:bottom w:w="0" w:type="dxa"/>
            <w:right w:w="70" w:type="dxa"/>
          </w:tblCellMar>
        </w:tblPrEx>
        <w:trPr>
          <w:trHeight w:val="300" w:hRule="atLeast"/>
          <w:jc w:val="center"/>
        </w:trPr>
        <w:tc>
          <w:tcPr>
            <w:tcW w:w="1118" w:type="pct"/>
            <w:tcBorders>
              <w:top w:val="nil"/>
              <w:left w:val="single" w:color="auto" w:sz="8" w:space="0"/>
              <w:bottom w:val="single" w:color="auto" w:sz="4" w:space="0"/>
              <w:right w:val="single" w:color="auto" w:sz="4" w:space="0"/>
            </w:tcBorders>
            <w:shd w:val="clear" w:color="auto" w:fill="auto"/>
            <w:vAlign w:val="center"/>
          </w:tcPr>
          <w:p>
            <w:pPr>
              <w:rPr>
                <w:rFonts w:eastAsia="Times New Roman" w:cs="Times New Roman"/>
                <w:color w:val="000000"/>
                <w:sz w:val="18"/>
                <w:szCs w:val="18"/>
                <w:lang w:val="es-ES" w:eastAsia="it-IT"/>
              </w:rPr>
            </w:pPr>
            <w:r>
              <w:rPr>
                <w:rFonts w:eastAsia="Times New Roman" w:cs="Times New Roman"/>
                <w:color w:val="000000"/>
                <w:sz w:val="18"/>
                <w:szCs w:val="18"/>
                <w:lang w:val="es-ES" w:eastAsia="it-IT"/>
              </w:rPr>
              <w:t>5. Sort_method</w:t>
            </w:r>
          </w:p>
        </w:tc>
        <w:tc>
          <w:tcPr>
            <w:tcW w:w="1155" w:type="pct"/>
            <w:tcBorders>
              <w:top w:val="nil"/>
              <w:left w:val="nil"/>
              <w:bottom w:val="single" w:color="auto" w:sz="4" w:space="0"/>
              <w:right w:val="single" w:color="auto" w:sz="4" w:space="0"/>
            </w:tcBorders>
            <w:shd w:val="clear" w:color="auto" w:fill="auto"/>
            <w:vAlign w:val="center"/>
          </w:tcPr>
          <w:p>
            <w:pPr>
              <w:jc w:val="center"/>
              <w:rPr>
                <w:rFonts w:eastAsia="Times New Roman" w:cs="Times New Roman"/>
                <w:color w:val="000000"/>
                <w:sz w:val="18"/>
                <w:szCs w:val="18"/>
                <w:lang w:val="es-ES" w:eastAsia="it-IT"/>
              </w:rPr>
            </w:pPr>
            <w:r>
              <w:rPr>
                <w:rFonts w:eastAsia="Times New Roman" w:cs="Times New Roman"/>
                <w:color w:val="000000"/>
                <w:sz w:val="18"/>
                <w:szCs w:val="18"/>
                <w:lang w:val="es-ES" w:eastAsia="it-IT"/>
              </w:rPr>
              <w:t>Enum (22)</w:t>
            </w:r>
          </w:p>
        </w:tc>
        <w:tc>
          <w:tcPr>
            <w:tcW w:w="887" w:type="pct"/>
            <w:tcBorders>
              <w:top w:val="nil"/>
              <w:left w:val="nil"/>
              <w:bottom w:val="single" w:color="auto" w:sz="4" w:space="0"/>
              <w:right w:val="single" w:color="auto" w:sz="4" w:space="0"/>
            </w:tcBorders>
            <w:shd w:val="clear" w:color="auto" w:fill="auto"/>
            <w:vAlign w:val="center"/>
          </w:tcPr>
          <w:p>
            <w:pPr>
              <w:jc w:val="center"/>
              <w:rPr>
                <w:rFonts w:eastAsia="Times New Roman" w:cs="Times New Roman"/>
                <w:sz w:val="18"/>
                <w:szCs w:val="18"/>
                <w:lang w:val="es-ES" w:eastAsia="it-IT"/>
              </w:rPr>
            </w:pPr>
            <w:r>
              <w:rPr>
                <w:rFonts w:eastAsia="Times New Roman" w:cs="Times New Roman"/>
                <w:sz w:val="18"/>
                <w:szCs w:val="18"/>
                <w:lang w:val="es-ES" w:eastAsia="it-IT"/>
              </w:rPr>
              <w:t>X</w:t>
            </w:r>
          </w:p>
        </w:tc>
        <w:tc>
          <w:tcPr>
            <w:tcW w:w="564" w:type="pct"/>
            <w:tcBorders>
              <w:top w:val="nil"/>
              <w:left w:val="nil"/>
              <w:bottom w:val="single" w:color="auto" w:sz="4" w:space="0"/>
              <w:right w:val="single" w:color="auto" w:sz="4" w:space="0"/>
            </w:tcBorders>
            <w:shd w:val="clear" w:color="auto" w:fill="auto"/>
            <w:vAlign w:val="center"/>
          </w:tcPr>
          <w:p>
            <w:pPr>
              <w:jc w:val="center"/>
              <w:rPr>
                <w:rFonts w:eastAsia="Times New Roman" w:cs="Times New Roman"/>
                <w:color w:val="000000"/>
                <w:sz w:val="18"/>
                <w:szCs w:val="18"/>
                <w:lang w:val="es-ES" w:eastAsia="it-IT"/>
              </w:rPr>
            </w:pPr>
          </w:p>
        </w:tc>
        <w:tc>
          <w:tcPr>
            <w:tcW w:w="639" w:type="pct"/>
            <w:tcBorders>
              <w:top w:val="nil"/>
              <w:left w:val="nil"/>
              <w:bottom w:val="single" w:color="auto" w:sz="4" w:space="0"/>
              <w:right w:val="single" w:color="auto" w:sz="4" w:space="0"/>
            </w:tcBorders>
            <w:shd w:val="clear" w:color="auto" w:fill="auto"/>
            <w:vAlign w:val="center"/>
          </w:tcPr>
          <w:p>
            <w:pPr>
              <w:jc w:val="center"/>
              <w:rPr>
                <w:rFonts w:eastAsia="Times New Roman" w:cs="Times New Roman"/>
                <w:color w:val="000000"/>
                <w:sz w:val="18"/>
                <w:szCs w:val="18"/>
                <w:lang w:val="es-ES" w:eastAsia="it-IT"/>
              </w:rPr>
            </w:pPr>
          </w:p>
        </w:tc>
        <w:tc>
          <w:tcPr>
            <w:tcW w:w="637" w:type="pct"/>
            <w:tcBorders>
              <w:top w:val="nil"/>
              <w:left w:val="nil"/>
              <w:bottom w:val="single" w:color="auto" w:sz="4" w:space="0"/>
              <w:right w:val="single" w:color="auto" w:sz="8" w:space="0"/>
            </w:tcBorders>
            <w:shd w:val="clear" w:color="auto" w:fill="auto"/>
            <w:vAlign w:val="center"/>
          </w:tcPr>
          <w:p>
            <w:pPr>
              <w:jc w:val="center"/>
              <w:rPr>
                <w:rFonts w:eastAsia="Times New Roman" w:cs="Times New Roman"/>
                <w:color w:val="000000"/>
                <w:sz w:val="18"/>
                <w:szCs w:val="18"/>
                <w:lang w:val="es-ES" w:eastAsia="it-IT"/>
              </w:rPr>
            </w:pPr>
          </w:p>
        </w:tc>
      </w:tr>
      <w:tr>
        <w:tblPrEx>
          <w:tblCellMar>
            <w:top w:w="0" w:type="dxa"/>
            <w:left w:w="70" w:type="dxa"/>
            <w:bottom w:w="0" w:type="dxa"/>
            <w:right w:w="70" w:type="dxa"/>
          </w:tblCellMar>
        </w:tblPrEx>
        <w:trPr>
          <w:trHeight w:val="300" w:hRule="atLeast"/>
          <w:jc w:val="center"/>
        </w:trPr>
        <w:tc>
          <w:tcPr>
            <w:tcW w:w="1118" w:type="pct"/>
            <w:tcBorders>
              <w:top w:val="nil"/>
              <w:left w:val="single" w:color="auto" w:sz="8" w:space="0"/>
              <w:bottom w:val="single" w:color="auto" w:sz="4" w:space="0"/>
              <w:right w:val="single" w:color="auto" w:sz="4" w:space="0"/>
            </w:tcBorders>
            <w:shd w:val="clear" w:color="auto" w:fill="auto"/>
            <w:vAlign w:val="center"/>
          </w:tcPr>
          <w:p>
            <w:pPr>
              <w:rPr>
                <w:rFonts w:eastAsia="Times New Roman" w:cs="Times New Roman"/>
                <w:color w:val="000000"/>
                <w:sz w:val="18"/>
                <w:szCs w:val="18"/>
                <w:lang w:val="es-ES" w:eastAsia="it-IT"/>
              </w:rPr>
            </w:pPr>
            <w:r>
              <w:rPr>
                <w:rFonts w:eastAsia="Times New Roman" w:cs="Times New Roman"/>
                <w:color w:val="000000"/>
                <w:sz w:val="18"/>
                <w:szCs w:val="18"/>
                <w:lang w:val="es-ES" w:eastAsia="it-IT"/>
              </w:rPr>
              <w:t>6. Sort_object</w:t>
            </w:r>
          </w:p>
        </w:tc>
        <w:tc>
          <w:tcPr>
            <w:tcW w:w="1155" w:type="pct"/>
            <w:tcBorders>
              <w:top w:val="nil"/>
              <w:left w:val="nil"/>
              <w:bottom w:val="single" w:color="auto" w:sz="4" w:space="0"/>
              <w:right w:val="single" w:color="auto" w:sz="4" w:space="0"/>
            </w:tcBorders>
            <w:shd w:val="clear" w:color="auto" w:fill="auto"/>
            <w:vAlign w:val="center"/>
          </w:tcPr>
          <w:p>
            <w:pPr>
              <w:jc w:val="center"/>
              <w:rPr>
                <w:rFonts w:eastAsia="Times New Roman" w:cs="Times New Roman"/>
                <w:color w:val="000000"/>
                <w:sz w:val="18"/>
                <w:szCs w:val="18"/>
                <w:lang w:val="es-ES" w:eastAsia="it-IT"/>
              </w:rPr>
            </w:pPr>
            <w:r>
              <w:rPr>
                <w:rFonts w:eastAsia="Times New Roman" w:cs="Times New Roman"/>
                <w:color w:val="000000"/>
                <w:sz w:val="18"/>
                <w:szCs w:val="18"/>
                <w:lang w:val="es-ES" w:eastAsia="it-IT"/>
              </w:rPr>
              <w:t>Capture_object_definition</w:t>
            </w:r>
          </w:p>
        </w:tc>
        <w:tc>
          <w:tcPr>
            <w:tcW w:w="887" w:type="pct"/>
            <w:tcBorders>
              <w:top w:val="single" w:color="auto" w:sz="4" w:space="0"/>
              <w:left w:val="nil"/>
              <w:bottom w:val="single" w:color="auto" w:sz="4" w:space="0"/>
              <w:right w:val="nil"/>
            </w:tcBorders>
            <w:shd w:val="clear" w:color="auto" w:fill="auto"/>
            <w:noWrap/>
            <w:vAlign w:val="center"/>
          </w:tcPr>
          <w:p>
            <w:pPr>
              <w:rPr>
                <w:rFonts w:eastAsia="Times New Roman" w:cs="Times New Roman"/>
                <w:i/>
                <w:iCs/>
                <w:color w:val="FF0000"/>
                <w:sz w:val="18"/>
                <w:szCs w:val="18"/>
                <w:lang w:val="es-ES" w:eastAsia="it-IT"/>
              </w:rPr>
            </w:pPr>
          </w:p>
        </w:tc>
        <w:tc>
          <w:tcPr>
            <w:tcW w:w="564" w:type="pct"/>
            <w:tcBorders>
              <w:top w:val="nil"/>
              <w:left w:val="single" w:color="auto" w:sz="4" w:space="0"/>
              <w:bottom w:val="single" w:color="auto" w:sz="4" w:space="0"/>
              <w:right w:val="single" w:color="auto" w:sz="4" w:space="0"/>
            </w:tcBorders>
            <w:shd w:val="clear" w:color="auto" w:fill="auto"/>
            <w:vAlign w:val="center"/>
          </w:tcPr>
          <w:p>
            <w:pPr>
              <w:jc w:val="center"/>
              <w:rPr>
                <w:rFonts w:eastAsia="Times New Roman" w:cs="Times New Roman"/>
                <w:color w:val="000000"/>
                <w:sz w:val="18"/>
                <w:szCs w:val="18"/>
                <w:lang w:val="es-ES" w:eastAsia="it-IT"/>
              </w:rPr>
            </w:pPr>
          </w:p>
        </w:tc>
        <w:tc>
          <w:tcPr>
            <w:tcW w:w="639" w:type="pct"/>
            <w:tcBorders>
              <w:top w:val="nil"/>
              <w:left w:val="nil"/>
              <w:bottom w:val="single" w:color="auto" w:sz="4" w:space="0"/>
              <w:right w:val="single" w:color="auto" w:sz="4" w:space="0"/>
            </w:tcBorders>
            <w:shd w:val="clear" w:color="auto" w:fill="auto"/>
            <w:vAlign w:val="center"/>
          </w:tcPr>
          <w:p>
            <w:pPr>
              <w:jc w:val="center"/>
              <w:rPr>
                <w:rFonts w:eastAsia="Times New Roman" w:cs="Times New Roman"/>
                <w:color w:val="000000"/>
                <w:sz w:val="18"/>
                <w:szCs w:val="18"/>
                <w:lang w:val="es-ES" w:eastAsia="it-IT"/>
              </w:rPr>
            </w:pPr>
          </w:p>
        </w:tc>
        <w:tc>
          <w:tcPr>
            <w:tcW w:w="637" w:type="pct"/>
            <w:tcBorders>
              <w:top w:val="nil"/>
              <w:left w:val="nil"/>
              <w:bottom w:val="single" w:color="auto" w:sz="4" w:space="0"/>
              <w:right w:val="single" w:color="auto" w:sz="8" w:space="0"/>
            </w:tcBorders>
            <w:shd w:val="clear" w:color="auto" w:fill="auto"/>
            <w:vAlign w:val="center"/>
          </w:tcPr>
          <w:p>
            <w:pPr>
              <w:jc w:val="center"/>
              <w:rPr>
                <w:rFonts w:eastAsia="Times New Roman" w:cs="Times New Roman"/>
                <w:color w:val="000000"/>
                <w:sz w:val="18"/>
                <w:szCs w:val="18"/>
                <w:lang w:val="es-ES" w:eastAsia="it-IT"/>
              </w:rPr>
            </w:pPr>
          </w:p>
        </w:tc>
      </w:tr>
      <w:tr>
        <w:tblPrEx>
          <w:tblCellMar>
            <w:top w:w="0" w:type="dxa"/>
            <w:left w:w="70" w:type="dxa"/>
            <w:bottom w:w="0" w:type="dxa"/>
            <w:right w:w="70" w:type="dxa"/>
          </w:tblCellMar>
        </w:tblPrEx>
        <w:trPr>
          <w:trHeight w:val="300" w:hRule="atLeast"/>
          <w:jc w:val="center"/>
        </w:trPr>
        <w:tc>
          <w:tcPr>
            <w:tcW w:w="1118" w:type="pct"/>
            <w:tcBorders>
              <w:top w:val="single" w:color="auto" w:sz="4" w:space="0"/>
              <w:left w:val="single" w:color="auto" w:sz="4" w:space="0"/>
              <w:bottom w:val="single" w:color="auto" w:sz="4" w:space="0"/>
              <w:right w:val="single" w:color="auto" w:sz="4" w:space="0"/>
            </w:tcBorders>
            <w:shd w:val="clear" w:color="auto" w:fill="auto"/>
            <w:vAlign w:val="center"/>
          </w:tcPr>
          <w:p>
            <w:pPr>
              <w:rPr>
                <w:rFonts w:eastAsia="Times New Roman" w:cs="Times New Roman"/>
                <w:color w:val="000000"/>
                <w:sz w:val="18"/>
                <w:szCs w:val="18"/>
                <w:lang w:val="es-ES" w:eastAsia="it-IT"/>
              </w:rPr>
            </w:pPr>
            <w:r>
              <w:rPr>
                <w:rFonts w:eastAsia="Times New Roman" w:cs="Times New Roman"/>
                <w:color w:val="000000"/>
                <w:sz w:val="18"/>
                <w:szCs w:val="18"/>
                <w:lang w:val="es-ES" w:eastAsia="it-IT"/>
              </w:rPr>
              <w:t>7. Entries_in_use</w:t>
            </w:r>
          </w:p>
        </w:tc>
        <w:tc>
          <w:tcPr>
            <w:tcW w:w="1155" w:type="pct"/>
            <w:tcBorders>
              <w:top w:val="single" w:color="auto" w:sz="4" w:space="0"/>
              <w:left w:val="nil"/>
              <w:bottom w:val="single" w:color="auto" w:sz="4" w:space="0"/>
              <w:right w:val="single" w:color="auto" w:sz="4" w:space="0"/>
            </w:tcBorders>
            <w:shd w:val="clear" w:color="auto" w:fill="auto"/>
            <w:vAlign w:val="center"/>
          </w:tcPr>
          <w:p>
            <w:pPr>
              <w:jc w:val="center"/>
              <w:rPr>
                <w:rFonts w:eastAsia="Times New Roman" w:cs="Times New Roman"/>
                <w:sz w:val="18"/>
                <w:szCs w:val="18"/>
                <w:lang w:val="es-ES" w:eastAsia="it-IT"/>
              </w:rPr>
            </w:pPr>
            <w:r>
              <w:rPr>
                <w:rFonts w:eastAsia="Times New Roman" w:cs="Times New Roman"/>
                <w:sz w:val="18"/>
                <w:szCs w:val="18"/>
                <w:lang w:val="es-ES" w:eastAsia="it-IT"/>
              </w:rPr>
              <w:t>Double.long.unsigned (6)</w:t>
            </w:r>
          </w:p>
        </w:tc>
        <w:tc>
          <w:tcPr>
            <w:tcW w:w="887" w:type="pct"/>
            <w:tcBorders>
              <w:top w:val="single" w:color="auto" w:sz="4" w:space="0"/>
              <w:left w:val="nil"/>
              <w:bottom w:val="single" w:color="auto" w:sz="4" w:space="0"/>
              <w:right w:val="single" w:color="auto" w:sz="4" w:space="0"/>
            </w:tcBorders>
            <w:shd w:val="clear" w:color="auto" w:fill="auto"/>
            <w:vAlign w:val="center"/>
          </w:tcPr>
          <w:p>
            <w:pPr>
              <w:jc w:val="center"/>
              <w:rPr>
                <w:rFonts w:eastAsia="Times New Roman" w:cs="Times New Roman"/>
                <w:color w:val="000000"/>
                <w:sz w:val="18"/>
                <w:szCs w:val="18"/>
                <w:lang w:val="es-ES" w:eastAsia="it-IT"/>
              </w:rPr>
            </w:pPr>
          </w:p>
        </w:tc>
        <w:tc>
          <w:tcPr>
            <w:tcW w:w="564" w:type="pct"/>
            <w:tcBorders>
              <w:top w:val="single" w:color="auto" w:sz="4" w:space="0"/>
              <w:left w:val="nil"/>
              <w:bottom w:val="single" w:color="auto" w:sz="4" w:space="0"/>
              <w:right w:val="single" w:color="auto" w:sz="4" w:space="0"/>
            </w:tcBorders>
            <w:shd w:val="clear" w:color="auto" w:fill="auto"/>
            <w:vAlign w:val="center"/>
          </w:tcPr>
          <w:p>
            <w:pPr>
              <w:jc w:val="center"/>
              <w:rPr>
                <w:rFonts w:eastAsia="Times New Roman" w:cs="Times New Roman"/>
                <w:color w:val="000000"/>
                <w:sz w:val="18"/>
                <w:szCs w:val="18"/>
                <w:lang w:val="es-ES" w:eastAsia="it-IT"/>
              </w:rPr>
            </w:pPr>
          </w:p>
        </w:tc>
        <w:tc>
          <w:tcPr>
            <w:tcW w:w="639" w:type="pct"/>
            <w:tcBorders>
              <w:top w:val="single" w:color="auto" w:sz="4" w:space="0"/>
              <w:left w:val="nil"/>
              <w:bottom w:val="single" w:color="auto" w:sz="4" w:space="0"/>
              <w:right w:val="single" w:color="auto" w:sz="4" w:space="0"/>
            </w:tcBorders>
            <w:shd w:val="clear" w:color="auto" w:fill="auto"/>
            <w:vAlign w:val="center"/>
          </w:tcPr>
          <w:p>
            <w:pPr>
              <w:jc w:val="center"/>
              <w:rPr>
                <w:rFonts w:eastAsia="Times New Roman" w:cs="Times New Roman"/>
                <w:sz w:val="18"/>
                <w:szCs w:val="18"/>
                <w:lang w:val="es-ES" w:eastAsia="it-IT"/>
              </w:rPr>
            </w:pPr>
          </w:p>
        </w:tc>
        <w:tc>
          <w:tcPr>
            <w:tcW w:w="637" w:type="pct"/>
            <w:tcBorders>
              <w:top w:val="single" w:color="auto" w:sz="4" w:space="0"/>
              <w:left w:val="nil"/>
              <w:bottom w:val="single" w:color="auto" w:sz="4" w:space="0"/>
              <w:right w:val="single" w:color="auto" w:sz="4" w:space="0"/>
            </w:tcBorders>
            <w:shd w:val="clear" w:color="auto" w:fill="auto"/>
            <w:vAlign w:val="center"/>
          </w:tcPr>
          <w:p>
            <w:pPr>
              <w:jc w:val="center"/>
              <w:rPr>
                <w:rFonts w:eastAsia="Times New Roman" w:cs="Times New Roman"/>
                <w:color w:val="000000"/>
                <w:sz w:val="18"/>
                <w:szCs w:val="18"/>
                <w:lang w:val="es-ES" w:eastAsia="it-IT"/>
              </w:rPr>
            </w:pPr>
          </w:p>
        </w:tc>
      </w:tr>
      <w:tr>
        <w:tblPrEx>
          <w:tblCellMar>
            <w:top w:w="0" w:type="dxa"/>
            <w:left w:w="70" w:type="dxa"/>
            <w:bottom w:w="0" w:type="dxa"/>
            <w:right w:w="70" w:type="dxa"/>
          </w:tblCellMar>
        </w:tblPrEx>
        <w:trPr>
          <w:trHeight w:val="300" w:hRule="atLeast"/>
          <w:jc w:val="center"/>
        </w:trPr>
        <w:tc>
          <w:tcPr>
            <w:tcW w:w="1118" w:type="pct"/>
            <w:tcBorders>
              <w:top w:val="nil"/>
              <w:left w:val="single" w:color="auto" w:sz="8" w:space="0"/>
              <w:bottom w:val="single" w:color="auto" w:sz="4" w:space="0"/>
              <w:right w:val="single" w:color="auto" w:sz="4" w:space="0"/>
            </w:tcBorders>
            <w:shd w:val="clear" w:color="auto" w:fill="auto"/>
            <w:vAlign w:val="center"/>
          </w:tcPr>
          <w:p>
            <w:pPr>
              <w:rPr>
                <w:rFonts w:eastAsia="Times New Roman" w:cs="Times New Roman"/>
                <w:color w:val="000000"/>
                <w:sz w:val="18"/>
                <w:szCs w:val="18"/>
                <w:lang w:val="es-ES" w:eastAsia="it-IT"/>
              </w:rPr>
            </w:pPr>
            <w:r>
              <w:rPr>
                <w:rFonts w:eastAsia="Times New Roman" w:cs="Times New Roman"/>
                <w:color w:val="000000"/>
                <w:sz w:val="18"/>
                <w:szCs w:val="18"/>
                <w:lang w:val="es-ES" w:eastAsia="it-IT"/>
              </w:rPr>
              <w:t>8. Profile_entries</w:t>
            </w:r>
          </w:p>
        </w:tc>
        <w:tc>
          <w:tcPr>
            <w:tcW w:w="1155" w:type="pct"/>
            <w:tcBorders>
              <w:top w:val="nil"/>
              <w:left w:val="nil"/>
              <w:bottom w:val="single" w:color="auto" w:sz="4" w:space="0"/>
              <w:right w:val="single" w:color="auto" w:sz="4" w:space="0"/>
            </w:tcBorders>
            <w:shd w:val="clear" w:color="auto" w:fill="auto"/>
            <w:vAlign w:val="center"/>
          </w:tcPr>
          <w:p>
            <w:pPr>
              <w:jc w:val="center"/>
              <w:rPr>
                <w:rFonts w:eastAsia="Times New Roman" w:cs="Times New Roman"/>
                <w:sz w:val="18"/>
                <w:szCs w:val="18"/>
                <w:lang w:val="es-ES" w:eastAsia="it-IT"/>
              </w:rPr>
            </w:pPr>
            <w:r>
              <w:rPr>
                <w:rFonts w:eastAsia="Times New Roman" w:cs="Times New Roman"/>
                <w:sz w:val="18"/>
                <w:szCs w:val="18"/>
                <w:lang w:val="es-ES" w:eastAsia="it-IT"/>
              </w:rPr>
              <w:t>Double.long.unsigned (6)</w:t>
            </w:r>
          </w:p>
        </w:tc>
        <w:tc>
          <w:tcPr>
            <w:tcW w:w="887" w:type="pct"/>
            <w:tcBorders>
              <w:top w:val="nil"/>
              <w:left w:val="nil"/>
              <w:bottom w:val="single" w:color="auto" w:sz="4" w:space="0"/>
              <w:right w:val="single" w:color="auto" w:sz="4" w:space="0"/>
            </w:tcBorders>
            <w:shd w:val="clear" w:color="auto" w:fill="auto"/>
            <w:vAlign w:val="center"/>
          </w:tcPr>
          <w:p>
            <w:pPr>
              <w:jc w:val="center"/>
              <w:rPr>
                <w:rFonts w:eastAsia="Times New Roman" w:cs="Times New Roman"/>
                <w:color w:val="000000"/>
                <w:sz w:val="18"/>
                <w:szCs w:val="18"/>
                <w:lang w:val="es-ES" w:eastAsia="it-IT"/>
              </w:rPr>
            </w:pPr>
            <w:r>
              <w:rPr>
                <w:rFonts w:eastAsia="Times New Roman" w:cs="Times New Roman"/>
                <w:color w:val="000000"/>
                <w:sz w:val="18"/>
                <w:szCs w:val="18"/>
                <w:lang w:val="es-ES" w:eastAsia="it-IT"/>
              </w:rPr>
              <w:t>X</w:t>
            </w:r>
          </w:p>
        </w:tc>
        <w:tc>
          <w:tcPr>
            <w:tcW w:w="564" w:type="pct"/>
            <w:tcBorders>
              <w:top w:val="nil"/>
              <w:left w:val="nil"/>
              <w:bottom w:val="single" w:color="auto" w:sz="4" w:space="0"/>
              <w:right w:val="single" w:color="auto" w:sz="4" w:space="0"/>
            </w:tcBorders>
            <w:shd w:val="clear" w:color="auto" w:fill="auto"/>
            <w:vAlign w:val="center"/>
          </w:tcPr>
          <w:p>
            <w:pPr>
              <w:jc w:val="center"/>
              <w:rPr>
                <w:rFonts w:eastAsia="Times New Roman" w:cs="Times New Roman"/>
                <w:color w:val="000000"/>
                <w:sz w:val="18"/>
                <w:szCs w:val="18"/>
                <w:lang w:val="es-ES" w:eastAsia="it-IT"/>
              </w:rPr>
            </w:pPr>
            <w:r>
              <w:rPr>
                <w:rFonts w:eastAsia="Times New Roman" w:cs="Times New Roman"/>
                <w:color w:val="000000"/>
                <w:sz w:val="18"/>
                <w:szCs w:val="18"/>
                <w:lang w:val="es-ES" w:eastAsia="it-IT"/>
              </w:rPr>
              <w:t>0</w:t>
            </w:r>
          </w:p>
        </w:tc>
        <w:tc>
          <w:tcPr>
            <w:tcW w:w="639" w:type="pct"/>
            <w:tcBorders>
              <w:top w:val="nil"/>
              <w:left w:val="nil"/>
              <w:bottom w:val="single" w:color="auto" w:sz="4" w:space="0"/>
              <w:right w:val="single" w:color="auto" w:sz="4" w:space="0"/>
            </w:tcBorders>
            <w:shd w:val="clear" w:color="auto" w:fill="auto"/>
            <w:vAlign w:val="center"/>
          </w:tcPr>
          <w:p>
            <w:pPr>
              <w:jc w:val="center"/>
              <w:rPr>
                <w:rFonts w:eastAsia="Times New Roman" w:cs="Times New Roman"/>
                <w:sz w:val="18"/>
                <w:szCs w:val="18"/>
                <w:lang w:val="es-ES" w:eastAsia="it-IT"/>
              </w:rPr>
            </w:pPr>
            <w:r>
              <w:rPr>
                <w:rFonts w:eastAsia="Times New Roman" w:cs="Times New Roman"/>
                <w:sz w:val="18"/>
                <w:szCs w:val="18"/>
                <w:lang w:val="es-ES" w:eastAsia="it-IT"/>
              </w:rPr>
              <w:t>6.624</w:t>
            </w:r>
          </w:p>
        </w:tc>
        <w:tc>
          <w:tcPr>
            <w:tcW w:w="637" w:type="pct"/>
            <w:tcBorders>
              <w:top w:val="nil"/>
              <w:left w:val="nil"/>
              <w:bottom w:val="single" w:color="auto" w:sz="4" w:space="0"/>
              <w:right w:val="single" w:color="auto" w:sz="8" w:space="0"/>
            </w:tcBorders>
            <w:shd w:val="clear" w:color="auto" w:fill="auto"/>
            <w:vAlign w:val="center"/>
          </w:tcPr>
          <w:p>
            <w:pPr>
              <w:jc w:val="center"/>
              <w:rPr>
                <w:rFonts w:eastAsia="Times New Roman" w:cs="Times New Roman"/>
                <w:color w:val="000000"/>
                <w:sz w:val="18"/>
                <w:szCs w:val="18"/>
                <w:lang w:val="es-ES" w:eastAsia="it-IT"/>
              </w:rPr>
            </w:pPr>
          </w:p>
        </w:tc>
      </w:tr>
      <w:tr>
        <w:tblPrEx>
          <w:tblCellMar>
            <w:top w:w="0" w:type="dxa"/>
            <w:left w:w="70" w:type="dxa"/>
            <w:bottom w:w="0" w:type="dxa"/>
            <w:right w:w="70" w:type="dxa"/>
          </w:tblCellMar>
        </w:tblPrEx>
        <w:trPr>
          <w:trHeight w:val="300" w:hRule="atLeast"/>
          <w:jc w:val="center"/>
        </w:trPr>
        <w:tc>
          <w:tcPr>
            <w:tcW w:w="1118" w:type="pct"/>
            <w:tcBorders>
              <w:top w:val="single" w:color="auto" w:sz="4" w:space="0"/>
              <w:left w:val="single" w:color="auto" w:sz="4" w:space="0"/>
              <w:bottom w:val="single" w:color="auto" w:sz="4" w:space="0"/>
              <w:right w:val="single" w:color="auto" w:sz="4" w:space="0"/>
            </w:tcBorders>
            <w:shd w:val="clear" w:color="auto" w:fill="DEEAF6" w:themeFill="accent1" w:themeFillTint="33"/>
            <w:vAlign w:val="center"/>
          </w:tcPr>
          <w:p>
            <w:pPr>
              <w:jc w:val="center"/>
              <w:rPr>
                <w:rFonts w:eastAsia="Times New Roman" w:cs="Times New Roman"/>
                <w:b/>
                <w:bCs/>
                <w:color w:val="000000"/>
                <w:sz w:val="18"/>
                <w:szCs w:val="18"/>
                <w:lang w:val="es-ES" w:eastAsia="it-IT"/>
              </w:rPr>
            </w:pPr>
            <w:r>
              <w:rPr>
                <w:rFonts w:eastAsia="Times New Roman" w:cs="Times New Roman"/>
                <w:b/>
                <w:bCs/>
                <w:color w:val="000000"/>
                <w:sz w:val="18"/>
                <w:szCs w:val="18"/>
                <w:lang w:val="es-ES" w:eastAsia="it-IT"/>
              </w:rPr>
              <w:t>Specific methods</w:t>
            </w:r>
          </w:p>
        </w:tc>
        <w:tc>
          <w:tcPr>
            <w:tcW w:w="1155" w:type="pct"/>
            <w:tcBorders>
              <w:top w:val="single" w:color="auto" w:sz="4" w:space="0"/>
              <w:left w:val="single" w:color="auto" w:sz="4" w:space="0"/>
              <w:bottom w:val="single" w:color="auto" w:sz="4" w:space="0"/>
              <w:right w:val="single" w:color="auto" w:sz="4" w:space="0"/>
            </w:tcBorders>
            <w:shd w:val="clear" w:color="auto" w:fill="DEEAF6" w:themeFill="accent1" w:themeFillTint="33"/>
            <w:vAlign w:val="center"/>
          </w:tcPr>
          <w:p>
            <w:pPr>
              <w:jc w:val="center"/>
              <w:rPr>
                <w:rFonts w:eastAsia="Times New Roman" w:cs="Times New Roman"/>
                <w:b/>
                <w:bCs/>
                <w:color w:val="000000"/>
                <w:sz w:val="18"/>
                <w:szCs w:val="18"/>
                <w:lang w:val="es-ES" w:eastAsia="it-IT"/>
              </w:rPr>
            </w:pPr>
          </w:p>
        </w:tc>
        <w:tc>
          <w:tcPr>
            <w:tcW w:w="887" w:type="pct"/>
            <w:tcBorders>
              <w:top w:val="single" w:color="auto" w:sz="4" w:space="0"/>
              <w:left w:val="single" w:color="auto" w:sz="4" w:space="0"/>
              <w:bottom w:val="single" w:color="auto" w:sz="4" w:space="0"/>
              <w:right w:val="single" w:color="auto" w:sz="4" w:space="0"/>
            </w:tcBorders>
            <w:shd w:val="clear" w:color="auto" w:fill="DEEAF6" w:themeFill="accent1" w:themeFillTint="33"/>
            <w:vAlign w:val="center"/>
          </w:tcPr>
          <w:p>
            <w:pPr>
              <w:jc w:val="center"/>
              <w:rPr>
                <w:rFonts w:eastAsia="Times New Roman" w:cs="Times New Roman"/>
                <w:b/>
                <w:bCs/>
                <w:color w:val="000000"/>
                <w:sz w:val="18"/>
                <w:szCs w:val="18"/>
                <w:lang w:val="es-ES" w:eastAsia="it-IT"/>
              </w:rPr>
            </w:pPr>
          </w:p>
        </w:tc>
        <w:tc>
          <w:tcPr>
            <w:tcW w:w="564" w:type="pct"/>
            <w:tcBorders>
              <w:top w:val="single" w:color="auto" w:sz="4" w:space="0"/>
              <w:left w:val="single" w:color="auto" w:sz="4" w:space="0"/>
              <w:bottom w:val="single" w:color="auto" w:sz="4" w:space="0"/>
              <w:right w:val="single" w:color="auto" w:sz="4" w:space="0"/>
            </w:tcBorders>
            <w:shd w:val="clear" w:color="auto" w:fill="DEEAF6" w:themeFill="accent1" w:themeFillTint="33"/>
            <w:vAlign w:val="center"/>
          </w:tcPr>
          <w:p>
            <w:pPr>
              <w:jc w:val="center"/>
              <w:rPr>
                <w:rFonts w:eastAsia="Times New Roman" w:cs="Times New Roman"/>
                <w:b/>
                <w:bCs/>
                <w:color w:val="000000"/>
                <w:sz w:val="18"/>
                <w:szCs w:val="18"/>
                <w:lang w:val="es-ES" w:eastAsia="it-IT"/>
              </w:rPr>
            </w:pPr>
          </w:p>
        </w:tc>
        <w:tc>
          <w:tcPr>
            <w:tcW w:w="639" w:type="pct"/>
            <w:tcBorders>
              <w:top w:val="single" w:color="auto" w:sz="4" w:space="0"/>
              <w:left w:val="single" w:color="auto" w:sz="4" w:space="0"/>
              <w:bottom w:val="single" w:color="auto" w:sz="4" w:space="0"/>
              <w:right w:val="single" w:color="auto" w:sz="4" w:space="0"/>
            </w:tcBorders>
            <w:shd w:val="clear" w:color="auto" w:fill="DEEAF6" w:themeFill="accent1" w:themeFillTint="33"/>
            <w:vAlign w:val="center"/>
          </w:tcPr>
          <w:p>
            <w:pPr>
              <w:jc w:val="center"/>
              <w:rPr>
                <w:rFonts w:eastAsia="Times New Roman" w:cs="Times New Roman"/>
                <w:b/>
                <w:bCs/>
                <w:color w:val="000000"/>
                <w:sz w:val="18"/>
                <w:szCs w:val="18"/>
                <w:lang w:val="es-ES" w:eastAsia="it-IT"/>
              </w:rPr>
            </w:pPr>
          </w:p>
        </w:tc>
        <w:tc>
          <w:tcPr>
            <w:tcW w:w="637" w:type="pct"/>
            <w:tcBorders>
              <w:top w:val="single" w:color="auto" w:sz="4" w:space="0"/>
              <w:left w:val="single" w:color="auto" w:sz="4" w:space="0"/>
              <w:bottom w:val="single" w:color="auto" w:sz="4" w:space="0"/>
              <w:right w:val="single" w:color="auto" w:sz="4" w:space="0"/>
            </w:tcBorders>
            <w:shd w:val="clear" w:color="auto" w:fill="DEEAF6" w:themeFill="accent1" w:themeFillTint="33"/>
            <w:vAlign w:val="center"/>
          </w:tcPr>
          <w:p>
            <w:pPr>
              <w:jc w:val="center"/>
              <w:rPr>
                <w:rFonts w:eastAsia="Times New Roman" w:cs="Times New Roman"/>
                <w:b/>
                <w:bCs/>
                <w:color w:val="000000"/>
                <w:sz w:val="18"/>
                <w:szCs w:val="18"/>
                <w:lang w:val="es-ES" w:eastAsia="it-IT"/>
              </w:rPr>
            </w:pPr>
          </w:p>
        </w:tc>
      </w:tr>
      <w:tr>
        <w:tblPrEx>
          <w:tblCellMar>
            <w:top w:w="0" w:type="dxa"/>
            <w:left w:w="70" w:type="dxa"/>
            <w:bottom w:w="0" w:type="dxa"/>
            <w:right w:w="70" w:type="dxa"/>
          </w:tblCellMar>
        </w:tblPrEx>
        <w:trPr>
          <w:trHeight w:val="300" w:hRule="atLeast"/>
          <w:jc w:val="center"/>
        </w:trPr>
        <w:tc>
          <w:tcPr>
            <w:tcW w:w="1118" w:type="pct"/>
            <w:tcBorders>
              <w:top w:val="single" w:color="auto" w:sz="4" w:space="0"/>
              <w:left w:val="single" w:color="auto" w:sz="8" w:space="0"/>
              <w:bottom w:val="nil"/>
              <w:right w:val="single" w:color="auto" w:sz="4" w:space="0"/>
            </w:tcBorders>
            <w:shd w:val="clear" w:color="auto" w:fill="auto"/>
            <w:vAlign w:val="center"/>
          </w:tcPr>
          <w:p>
            <w:pPr>
              <w:rPr>
                <w:rFonts w:eastAsia="Times New Roman" w:cs="Times New Roman"/>
                <w:color w:val="000000"/>
                <w:sz w:val="18"/>
                <w:szCs w:val="18"/>
                <w:lang w:val="es-ES" w:eastAsia="it-IT"/>
              </w:rPr>
            </w:pPr>
            <w:r>
              <w:rPr>
                <w:rFonts w:eastAsia="Times New Roman" w:cs="Times New Roman"/>
                <w:color w:val="000000"/>
                <w:sz w:val="18"/>
                <w:szCs w:val="18"/>
                <w:lang w:val="es-ES" w:eastAsia="it-IT"/>
              </w:rPr>
              <w:t>1. Reset (data)</w:t>
            </w:r>
          </w:p>
        </w:tc>
        <w:tc>
          <w:tcPr>
            <w:tcW w:w="1155" w:type="pct"/>
            <w:tcBorders>
              <w:top w:val="single" w:color="auto" w:sz="4" w:space="0"/>
              <w:left w:val="nil"/>
              <w:bottom w:val="nil"/>
              <w:right w:val="single" w:color="auto" w:sz="4" w:space="0"/>
            </w:tcBorders>
            <w:shd w:val="clear" w:color="auto" w:fill="auto"/>
            <w:vAlign w:val="center"/>
          </w:tcPr>
          <w:p>
            <w:pPr>
              <w:jc w:val="center"/>
              <w:rPr>
                <w:rFonts w:eastAsia="Times New Roman" w:cs="Times New Roman"/>
                <w:sz w:val="18"/>
                <w:szCs w:val="18"/>
                <w:lang w:val="es-ES" w:eastAsia="it-IT"/>
              </w:rPr>
            </w:pPr>
          </w:p>
        </w:tc>
        <w:tc>
          <w:tcPr>
            <w:tcW w:w="887" w:type="pct"/>
            <w:tcBorders>
              <w:top w:val="single" w:color="auto" w:sz="4" w:space="0"/>
              <w:left w:val="nil"/>
              <w:bottom w:val="nil"/>
              <w:right w:val="single" w:color="auto" w:sz="4" w:space="0"/>
            </w:tcBorders>
            <w:shd w:val="clear" w:color="auto" w:fill="auto"/>
            <w:vAlign w:val="center"/>
          </w:tcPr>
          <w:p>
            <w:pPr>
              <w:jc w:val="center"/>
              <w:rPr>
                <w:rFonts w:eastAsia="Times New Roman" w:cs="Times New Roman"/>
                <w:color w:val="000000"/>
                <w:sz w:val="18"/>
                <w:szCs w:val="18"/>
                <w:lang w:val="es-ES" w:eastAsia="it-IT"/>
              </w:rPr>
            </w:pPr>
          </w:p>
        </w:tc>
        <w:tc>
          <w:tcPr>
            <w:tcW w:w="564" w:type="pct"/>
            <w:tcBorders>
              <w:top w:val="single" w:color="auto" w:sz="4" w:space="0"/>
              <w:left w:val="nil"/>
              <w:bottom w:val="nil"/>
              <w:right w:val="single" w:color="auto" w:sz="4" w:space="0"/>
            </w:tcBorders>
            <w:shd w:val="clear" w:color="auto" w:fill="auto"/>
            <w:vAlign w:val="center"/>
          </w:tcPr>
          <w:p>
            <w:pPr>
              <w:jc w:val="center"/>
              <w:rPr>
                <w:rFonts w:eastAsia="Times New Roman" w:cs="Times New Roman"/>
                <w:color w:val="000000"/>
                <w:sz w:val="18"/>
                <w:szCs w:val="18"/>
                <w:lang w:val="es-ES" w:eastAsia="it-IT"/>
              </w:rPr>
            </w:pPr>
          </w:p>
        </w:tc>
        <w:tc>
          <w:tcPr>
            <w:tcW w:w="639" w:type="pct"/>
            <w:tcBorders>
              <w:top w:val="single" w:color="auto" w:sz="4" w:space="0"/>
              <w:left w:val="nil"/>
              <w:bottom w:val="nil"/>
              <w:right w:val="single" w:color="auto" w:sz="4" w:space="0"/>
            </w:tcBorders>
            <w:shd w:val="clear" w:color="auto" w:fill="auto"/>
            <w:vAlign w:val="center"/>
          </w:tcPr>
          <w:p>
            <w:pPr>
              <w:jc w:val="center"/>
              <w:rPr>
                <w:rFonts w:eastAsia="Times New Roman" w:cs="Times New Roman"/>
                <w:sz w:val="18"/>
                <w:szCs w:val="18"/>
                <w:lang w:val="es-ES" w:eastAsia="it-IT"/>
              </w:rPr>
            </w:pPr>
          </w:p>
        </w:tc>
        <w:tc>
          <w:tcPr>
            <w:tcW w:w="637" w:type="pct"/>
            <w:tcBorders>
              <w:top w:val="single" w:color="auto" w:sz="4" w:space="0"/>
              <w:left w:val="nil"/>
              <w:bottom w:val="nil"/>
              <w:right w:val="single" w:color="auto" w:sz="8" w:space="0"/>
            </w:tcBorders>
            <w:shd w:val="clear" w:color="auto" w:fill="auto"/>
            <w:vAlign w:val="center"/>
          </w:tcPr>
          <w:p>
            <w:pPr>
              <w:jc w:val="center"/>
              <w:rPr>
                <w:rFonts w:eastAsia="Times New Roman" w:cs="Times New Roman"/>
                <w:color w:val="000000"/>
                <w:sz w:val="18"/>
                <w:szCs w:val="18"/>
                <w:lang w:val="es-ES" w:eastAsia="it-IT"/>
              </w:rPr>
            </w:pPr>
          </w:p>
        </w:tc>
      </w:tr>
      <w:tr>
        <w:tblPrEx>
          <w:tblCellMar>
            <w:top w:w="0" w:type="dxa"/>
            <w:left w:w="70" w:type="dxa"/>
            <w:bottom w:w="0" w:type="dxa"/>
            <w:right w:w="70" w:type="dxa"/>
          </w:tblCellMar>
        </w:tblPrEx>
        <w:trPr>
          <w:trHeight w:val="300" w:hRule="atLeast"/>
          <w:jc w:val="center"/>
        </w:trPr>
        <w:tc>
          <w:tcPr>
            <w:tcW w:w="1118" w:type="pct"/>
            <w:tcBorders>
              <w:top w:val="single" w:color="auto" w:sz="4" w:space="0"/>
              <w:left w:val="single" w:color="auto" w:sz="8" w:space="0"/>
              <w:bottom w:val="nil"/>
              <w:right w:val="single" w:color="auto" w:sz="4" w:space="0"/>
            </w:tcBorders>
            <w:shd w:val="clear" w:color="auto" w:fill="auto"/>
            <w:vAlign w:val="center"/>
          </w:tcPr>
          <w:p>
            <w:pPr>
              <w:rPr>
                <w:rFonts w:eastAsia="Times New Roman" w:cs="Times New Roman"/>
                <w:color w:val="000000"/>
                <w:sz w:val="18"/>
                <w:szCs w:val="18"/>
                <w:lang w:val="es-ES" w:eastAsia="it-IT"/>
              </w:rPr>
            </w:pPr>
            <w:r>
              <w:rPr>
                <w:rFonts w:eastAsia="Times New Roman" w:cs="Times New Roman"/>
                <w:color w:val="000000"/>
                <w:sz w:val="18"/>
                <w:szCs w:val="18"/>
                <w:lang w:val="es-ES" w:eastAsia="it-IT"/>
              </w:rPr>
              <w:t>2. Capture (data)</w:t>
            </w:r>
          </w:p>
        </w:tc>
        <w:tc>
          <w:tcPr>
            <w:tcW w:w="1155" w:type="pct"/>
            <w:tcBorders>
              <w:top w:val="single" w:color="auto" w:sz="4" w:space="0"/>
              <w:left w:val="nil"/>
              <w:bottom w:val="nil"/>
              <w:right w:val="single" w:color="auto" w:sz="4" w:space="0"/>
            </w:tcBorders>
            <w:shd w:val="clear" w:color="auto" w:fill="auto"/>
            <w:vAlign w:val="center"/>
          </w:tcPr>
          <w:p>
            <w:pPr>
              <w:jc w:val="center"/>
              <w:rPr>
                <w:rFonts w:eastAsia="Times New Roman" w:cs="Times New Roman"/>
                <w:sz w:val="18"/>
                <w:szCs w:val="18"/>
                <w:lang w:val="es-ES" w:eastAsia="it-IT"/>
              </w:rPr>
            </w:pPr>
          </w:p>
        </w:tc>
        <w:tc>
          <w:tcPr>
            <w:tcW w:w="887" w:type="pct"/>
            <w:tcBorders>
              <w:top w:val="single" w:color="auto" w:sz="4" w:space="0"/>
              <w:left w:val="nil"/>
              <w:bottom w:val="nil"/>
              <w:right w:val="single" w:color="auto" w:sz="4" w:space="0"/>
            </w:tcBorders>
            <w:shd w:val="clear" w:color="auto" w:fill="auto"/>
            <w:vAlign w:val="center"/>
          </w:tcPr>
          <w:p>
            <w:pPr>
              <w:jc w:val="center"/>
              <w:rPr>
                <w:rFonts w:eastAsia="Times New Roman" w:cs="Times New Roman"/>
                <w:color w:val="000000"/>
                <w:sz w:val="18"/>
                <w:szCs w:val="18"/>
                <w:lang w:val="es-ES" w:eastAsia="it-IT"/>
              </w:rPr>
            </w:pPr>
          </w:p>
        </w:tc>
        <w:tc>
          <w:tcPr>
            <w:tcW w:w="564" w:type="pct"/>
            <w:tcBorders>
              <w:top w:val="single" w:color="auto" w:sz="4" w:space="0"/>
              <w:left w:val="nil"/>
              <w:bottom w:val="nil"/>
              <w:right w:val="single" w:color="auto" w:sz="4" w:space="0"/>
            </w:tcBorders>
            <w:shd w:val="clear" w:color="auto" w:fill="auto"/>
            <w:vAlign w:val="center"/>
          </w:tcPr>
          <w:p>
            <w:pPr>
              <w:jc w:val="center"/>
              <w:rPr>
                <w:rFonts w:eastAsia="Times New Roman" w:cs="Times New Roman"/>
                <w:color w:val="000000"/>
                <w:sz w:val="18"/>
                <w:szCs w:val="18"/>
                <w:lang w:val="es-ES" w:eastAsia="it-IT"/>
              </w:rPr>
            </w:pPr>
          </w:p>
        </w:tc>
        <w:tc>
          <w:tcPr>
            <w:tcW w:w="639" w:type="pct"/>
            <w:tcBorders>
              <w:top w:val="single" w:color="auto" w:sz="4" w:space="0"/>
              <w:left w:val="nil"/>
              <w:bottom w:val="nil"/>
              <w:right w:val="single" w:color="auto" w:sz="4" w:space="0"/>
            </w:tcBorders>
            <w:shd w:val="clear" w:color="auto" w:fill="auto"/>
            <w:vAlign w:val="center"/>
          </w:tcPr>
          <w:p>
            <w:pPr>
              <w:jc w:val="center"/>
              <w:rPr>
                <w:rFonts w:eastAsia="Times New Roman" w:cs="Times New Roman"/>
                <w:sz w:val="18"/>
                <w:szCs w:val="18"/>
                <w:lang w:val="es-ES" w:eastAsia="it-IT"/>
              </w:rPr>
            </w:pPr>
          </w:p>
        </w:tc>
        <w:tc>
          <w:tcPr>
            <w:tcW w:w="637" w:type="pct"/>
            <w:tcBorders>
              <w:top w:val="single" w:color="auto" w:sz="4" w:space="0"/>
              <w:left w:val="nil"/>
              <w:bottom w:val="nil"/>
              <w:right w:val="single" w:color="auto" w:sz="8" w:space="0"/>
            </w:tcBorders>
            <w:shd w:val="clear" w:color="auto" w:fill="auto"/>
            <w:vAlign w:val="center"/>
          </w:tcPr>
          <w:p>
            <w:pPr>
              <w:jc w:val="center"/>
              <w:rPr>
                <w:rFonts w:eastAsia="Times New Roman" w:cs="Times New Roman"/>
                <w:color w:val="000000"/>
                <w:sz w:val="18"/>
                <w:szCs w:val="18"/>
                <w:lang w:val="es-ES" w:eastAsia="it-IT"/>
              </w:rPr>
            </w:pPr>
          </w:p>
        </w:tc>
      </w:tr>
      <w:tr>
        <w:tblPrEx>
          <w:tblCellMar>
            <w:top w:w="0" w:type="dxa"/>
            <w:left w:w="70" w:type="dxa"/>
            <w:bottom w:w="0" w:type="dxa"/>
            <w:right w:w="70" w:type="dxa"/>
          </w:tblCellMar>
        </w:tblPrEx>
        <w:trPr>
          <w:trHeight w:val="300" w:hRule="atLeast"/>
          <w:jc w:val="center"/>
        </w:trPr>
        <w:tc>
          <w:tcPr>
            <w:tcW w:w="1118" w:type="pct"/>
            <w:tcBorders>
              <w:top w:val="single" w:color="auto" w:sz="4" w:space="0"/>
              <w:left w:val="single" w:color="auto" w:sz="8" w:space="0"/>
              <w:bottom w:val="single" w:color="auto" w:sz="8" w:space="0"/>
              <w:right w:val="single" w:color="auto" w:sz="4" w:space="0"/>
            </w:tcBorders>
            <w:shd w:val="clear" w:color="auto" w:fill="auto"/>
            <w:vAlign w:val="center"/>
          </w:tcPr>
          <w:p>
            <w:pPr>
              <w:rPr>
                <w:rFonts w:eastAsia="Times New Roman" w:cs="Times New Roman"/>
                <w:color w:val="000000"/>
                <w:sz w:val="18"/>
                <w:szCs w:val="18"/>
                <w:lang w:val="es-ES" w:eastAsia="it-IT"/>
              </w:rPr>
            </w:pPr>
            <w:r>
              <w:rPr>
                <w:rFonts w:eastAsia="Times New Roman" w:cs="Times New Roman"/>
                <w:color w:val="000000"/>
                <w:sz w:val="18"/>
                <w:szCs w:val="18"/>
                <w:lang w:val="es-ES" w:eastAsia="it-IT"/>
              </w:rPr>
              <w:t>3. Return_entries(data)</w:t>
            </w:r>
          </w:p>
        </w:tc>
        <w:tc>
          <w:tcPr>
            <w:tcW w:w="1155" w:type="pct"/>
            <w:tcBorders>
              <w:top w:val="single" w:color="auto" w:sz="4" w:space="0"/>
              <w:left w:val="nil"/>
              <w:bottom w:val="single" w:color="auto" w:sz="8" w:space="0"/>
              <w:right w:val="single" w:color="auto" w:sz="4" w:space="0"/>
            </w:tcBorders>
            <w:shd w:val="clear" w:color="auto" w:fill="auto"/>
            <w:vAlign w:val="center"/>
          </w:tcPr>
          <w:p>
            <w:pPr>
              <w:jc w:val="center"/>
              <w:rPr>
                <w:rFonts w:eastAsia="Times New Roman" w:cs="Times New Roman"/>
                <w:sz w:val="18"/>
                <w:szCs w:val="18"/>
                <w:lang w:val="es-ES" w:eastAsia="it-IT"/>
              </w:rPr>
            </w:pPr>
          </w:p>
        </w:tc>
        <w:tc>
          <w:tcPr>
            <w:tcW w:w="887" w:type="pct"/>
            <w:tcBorders>
              <w:top w:val="single" w:color="auto" w:sz="4" w:space="0"/>
              <w:left w:val="nil"/>
              <w:bottom w:val="single" w:color="auto" w:sz="8" w:space="0"/>
              <w:right w:val="single" w:color="auto" w:sz="4" w:space="0"/>
            </w:tcBorders>
            <w:shd w:val="clear" w:color="auto" w:fill="auto"/>
            <w:vAlign w:val="center"/>
          </w:tcPr>
          <w:p>
            <w:pPr>
              <w:jc w:val="center"/>
              <w:rPr>
                <w:rFonts w:eastAsia="Times New Roman" w:cs="Times New Roman"/>
                <w:color w:val="000000"/>
                <w:sz w:val="18"/>
                <w:szCs w:val="18"/>
                <w:lang w:val="es-ES" w:eastAsia="it-IT"/>
              </w:rPr>
            </w:pPr>
          </w:p>
        </w:tc>
        <w:tc>
          <w:tcPr>
            <w:tcW w:w="564" w:type="pct"/>
            <w:tcBorders>
              <w:top w:val="single" w:color="auto" w:sz="4" w:space="0"/>
              <w:left w:val="nil"/>
              <w:bottom w:val="single" w:color="auto" w:sz="8" w:space="0"/>
              <w:right w:val="single" w:color="auto" w:sz="4" w:space="0"/>
            </w:tcBorders>
            <w:shd w:val="clear" w:color="auto" w:fill="auto"/>
            <w:vAlign w:val="center"/>
          </w:tcPr>
          <w:p>
            <w:pPr>
              <w:jc w:val="center"/>
              <w:rPr>
                <w:rFonts w:eastAsia="Times New Roman" w:cs="Times New Roman"/>
                <w:color w:val="000000"/>
                <w:sz w:val="18"/>
                <w:szCs w:val="18"/>
                <w:lang w:val="es-ES" w:eastAsia="it-IT"/>
              </w:rPr>
            </w:pPr>
          </w:p>
        </w:tc>
        <w:tc>
          <w:tcPr>
            <w:tcW w:w="639" w:type="pct"/>
            <w:tcBorders>
              <w:top w:val="single" w:color="auto" w:sz="4" w:space="0"/>
              <w:left w:val="nil"/>
              <w:bottom w:val="single" w:color="auto" w:sz="8" w:space="0"/>
              <w:right w:val="single" w:color="auto" w:sz="4" w:space="0"/>
            </w:tcBorders>
            <w:shd w:val="clear" w:color="auto" w:fill="auto"/>
            <w:vAlign w:val="center"/>
          </w:tcPr>
          <w:p>
            <w:pPr>
              <w:jc w:val="center"/>
              <w:rPr>
                <w:rFonts w:eastAsia="Times New Roman" w:cs="Times New Roman"/>
                <w:sz w:val="18"/>
                <w:szCs w:val="18"/>
                <w:lang w:val="es-ES" w:eastAsia="it-IT"/>
              </w:rPr>
            </w:pPr>
          </w:p>
        </w:tc>
        <w:tc>
          <w:tcPr>
            <w:tcW w:w="637" w:type="pct"/>
            <w:tcBorders>
              <w:top w:val="single" w:color="auto" w:sz="4" w:space="0"/>
              <w:left w:val="nil"/>
              <w:bottom w:val="single" w:color="auto" w:sz="8" w:space="0"/>
              <w:right w:val="single" w:color="auto" w:sz="8" w:space="0"/>
            </w:tcBorders>
            <w:shd w:val="clear" w:color="auto" w:fill="auto"/>
            <w:vAlign w:val="center"/>
          </w:tcPr>
          <w:p>
            <w:pPr>
              <w:jc w:val="center"/>
              <w:rPr>
                <w:rFonts w:eastAsia="Times New Roman" w:cs="Times New Roman"/>
                <w:color w:val="000000"/>
                <w:sz w:val="18"/>
                <w:szCs w:val="18"/>
                <w:lang w:val="es-ES" w:eastAsia="it-IT"/>
              </w:rPr>
            </w:pPr>
          </w:p>
        </w:tc>
      </w:tr>
    </w:tbl>
    <w:p>
      <w:pPr>
        <w:spacing w:after="0"/>
        <w:rPr>
          <w:i/>
          <w:sz w:val="20"/>
        </w:rPr>
      </w:pPr>
      <w:r>
        <w:rPr>
          <w:i/>
          <w:sz w:val="20"/>
        </w:rPr>
        <w:t>*Profile Generic interface class is defined in 4.3.6 paragraph of “DLMS Bluebook – COSEM Interface Classes and OBIS Object Identification System”</w:t>
      </w:r>
    </w:p>
    <w:p>
      <w:pPr>
        <w:spacing w:after="0"/>
        <w:rPr>
          <w:i/>
          <w:sz w:val="20"/>
        </w:rPr>
      </w:pPr>
      <w:r>
        <w:rPr>
          <w:i/>
          <w:sz w:val="20"/>
        </w:rPr>
        <w:t>**Some of the possible Capture_objects values are shown in the following table</w:t>
      </w:r>
    </w:p>
    <w:p>
      <w:pPr>
        <w:spacing w:after="0"/>
        <w:rPr>
          <w:i/>
          <w:sz w:val="20"/>
        </w:rPr>
      </w:pPr>
    </w:p>
    <w:p>
      <w:pPr>
        <w:spacing w:after="0"/>
        <w:rPr>
          <w:sz w:val="28"/>
          <w:lang w:val="es-ES"/>
        </w:rPr>
      </w:pPr>
      <w:r>
        <w:rPr>
          <w:sz w:val="28"/>
          <w:lang w:val="es-ES"/>
        </w:rPr>
        <w:t xml:space="preserve">Los objetos enumerados en la siguiente tabla se pueden seleccionar en el atributo </w:t>
      </w:r>
      <w:r>
        <w:rPr>
          <w:i/>
          <w:sz w:val="28"/>
          <w:lang w:val="es-ES"/>
        </w:rPr>
        <w:t>Capture_objects</w:t>
      </w:r>
      <w:r>
        <w:rPr>
          <w:sz w:val="28"/>
          <w:lang w:val="es-ES"/>
        </w:rPr>
        <w:t xml:space="preserve"> de la tabla anterior y estos objetos se definen en el párrafo </w:t>
      </w:r>
      <w:r>
        <w:rPr>
          <w:sz w:val="28"/>
          <w:lang w:val="es-ES"/>
        </w:rPr>
        <w:fldChar w:fldCharType="begin"/>
      </w:r>
      <w:r>
        <w:rPr>
          <w:sz w:val="28"/>
          <w:lang w:val="es-ES"/>
        </w:rPr>
        <w:instrText xml:space="preserve"> REF _Ref24039956 \r \h </w:instrText>
      </w:r>
      <w:r>
        <w:rPr>
          <w:sz w:val="28"/>
          <w:lang w:val="es-ES"/>
        </w:rPr>
        <w:fldChar w:fldCharType="separate"/>
      </w:r>
      <w:r>
        <w:rPr>
          <w:sz w:val="28"/>
          <w:lang w:val="es-ES"/>
        </w:rPr>
        <w:t>3.3.2.3</w:t>
      </w:r>
      <w:r>
        <w:rPr>
          <w:sz w:val="28"/>
          <w:lang w:val="es-ES"/>
        </w:rPr>
        <w:fldChar w:fldCharType="end"/>
      </w:r>
      <w:r>
        <w:rPr>
          <w:sz w:val="28"/>
          <w:lang w:val="es-ES"/>
        </w:rPr>
        <w:t>.</w:t>
      </w:r>
    </w:p>
    <w:p>
      <w:pPr>
        <w:spacing w:after="0"/>
        <w:rPr>
          <w:i/>
          <w:sz w:val="20"/>
          <w:lang w:val="es-ES"/>
        </w:rPr>
      </w:pPr>
    </w:p>
    <w:tbl>
      <w:tblPr>
        <w:tblStyle w:val="12"/>
        <w:tblW w:w="5000" w:type="pct"/>
        <w:jc w:val="center"/>
        <w:tblLayout w:type="autofit"/>
        <w:tblCellMar>
          <w:top w:w="0" w:type="dxa"/>
          <w:left w:w="70" w:type="dxa"/>
          <w:bottom w:w="0" w:type="dxa"/>
          <w:right w:w="70" w:type="dxa"/>
        </w:tblCellMar>
      </w:tblPr>
      <w:tblGrid>
        <w:gridCol w:w="1606"/>
        <w:gridCol w:w="3117"/>
        <w:gridCol w:w="1095"/>
        <w:gridCol w:w="1414"/>
        <w:gridCol w:w="1351"/>
        <w:gridCol w:w="1195"/>
      </w:tblGrid>
      <w:tr>
        <w:tblPrEx>
          <w:tblCellMar>
            <w:top w:w="0" w:type="dxa"/>
            <w:left w:w="70" w:type="dxa"/>
            <w:bottom w:w="0" w:type="dxa"/>
            <w:right w:w="70" w:type="dxa"/>
          </w:tblCellMar>
        </w:tblPrEx>
        <w:trPr>
          <w:trHeight w:val="300" w:hRule="atLeast"/>
          <w:jc w:val="center"/>
        </w:trPr>
        <w:tc>
          <w:tcPr>
            <w:tcW w:w="821" w:type="pct"/>
            <w:tcBorders>
              <w:top w:val="single" w:color="auto" w:sz="8" w:space="0"/>
              <w:left w:val="single" w:color="auto" w:sz="8" w:space="0"/>
              <w:bottom w:val="single" w:color="auto" w:sz="4" w:space="0"/>
              <w:right w:val="single" w:color="auto" w:sz="4" w:space="0"/>
            </w:tcBorders>
            <w:shd w:val="clear" w:color="auto" w:fill="DEEAF6" w:themeFill="accent1" w:themeFillTint="33"/>
            <w:vAlign w:val="center"/>
          </w:tcPr>
          <w:p>
            <w:pPr>
              <w:jc w:val="center"/>
              <w:rPr>
                <w:rFonts w:eastAsia="Times New Roman" w:cs="Times New Roman"/>
                <w:b/>
                <w:bCs/>
                <w:color w:val="000000"/>
                <w:sz w:val="18"/>
                <w:szCs w:val="18"/>
                <w:lang w:val="es-ES" w:eastAsia="it-IT"/>
              </w:rPr>
            </w:pPr>
            <w:r>
              <w:rPr>
                <w:rFonts w:eastAsia="Times New Roman" w:cs="Times New Roman"/>
                <w:b/>
                <w:bCs/>
                <w:color w:val="000000"/>
                <w:sz w:val="18"/>
                <w:szCs w:val="18"/>
                <w:lang w:val="es-ES" w:eastAsia="it-IT"/>
              </w:rPr>
              <w:t>#</w:t>
            </w:r>
          </w:p>
        </w:tc>
        <w:tc>
          <w:tcPr>
            <w:tcW w:w="1594" w:type="pct"/>
            <w:tcBorders>
              <w:top w:val="single" w:color="auto" w:sz="8" w:space="0"/>
              <w:left w:val="nil"/>
              <w:bottom w:val="single" w:color="auto" w:sz="4" w:space="0"/>
              <w:right w:val="single" w:color="auto" w:sz="4" w:space="0"/>
            </w:tcBorders>
            <w:shd w:val="clear" w:color="auto" w:fill="DEEAF6" w:themeFill="accent1" w:themeFillTint="33"/>
            <w:vAlign w:val="center"/>
          </w:tcPr>
          <w:p>
            <w:pPr>
              <w:jc w:val="center"/>
              <w:rPr>
                <w:rFonts w:eastAsia="Times New Roman" w:cs="Times New Roman"/>
                <w:b/>
                <w:bCs/>
                <w:color w:val="000000"/>
                <w:sz w:val="18"/>
                <w:szCs w:val="18"/>
                <w:lang w:val="es-ES" w:eastAsia="it-IT"/>
              </w:rPr>
            </w:pPr>
            <w:r>
              <w:rPr>
                <w:rFonts w:eastAsia="Times New Roman" w:cs="Times New Roman"/>
                <w:b/>
                <w:bCs/>
                <w:color w:val="000000"/>
                <w:sz w:val="18"/>
                <w:szCs w:val="18"/>
                <w:lang w:val="es-ES" w:eastAsia="it-IT"/>
              </w:rPr>
              <w:t>Object Name</w:t>
            </w:r>
          </w:p>
        </w:tc>
        <w:tc>
          <w:tcPr>
            <w:tcW w:w="560" w:type="pct"/>
            <w:tcBorders>
              <w:top w:val="single" w:color="auto" w:sz="8" w:space="0"/>
              <w:left w:val="nil"/>
              <w:bottom w:val="single" w:color="auto" w:sz="4" w:space="0"/>
              <w:right w:val="single" w:color="auto" w:sz="4" w:space="0"/>
            </w:tcBorders>
            <w:shd w:val="clear" w:color="auto" w:fill="DEEAF6" w:themeFill="accent1" w:themeFillTint="33"/>
            <w:vAlign w:val="center"/>
          </w:tcPr>
          <w:p>
            <w:pPr>
              <w:jc w:val="center"/>
              <w:rPr>
                <w:rFonts w:eastAsia="Times New Roman" w:cs="Times New Roman"/>
                <w:b/>
                <w:bCs/>
                <w:color w:val="000000"/>
                <w:sz w:val="18"/>
                <w:szCs w:val="18"/>
                <w:lang w:val="es-ES" w:eastAsia="it-IT"/>
              </w:rPr>
            </w:pPr>
            <w:r>
              <w:rPr>
                <w:rFonts w:eastAsia="Times New Roman" w:cs="Times New Roman"/>
                <w:b/>
                <w:bCs/>
                <w:color w:val="000000"/>
                <w:sz w:val="18"/>
                <w:szCs w:val="18"/>
                <w:lang w:val="es-ES" w:eastAsia="it-IT"/>
              </w:rPr>
              <w:t>Class_id</w:t>
            </w:r>
          </w:p>
        </w:tc>
        <w:tc>
          <w:tcPr>
            <w:tcW w:w="723" w:type="pct"/>
            <w:tcBorders>
              <w:top w:val="single" w:color="auto" w:sz="8" w:space="0"/>
              <w:left w:val="nil"/>
              <w:bottom w:val="single" w:color="auto" w:sz="4" w:space="0"/>
              <w:right w:val="single" w:color="auto" w:sz="4" w:space="0"/>
            </w:tcBorders>
            <w:shd w:val="clear" w:color="auto" w:fill="DEEAF6" w:themeFill="accent1" w:themeFillTint="33"/>
            <w:vAlign w:val="center"/>
          </w:tcPr>
          <w:p>
            <w:pPr>
              <w:jc w:val="center"/>
              <w:rPr>
                <w:rFonts w:eastAsia="Times New Roman" w:cs="Times New Roman"/>
                <w:b/>
                <w:bCs/>
                <w:color w:val="000000"/>
                <w:sz w:val="18"/>
                <w:szCs w:val="18"/>
                <w:lang w:val="es-ES" w:eastAsia="it-IT"/>
              </w:rPr>
            </w:pPr>
            <w:r>
              <w:rPr>
                <w:rFonts w:eastAsia="Times New Roman" w:cs="Times New Roman"/>
                <w:b/>
                <w:bCs/>
                <w:color w:val="000000"/>
                <w:sz w:val="18"/>
                <w:szCs w:val="18"/>
                <w:lang w:val="es-ES" w:eastAsia="it-IT"/>
              </w:rPr>
              <w:t>Logical_name</w:t>
            </w:r>
          </w:p>
        </w:tc>
        <w:tc>
          <w:tcPr>
            <w:tcW w:w="691" w:type="pct"/>
            <w:tcBorders>
              <w:top w:val="single" w:color="auto" w:sz="8" w:space="0"/>
              <w:left w:val="nil"/>
              <w:bottom w:val="single" w:color="auto" w:sz="4" w:space="0"/>
              <w:right w:val="single" w:color="auto" w:sz="4" w:space="0"/>
            </w:tcBorders>
            <w:shd w:val="clear" w:color="auto" w:fill="DEEAF6" w:themeFill="accent1" w:themeFillTint="33"/>
            <w:vAlign w:val="center"/>
          </w:tcPr>
          <w:p>
            <w:pPr>
              <w:jc w:val="center"/>
              <w:rPr>
                <w:rFonts w:eastAsia="Times New Roman" w:cs="Times New Roman"/>
                <w:b/>
                <w:bCs/>
                <w:color w:val="000000"/>
                <w:sz w:val="18"/>
                <w:szCs w:val="18"/>
                <w:lang w:val="es-ES" w:eastAsia="it-IT"/>
              </w:rPr>
            </w:pPr>
            <w:r>
              <w:rPr>
                <w:rFonts w:eastAsia="Times New Roman" w:cs="Times New Roman"/>
                <w:b/>
                <w:bCs/>
                <w:color w:val="000000"/>
                <w:sz w:val="18"/>
                <w:szCs w:val="18"/>
                <w:lang w:val="es-ES" w:eastAsia="it-IT"/>
              </w:rPr>
              <w:t>Attribute_index</w:t>
            </w:r>
          </w:p>
        </w:tc>
        <w:tc>
          <w:tcPr>
            <w:tcW w:w="612" w:type="pct"/>
            <w:tcBorders>
              <w:top w:val="single" w:color="auto" w:sz="8" w:space="0"/>
              <w:left w:val="nil"/>
              <w:bottom w:val="single" w:color="auto" w:sz="4" w:space="0"/>
              <w:right w:val="single" w:color="auto" w:sz="8" w:space="0"/>
            </w:tcBorders>
            <w:shd w:val="clear" w:color="auto" w:fill="DEEAF6" w:themeFill="accent1" w:themeFillTint="33"/>
            <w:vAlign w:val="center"/>
          </w:tcPr>
          <w:p>
            <w:pPr>
              <w:jc w:val="center"/>
              <w:rPr>
                <w:rFonts w:eastAsia="Times New Roman" w:cs="Times New Roman"/>
                <w:b/>
                <w:bCs/>
                <w:color w:val="000000"/>
                <w:sz w:val="18"/>
                <w:szCs w:val="18"/>
                <w:lang w:val="es-ES" w:eastAsia="it-IT"/>
              </w:rPr>
            </w:pPr>
            <w:r>
              <w:rPr>
                <w:rFonts w:eastAsia="Times New Roman" w:cs="Times New Roman"/>
                <w:b/>
                <w:bCs/>
                <w:color w:val="000000"/>
                <w:sz w:val="18"/>
                <w:szCs w:val="18"/>
                <w:lang w:val="es-ES" w:eastAsia="it-IT"/>
              </w:rPr>
              <w:t>Data_index</w:t>
            </w:r>
          </w:p>
        </w:tc>
      </w:tr>
      <w:tr>
        <w:tblPrEx>
          <w:tblCellMar>
            <w:top w:w="0" w:type="dxa"/>
            <w:left w:w="70" w:type="dxa"/>
            <w:bottom w:w="0" w:type="dxa"/>
            <w:right w:w="70" w:type="dxa"/>
          </w:tblCellMar>
        </w:tblPrEx>
        <w:trPr>
          <w:trHeight w:val="300" w:hRule="atLeast"/>
          <w:jc w:val="center"/>
        </w:trPr>
        <w:tc>
          <w:tcPr>
            <w:tcW w:w="821" w:type="pct"/>
            <w:tcBorders>
              <w:top w:val="nil"/>
              <w:left w:val="single" w:color="auto" w:sz="8" w:space="0"/>
              <w:bottom w:val="single" w:color="auto" w:sz="4" w:space="0"/>
              <w:right w:val="single" w:color="auto" w:sz="4" w:space="0"/>
            </w:tcBorders>
            <w:shd w:val="clear" w:color="auto" w:fill="auto"/>
            <w:noWrap/>
            <w:vAlign w:val="center"/>
          </w:tcPr>
          <w:p>
            <w:pPr>
              <w:spacing w:after="0"/>
              <w:jc w:val="center"/>
              <w:rPr>
                <w:rFonts w:eastAsia="Times New Roman" w:cs="Times New Roman"/>
                <w:color w:val="000000"/>
                <w:sz w:val="16"/>
                <w:szCs w:val="16"/>
                <w:lang w:val="es-ES" w:eastAsia="it-IT"/>
              </w:rPr>
            </w:pPr>
            <w:r>
              <w:rPr>
                <w:rFonts w:eastAsia="Times New Roman" w:cs="Times New Roman"/>
                <w:color w:val="000000"/>
                <w:sz w:val="16"/>
                <w:szCs w:val="16"/>
                <w:lang w:val="es-ES" w:eastAsia="it-IT"/>
              </w:rPr>
              <w:t>1</w:t>
            </w:r>
          </w:p>
        </w:tc>
        <w:tc>
          <w:tcPr>
            <w:tcW w:w="1594" w:type="pct"/>
            <w:tcBorders>
              <w:top w:val="nil"/>
              <w:left w:val="nil"/>
              <w:bottom w:val="single" w:color="auto" w:sz="4" w:space="0"/>
              <w:right w:val="single" w:color="auto" w:sz="4" w:space="0"/>
            </w:tcBorders>
            <w:shd w:val="clear" w:color="auto" w:fill="auto"/>
            <w:noWrap/>
            <w:vAlign w:val="center"/>
          </w:tcPr>
          <w:p>
            <w:pPr>
              <w:spacing w:after="0"/>
              <w:jc w:val="center"/>
              <w:rPr>
                <w:rFonts w:eastAsia="Times New Roman" w:cs="Times New Roman"/>
                <w:color w:val="000000"/>
                <w:sz w:val="16"/>
                <w:szCs w:val="16"/>
                <w:lang w:eastAsia="it-IT"/>
              </w:rPr>
            </w:pPr>
            <w:r>
              <w:rPr>
                <w:rFonts w:eastAsia="Times New Roman" w:cs="Times New Roman"/>
                <w:color w:val="000000" w:themeColor="text1"/>
                <w:sz w:val="16"/>
                <w:szCs w:val="16"/>
                <w:lang w:eastAsia="it-IT"/>
                <w14:textFill>
                  <w14:solidFill>
                    <w14:schemeClr w14:val="tx1"/>
                  </w14:solidFill>
                </w14:textFill>
              </w:rPr>
              <w:t>Active power+ max. (W+) (Total)</w:t>
            </w:r>
          </w:p>
        </w:tc>
        <w:tc>
          <w:tcPr>
            <w:tcW w:w="560" w:type="pct"/>
            <w:tcBorders>
              <w:top w:val="nil"/>
              <w:left w:val="nil"/>
              <w:bottom w:val="single" w:color="auto" w:sz="4" w:space="0"/>
              <w:right w:val="single" w:color="auto" w:sz="4" w:space="0"/>
            </w:tcBorders>
            <w:shd w:val="clear" w:color="auto" w:fill="auto"/>
            <w:noWrap/>
            <w:vAlign w:val="center"/>
          </w:tcPr>
          <w:p>
            <w:pPr>
              <w:spacing w:after="0"/>
              <w:jc w:val="center"/>
              <w:rPr>
                <w:rFonts w:eastAsia="Times New Roman" w:cs="Times New Roman"/>
                <w:color w:val="000000"/>
                <w:sz w:val="16"/>
                <w:szCs w:val="16"/>
                <w:lang w:val="es-ES" w:eastAsia="it-IT"/>
              </w:rPr>
            </w:pPr>
            <w:r>
              <w:rPr>
                <w:rFonts w:eastAsia="Times New Roman" w:cs="Times New Roman"/>
                <w:color w:val="000000"/>
                <w:sz w:val="16"/>
                <w:szCs w:val="16"/>
                <w:lang w:val="es-ES" w:eastAsia="it-IT"/>
              </w:rPr>
              <w:t>4</w:t>
            </w:r>
          </w:p>
        </w:tc>
        <w:tc>
          <w:tcPr>
            <w:tcW w:w="723" w:type="pct"/>
            <w:tcBorders>
              <w:top w:val="nil"/>
              <w:left w:val="nil"/>
              <w:bottom w:val="single" w:color="auto" w:sz="4" w:space="0"/>
              <w:right w:val="single" w:color="auto" w:sz="4" w:space="0"/>
            </w:tcBorders>
            <w:shd w:val="clear" w:color="auto" w:fill="auto"/>
          </w:tcPr>
          <w:p>
            <w:pPr>
              <w:spacing w:after="0"/>
              <w:jc w:val="center"/>
              <w:rPr>
                <w:rFonts w:eastAsia="Times New Roman" w:cs="Times New Roman"/>
                <w:color w:val="000000"/>
                <w:sz w:val="16"/>
                <w:szCs w:val="16"/>
                <w:lang w:val="es-ES" w:eastAsia="it-IT"/>
              </w:rPr>
            </w:pPr>
            <w:r>
              <w:rPr>
                <w:rFonts w:eastAsia="Times New Roman" w:cs="Times New Roman"/>
                <w:color w:val="000000"/>
                <w:sz w:val="18"/>
                <w:szCs w:val="18"/>
                <w:lang w:val="en-GB" w:eastAsia="it-IT"/>
              </w:rPr>
              <w:t>a.b.c.d.e.f.</w:t>
            </w:r>
          </w:p>
        </w:tc>
        <w:tc>
          <w:tcPr>
            <w:tcW w:w="691" w:type="pct"/>
            <w:tcBorders>
              <w:top w:val="nil"/>
              <w:left w:val="nil"/>
              <w:bottom w:val="single" w:color="auto" w:sz="4" w:space="0"/>
              <w:right w:val="single" w:color="auto" w:sz="4" w:space="0"/>
            </w:tcBorders>
            <w:shd w:val="clear" w:color="auto" w:fill="auto"/>
            <w:noWrap/>
            <w:vAlign w:val="center"/>
          </w:tcPr>
          <w:p>
            <w:pPr>
              <w:spacing w:after="0"/>
              <w:jc w:val="center"/>
              <w:rPr>
                <w:rFonts w:eastAsia="Times New Roman" w:cs="Times New Roman"/>
                <w:color w:val="000000"/>
                <w:sz w:val="16"/>
                <w:szCs w:val="16"/>
                <w:lang w:val="es-ES" w:eastAsia="it-IT"/>
              </w:rPr>
            </w:pPr>
            <w:r>
              <w:rPr>
                <w:rFonts w:eastAsia="Times New Roman" w:cs="Times New Roman"/>
                <w:color w:val="000000"/>
                <w:sz w:val="16"/>
                <w:szCs w:val="16"/>
                <w:lang w:val="es-ES" w:eastAsia="it-IT"/>
              </w:rPr>
              <w:t>2</w:t>
            </w:r>
          </w:p>
        </w:tc>
        <w:tc>
          <w:tcPr>
            <w:tcW w:w="612" w:type="pct"/>
            <w:tcBorders>
              <w:top w:val="nil"/>
              <w:left w:val="nil"/>
              <w:bottom w:val="single" w:color="auto" w:sz="4" w:space="0"/>
              <w:right w:val="single" w:color="auto" w:sz="8" w:space="0"/>
            </w:tcBorders>
            <w:shd w:val="clear" w:color="auto" w:fill="auto"/>
            <w:noWrap/>
            <w:vAlign w:val="center"/>
          </w:tcPr>
          <w:p>
            <w:pPr>
              <w:spacing w:after="0"/>
              <w:jc w:val="center"/>
              <w:rPr>
                <w:rFonts w:eastAsia="Times New Roman" w:cs="Times New Roman"/>
                <w:color w:val="000000"/>
                <w:sz w:val="16"/>
                <w:szCs w:val="16"/>
                <w:lang w:val="es-ES" w:eastAsia="it-IT"/>
              </w:rPr>
            </w:pPr>
            <w:r>
              <w:rPr>
                <w:rFonts w:eastAsia="Times New Roman" w:cs="Times New Roman"/>
                <w:color w:val="000000"/>
                <w:sz w:val="16"/>
                <w:szCs w:val="16"/>
                <w:lang w:val="es-ES" w:eastAsia="it-IT"/>
              </w:rPr>
              <w:t>0</w:t>
            </w:r>
          </w:p>
        </w:tc>
      </w:tr>
      <w:tr>
        <w:tblPrEx>
          <w:tblCellMar>
            <w:top w:w="0" w:type="dxa"/>
            <w:left w:w="70" w:type="dxa"/>
            <w:bottom w:w="0" w:type="dxa"/>
            <w:right w:w="70" w:type="dxa"/>
          </w:tblCellMar>
        </w:tblPrEx>
        <w:trPr>
          <w:trHeight w:val="300" w:hRule="atLeast"/>
          <w:jc w:val="center"/>
        </w:trPr>
        <w:tc>
          <w:tcPr>
            <w:tcW w:w="821" w:type="pct"/>
            <w:tcBorders>
              <w:top w:val="nil"/>
              <w:left w:val="single" w:color="auto" w:sz="8" w:space="0"/>
              <w:bottom w:val="single" w:color="auto" w:sz="4" w:space="0"/>
              <w:right w:val="single" w:color="auto" w:sz="4" w:space="0"/>
            </w:tcBorders>
            <w:shd w:val="clear" w:color="auto" w:fill="auto"/>
            <w:noWrap/>
            <w:vAlign w:val="center"/>
          </w:tcPr>
          <w:p>
            <w:pPr>
              <w:spacing w:after="0"/>
              <w:jc w:val="center"/>
              <w:rPr>
                <w:rFonts w:eastAsia="Times New Roman" w:cs="Times New Roman"/>
                <w:color w:val="000000"/>
                <w:sz w:val="16"/>
                <w:szCs w:val="16"/>
                <w:lang w:val="es-ES" w:eastAsia="it-IT"/>
              </w:rPr>
            </w:pPr>
            <w:r>
              <w:rPr>
                <w:rFonts w:eastAsia="Times New Roman" w:cs="Times New Roman"/>
                <w:color w:val="000000"/>
                <w:sz w:val="16"/>
                <w:szCs w:val="16"/>
                <w:lang w:val="es-ES" w:eastAsia="it-IT"/>
              </w:rPr>
              <w:t>2</w:t>
            </w:r>
          </w:p>
        </w:tc>
        <w:tc>
          <w:tcPr>
            <w:tcW w:w="1594" w:type="pct"/>
            <w:tcBorders>
              <w:top w:val="nil"/>
              <w:left w:val="nil"/>
              <w:bottom w:val="single" w:color="auto" w:sz="4" w:space="0"/>
              <w:right w:val="single" w:color="auto" w:sz="4" w:space="0"/>
            </w:tcBorders>
            <w:shd w:val="clear" w:color="auto" w:fill="auto"/>
            <w:noWrap/>
            <w:vAlign w:val="center"/>
          </w:tcPr>
          <w:p>
            <w:pPr>
              <w:spacing w:after="0"/>
              <w:jc w:val="center"/>
              <w:rPr>
                <w:rFonts w:eastAsia="Times New Roman" w:cs="Times New Roman"/>
                <w:color w:val="000000" w:themeColor="text1"/>
                <w:sz w:val="16"/>
                <w:szCs w:val="16"/>
                <w:lang w:eastAsia="it-IT"/>
                <w14:textFill>
                  <w14:solidFill>
                    <w14:schemeClr w14:val="tx1"/>
                  </w14:solidFill>
                </w14:textFill>
              </w:rPr>
            </w:pPr>
            <w:r>
              <w:rPr>
                <w:rFonts w:eastAsia="Times New Roman" w:cs="Times New Roman"/>
                <w:sz w:val="16"/>
                <w:szCs w:val="16"/>
                <w:lang w:eastAsia="it-IT"/>
              </w:rPr>
              <w:t>Active Power+Max (W+) (Total) Timestamp</w:t>
            </w:r>
          </w:p>
        </w:tc>
        <w:tc>
          <w:tcPr>
            <w:tcW w:w="560" w:type="pct"/>
            <w:tcBorders>
              <w:top w:val="nil"/>
              <w:left w:val="nil"/>
              <w:bottom w:val="single" w:color="auto" w:sz="4" w:space="0"/>
              <w:right w:val="single" w:color="auto" w:sz="4" w:space="0"/>
            </w:tcBorders>
            <w:shd w:val="clear" w:color="auto" w:fill="auto"/>
            <w:noWrap/>
            <w:vAlign w:val="center"/>
          </w:tcPr>
          <w:p>
            <w:pPr>
              <w:spacing w:after="0"/>
              <w:jc w:val="center"/>
              <w:rPr>
                <w:rFonts w:eastAsia="Times New Roman" w:cs="Times New Roman"/>
                <w:color w:val="000000"/>
                <w:sz w:val="16"/>
                <w:szCs w:val="16"/>
                <w:lang w:val="es-ES" w:eastAsia="it-IT"/>
              </w:rPr>
            </w:pPr>
            <w:r>
              <w:rPr>
                <w:rFonts w:eastAsia="Times New Roman" w:cs="Times New Roman"/>
                <w:color w:val="000000"/>
                <w:sz w:val="16"/>
                <w:szCs w:val="16"/>
                <w:lang w:val="es-ES" w:eastAsia="it-IT"/>
              </w:rPr>
              <w:t>4</w:t>
            </w:r>
          </w:p>
        </w:tc>
        <w:tc>
          <w:tcPr>
            <w:tcW w:w="723" w:type="pct"/>
            <w:tcBorders>
              <w:top w:val="nil"/>
              <w:left w:val="nil"/>
              <w:bottom w:val="single" w:color="auto" w:sz="4" w:space="0"/>
              <w:right w:val="single" w:color="auto" w:sz="4" w:space="0"/>
            </w:tcBorders>
            <w:shd w:val="clear" w:color="auto" w:fill="auto"/>
          </w:tcPr>
          <w:p>
            <w:pPr>
              <w:spacing w:after="0"/>
              <w:jc w:val="center"/>
              <w:rPr>
                <w:rFonts w:eastAsia="Times New Roman" w:cs="Times New Roman"/>
                <w:color w:val="000000"/>
                <w:sz w:val="16"/>
                <w:szCs w:val="16"/>
                <w:lang w:val="es-ES" w:eastAsia="it-IT"/>
              </w:rPr>
            </w:pPr>
            <w:r>
              <w:rPr>
                <w:rFonts w:eastAsia="Times New Roman" w:cs="Times New Roman"/>
                <w:color w:val="000000"/>
                <w:sz w:val="18"/>
                <w:szCs w:val="18"/>
                <w:lang w:val="en-GB" w:eastAsia="it-IT"/>
              </w:rPr>
              <w:t>a.b.c.d.e.f.</w:t>
            </w:r>
          </w:p>
        </w:tc>
        <w:tc>
          <w:tcPr>
            <w:tcW w:w="691" w:type="pct"/>
            <w:tcBorders>
              <w:top w:val="nil"/>
              <w:left w:val="nil"/>
              <w:bottom w:val="single" w:color="auto" w:sz="4" w:space="0"/>
              <w:right w:val="single" w:color="auto" w:sz="4" w:space="0"/>
            </w:tcBorders>
            <w:shd w:val="clear" w:color="auto" w:fill="auto"/>
            <w:noWrap/>
            <w:vAlign w:val="center"/>
          </w:tcPr>
          <w:p>
            <w:pPr>
              <w:spacing w:after="0"/>
              <w:jc w:val="center"/>
              <w:rPr>
                <w:rFonts w:eastAsia="Times New Roman" w:cs="Times New Roman"/>
                <w:color w:val="000000"/>
                <w:sz w:val="16"/>
                <w:szCs w:val="16"/>
                <w:lang w:val="es-ES" w:eastAsia="it-IT"/>
              </w:rPr>
            </w:pPr>
            <w:r>
              <w:rPr>
                <w:rFonts w:eastAsia="Times New Roman" w:cs="Times New Roman"/>
                <w:color w:val="000000"/>
                <w:sz w:val="16"/>
                <w:szCs w:val="16"/>
                <w:lang w:val="es-ES" w:eastAsia="it-IT"/>
              </w:rPr>
              <w:t>5</w:t>
            </w:r>
          </w:p>
        </w:tc>
        <w:tc>
          <w:tcPr>
            <w:tcW w:w="612" w:type="pct"/>
            <w:tcBorders>
              <w:top w:val="nil"/>
              <w:left w:val="nil"/>
              <w:bottom w:val="single" w:color="auto" w:sz="4" w:space="0"/>
              <w:right w:val="single" w:color="auto" w:sz="8" w:space="0"/>
            </w:tcBorders>
            <w:shd w:val="clear" w:color="auto" w:fill="auto"/>
            <w:noWrap/>
            <w:vAlign w:val="center"/>
          </w:tcPr>
          <w:p>
            <w:pPr>
              <w:spacing w:after="0"/>
              <w:jc w:val="center"/>
              <w:rPr>
                <w:rFonts w:eastAsia="Times New Roman" w:cs="Times New Roman"/>
                <w:color w:val="000000"/>
                <w:sz w:val="16"/>
                <w:szCs w:val="16"/>
                <w:lang w:val="es-ES" w:eastAsia="it-IT"/>
              </w:rPr>
            </w:pPr>
            <w:r>
              <w:rPr>
                <w:rFonts w:eastAsia="Times New Roman" w:cs="Times New Roman"/>
                <w:color w:val="000000"/>
                <w:sz w:val="16"/>
                <w:szCs w:val="16"/>
                <w:lang w:val="es-ES" w:eastAsia="it-IT"/>
              </w:rPr>
              <w:t>0</w:t>
            </w:r>
          </w:p>
        </w:tc>
      </w:tr>
    </w:tbl>
    <w:p>
      <w:pPr>
        <w:spacing w:after="0"/>
        <w:rPr>
          <w:i/>
          <w:sz w:val="20"/>
          <w:lang w:val="es-ES"/>
        </w:rPr>
      </w:pPr>
    </w:p>
    <w:p>
      <w:pPr>
        <w:pStyle w:val="2"/>
        <w:numPr>
          <w:ilvl w:val="2"/>
          <w:numId w:val="1"/>
        </w:numPr>
        <w:rPr>
          <w:lang w:val="es-ES"/>
        </w:rPr>
      </w:pPr>
      <w:r>
        <w:rPr>
          <w:lang w:val="es-ES"/>
        </w:rPr>
        <w:t xml:space="preserve"> </w:t>
      </w:r>
      <w:bookmarkStart w:id="30" w:name="_Toc24462448"/>
      <w:bookmarkStart w:id="31" w:name="_Toc24461137"/>
      <w:r>
        <w:rPr>
          <w:lang w:val="es-ES"/>
        </w:rPr>
        <w:t>Billing Profile</w:t>
      </w:r>
      <w:bookmarkEnd w:id="30"/>
      <w:bookmarkEnd w:id="31"/>
    </w:p>
    <w:p>
      <w:pPr>
        <w:rPr>
          <w:sz w:val="28"/>
          <w:lang w:val="es-ES"/>
        </w:rPr>
      </w:pPr>
      <w:r>
        <w:rPr>
          <w:sz w:val="28"/>
          <w:lang w:val="es-ES"/>
        </w:rPr>
        <w:t>El siguiente objeto IC 7 (</w:t>
      </w:r>
      <w:r>
        <w:rPr>
          <w:i/>
          <w:sz w:val="28"/>
          <w:lang w:val="es-ES"/>
        </w:rPr>
        <w:t>Profile Generic</w:t>
      </w:r>
      <w:r>
        <w:rPr>
          <w:sz w:val="28"/>
          <w:lang w:val="es-ES"/>
        </w:rPr>
        <w:t>) contiene el perfil de facturación de energía activa y reactiva, para la configuración de Importar y Exportar. El búfer deberá contener valores históricos de 3 períodos de facturación.</w:t>
      </w:r>
    </w:p>
    <w:tbl>
      <w:tblPr>
        <w:tblStyle w:val="12"/>
        <w:tblW w:w="5000" w:type="pct"/>
        <w:jc w:val="center"/>
        <w:tblLayout w:type="autofit"/>
        <w:tblCellMar>
          <w:top w:w="0" w:type="dxa"/>
          <w:left w:w="70" w:type="dxa"/>
          <w:bottom w:w="0" w:type="dxa"/>
          <w:right w:w="70" w:type="dxa"/>
        </w:tblCellMar>
      </w:tblPr>
      <w:tblGrid>
        <w:gridCol w:w="2185"/>
        <w:gridCol w:w="2259"/>
        <w:gridCol w:w="1737"/>
        <w:gridCol w:w="1103"/>
        <w:gridCol w:w="1250"/>
        <w:gridCol w:w="1244"/>
      </w:tblGrid>
      <w:tr>
        <w:tblPrEx>
          <w:tblCellMar>
            <w:top w:w="0" w:type="dxa"/>
            <w:left w:w="70" w:type="dxa"/>
            <w:bottom w:w="0" w:type="dxa"/>
            <w:right w:w="70" w:type="dxa"/>
          </w:tblCellMar>
        </w:tblPrEx>
        <w:trPr>
          <w:trHeight w:val="300" w:hRule="atLeast"/>
          <w:jc w:val="center"/>
        </w:trPr>
        <w:tc>
          <w:tcPr>
            <w:tcW w:w="1118" w:type="pct"/>
            <w:tcBorders>
              <w:top w:val="single" w:color="auto" w:sz="8" w:space="0"/>
              <w:left w:val="single" w:color="auto" w:sz="8" w:space="0"/>
              <w:bottom w:val="single" w:color="auto" w:sz="4" w:space="0"/>
              <w:right w:val="single" w:color="auto" w:sz="4" w:space="0"/>
            </w:tcBorders>
            <w:shd w:val="clear" w:color="auto" w:fill="9CC2E5" w:themeFill="accent1" w:themeFillTint="99"/>
            <w:vAlign w:val="center"/>
          </w:tcPr>
          <w:p>
            <w:pPr>
              <w:jc w:val="center"/>
              <w:rPr>
                <w:rFonts w:eastAsia="Times New Roman" w:cs="Times New Roman"/>
                <w:b/>
                <w:bCs/>
                <w:sz w:val="18"/>
                <w:szCs w:val="18"/>
                <w:lang w:val="es-ES" w:eastAsia="it-IT"/>
              </w:rPr>
            </w:pPr>
            <w:r>
              <w:rPr>
                <w:rFonts w:eastAsia="Times New Roman" w:cs="Times New Roman"/>
                <w:b/>
                <w:bCs/>
                <w:sz w:val="18"/>
                <w:szCs w:val="18"/>
                <w:lang w:val="es-ES" w:eastAsia="it-IT"/>
              </w:rPr>
              <w:t>Billing Data Profile</w:t>
            </w:r>
          </w:p>
        </w:tc>
        <w:tc>
          <w:tcPr>
            <w:tcW w:w="2043" w:type="pct"/>
            <w:gridSpan w:val="2"/>
            <w:tcBorders>
              <w:top w:val="single" w:color="auto" w:sz="8" w:space="0"/>
              <w:left w:val="nil"/>
              <w:bottom w:val="single" w:color="auto" w:sz="4" w:space="0"/>
              <w:right w:val="single" w:color="000000" w:sz="4" w:space="0"/>
            </w:tcBorders>
            <w:shd w:val="clear" w:color="auto" w:fill="9CC2E5" w:themeFill="accent1" w:themeFillTint="99"/>
            <w:vAlign w:val="center"/>
          </w:tcPr>
          <w:p>
            <w:pPr>
              <w:jc w:val="center"/>
              <w:rPr>
                <w:rFonts w:eastAsia="Times New Roman" w:cs="Times New Roman"/>
                <w:b/>
                <w:bCs/>
                <w:color w:val="000000"/>
                <w:sz w:val="18"/>
                <w:szCs w:val="18"/>
                <w:lang w:val="es-ES" w:eastAsia="it-IT"/>
              </w:rPr>
            </w:pPr>
            <w:r>
              <w:rPr>
                <w:rFonts w:eastAsia="Times New Roman" w:cs="Times New Roman"/>
                <w:b/>
                <w:bCs/>
                <w:color w:val="000000"/>
                <w:sz w:val="18"/>
                <w:szCs w:val="18"/>
                <w:lang w:val="es-ES" w:eastAsia="it-IT"/>
              </w:rPr>
              <w:t>Cardinality=1</w:t>
            </w:r>
          </w:p>
        </w:tc>
        <w:tc>
          <w:tcPr>
            <w:tcW w:w="1839" w:type="pct"/>
            <w:gridSpan w:val="3"/>
            <w:tcBorders>
              <w:top w:val="single" w:color="auto" w:sz="8" w:space="0"/>
              <w:left w:val="nil"/>
              <w:bottom w:val="single" w:color="auto" w:sz="4" w:space="0"/>
              <w:right w:val="single" w:color="000000" w:sz="8" w:space="0"/>
            </w:tcBorders>
            <w:shd w:val="clear" w:color="auto" w:fill="9CC2E5" w:themeFill="accent1" w:themeFillTint="99"/>
            <w:vAlign w:val="center"/>
          </w:tcPr>
          <w:p>
            <w:pPr>
              <w:jc w:val="center"/>
              <w:rPr>
                <w:rFonts w:eastAsia="Times New Roman" w:cs="Times New Roman"/>
                <w:b/>
                <w:bCs/>
                <w:color w:val="000000"/>
                <w:sz w:val="18"/>
                <w:szCs w:val="18"/>
                <w:lang w:eastAsia="it-IT"/>
              </w:rPr>
            </w:pPr>
            <w:r>
              <w:rPr>
                <w:rFonts w:eastAsia="Times New Roman" w:cs="Times New Roman"/>
                <w:b/>
                <w:bCs/>
                <w:color w:val="000000"/>
                <w:sz w:val="18"/>
                <w:szCs w:val="18"/>
                <w:lang w:eastAsia="it-IT"/>
              </w:rPr>
              <w:t xml:space="preserve">Class_id=7, version=1 </w:t>
            </w:r>
            <w:r>
              <w:rPr>
                <w:rFonts w:eastAsia="Times New Roman" w:cs="Times New Roman"/>
                <w:b/>
                <w:bCs/>
                <w:i/>
                <w:iCs/>
                <w:color w:val="000000"/>
                <w:sz w:val="18"/>
                <w:szCs w:val="18"/>
                <w:lang w:eastAsia="it-IT"/>
              </w:rPr>
              <w:t>(profile_generic)</w:t>
            </w:r>
          </w:p>
        </w:tc>
      </w:tr>
      <w:tr>
        <w:tblPrEx>
          <w:tblCellMar>
            <w:top w:w="0" w:type="dxa"/>
            <w:left w:w="70" w:type="dxa"/>
            <w:bottom w:w="0" w:type="dxa"/>
            <w:right w:w="70" w:type="dxa"/>
          </w:tblCellMar>
        </w:tblPrEx>
        <w:trPr>
          <w:trHeight w:val="300" w:hRule="atLeast"/>
          <w:jc w:val="center"/>
        </w:trPr>
        <w:tc>
          <w:tcPr>
            <w:tcW w:w="1118" w:type="pct"/>
            <w:tcBorders>
              <w:top w:val="nil"/>
              <w:left w:val="single" w:color="auto" w:sz="8" w:space="0"/>
              <w:bottom w:val="single" w:color="auto" w:sz="4" w:space="0"/>
              <w:right w:val="single" w:color="auto" w:sz="4" w:space="0"/>
            </w:tcBorders>
            <w:shd w:val="clear" w:color="auto" w:fill="DEEAF6" w:themeFill="accent1" w:themeFillTint="33"/>
            <w:vAlign w:val="center"/>
          </w:tcPr>
          <w:p>
            <w:pPr>
              <w:jc w:val="center"/>
              <w:rPr>
                <w:rFonts w:eastAsia="Times New Roman" w:cs="Times New Roman"/>
                <w:b/>
                <w:bCs/>
                <w:color w:val="000000"/>
                <w:sz w:val="18"/>
                <w:szCs w:val="18"/>
                <w:lang w:val="es-ES" w:eastAsia="it-IT"/>
              </w:rPr>
            </w:pPr>
            <w:r>
              <w:rPr>
                <w:rFonts w:eastAsia="Times New Roman" w:cs="Times New Roman"/>
                <w:b/>
                <w:bCs/>
                <w:color w:val="000000"/>
                <w:sz w:val="18"/>
                <w:szCs w:val="18"/>
                <w:lang w:val="es-ES" w:eastAsia="it-IT"/>
              </w:rPr>
              <w:t>Attributes</w:t>
            </w:r>
          </w:p>
        </w:tc>
        <w:tc>
          <w:tcPr>
            <w:tcW w:w="1155" w:type="pct"/>
            <w:tcBorders>
              <w:top w:val="nil"/>
              <w:left w:val="nil"/>
              <w:bottom w:val="single" w:color="auto" w:sz="4" w:space="0"/>
              <w:right w:val="single" w:color="auto" w:sz="4" w:space="0"/>
            </w:tcBorders>
            <w:shd w:val="clear" w:color="auto" w:fill="DEEAF6" w:themeFill="accent1" w:themeFillTint="33"/>
            <w:vAlign w:val="center"/>
          </w:tcPr>
          <w:p>
            <w:pPr>
              <w:jc w:val="center"/>
              <w:rPr>
                <w:rFonts w:eastAsia="Times New Roman" w:cs="Times New Roman"/>
                <w:b/>
                <w:bCs/>
                <w:color w:val="000000"/>
                <w:sz w:val="18"/>
                <w:szCs w:val="18"/>
                <w:lang w:val="es-ES" w:eastAsia="it-IT"/>
              </w:rPr>
            </w:pPr>
            <w:r>
              <w:rPr>
                <w:rFonts w:eastAsia="Times New Roman" w:cs="Times New Roman"/>
                <w:b/>
                <w:bCs/>
                <w:color w:val="000000"/>
                <w:sz w:val="18"/>
                <w:szCs w:val="18"/>
                <w:lang w:val="es-ES" w:eastAsia="it-IT"/>
              </w:rPr>
              <w:t>Data Type</w:t>
            </w:r>
          </w:p>
        </w:tc>
        <w:tc>
          <w:tcPr>
            <w:tcW w:w="888" w:type="pct"/>
            <w:tcBorders>
              <w:top w:val="nil"/>
              <w:left w:val="nil"/>
              <w:bottom w:val="single" w:color="auto" w:sz="4" w:space="0"/>
              <w:right w:val="single" w:color="auto" w:sz="4" w:space="0"/>
            </w:tcBorders>
            <w:shd w:val="clear" w:color="auto" w:fill="DEEAF6" w:themeFill="accent1" w:themeFillTint="33"/>
            <w:vAlign w:val="center"/>
          </w:tcPr>
          <w:p>
            <w:pPr>
              <w:jc w:val="center"/>
              <w:rPr>
                <w:rFonts w:eastAsia="Times New Roman" w:cs="Times New Roman"/>
                <w:b/>
                <w:bCs/>
                <w:color w:val="000000"/>
                <w:sz w:val="18"/>
                <w:szCs w:val="18"/>
                <w:lang w:val="es-ES" w:eastAsia="it-IT"/>
              </w:rPr>
            </w:pPr>
            <w:r>
              <w:rPr>
                <w:rFonts w:eastAsia="Times New Roman" w:cs="Times New Roman"/>
                <w:b/>
                <w:bCs/>
                <w:color w:val="000000"/>
                <w:sz w:val="18"/>
                <w:szCs w:val="18"/>
                <w:lang w:val="es-ES" w:eastAsia="it-IT"/>
              </w:rPr>
              <w:t>Value</w:t>
            </w:r>
          </w:p>
        </w:tc>
        <w:tc>
          <w:tcPr>
            <w:tcW w:w="564" w:type="pct"/>
            <w:tcBorders>
              <w:top w:val="nil"/>
              <w:left w:val="nil"/>
              <w:bottom w:val="single" w:color="auto" w:sz="4" w:space="0"/>
              <w:right w:val="single" w:color="auto" w:sz="4" w:space="0"/>
            </w:tcBorders>
            <w:shd w:val="clear" w:color="auto" w:fill="DEEAF6" w:themeFill="accent1" w:themeFillTint="33"/>
            <w:vAlign w:val="center"/>
          </w:tcPr>
          <w:p>
            <w:pPr>
              <w:jc w:val="center"/>
              <w:rPr>
                <w:rFonts w:eastAsia="Times New Roman" w:cs="Times New Roman"/>
                <w:b/>
                <w:bCs/>
                <w:color w:val="000000"/>
                <w:sz w:val="18"/>
                <w:szCs w:val="18"/>
                <w:lang w:val="es-ES" w:eastAsia="it-IT"/>
              </w:rPr>
            </w:pPr>
            <w:r>
              <w:rPr>
                <w:rFonts w:eastAsia="Times New Roman" w:cs="Times New Roman"/>
                <w:b/>
                <w:bCs/>
                <w:color w:val="000000"/>
                <w:sz w:val="18"/>
                <w:szCs w:val="18"/>
                <w:lang w:val="es-ES" w:eastAsia="it-IT"/>
              </w:rPr>
              <w:t>Min.</w:t>
            </w:r>
          </w:p>
        </w:tc>
        <w:tc>
          <w:tcPr>
            <w:tcW w:w="639" w:type="pct"/>
            <w:tcBorders>
              <w:top w:val="nil"/>
              <w:left w:val="nil"/>
              <w:bottom w:val="single" w:color="auto" w:sz="4" w:space="0"/>
              <w:right w:val="single" w:color="auto" w:sz="4" w:space="0"/>
            </w:tcBorders>
            <w:shd w:val="clear" w:color="auto" w:fill="DEEAF6" w:themeFill="accent1" w:themeFillTint="33"/>
            <w:vAlign w:val="center"/>
          </w:tcPr>
          <w:p>
            <w:pPr>
              <w:jc w:val="center"/>
              <w:rPr>
                <w:rFonts w:eastAsia="Times New Roman" w:cs="Times New Roman"/>
                <w:b/>
                <w:bCs/>
                <w:color w:val="000000"/>
                <w:sz w:val="18"/>
                <w:szCs w:val="18"/>
                <w:lang w:val="es-ES" w:eastAsia="it-IT"/>
              </w:rPr>
            </w:pPr>
            <w:r>
              <w:rPr>
                <w:rFonts w:eastAsia="Times New Roman" w:cs="Times New Roman"/>
                <w:b/>
                <w:bCs/>
                <w:color w:val="000000"/>
                <w:sz w:val="18"/>
                <w:szCs w:val="18"/>
                <w:lang w:val="es-ES" w:eastAsia="it-IT"/>
              </w:rPr>
              <w:t>Max.</w:t>
            </w:r>
          </w:p>
        </w:tc>
        <w:tc>
          <w:tcPr>
            <w:tcW w:w="636" w:type="pct"/>
            <w:tcBorders>
              <w:top w:val="nil"/>
              <w:left w:val="nil"/>
              <w:bottom w:val="single" w:color="auto" w:sz="4" w:space="0"/>
              <w:right w:val="single" w:color="auto" w:sz="8" w:space="0"/>
            </w:tcBorders>
            <w:shd w:val="clear" w:color="auto" w:fill="DEEAF6" w:themeFill="accent1" w:themeFillTint="33"/>
            <w:vAlign w:val="center"/>
          </w:tcPr>
          <w:p>
            <w:pPr>
              <w:jc w:val="center"/>
              <w:rPr>
                <w:rFonts w:eastAsia="Times New Roman" w:cs="Times New Roman"/>
                <w:b/>
                <w:bCs/>
                <w:color w:val="000000"/>
                <w:sz w:val="18"/>
                <w:szCs w:val="18"/>
                <w:lang w:val="es-ES" w:eastAsia="it-IT"/>
              </w:rPr>
            </w:pPr>
            <w:r>
              <w:rPr>
                <w:rFonts w:eastAsia="Times New Roman" w:cs="Times New Roman"/>
                <w:b/>
                <w:bCs/>
                <w:color w:val="000000"/>
                <w:sz w:val="18"/>
                <w:szCs w:val="18"/>
                <w:lang w:val="es-ES" w:eastAsia="it-IT"/>
              </w:rPr>
              <w:t>Def.</w:t>
            </w:r>
          </w:p>
        </w:tc>
      </w:tr>
      <w:tr>
        <w:tblPrEx>
          <w:tblCellMar>
            <w:top w:w="0" w:type="dxa"/>
            <w:left w:w="70" w:type="dxa"/>
            <w:bottom w:w="0" w:type="dxa"/>
            <w:right w:w="70" w:type="dxa"/>
          </w:tblCellMar>
        </w:tblPrEx>
        <w:trPr>
          <w:trHeight w:val="300" w:hRule="atLeast"/>
          <w:jc w:val="center"/>
        </w:trPr>
        <w:tc>
          <w:tcPr>
            <w:tcW w:w="1118" w:type="pct"/>
            <w:tcBorders>
              <w:top w:val="nil"/>
              <w:left w:val="single" w:color="auto" w:sz="8" w:space="0"/>
              <w:bottom w:val="single" w:color="auto" w:sz="4" w:space="0"/>
              <w:right w:val="single" w:color="auto" w:sz="4" w:space="0"/>
            </w:tcBorders>
            <w:shd w:val="clear" w:color="auto" w:fill="auto"/>
            <w:vAlign w:val="center"/>
          </w:tcPr>
          <w:p>
            <w:pPr>
              <w:rPr>
                <w:rFonts w:eastAsia="Times New Roman" w:cs="Times New Roman"/>
                <w:color w:val="000000"/>
                <w:sz w:val="18"/>
                <w:szCs w:val="18"/>
                <w:lang w:val="es-ES" w:eastAsia="it-IT"/>
              </w:rPr>
            </w:pPr>
            <w:r>
              <w:rPr>
                <w:rFonts w:eastAsia="Times New Roman" w:cs="Times New Roman"/>
                <w:color w:val="000000"/>
                <w:sz w:val="18"/>
                <w:szCs w:val="18"/>
                <w:lang w:val="es-ES" w:eastAsia="it-IT"/>
              </w:rPr>
              <w:t>1. Logical_name</w:t>
            </w:r>
          </w:p>
        </w:tc>
        <w:tc>
          <w:tcPr>
            <w:tcW w:w="1155" w:type="pct"/>
            <w:tcBorders>
              <w:top w:val="nil"/>
              <w:left w:val="nil"/>
              <w:bottom w:val="single" w:color="auto" w:sz="4" w:space="0"/>
              <w:right w:val="single" w:color="auto" w:sz="4" w:space="0"/>
            </w:tcBorders>
            <w:shd w:val="clear" w:color="auto" w:fill="auto"/>
            <w:vAlign w:val="center"/>
          </w:tcPr>
          <w:p>
            <w:pPr>
              <w:jc w:val="center"/>
              <w:rPr>
                <w:rFonts w:eastAsia="Times New Roman" w:cs="Times New Roman"/>
                <w:color w:val="000000"/>
                <w:sz w:val="18"/>
                <w:szCs w:val="18"/>
                <w:lang w:val="es-ES" w:eastAsia="it-IT"/>
              </w:rPr>
            </w:pPr>
            <w:r>
              <w:rPr>
                <w:rFonts w:eastAsia="Times New Roman" w:cs="Times New Roman"/>
                <w:color w:val="000000"/>
                <w:sz w:val="18"/>
                <w:szCs w:val="18"/>
                <w:lang w:val="es-ES" w:eastAsia="it-IT"/>
              </w:rPr>
              <w:t>Octect.string (9)</w:t>
            </w:r>
          </w:p>
        </w:tc>
        <w:tc>
          <w:tcPr>
            <w:tcW w:w="888" w:type="pct"/>
            <w:tcBorders>
              <w:top w:val="nil"/>
              <w:left w:val="nil"/>
              <w:bottom w:val="single" w:color="auto" w:sz="4" w:space="0"/>
              <w:right w:val="single" w:color="auto" w:sz="4" w:space="0"/>
            </w:tcBorders>
            <w:shd w:val="clear" w:color="auto" w:fill="auto"/>
            <w:vAlign w:val="center"/>
          </w:tcPr>
          <w:p>
            <w:pPr>
              <w:jc w:val="center"/>
              <w:rPr>
                <w:rFonts w:eastAsia="Times New Roman" w:cs="Times New Roman"/>
                <w:sz w:val="18"/>
                <w:szCs w:val="18"/>
                <w:lang w:val="es-ES" w:eastAsia="it-IT"/>
              </w:rPr>
            </w:pPr>
            <w:r>
              <w:rPr>
                <w:rFonts w:eastAsia="Times New Roman" w:cs="Times New Roman"/>
                <w:sz w:val="18"/>
                <w:szCs w:val="18"/>
                <w:lang w:val="es-ES" w:eastAsia="it-IT"/>
              </w:rPr>
              <w:t>a.b.c.d.e.f.</w:t>
            </w:r>
          </w:p>
        </w:tc>
        <w:tc>
          <w:tcPr>
            <w:tcW w:w="564" w:type="pct"/>
            <w:tcBorders>
              <w:top w:val="nil"/>
              <w:left w:val="nil"/>
              <w:bottom w:val="single" w:color="auto" w:sz="4" w:space="0"/>
              <w:right w:val="single" w:color="auto" w:sz="4" w:space="0"/>
            </w:tcBorders>
            <w:shd w:val="clear" w:color="auto" w:fill="auto"/>
            <w:vAlign w:val="center"/>
          </w:tcPr>
          <w:p>
            <w:pPr>
              <w:jc w:val="center"/>
              <w:rPr>
                <w:rFonts w:eastAsia="Times New Roman" w:cs="Times New Roman"/>
                <w:color w:val="000000"/>
                <w:sz w:val="18"/>
                <w:szCs w:val="18"/>
                <w:lang w:val="es-ES" w:eastAsia="it-IT"/>
              </w:rPr>
            </w:pPr>
          </w:p>
        </w:tc>
        <w:tc>
          <w:tcPr>
            <w:tcW w:w="639" w:type="pct"/>
            <w:tcBorders>
              <w:top w:val="nil"/>
              <w:left w:val="nil"/>
              <w:bottom w:val="single" w:color="auto" w:sz="4" w:space="0"/>
              <w:right w:val="single" w:color="auto" w:sz="4" w:space="0"/>
            </w:tcBorders>
            <w:shd w:val="clear" w:color="auto" w:fill="auto"/>
            <w:vAlign w:val="center"/>
          </w:tcPr>
          <w:p>
            <w:pPr>
              <w:jc w:val="center"/>
              <w:rPr>
                <w:rFonts w:eastAsia="Times New Roman" w:cs="Times New Roman"/>
                <w:color w:val="000000"/>
                <w:sz w:val="18"/>
                <w:szCs w:val="18"/>
                <w:lang w:val="es-ES" w:eastAsia="it-IT"/>
              </w:rPr>
            </w:pPr>
          </w:p>
        </w:tc>
        <w:tc>
          <w:tcPr>
            <w:tcW w:w="636" w:type="pct"/>
            <w:tcBorders>
              <w:top w:val="nil"/>
              <w:left w:val="nil"/>
              <w:bottom w:val="single" w:color="auto" w:sz="4" w:space="0"/>
              <w:right w:val="single" w:color="auto" w:sz="8" w:space="0"/>
            </w:tcBorders>
            <w:shd w:val="clear" w:color="auto" w:fill="auto"/>
            <w:vAlign w:val="center"/>
          </w:tcPr>
          <w:p>
            <w:pPr>
              <w:jc w:val="center"/>
              <w:rPr>
                <w:rFonts w:eastAsia="Times New Roman" w:cs="Times New Roman"/>
                <w:color w:val="000000"/>
                <w:sz w:val="18"/>
                <w:szCs w:val="18"/>
                <w:lang w:val="es-ES" w:eastAsia="it-IT"/>
              </w:rPr>
            </w:pPr>
          </w:p>
        </w:tc>
      </w:tr>
      <w:tr>
        <w:tblPrEx>
          <w:tblCellMar>
            <w:top w:w="0" w:type="dxa"/>
            <w:left w:w="70" w:type="dxa"/>
            <w:bottom w:w="0" w:type="dxa"/>
            <w:right w:w="70" w:type="dxa"/>
          </w:tblCellMar>
        </w:tblPrEx>
        <w:trPr>
          <w:trHeight w:val="300" w:hRule="atLeast"/>
          <w:jc w:val="center"/>
        </w:trPr>
        <w:tc>
          <w:tcPr>
            <w:tcW w:w="1118" w:type="pct"/>
            <w:tcBorders>
              <w:top w:val="nil"/>
              <w:left w:val="single" w:color="auto" w:sz="8" w:space="0"/>
              <w:bottom w:val="single" w:color="auto" w:sz="4" w:space="0"/>
              <w:right w:val="single" w:color="auto" w:sz="4" w:space="0"/>
            </w:tcBorders>
            <w:shd w:val="clear" w:color="auto" w:fill="auto"/>
            <w:vAlign w:val="center"/>
          </w:tcPr>
          <w:p>
            <w:pPr>
              <w:rPr>
                <w:rFonts w:eastAsia="Times New Roman" w:cs="Times New Roman"/>
                <w:color w:val="000000"/>
                <w:sz w:val="18"/>
                <w:szCs w:val="18"/>
                <w:lang w:val="es-ES" w:eastAsia="it-IT"/>
              </w:rPr>
            </w:pPr>
            <w:r>
              <w:rPr>
                <w:rFonts w:eastAsia="Times New Roman" w:cs="Times New Roman"/>
                <w:color w:val="000000"/>
                <w:sz w:val="18"/>
                <w:szCs w:val="18"/>
                <w:lang w:val="es-ES" w:eastAsia="it-IT"/>
              </w:rPr>
              <w:t>2. Buffer</w:t>
            </w:r>
          </w:p>
        </w:tc>
        <w:tc>
          <w:tcPr>
            <w:tcW w:w="1155" w:type="pct"/>
            <w:tcBorders>
              <w:top w:val="nil"/>
              <w:left w:val="nil"/>
              <w:bottom w:val="single" w:color="auto" w:sz="4" w:space="0"/>
              <w:right w:val="single" w:color="auto" w:sz="4" w:space="0"/>
            </w:tcBorders>
            <w:shd w:val="clear" w:color="auto" w:fill="auto"/>
            <w:vAlign w:val="center"/>
          </w:tcPr>
          <w:p>
            <w:pPr>
              <w:jc w:val="center"/>
              <w:rPr>
                <w:rFonts w:eastAsia="Times New Roman" w:cs="Times New Roman"/>
                <w:color w:val="000000"/>
                <w:sz w:val="18"/>
                <w:szCs w:val="18"/>
                <w:lang w:val="es-ES" w:eastAsia="it-IT"/>
              </w:rPr>
            </w:pPr>
            <w:r>
              <w:rPr>
                <w:rFonts w:eastAsia="Times New Roman" w:cs="Times New Roman"/>
                <w:color w:val="000000"/>
                <w:sz w:val="18"/>
                <w:szCs w:val="18"/>
                <w:lang w:val="es-ES" w:eastAsia="it-IT"/>
              </w:rPr>
              <w:t>Compact.array</w:t>
            </w:r>
          </w:p>
        </w:tc>
        <w:tc>
          <w:tcPr>
            <w:tcW w:w="888" w:type="pct"/>
            <w:tcBorders>
              <w:top w:val="nil"/>
              <w:left w:val="nil"/>
              <w:bottom w:val="single" w:color="auto" w:sz="4" w:space="0"/>
              <w:right w:val="single" w:color="auto" w:sz="4" w:space="0"/>
            </w:tcBorders>
            <w:shd w:val="clear" w:color="auto" w:fill="auto"/>
            <w:vAlign w:val="center"/>
          </w:tcPr>
          <w:p>
            <w:pPr>
              <w:rPr>
                <w:rFonts w:eastAsia="Times New Roman" w:cs="Times New Roman"/>
                <w:color w:val="FF0000"/>
                <w:sz w:val="18"/>
                <w:szCs w:val="18"/>
                <w:lang w:val="es-ES" w:eastAsia="it-IT"/>
              </w:rPr>
            </w:pPr>
          </w:p>
        </w:tc>
        <w:tc>
          <w:tcPr>
            <w:tcW w:w="564" w:type="pct"/>
            <w:tcBorders>
              <w:top w:val="nil"/>
              <w:left w:val="nil"/>
              <w:bottom w:val="single" w:color="auto" w:sz="4" w:space="0"/>
              <w:right w:val="single" w:color="auto" w:sz="4" w:space="0"/>
            </w:tcBorders>
            <w:shd w:val="clear" w:color="auto" w:fill="auto"/>
            <w:vAlign w:val="center"/>
          </w:tcPr>
          <w:p>
            <w:pPr>
              <w:jc w:val="center"/>
              <w:rPr>
                <w:rFonts w:eastAsia="Times New Roman" w:cs="Times New Roman"/>
                <w:color w:val="000000"/>
                <w:sz w:val="18"/>
                <w:szCs w:val="18"/>
                <w:lang w:val="es-ES" w:eastAsia="it-IT"/>
              </w:rPr>
            </w:pPr>
          </w:p>
        </w:tc>
        <w:tc>
          <w:tcPr>
            <w:tcW w:w="639" w:type="pct"/>
            <w:tcBorders>
              <w:top w:val="nil"/>
              <w:left w:val="nil"/>
              <w:bottom w:val="single" w:color="auto" w:sz="4" w:space="0"/>
              <w:right w:val="single" w:color="auto" w:sz="4" w:space="0"/>
            </w:tcBorders>
            <w:shd w:val="clear" w:color="auto" w:fill="auto"/>
            <w:vAlign w:val="center"/>
          </w:tcPr>
          <w:p>
            <w:pPr>
              <w:jc w:val="center"/>
              <w:rPr>
                <w:rFonts w:eastAsia="Times New Roman" w:cs="Times New Roman"/>
                <w:color w:val="000000"/>
                <w:sz w:val="18"/>
                <w:szCs w:val="18"/>
                <w:lang w:val="es-ES" w:eastAsia="it-IT"/>
              </w:rPr>
            </w:pPr>
          </w:p>
        </w:tc>
        <w:tc>
          <w:tcPr>
            <w:tcW w:w="636" w:type="pct"/>
            <w:tcBorders>
              <w:top w:val="nil"/>
              <w:left w:val="nil"/>
              <w:bottom w:val="single" w:color="auto" w:sz="4" w:space="0"/>
              <w:right w:val="single" w:color="auto" w:sz="8" w:space="0"/>
            </w:tcBorders>
            <w:shd w:val="clear" w:color="auto" w:fill="auto"/>
            <w:vAlign w:val="center"/>
          </w:tcPr>
          <w:p>
            <w:pPr>
              <w:jc w:val="center"/>
              <w:rPr>
                <w:rFonts w:eastAsia="Times New Roman" w:cs="Times New Roman"/>
                <w:color w:val="000000"/>
                <w:sz w:val="18"/>
                <w:szCs w:val="18"/>
                <w:lang w:val="es-ES" w:eastAsia="it-IT"/>
              </w:rPr>
            </w:pPr>
          </w:p>
        </w:tc>
      </w:tr>
      <w:tr>
        <w:tblPrEx>
          <w:tblCellMar>
            <w:top w:w="0" w:type="dxa"/>
            <w:left w:w="70" w:type="dxa"/>
            <w:bottom w:w="0" w:type="dxa"/>
            <w:right w:w="70" w:type="dxa"/>
          </w:tblCellMar>
        </w:tblPrEx>
        <w:trPr>
          <w:trHeight w:val="300" w:hRule="atLeast"/>
          <w:jc w:val="center"/>
        </w:trPr>
        <w:tc>
          <w:tcPr>
            <w:tcW w:w="1118" w:type="pct"/>
            <w:tcBorders>
              <w:top w:val="nil"/>
              <w:left w:val="single" w:color="auto" w:sz="8" w:space="0"/>
              <w:bottom w:val="single" w:color="auto" w:sz="4" w:space="0"/>
              <w:right w:val="single" w:color="auto" w:sz="4" w:space="0"/>
            </w:tcBorders>
            <w:shd w:val="clear" w:color="auto" w:fill="auto"/>
            <w:vAlign w:val="center"/>
          </w:tcPr>
          <w:p>
            <w:pPr>
              <w:rPr>
                <w:rFonts w:eastAsia="Times New Roman" w:cs="Times New Roman"/>
                <w:color w:val="000000"/>
                <w:sz w:val="18"/>
                <w:szCs w:val="18"/>
                <w:lang w:val="es-ES" w:eastAsia="it-IT"/>
              </w:rPr>
            </w:pPr>
            <w:r>
              <w:rPr>
                <w:rFonts w:eastAsia="Times New Roman" w:cs="Times New Roman"/>
                <w:color w:val="000000"/>
                <w:sz w:val="18"/>
                <w:szCs w:val="18"/>
                <w:lang w:val="es-ES" w:eastAsia="it-IT"/>
              </w:rPr>
              <w:t>3. Capture_objects</w:t>
            </w:r>
          </w:p>
        </w:tc>
        <w:tc>
          <w:tcPr>
            <w:tcW w:w="1155" w:type="pct"/>
            <w:tcBorders>
              <w:top w:val="nil"/>
              <w:left w:val="nil"/>
              <w:bottom w:val="single" w:color="auto" w:sz="4" w:space="0"/>
              <w:right w:val="single" w:color="auto" w:sz="4" w:space="0"/>
            </w:tcBorders>
            <w:shd w:val="clear" w:color="auto" w:fill="auto"/>
            <w:vAlign w:val="center"/>
          </w:tcPr>
          <w:p>
            <w:pPr>
              <w:jc w:val="center"/>
              <w:rPr>
                <w:rFonts w:eastAsia="Times New Roman" w:cs="Times New Roman"/>
                <w:color w:val="000000"/>
                <w:sz w:val="18"/>
                <w:szCs w:val="18"/>
                <w:lang w:val="es-ES" w:eastAsia="it-IT"/>
              </w:rPr>
            </w:pPr>
            <w:r>
              <w:rPr>
                <w:rFonts w:eastAsia="Times New Roman" w:cs="Times New Roman"/>
                <w:color w:val="000000"/>
                <w:sz w:val="18"/>
                <w:szCs w:val="18"/>
                <w:lang w:val="es-ES" w:eastAsia="it-IT"/>
              </w:rPr>
              <w:t>Array (2)</w:t>
            </w:r>
          </w:p>
        </w:tc>
        <w:tc>
          <w:tcPr>
            <w:tcW w:w="888" w:type="pct"/>
            <w:tcBorders>
              <w:top w:val="single" w:color="auto" w:sz="4" w:space="0"/>
              <w:left w:val="nil"/>
              <w:bottom w:val="single" w:color="auto" w:sz="4" w:space="0"/>
              <w:right w:val="nil"/>
            </w:tcBorders>
            <w:shd w:val="clear" w:color="auto" w:fill="auto"/>
            <w:noWrap/>
            <w:vAlign w:val="center"/>
          </w:tcPr>
          <w:p>
            <w:pPr>
              <w:jc w:val="center"/>
              <w:rPr>
                <w:rFonts w:eastAsia="Times New Roman" w:cs="Times New Roman"/>
                <w:i/>
                <w:iCs/>
                <w:color w:val="FF0000"/>
                <w:sz w:val="18"/>
                <w:szCs w:val="18"/>
                <w:lang w:val="es-ES" w:eastAsia="it-IT"/>
              </w:rPr>
            </w:pPr>
            <w:r>
              <w:rPr>
                <w:rFonts w:eastAsia="Times New Roman" w:cs="Times New Roman"/>
                <w:i/>
                <w:iCs/>
                <w:color w:val="000000" w:themeColor="text1"/>
                <w:sz w:val="18"/>
                <w:szCs w:val="18"/>
                <w:lang w:val="es-ES" w:eastAsia="it-IT"/>
                <w14:textFill>
                  <w14:solidFill>
                    <w14:schemeClr w14:val="tx1"/>
                  </w14:solidFill>
                </w14:textFill>
              </w:rPr>
              <w:t>**</w:t>
            </w:r>
          </w:p>
        </w:tc>
        <w:tc>
          <w:tcPr>
            <w:tcW w:w="564" w:type="pct"/>
            <w:tcBorders>
              <w:top w:val="nil"/>
              <w:left w:val="single" w:color="auto" w:sz="4" w:space="0"/>
              <w:bottom w:val="single" w:color="auto" w:sz="4" w:space="0"/>
              <w:right w:val="single" w:color="auto" w:sz="4" w:space="0"/>
            </w:tcBorders>
            <w:shd w:val="clear" w:color="auto" w:fill="auto"/>
            <w:vAlign w:val="center"/>
          </w:tcPr>
          <w:p>
            <w:pPr>
              <w:jc w:val="center"/>
              <w:rPr>
                <w:rFonts w:eastAsia="Times New Roman" w:cs="Times New Roman"/>
                <w:color w:val="000000"/>
                <w:sz w:val="18"/>
                <w:szCs w:val="18"/>
                <w:lang w:val="es-ES" w:eastAsia="it-IT"/>
              </w:rPr>
            </w:pPr>
          </w:p>
        </w:tc>
        <w:tc>
          <w:tcPr>
            <w:tcW w:w="639" w:type="pct"/>
            <w:tcBorders>
              <w:top w:val="nil"/>
              <w:left w:val="nil"/>
              <w:bottom w:val="single" w:color="auto" w:sz="4" w:space="0"/>
              <w:right w:val="single" w:color="auto" w:sz="4" w:space="0"/>
            </w:tcBorders>
            <w:shd w:val="clear" w:color="auto" w:fill="auto"/>
            <w:vAlign w:val="center"/>
          </w:tcPr>
          <w:p>
            <w:pPr>
              <w:jc w:val="center"/>
              <w:rPr>
                <w:rFonts w:eastAsia="Times New Roman" w:cs="Times New Roman"/>
                <w:color w:val="000000"/>
                <w:sz w:val="18"/>
                <w:szCs w:val="18"/>
                <w:lang w:val="es-ES" w:eastAsia="it-IT"/>
              </w:rPr>
            </w:pPr>
          </w:p>
        </w:tc>
        <w:tc>
          <w:tcPr>
            <w:tcW w:w="636" w:type="pct"/>
            <w:tcBorders>
              <w:top w:val="nil"/>
              <w:left w:val="nil"/>
              <w:bottom w:val="single" w:color="auto" w:sz="4" w:space="0"/>
              <w:right w:val="single" w:color="auto" w:sz="8" w:space="0"/>
            </w:tcBorders>
            <w:shd w:val="clear" w:color="auto" w:fill="auto"/>
            <w:vAlign w:val="center"/>
          </w:tcPr>
          <w:p>
            <w:pPr>
              <w:jc w:val="center"/>
              <w:rPr>
                <w:rFonts w:eastAsia="Times New Roman" w:cs="Times New Roman"/>
                <w:color w:val="000000"/>
                <w:sz w:val="18"/>
                <w:szCs w:val="18"/>
                <w:lang w:val="es-ES" w:eastAsia="it-IT"/>
              </w:rPr>
            </w:pPr>
          </w:p>
        </w:tc>
      </w:tr>
      <w:tr>
        <w:tblPrEx>
          <w:tblCellMar>
            <w:top w:w="0" w:type="dxa"/>
            <w:left w:w="70" w:type="dxa"/>
            <w:bottom w:w="0" w:type="dxa"/>
            <w:right w:w="70" w:type="dxa"/>
          </w:tblCellMar>
        </w:tblPrEx>
        <w:trPr>
          <w:trHeight w:val="300" w:hRule="atLeast"/>
          <w:jc w:val="center"/>
        </w:trPr>
        <w:tc>
          <w:tcPr>
            <w:tcW w:w="1118" w:type="pct"/>
            <w:tcBorders>
              <w:top w:val="nil"/>
              <w:left w:val="single" w:color="auto" w:sz="8" w:space="0"/>
              <w:bottom w:val="single" w:color="auto" w:sz="4" w:space="0"/>
              <w:right w:val="single" w:color="auto" w:sz="4" w:space="0"/>
            </w:tcBorders>
            <w:shd w:val="clear" w:color="auto" w:fill="auto"/>
            <w:vAlign w:val="center"/>
          </w:tcPr>
          <w:p>
            <w:pPr>
              <w:rPr>
                <w:rFonts w:eastAsia="Times New Roman" w:cs="Times New Roman"/>
                <w:color w:val="000000"/>
                <w:sz w:val="18"/>
                <w:szCs w:val="18"/>
                <w:lang w:val="es-ES" w:eastAsia="it-IT"/>
              </w:rPr>
            </w:pPr>
            <w:r>
              <w:rPr>
                <w:rFonts w:eastAsia="Times New Roman" w:cs="Times New Roman"/>
                <w:color w:val="000000"/>
                <w:sz w:val="18"/>
                <w:szCs w:val="18"/>
                <w:lang w:val="es-ES" w:eastAsia="it-IT"/>
              </w:rPr>
              <w:t>4. Capture_period</w:t>
            </w:r>
          </w:p>
        </w:tc>
        <w:tc>
          <w:tcPr>
            <w:tcW w:w="1155" w:type="pct"/>
            <w:tcBorders>
              <w:top w:val="nil"/>
              <w:left w:val="nil"/>
              <w:bottom w:val="single" w:color="auto" w:sz="4" w:space="0"/>
              <w:right w:val="single" w:color="auto" w:sz="4" w:space="0"/>
            </w:tcBorders>
            <w:shd w:val="clear" w:color="auto" w:fill="auto"/>
            <w:vAlign w:val="center"/>
          </w:tcPr>
          <w:p>
            <w:pPr>
              <w:jc w:val="center"/>
              <w:rPr>
                <w:rFonts w:eastAsia="Times New Roman" w:cs="Times New Roman"/>
                <w:color w:val="000000"/>
                <w:sz w:val="18"/>
                <w:szCs w:val="18"/>
                <w:lang w:val="es-ES" w:eastAsia="it-IT"/>
              </w:rPr>
            </w:pPr>
            <w:r>
              <w:rPr>
                <w:rFonts w:eastAsia="Times New Roman" w:cs="Times New Roman"/>
                <w:color w:val="000000"/>
                <w:sz w:val="18"/>
                <w:szCs w:val="18"/>
                <w:lang w:val="es-ES" w:eastAsia="it-IT"/>
              </w:rPr>
              <w:t>Double.long.unsigned (6)</w:t>
            </w:r>
          </w:p>
        </w:tc>
        <w:tc>
          <w:tcPr>
            <w:tcW w:w="888" w:type="pct"/>
            <w:tcBorders>
              <w:top w:val="single" w:color="auto" w:sz="4" w:space="0"/>
              <w:left w:val="nil"/>
              <w:bottom w:val="single" w:color="auto" w:sz="4" w:space="0"/>
              <w:right w:val="single" w:color="auto" w:sz="4" w:space="0"/>
            </w:tcBorders>
            <w:shd w:val="clear" w:color="auto" w:fill="auto"/>
            <w:vAlign w:val="center"/>
          </w:tcPr>
          <w:p>
            <w:pPr>
              <w:jc w:val="center"/>
              <w:rPr>
                <w:rFonts w:eastAsia="Times New Roman" w:cs="Times New Roman"/>
                <w:sz w:val="18"/>
                <w:szCs w:val="18"/>
                <w:lang w:val="es-ES" w:eastAsia="it-IT"/>
              </w:rPr>
            </w:pPr>
            <w:r>
              <w:rPr>
                <w:rFonts w:eastAsia="Times New Roman" w:cs="Times New Roman"/>
                <w:sz w:val="18"/>
                <w:szCs w:val="18"/>
                <w:lang w:val="es-ES" w:eastAsia="it-IT"/>
              </w:rPr>
              <w:t>X</w:t>
            </w:r>
          </w:p>
        </w:tc>
        <w:tc>
          <w:tcPr>
            <w:tcW w:w="564" w:type="pct"/>
            <w:tcBorders>
              <w:top w:val="nil"/>
              <w:left w:val="nil"/>
              <w:bottom w:val="single" w:color="auto" w:sz="4" w:space="0"/>
              <w:right w:val="single" w:color="auto" w:sz="4" w:space="0"/>
            </w:tcBorders>
            <w:shd w:val="clear" w:color="auto" w:fill="auto"/>
            <w:vAlign w:val="center"/>
          </w:tcPr>
          <w:p>
            <w:pPr>
              <w:jc w:val="center"/>
              <w:rPr>
                <w:rFonts w:eastAsia="Times New Roman" w:cs="Times New Roman"/>
                <w:color w:val="000000"/>
                <w:sz w:val="18"/>
                <w:szCs w:val="18"/>
                <w:lang w:val="es-ES" w:eastAsia="it-IT"/>
              </w:rPr>
            </w:pPr>
          </w:p>
        </w:tc>
        <w:tc>
          <w:tcPr>
            <w:tcW w:w="639" w:type="pct"/>
            <w:tcBorders>
              <w:top w:val="nil"/>
              <w:left w:val="nil"/>
              <w:bottom w:val="single" w:color="auto" w:sz="4" w:space="0"/>
              <w:right w:val="single" w:color="auto" w:sz="4" w:space="0"/>
            </w:tcBorders>
            <w:shd w:val="clear" w:color="auto" w:fill="auto"/>
            <w:vAlign w:val="center"/>
          </w:tcPr>
          <w:p>
            <w:pPr>
              <w:jc w:val="center"/>
              <w:rPr>
                <w:rFonts w:eastAsia="Times New Roman" w:cs="Times New Roman"/>
                <w:color w:val="000000"/>
                <w:sz w:val="18"/>
                <w:szCs w:val="18"/>
                <w:lang w:val="es-ES" w:eastAsia="it-IT"/>
              </w:rPr>
            </w:pPr>
          </w:p>
        </w:tc>
        <w:tc>
          <w:tcPr>
            <w:tcW w:w="636" w:type="pct"/>
            <w:tcBorders>
              <w:top w:val="nil"/>
              <w:left w:val="nil"/>
              <w:bottom w:val="single" w:color="auto" w:sz="4" w:space="0"/>
              <w:right w:val="single" w:color="auto" w:sz="8" w:space="0"/>
            </w:tcBorders>
            <w:shd w:val="clear" w:color="auto" w:fill="auto"/>
            <w:vAlign w:val="center"/>
          </w:tcPr>
          <w:p>
            <w:pPr>
              <w:jc w:val="center"/>
              <w:rPr>
                <w:rFonts w:eastAsia="Times New Roman" w:cs="Times New Roman"/>
                <w:color w:val="000000"/>
                <w:sz w:val="18"/>
                <w:szCs w:val="18"/>
                <w:lang w:val="es-ES" w:eastAsia="it-IT"/>
              </w:rPr>
            </w:pPr>
            <w:r>
              <w:rPr>
                <w:rFonts w:eastAsia="Times New Roman" w:cs="Times New Roman"/>
                <w:color w:val="000000"/>
                <w:sz w:val="18"/>
                <w:szCs w:val="18"/>
                <w:lang w:val="es-ES" w:eastAsia="it-IT"/>
              </w:rPr>
              <w:t>0</w:t>
            </w:r>
          </w:p>
        </w:tc>
      </w:tr>
      <w:tr>
        <w:tblPrEx>
          <w:tblCellMar>
            <w:top w:w="0" w:type="dxa"/>
            <w:left w:w="70" w:type="dxa"/>
            <w:bottom w:w="0" w:type="dxa"/>
            <w:right w:w="70" w:type="dxa"/>
          </w:tblCellMar>
        </w:tblPrEx>
        <w:trPr>
          <w:trHeight w:val="300" w:hRule="atLeast"/>
          <w:jc w:val="center"/>
        </w:trPr>
        <w:tc>
          <w:tcPr>
            <w:tcW w:w="1118" w:type="pct"/>
            <w:tcBorders>
              <w:top w:val="nil"/>
              <w:left w:val="single" w:color="auto" w:sz="8" w:space="0"/>
              <w:bottom w:val="single" w:color="auto" w:sz="4" w:space="0"/>
              <w:right w:val="single" w:color="auto" w:sz="4" w:space="0"/>
            </w:tcBorders>
            <w:shd w:val="clear" w:color="auto" w:fill="auto"/>
            <w:vAlign w:val="center"/>
          </w:tcPr>
          <w:p>
            <w:pPr>
              <w:rPr>
                <w:rFonts w:eastAsia="Times New Roman" w:cs="Times New Roman"/>
                <w:color w:val="000000"/>
                <w:sz w:val="18"/>
                <w:szCs w:val="18"/>
                <w:lang w:val="es-ES" w:eastAsia="it-IT"/>
              </w:rPr>
            </w:pPr>
            <w:r>
              <w:rPr>
                <w:rFonts w:eastAsia="Times New Roman" w:cs="Times New Roman"/>
                <w:color w:val="000000"/>
                <w:sz w:val="18"/>
                <w:szCs w:val="18"/>
                <w:lang w:val="es-ES" w:eastAsia="it-IT"/>
              </w:rPr>
              <w:t>5. Sort_method</w:t>
            </w:r>
          </w:p>
        </w:tc>
        <w:tc>
          <w:tcPr>
            <w:tcW w:w="1155" w:type="pct"/>
            <w:tcBorders>
              <w:top w:val="nil"/>
              <w:left w:val="nil"/>
              <w:bottom w:val="single" w:color="auto" w:sz="4" w:space="0"/>
              <w:right w:val="single" w:color="auto" w:sz="4" w:space="0"/>
            </w:tcBorders>
            <w:shd w:val="clear" w:color="auto" w:fill="auto"/>
            <w:vAlign w:val="center"/>
          </w:tcPr>
          <w:p>
            <w:pPr>
              <w:jc w:val="center"/>
              <w:rPr>
                <w:rFonts w:eastAsia="Times New Roman" w:cs="Times New Roman"/>
                <w:color w:val="000000"/>
                <w:sz w:val="18"/>
                <w:szCs w:val="18"/>
                <w:lang w:val="es-ES" w:eastAsia="it-IT"/>
              </w:rPr>
            </w:pPr>
            <w:r>
              <w:rPr>
                <w:rFonts w:eastAsia="Times New Roman" w:cs="Times New Roman"/>
                <w:color w:val="000000"/>
                <w:sz w:val="18"/>
                <w:szCs w:val="18"/>
                <w:lang w:val="es-ES" w:eastAsia="it-IT"/>
              </w:rPr>
              <w:t>Enum (22)</w:t>
            </w:r>
          </w:p>
        </w:tc>
        <w:tc>
          <w:tcPr>
            <w:tcW w:w="888" w:type="pct"/>
            <w:tcBorders>
              <w:top w:val="nil"/>
              <w:left w:val="nil"/>
              <w:bottom w:val="single" w:color="auto" w:sz="4" w:space="0"/>
              <w:right w:val="single" w:color="auto" w:sz="4" w:space="0"/>
            </w:tcBorders>
            <w:shd w:val="clear" w:color="auto" w:fill="auto"/>
            <w:vAlign w:val="center"/>
          </w:tcPr>
          <w:p>
            <w:pPr>
              <w:jc w:val="center"/>
              <w:rPr>
                <w:rFonts w:eastAsia="Times New Roman" w:cs="Times New Roman"/>
                <w:sz w:val="18"/>
                <w:szCs w:val="18"/>
                <w:lang w:val="es-ES" w:eastAsia="it-IT"/>
              </w:rPr>
            </w:pPr>
            <w:r>
              <w:rPr>
                <w:rFonts w:eastAsia="Times New Roman" w:cs="Times New Roman"/>
                <w:sz w:val="18"/>
                <w:szCs w:val="18"/>
                <w:lang w:val="es-ES" w:eastAsia="it-IT"/>
              </w:rPr>
              <w:t>X</w:t>
            </w:r>
          </w:p>
        </w:tc>
        <w:tc>
          <w:tcPr>
            <w:tcW w:w="564" w:type="pct"/>
            <w:tcBorders>
              <w:top w:val="nil"/>
              <w:left w:val="nil"/>
              <w:bottom w:val="single" w:color="auto" w:sz="4" w:space="0"/>
              <w:right w:val="single" w:color="auto" w:sz="4" w:space="0"/>
            </w:tcBorders>
            <w:shd w:val="clear" w:color="auto" w:fill="auto"/>
            <w:vAlign w:val="center"/>
          </w:tcPr>
          <w:p>
            <w:pPr>
              <w:jc w:val="center"/>
              <w:rPr>
                <w:rFonts w:eastAsia="Times New Roman" w:cs="Times New Roman"/>
                <w:color w:val="000000"/>
                <w:sz w:val="18"/>
                <w:szCs w:val="18"/>
                <w:lang w:val="es-ES" w:eastAsia="it-IT"/>
              </w:rPr>
            </w:pPr>
          </w:p>
        </w:tc>
        <w:tc>
          <w:tcPr>
            <w:tcW w:w="639" w:type="pct"/>
            <w:tcBorders>
              <w:top w:val="nil"/>
              <w:left w:val="nil"/>
              <w:bottom w:val="single" w:color="auto" w:sz="4" w:space="0"/>
              <w:right w:val="single" w:color="auto" w:sz="4" w:space="0"/>
            </w:tcBorders>
            <w:shd w:val="clear" w:color="auto" w:fill="auto"/>
            <w:vAlign w:val="center"/>
          </w:tcPr>
          <w:p>
            <w:pPr>
              <w:jc w:val="center"/>
              <w:rPr>
                <w:rFonts w:eastAsia="Times New Roman" w:cs="Times New Roman"/>
                <w:color w:val="000000"/>
                <w:sz w:val="18"/>
                <w:szCs w:val="18"/>
                <w:lang w:val="es-ES" w:eastAsia="it-IT"/>
              </w:rPr>
            </w:pPr>
          </w:p>
        </w:tc>
        <w:tc>
          <w:tcPr>
            <w:tcW w:w="636" w:type="pct"/>
            <w:tcBorders>
              <w:top w:val="nil"/>
              <w:left w:val="nil"/>
              <w:bottom w:val="single" w:color="auto" w:sz="4" w:space="0"/>
              <w:right w:val="single" w:color="auto" w:sz="8" w:space="0"/>
            </w:tcBorders>
            <w:shd w:val="clear" w:color="auto" w:fill="auto"/>
            <w:vAlign w:val="center"/>
          </w:tcPr>
          <w:p>
            <w:pPr>
              <w:jc w:val="center"/>
              <w:rPr>
                <w:rFonts w:eastAsia="Times New Roman" w:cs="Times New Roman"/>
                <w:color w:val="000000"/>
                <w:sz w:val="18"/>
                <w:szCs w:val="18"/>
                <w:lang w:val="es-ES" w:eastAsia="it-IT"/>
              </w:rPr>
            </w:pPr>
          </w:p>
        </w:tc>
      </w:tr>
      <w:tr>
        <w:tblPrEx>
          <w:tblCellMar>
            <w:top w:w="0" w:type="dxa"/>
            <w:left w:w="70" w:type="dxa"/>
            <w:bottom w:w="0" w:type="dxa"/>
            <w:right w:w="70" w:type="dxa"/>
          </w:tblCellMar>
        </w:tblPrEx>
        <w:trPr>
          <w:trHeight w:val="300" w:hRule="atLeast"/>
          <w:jc w:val="center"/>
        </w:trPr>
        <w:tc>
          <w:tcPr>
            <w:tcW w:w="1118" w:type="pct"/>
            <w:tcBorders>
              <w:top w:val="nil"/>
              <w:left w:val="single" w:color="auto" w:sz="8" w:space="0"/>
              <w:bottom w:val="single" w:color="auto" w:sz="4" w:space="0"/>
              <w:right w:val="single" w:color="auto" w:sz="4" w:space="0"/>
            </w:tcBorders>
            <w:shd w:val="clear" w:color="auto" w:fill="auto"/>
            <w:vAlign w:val="center"/>
          </w:tcPr>
          <w:p>
            <w:pPr>
              <w:rPr>
                <w:rFonts w:eastAsia="Times New Roman" w:cs="Times New Roman"/>
                <w:color w:val="000000"/>
                <w:sz w:val="18"/>
                <w:szCs w:val="18"/>
                <w:lang w:val="es-ES" w:eastAsia="it-IT"/>
              </w:rPr>
            </w:pPr>
            <w:r>
              <w:rPr>
                <w:rFonts w:eastAsia="Times New Roman" w:cs="Times New Roman"/>
                <w:color w:val="000000"/>
                <w:sz w:val="18"/>
                <w:szCs w:val="18"/>
                <w:lang w:val="es-ES" w:eastAsia="it-IT"/>
              </w:rPr>
              <w:t>6. Sort_object</w:t>
            </w:r>
          </w:p>
        </w:tc>
        <w:tc>
          <w:tcPr>
            <w:tcW w:w="1155" w:type="pct"/>
            <w:tcBorders>
              <w:top w:val="nil"/>
              <w:left w:val="nil"/>
              <w:bottom w:val="single" w:color="auto" w:sz="4" w:space="0"/>
              <w:right w:val="single" w:color="auto" w:sz="4" w:space="0"/>
            </w:tcBorders>
            <w:shd w:val="clear" w:color="auto" w:fill="auto"/>
            <w:vAlign w:val="center"/>
          </w:tcPr>
          <w:p>
            <w:pPr>
              <w:jc w:val="center"/>
              <w:rPr>
                <w:rFonts w:eastAsia="Times New Roman" w:cs="Times New Roman"/>
                <w:color w:val="000000"/>
                <w:sz w:val="18"/>
                <w:szCs w:val="18"/>
                <w:lang w:val="es-ES" w:eastAsia="it-IT"/>
              </w:rPr>
            </w:pPr>
            <w:r>
              <w:rPr>
                <w:rFonts w:eastAsia="Times New Roman" w:cs="Times New Roman"/>
                <w:color w:val="000000"/>
                <w:sz w:val="18"/>
                <w:szCs w:val="18"/>
                <w:lang w:val="es-ES" w:eastAsia="it-IT"/>
              </w:rPr>
              <w:t>Capture_object_definition</w:t>
            </w:r>
          </w:p>
        </w:tc>
        <w:tc>
          <w:tcPr>
            <w:tcW w:w="888" w:type="pct"/>
            <w:tcBorders>
              <w:top w:val="single" w:color="auto" w:sz="4" w:space="0"/>
              <w:left w:val="nil"/>
              <w:bottom w:val="single" w:color="auto" w:sz="4" w:space="0"/>
              <w:right w:val="nil"/>
            </w:tcBorders>
            <w:shd w:val="clear" w:color="auto" w:fill="auto"/>
            <w:noWrap/>
            <w:vAlign w:val="center"/>
          </w:tcPr>
          <w:p>
            <w:pPr>
              <w:rPr>
                <w:rFonts w:eastAsia="Times New Roman" w:cs="Times New Roman"/>
                <w:i/>
                <w:iCs/>
                <w:color w:val="FF0000"/>
                <w:sz w:val="18"/>
                <w:szCs w:val="18"/>
                <w:lang w:val="es-ES" w:eastAsia="it-IT"/>
              </w:rPr>
            </w:pPr>
          </w:p>
        </w:tc>
        <w:tc>
          <w:tcPr>
            <w:tcW w:w="564" w:type="pct"/>
            <w:tcBorders>
              <w:top w:val="nil"/>
              <w:left w:val="single" w:color="auto" w:sz="4" w:space="0"/>
              <w:bottom w:val="single" w:color="auto" w:sz="4" w:space="0"/>
              <w:right w:val="single" w:color="auto" w:sz="4" w:space="0"/>
            </w:tcBorders>
            <w:shd w:val="clear" w:color="auto" w:fill="auto"/>
            <w:vAlign w:val="center"/>
          </w:tcPr>
          <w:p>
            <w:pPr>
              <w:jc w:val="center"/>
              <w:rPr>
                <w:rFonts w:eastAsia="Times New Roman" w:cs="Times New Roman"/>
                <w:color w:val="000000"/>
                <w:sz w:val="18"/>
                <w:szCs w:val="18"/>
                <w:lang w:val="es-ES" w:eastAsia="it-IT"/>
              </w:rPr>
            </w:pPr>
          </w:p>
        </w:tc>
        <w:tc>
          <w:tcPr>
            <w:tcW w:w="639" w:type="pct"/>
            <w:tcBorders>
              <w:top w:val="nil"/>
              <w:left w:val="nil"/>
              <w:bottom w:val="single" w:color="auto" w:sz="4" w:space="0"/>
              <w:right w:val="single" w:color="auto" w:sz="4" w:space="0"/>
            </w:tcBorders>
            <w:shd w:val="clear" w:color="auto" w:fill="auto"/>
            <w:vAlign w:val="center"/>
          </w:tcPr>
          <w:p>
            <w:pPr>
              <w:jc w:val="center"/>
              <w:rPr>
                <w:rFonts w:eastAsia="Times New Roman" w:cs="Times New Roman"/>
                <w:color w:val="000000"/>
                <w:sz w:val="18"/>
                <w:szCs w:val="18"/>
                <w:lang w:val="es-ES" w:eastAsia="it-IT"/>
              </w:rPr>
            </w:pPr>
          </w:p>
        </w:tc>
        <w:tc>
          <w:tcPr>
            <w:tcW w:w="636" w:type="pct"/>
            <w:tcBorders>
              <w:top w:val="nil"/>
              <w:left w:val="nil"/>
              <w:bottom w:val="single" w:color="auto" w:sz="4" w:space="0"/>
              <w:right w:val="single" w:color="auto" w:sz="8" w:space="0"/>
            </w:tcBorders>
            <w:shd w:val="clear" w:color="auto" w:fill="auto"/>
            <w:vAlign w:val="center"/>
          </w:tcPr>
          <w:p>
            <w:pPr>
              <w:jc w:val="center"/>
              <w:rPr>
                <w:rFonts w:eastAsia="Times New Roman" w:cs="Times New Roman"/>
                <w:color w:val="000000"/>
                <w:sz w:val="18"/>
                <w:szCs w:val="18"/>
                <w:lang w:val="es-ES" w:eastAsia="it-IT"/>
              </w:rPr>
            </w:pPr>
          </w:p>
        </w:tc>
      </w:tr>
      <w:tr>
        <w:tblPrEx>
          <w:tblCellMar>
            <w:top w:w="0" w:type="dxa"/>
            <w:left w:w="70" w:type="dxa"/>
            <w:bottom w:w="0" w:type="dxa"/>
            <w:right w:w="70" w:type="dxa"/>
          </w:tblCellMar>
        </w:tblPrEx>
        <w:trPr>
          <w:trHeight w:val="300" w:hRule="atLeast"/>
          <w:jc w:val="center"/>
        </w:trPr>
        <w:tc>
          <w:tcPr>
            <w:tcW w:w="1118" w:type="pct"/>
            <w:tcBorders>
              <w:top w:val="single" w:color="auto" w:sz="4" w:space="0"/>
              <w:left w:val="single" w:color="auto" w:sz="4" w:space="0"/>
              <w:bottom w:val="single" w:color="auto" w:sz="4" w:space="0"/>
              <w:right w:val="single" w:color="auto" w:sz="4" w:space="0"/>
            </w:tcBorders>
            <w:shd w:val="clear" w:color="auto" w:fill="auto"/>
            <w:vAlign w:val="center"/>
          </w:tcPr>
          <w:p>
            <w:pPr>
              <w:rPr>
                <w:rFonts w:eastAsia="Times New Roman" w:cs="Times New Roman"/>
                <w:color w:val="000000"/>
                <w:sz w:val="18"/>
                <w:szCs w:val="18"/>
                <w:lang w:val="es-ES" w:eastAsia="it-IT"/>
              </w:rPr>
            </w:pPr>
            <w:r>
              <w:rPr>
                <w:rFonts w:eastAsia="Times New Roman" w:cs="Times New Roman"/>
                <w:color w:val="000000"/>
                <w:sz w:val="18"/>
                <w:szCs w:val="18"/>
                <w:lang w:val="es-ES" w:eastAsia="it-IT"/>
              </w:rPr>
              <w:t>7. Entries_in_use</w:t>
            </w:r>
          </w:p>
        </w:tc>
        <w:tc>
          <w:tcPr>
            <w:tcW w:w="1155" w:type="pct"/>
            <w:tcBorders>
              <w:top w:val="single" w:color="auto" w:sz="4" w:space="0"/>
              <w:left w:val="nil"/>
              <w:bottom w:val="single" w:color="auto" w:sz="4" w:space="0"/>
              <w:right w:val="single" w:color="auto" w:sz="4" w:space="0"/>
            </w:tcBorders>
            <w:shd w:val="clear" w:color="auto" w:fill="auto"/>
            <w:vAlign w:val="center"/>
          </w:tcPr>
          <w:p>
            <w:pPr>
              <w:jc w:val="center"/>
              <w:rPr>
                <w:rFonts w:eastAsia="Times New Roman" w:cs="Times New Roman"/>
                <w:sz w:val="18"/>
                <w:szCs w:val="18"/>
                <w:lang w:val="es-ES" w:eastAsia="it-IT"/>
              </w:rPr>
            </w:pPr>
            <w:r>
              <w:rPr>
                <w:rFonts w:eastAsia="Times New Roman" w:cs="Times New Roman"/>
                <w:sz w:val="18"/>
                <w:szCs w:val="18"/>
                <w:lang w:val="es-ES" w:eastAsia="it-IT"/>
              </w:rPr>
              <w:t>Double.long.unsigned (6)</w:t>
            </w:r>
          </w:p>
        </w:tc>
        <w:tc>
          <w:tcPr>
            <w:tcW w:w="888" w:type="pct"/>
            <w:tcBorders>
              <w:top w:val="single" w:color="auto" w:sz="4" w:space="0"/>
              <w:left w:val="nil"/>
              <w:bottom w:val="single" w:color="auto" w:sz="4" w:space="0"/>
              <w:right w:val="single" w:color="auto" w:sz="4" w:space="0"/>
            </w:tcBorders>
            <w:shd w:val="clear" w:color="auto" w:fill="auto"/>
            <w:vAlign w:val="center"/>
          </w:tcPr>
          <w:p>
            <w:pPr>
              <w:jc w:val="center"/>
              <w:rPr>
                <w:rFonts w:eastAsia="Times New Roman" w:cs="Times New Roman"/>
                <w:color w:val="000000"/>
                <w:sz w:val="18"/>
                <w:szCs w:val="18"/>
                <w:lang w:val="es-ES" w:eastAsia="it-IT"/>
              </w:rPr>
            </w:pPr>
          </w:p>
        </w:tc>
        <w:tc>
          <w:tcPr>
            <w:tcW w:w="564" w:type="pct"/>
            <w:tcBorders>
              <w:top w:val="single" w:color="auto" w:sz="4" w:space="0"/>
              <w:left w:val="nil"/>
              <w:bottom w:val="single" w:color="auto" w:sz="4" w:space="0"/>
              <w:right w:val="single" w:color="auto" w:sz="4" w:space="0"/>
            </w:tcBorders>
            <w:shd w:val="clear" w:color="auto" w:fill="auto"/>
            <w:vAlign w:val="center"/>
          </w:tcPr>
          <w:p>
            <w:pPr>
              <w:jc w:val="center"/>
              <w:rPr>
                <w:rFonts w:eastAsia="Times New Roman" w:cs="Times New Roman"/>
                <w:color w:val="000000"/>
                <w:sz w:val="18"/>
                <w:szCs w:val="18"/>
                <w:lang w:val="es-ES" w:eastAsia="it-IT"/>
              </w:rPr>
            </w:pPr>
          </w:p>
        </w:tc>
        <w:tc>
          <w:tcPr>
            <w:tcW w:w="639" w:type="pct"/>
            <w:tcBorders>
              <w:top w:val="single" w:color="auto" w:sz="4" w:space="0"/>
              <w:left w:val="nil"/>
              <w:bottom w:val="single" w:color="auto" w:sz="4" w:space="0"/>
              <w:right w:val="single" w:color="auto" w:sz="4" w:space="0"/>
            </w:tcBorders>
            <w:shd w:val="clear" w:color="auto" w:fill="auto"/>
            <w:vAlign w:val="center"/>
          </w:tcPr>
          <w:p>
            <w:pPr>
              <w:jc w:val="center"/>
              <w:rPr>
                <w:rFonts w:eastAsia="Times New Roman" w:cs="Times New Roman"/>
                <w:sz w:val="18"/>
                <w:szCs w:val="18"/>
                <w:lang w:val="es-ES" w:eastAsia="it-IT"/>
              </w:rPr>
            </w:pPr>
          </w:p>
        </w:tc>
        <w:tc>
          <w:tcPr>
            <w:tcW w:w="636" w:type="pct"/>
            <w:tcBorders>
              <w:top w:val="single" w:color="auto" w:sz="4" w:space="0"/>
              <w:left w:val="nil"/>
              <w:bottom w:val="single" w:color="auto" w:sz="4" w:space="0"/>
              <w:right w:val="single" w:color="auto" w:sz="4" w:space="0"/>
            </w:tcBorders>
            <w:shd w:val="clear" w:color="auto" w:fill="auto"/>
            <w:vAlign w:val="center"/>
          </w:tcPr>
          <w:p>
            <w:pPr>
              <w:jc w:val="center"/>
              <w:rPr>
                <w:rFonts w:eastAsia="Times New Roman" w:cs="Times New Roman"/>
                <w:color w:val="000000"/>
                <w:sz w:val="18"/>
                <w:szCs w:val="18"/>
                <w:lang w:val="es-ES" w:eastAsia="it-IT"/>
              </w:rPr>
            </w:pPr>
            <w:r>
              <w:rPr>
                <w:rFonts w:eastAsia="Times New Roman" w:cs="Times New Roman"/>
                <w:color w:val="000000"/>
                <w:sz w:val="18"/>
                <w:szCs w:val="18"/>
                <w:lang w:val="es-ES" w:eastAsia="it-IT"/>
              </w:rPr>
              <w:t>0</w:t>
            </w:r>
          </w:p>
        </w:tc>
      </w:tr>
      <w:tr>
        <w:tblPrEx>
          <w:tblCellMar>
            <w:top w:w="0" w:type="dxa"/>
            <w:left w:w="70" w:type="dxa"/>
            <w:bottom w:w="0" w:type="dxa"/>
            <w:right w:w="70" w:type="dxa"/>
          </w:tblCellMar>
        </w:tblPrEx>
        <w:trPr>
          <w:trHeight w:val="300" w:hRule="atLeast"/>
          <w:jc w:val="center"/>
        </w:trPr>
        <w:tc>
          <w:tcPr>
            <w:tcW w:w="1118" w:type="pct"/>
            <w:tcBorders>
              <w:top w:val="nil"/>
              <w:left w:val="single" w:color="auto" w:sz="8" w:space="0"/>
              <w:bottom w:val="single" w:color="auto" w:sz="4" w:space="0"/>
              <w:right w:val="single" w:color="auto" w:sz="4" w:space="0"/>
            </w:tcBorders>
            <w:shd w:val="clear" w:color="auto" w:fill="auto"/>
            <w:vAlign w:val="center"/>
          </w:tcPr>
          <w:p>
            <w:pPr>
              <w:rPr>
                <w:rFonts w:eastAsia="Times New Roman" w:cs="Times New Roman"/>
                <w:color w:val="000000"/>
                <w:sz w:val="18"/>
                <w:szCs w:val="18"/>
                <w:lang w:val="es-ES" w:eastAsia="it-IT"/>
              </w:rPr>
            </w:pPr>
            <w:r>
              <w:rPr>
                <w:rFonts w:eastAsia="Times New Roman" w:cs="Times New Roman"/>
                <w:color w:val="000000"/>
                <w:sz w:val="18"/>
                <w:szCs w:val="18"/>
                <w:lang w:val="es-ES" w:eastAsia="it-IT"/>
              </w:rPr>
              <w:t>8. Profile_entries</w:t>
            </w:r>
          </w:p>
        </w:tc>
        <w:tc>
          <w:tcPr>
            <w:tcW w:w="1155" w:type="pct"/>
            <w:tcBorders>
              <w:top w:val="nil"/>
              <w:left w:val="nil"/>
              <w:bottom w:val="single" w:color="auto" w:sz="4" w:space="0"/>
              <w:right w:val="single" w:color="auto" w:sz="4" w:space="0"/>
            </w:tcBorders>
            <w:shd w:val="clear" w:color="auto" w:fill="auto"/>
            <w:vAlign w:val="center"/>
          </w:tcPr>
          <w:p>
            <w:pPr>
              <w:jc w:val="center"/>
              <w:rPr>
                <w:rFonts w:eastAsia="Times New Roman" w:cs="Times New Roman"/>
                <w:sz w:val="18"/>
                <w:szCs w:val="18"/>
                <w:lang w:val="es-ES" w:eastAsia="it-IT"/>
              </w:rPr>
            </w:pPr>
            <w:r>
              <w:rPr>
                <w:rFonts w:eastAsia="Times New Roman" w:cs="Times New Roman"/>
                <w:sz w:val="18"/>
                <w:szCs w:val="18"/>
                <w:lang w:val="es-ES" w:eastAsia="it-IT"/>
              </w:rPr>
              <w:t>Double.long.unsigned (6)</w:t>
            </w:r>
          </w:p>
        </w:tc>
        <w:tc>
          <w:tcPr>
            <w:tcW w:w="888" w:type="pct"/>
            <w:tcBorders>
              <w:top w:val="nil"/>
              <w:left w:val="nil"/>
              <w:bottom w:val="single" w:color="auto" w:sz="4" w:space="0"/>
              <w:right w:val="single" w:color="auto" w:sz="4" w:space="0"/>
            </w:tcBorders>
            <w:shd w:val="clear" w:color="auto" w:fill="auto"/>
            <w:vAlign w:val="center"/>
          </w:tcPr>
          <w:p>
            <w:pPr>
              <w:jc w:val="center"/>
              <w:rPr>
                <w:rFonts w:eastAsia="Times New Roman" w:cs="Times New Roman"/>
                <w:color w:val="000000"/>
                <w:sz w:val="18"/>
                <w:szCs w:val="18"/>
                <w:lang w:val="es-ES" w:eastAsia="it-IT"/>
              </w:rPr>
            </w:pPr>
            <w:r>
              <w:rPr>
                <w:rFonts w:eastAsia="Times New Roman" w:cs="Times New Roman"/>
                <w:color w:val="000000"/>
                <w:sz w:val="18"/>
                <w:szCs w:val="18"/>
                <w:lang w:val="es-ES" w:eastAsia="it-IT"/>
              </w:rPr>
              <w:t>X</w:t>
            </w:r>
          </w:p>
        </w:tc>
        <w:tc>
          <w:tcPr>
            <w:tcW w:w="564" w:type="pct"/>
            <w:tcBorders>
              <w:top w:val="nil"/>
              <w:left w:val="nil"/>
              <w:bottom w:val="single" w:color="auto" w:sz="4" w:space="0"/>
              <w:right w:val="single" w:color="auto" w:sz="4" w:space="0"/>
            </w:tcBorders>
            <w:shd w:val="clear" w:color="auto" w:fill="auto"/>
            <w:vAlign w:val="center"/>
          </w:tcPr>
          <w:p>
            <w:pPr>
              <w:jc w:val="center"/>
              <w:rPr>
                <w:rFonts w:eastAsia="Times New Roman" w:cs="Times New Roman"/>
                <w:color w:val="000000"/>
                <w:sz w:val="18"/>
                <w:szCs w:val="18"/>
                <w:lang w:val="es-ES" w:eastAsia="it-IT"/>
              </w:rPr>
            </w:pPr>
            <w:r>
              <w:rPr>
                <w:rFonts w:eastAsia="Times New Roman" w:cs="Times New Roman"/>
                <w:color w:val="000000"/>
                <w:sz w:val="18"/>
                <w:szCs w:val="18"/>
                <w:lang w:val="es-ES" w:eastAsia="it-IT"/>
              </w:rPr>
              <w:t>0</w:t>
            </w:r>
          </w:p>
        </w:tc>
        <w:tc>
          <w:tcPr>
            <w:tcW w:w="639" w:type="pct"/>
            <w:tcBorders>
              <w:top w:val="nil"/>
              <w:left w:val="nil"/>
              <w:bottom w:val="single" w:color="auto" w:sz="4" w:space="0"/>
              <w:right w:val="single" w:color="auto" w:sz="4" w:space="0"/>
            </w:tcBorders>
            <w:shd w:val="clear" w:color="auto" w:fill="auto"/>
            <w:vAlign w:val="center"/>
          </w:tcPr>
          <w:p>
            <w:pPr>
              <w:jc w:val="center"/>
              <w:rPr>
                <w:rFonts w:eastAsia="Times New Roman" w:cs="Times New Roman"/>
                <w:sz w:val="18"/>
                <w:szCs w:val="18"/>
                <w:lang w:val="es-ES" w:eastAsia="it-IT"/>
              </w:rPr>
            </w:pPr>
          </w:p>
        </w:tc>
        <w:tc>
          <w:tcPr>
            <w:tcW w:w="636" w:type="pct"/>
            <w:tcBorders>
              <w:top w:val="nil"/>
              <w:left w:val="nil"/>
              <w:bottom w:val="single" w:color="auto" w:sz="4" w:space="0"/>
              <w:right w:val="single" w:color="auto" w:sz="8" w:space="0"/>
            </w:tcBorders>
            <w:shd w:val="clear" w:color="auto" w:fill="auto"/>
            <w:vAlign w:val="center"/>
          </w:tcPr>
          <w:p>
            <w:pPr>
              <w:jc w:val="center"/>
              <w:rPr>
                <w:rFonts w:eastAsia="Times New Roman" w:cs="Times New Roman"/>
                <w:color w:val="000000"/>
                <w:sz w:val="18"/>
                <w:szCs w:val="18"/>
                <w:lang w:val="es-ES" w:eastAsia="it-IT"/>
              </w:rPr>
            </w:pPr>
            <w:r>
              <w:rPr>
                <w:rFonts w:eastAsia="Times New Roman" w:cs="Times New Roman"/>
                <w:color w:val="000000"/>
                <w:sz w:val="18"/>
                <w:szCs w:val="18"/>
                <w:lang w:val="es-ES" w:eastAsia="it-IT"/>
              </w:rPr>
              <w:t>3</w:t>
            </w:r>
          </w:p>
        </w:tc>
      </w:tr>
      <w:tr>
        <w:tblPrEx>
          <w:tblCellMar>
            <w:top w:w="0" w:type="dxa"/>
            <w:left w:w="70" w:type="dxa"/>
            <w:bottom w:w="0" w:type="dxa"/>
            <w:right w:w="70" w:type="dxa"/>
          </w:tblCellMar>
        </w:tblPrEx>
        <w:trPr>
          <w:trHeight w:val="300" w:hRule="atLeast"/>
          <w:jc w:val="center"/>
        </w:trPr>
        <w:tc>
          <w:tcPr>
            <w:tcW w:w="1118" w:type="pct"/>
            <w:tcBorders>
              <w:top w:val="single" w:color="auto" w:sz="4" w:space="0"/>
              <w:left w:val="single" w:color="auto" w:sz="4" w:space="0"/>
              <w:bottom w:val="single" w:color="auto" w:sz="4" w:space="0"/>
              <w:right w:val="single" w:color="auto" w:sz="4" w:space="0"/>
            </w:tcBorders>
            <w:shd w:val="clear" w:color="auto" w:fill="DEEAF6" w:themeFill="accent1" w:themeFillTint="33"/>
            <w:vAlign w:val="center"/>
          </w:tcPr>
          <w:p>
            <w:pPr>
              <w:jc w:val="center"/>
              <w:rPr>
                <w:rFonts w:eastAsia="Times New Roman" w:cs="Times New Roman"/>
                <w:b/>
                <w:bCs/>
                <w:color w:val="000000"/>
                <w:sz w:val="18"/>
                <w:szCs w:val="18"/>
                <w:lang w:val="es-ES" w:eastAsia="it-IT"/>
              </w:rPr>
            </w:pPr>
            <w:r>
              <w:rPr>
                <w:rFonts w:eastAsia="Times New Roman" w:cs="Times New Roman"/>
                <w:b/>
                <w:bCs/>
                <w:color w:val="000000"/>
                <w:sz w:val="18"/>
                <w:szCs w:val="18"/>
                <w:lang w:val="es-ES" w:eastAsia="it-IT"/>
              </w:rPr>
              <w:t>Specific methods</w:t>
            </w:r>
          </w:p>
        </w:tc>
        <w:tc>
          <w:tcPr>
            <w:tcW w:w="1155" w:type="pct"/>
            <w:tcBorders>
              <w:top w:val="single" w:color="auto" w:sz="4" w:space="0"/>
              <w:left w:val="single" w:color="auto" w:sz="4" w:space="0"/>
              <w:bottom w:val="single" w:color="auto" w:sz="4" w:space="0"/>
              <w:right w:val="single" w:color="auto" w:sz="4" w:space="0"/>
            </w:tcBorders>
            <w:shd w:val="clear" w:color="auto" w:fill="DEEAF6" w:themeFill="accent1" w:themeFillTint="33"/>
            <w:vAlign w:val="center"/>
          </w:tcPr>
          <w:p>
            <w:pPr>
              <w:jc w:val="center"/>
              <w:rPr>
                <w:rFonts w:eastAsia="Times New Roman" w:cs="Times New Roman"/>
                <w:b/>
                <w:bCs/>
                <w:color w:val="000000"/>
                <w:sz w:val="18"/>
                <w:szCs w:val="18"/>
                <w:lang w:val="es-ES" w:eastAsia="it-IT"/>
              </w:rPr>
            </w:pPr>
          </w:p>
        </w:tc>
        <w:tc>
          <w:tcPr>
            <w:tcW w:w="888" w:type="pct"/>
            <w:tcBorders>
              <w:top w:val="single" w:color="auto" w:sz="4" w:space="0"/>
              <w:left w:val="single" w:color="auto" w:sz="4" w:space="0"/>
              <w:bottom w:val="single" w:color="auto" w:sz="4" w:space="0"/>
              <w:right w:val="single" w:color="auto" w:sz="4" w:space="0"/>
            </w:tcBorders>
            <w:shd w:val="clear" w:color="auto" w:fill="DEEAF6" w:themeFill="accent1" w:themeFillTint="33"/>
            <w:vAlign w:val="center"/>
          </w:tcPr>
          <w:p>
            <w:pPr>
              <w:jc w:val="center"/>
              <w:rPr>
                <w:rFonts w:eastAsia="Times New Roman" w:cs="Times New Roman"/>
                <w:b/>
                <w:bCs/>
                <w:color w:val="000000"/>
                <w:sz w:val="18"/>
                <w:szCs w:val="18"/>
                <w:lang w:val="es-ES" w:eastAsia="it-IT"/>
              </w:rPr>
            </w:pPr>
          </w:p>
        </w:tc>
        <w:tc>
          <w:tcPr>
            <w:tcW w:w="564" w:type="pct"/>
            <w:tcBorders>
              <w:top w:val="single" w:color="auto" w:sz="4" w:space="0"/>
              <w:left w:val="single" w:color="auto" w:sz="4" w:space="0"/>
              <w:bottom w:val="single" w:color="auto" w:sz="4" w:space="0"/>
              <w:right w:val="single" w:color="auto" w:sz="4" w:space="0"/>
            </w:tcBorders>
            <w:shd w:val="clear" w:color="auto" w:fill="DEEAF6" w:themeFill="accent1" w:themeFillTint="33"/>
            <w:vAlign w:val="center"/>
          </w:tcPr>
          <w:p>
            <w:pPr>
              <w:jc w:val="center"/>
              <w:rPr>
                <w:rFonts w:eastAsia="Times New Roman" w:cs="Times New Roman"/>
                <w:b/>
                <w:bCs/>
                <w:color w:val="000000"/>
                <w:sz w:val="18"/>
                <w:szCs w:val="18"/>
                <w:lang w:val="es-ES" w:eastAsia="it-IT"/>
              </w:rPr>
            </w:pPr>
          </w:p>
        </w:tc>
        <w:tc>
          <w:tcPr>
            <w:tcW w:w="639" w:type="pct"/>
            <w:tcBorders>
              <w:top w:val="single" w:color="auto" w:sz="4" w:space="0"/>
              <w:left w:val="single" w:color="auto" w:sz="4" w:space="0"/>
              <w:bottom w:val="single" w:color="auto" w:sz="4" w:space="0"/>
              <w:right w:val="single" w:color="auto" w:sz="4" w:space="0"/>
            </w:tcBorders>
            <w:shd w:val="clear" w:color="auto" w:fill="DEEAF6" w:themeFill="accent1" w:themeFillTint="33"/>
            <w:vAlign w:val="center"/>
          </w:tcPr>
          <w:p>
            <w:pPr>
              <w:jc w:val="center"/>
              <w:rPr>
                <w:rFonts w:eastAsia="Times New Roman" w:cs="Times New Roman"/>
                <w:b/>
                <w:bCs/>
                <w:color w:val="000000"/>
                <w:sz w:val="18"/>
                <w:szCs w:val="18"/>
                <w:lang w:val="es-ES" w:eastAsia="it-IT"/>
              </w:rPr>
            </w:pPr>
          </w:p>
        </w:tc>
        <w:tc>
          <w:tcPr>
            <w:tcW w:w="636" w:type="pct"/>
            <w:tcBorders>
              <w:top w:val="single" w:color="auto" w:sz="4" w:space="0"/>
              <w:left w:val="single" w:color="auto" w:sz="4" w:space="0"/>
              <w:bottom w:val="single" w:color="auto" w:sz="4" w:space="0"/>
              <w:right w:val="single" w:color="auto" w:sz="4" w:space="0"/>
            </w:tcBorders>
            <w:shd w:val="clear" w:color="auto" w:fill="DEEAF6" w:themeFill="accent1" w:themeFillTint="33"/>
            <w:vAlign w:val="center"/>
          </w:tcPr>
          <w:p>
            <w:pPr>
              <w:jc w:val="center"/>
              <w:rPr>
                <w:rFonts w:eastAsia="Times New Roman" w:cs="Times New Roman"/>
                <w:b/>
                <w:bCs/>
                <w:color w:val="000000"/>
                <w:sz w:val="18"/>
                <w:szCs w:val="18"/>
                <w:lang w:val="es-ES" w:eastAsia="it-IT"/>
              </w:rPr>
            </w:pPr>
          </w:p>
        </w:tc>
      </w:tr>
      <w:tr>
        <w:tblPrEx>
          <w:tblCellMar>
            <w:top w:w="0" w:type="dxa"/>
            <w:left w:w="70" w:type="dxa"/>
            <w:bottom w:w="0" w:type="dxa"/>
            <w:right w:w="70" w:type="dxa"/>
          </w:tblCellMar>
        </w:tblPrEx>
        <w:trPr>
          <w:trHeight w:val="300" w:hRule="atLeast"/>
          <w:jc w:val="center"/>
        </w:trPr>
        <w:tc>
          <w:tcPr>
            <w:tcW w:w="1118" w:type="pct"/>
            <w:tcBorders>
              <w:top w:val="single" w:color="auto" w:sz="4" w:space="0"/>
              <w:left w:val="single" w:color="auto" w:sz="8" w:space="0"/>
              <w:bottom w:val="nil"/>
              <w:right w:val="single" w:color="auto" w:sz="4" w:space="0"/>
            </w:tcBorders>
            <w:shd w:val="clear" w:color="auto" w:fill="auto"/>
            <w:vAlign w:val="center"/>
          </w:tcPr>
          <w:p>
            <w:pPr>
              <w:rPr>
                <w:rFonts w:eastAsia="Times New Roman" w:cs="Times New Roman"/>
                <w:color w:val="000000"/>
                <w:sz w:val="18"/>
                <w:szCs w:val="18"/>
                <w:lang w:val="es-ES" w:eastAsia="it-IT"/>
              </w:rPr>
            </w:pPr>
            <w:r>
              <w:rPr>
                <w:rFonts w:eastAsia="Times New Roman" w:cs="Times New Roman"/>
                <w:color w:val="000000"/>
                <w:sz w:val="18"/>
                <w:szCs w:val="18"/>
                <w:lang w:val="es-ES" w:eastAsia="it-IT"/>
              </w:rPr>
              <w:t>1. Reset (data)</w:t>
            </w:r>
          </w:p>
        </w:tc>
        <w:tc>
          <w:tcPr>
            <w:tcW w:w="1155" w:type="pct"/>
            <w:tcBorders>
              <w:top w:val="single" w:color="auto" w:sz="4" w:space="0"/>
              <w:left w:val="nil"/>
              <w:bottom w:val="nil"/>
              <w:right w:val="single" w:color="auto" w:sz="4" w:space="0"/>
            </w:tcBorders>
            <w:shd w:val="clear" w:color="auto" w:fill="auto"/>
            <w:vAlign w:val="center"/>
          </w:tcPr>
          <w:p>
            <w:pPr>
              <w:jc w:val="center"/>
              <w:rPr>
                <w:rFonts w:eastAsia="Times New Roman" w:cs="Times New Roman"/>
                <w:sz w:val="18"/>
                <w:szCs w:val="18"/>
                <w:lang w:val="es-ES" w:eastAsia="it-IT"/>
              </w:rPr>
            </w:pPr>
          </w:p>
        </w:tc>
        <w:tc>
          <w:tcPr>
            <w:tcW w:w="888" w:type="pct"/>
            <w:tcBorders>
              <w:top w:val="single" w:color="auto" w:sz="4" w:space="0"/>
              <w:left w:val="nil"/>
              <w:bottom w:val="nil"/>
              <w:right w:val="single" w:color="auto" w:sz="4" w:space="0"/>
            </w:tcBorders>
            <w:shd w:val="clear" w:color="auto" w:fill="auto"/>
            <w:vAlign w:val="center"/>
          </w:tcPr>
          <w:p>
            <w:pPr>
              <w:jc w:val="center"/>
              <w:rPr>
                <w:rFonts w:eastAsia="Times New Roman" w:cs="Times New Roman"/>
                <w:color w:val="000000"/>
                <w:sz w:val="18"/>
                <w:szCs w:val="18"/>
                <w:lang w:val="es-ES" w:eastAsia="it-IT"/>
              </w:rPr>
            </w:pPr>
          </w:p>
        </w:tc>
        <w:tc>
          <w:tcPr>
            <w:tcW w:w="564" w:type="pct"/>
            <w:tcBorders>
              <w:top w:val="single" w:color="auto" w:sz="4" w:space="0"/>
              <w:left w:val="nil"/>
              <w:bottom w:val="nil"/>
              <w:right w:val="single" w:color="auto" w:sz="4" w:space="0"/>
            </w:tcBorders>
            <w:shd w:val="clear" w:color="auto" w:fill="auto"/>
            <w:vAlign w:val="center"/>
          </w:tcPr>
          <w:p>
            <w:pPr>
              <w:jc w:val="center"/>
              <w:rPr>
                <w:rFonts w:eastAsia="Times New Roman" w:cs="Times New Roman"/>
                <w:color w:val="000000"/>
                <w:sz w:val="18"/>
                <w:szCs w:val="18"/>
                <w:lang w:val="es-ES" w:eastAsia="it-IT"/>
              </w:rPr>
            </w:pPr>
          </w:p>
        </w:tc>
        <w:tc>
          <w:tcPr>
            <w:tcW w:w="639" w:type="pct"/>
            <w:tcBorders>
              <w:top w:val="single" w:color="auto" w:sz="4" w:space="0"/>
              <w:left w:val="nil"/>
              <w:bottom w:val="nil"/>
              <w:right w:val="single" w:color="auto" w:sz="4" w:space="0"/>
            </w:tcBorders>
            <w:shd w:val="clear" w:color="auto" w:fill="auto"/>
            <w:vAlign w:val="center"/>
          </w:tcPr>
          <w:p>
            <w:pPr>
              <w:jc w:val="center"/>
              <w:rPr>
                <w:rFonts w:eastAsia="Times New Roman" w:cs="Times New Roman"/>
                <w:sz w:val="18"/>
                <w:szCs w:val="18"/>
                <w:lang w:val="es-ES" w:eastAsia="it-IT"/>
              </w:rPr>
            </w:pPr>
          </w:p>
        </w:tc>
        <w:tc>
          <w:tcPr>
            <w:tcW w:w="636" w:type="pct"/>
            <w:tcBorders>
              <w:top w:val="single" w:color="auto" w:sz="4" w:space="0"/>
              <w:left w:val="nil"/>
              <w:bottom w:val="nil"/>
              <w:right w:val="single" w:color="auto" w:sz="8" w:space="0"/>
            </w:tcBorders>
            <w:shd w:val="clear" w:color="auto" w:fill="auto"/>
            <w:vAlign w:val="center"/>
          </w:tcPr>
          <w:p>
            <w:pPr>
              <w:jc w:val="center"/>
              <w:rPr>
                <w:rFonts w:eastAsia="Times New Roman" w:cs="Times New Roman"/>
                <w:color w:val="000000"/>
                <w:sz w:val="18"/>
                <w:szCs w:val="18"/>
                <w:lang w:val="es-ES" w:eastAsia="it-IT"/>
              </w:rPr>
            </w:pPr>
          </w:p>
        </w:tc>
      </w:tr>
      <w:tr>
        <w:tblPrEx>
          <w:tblCellMar>
            <w:top w:w="0" w:type="dxa"/>
            <w:left w:w="70" w:type="dxa"/>
            <w:bottom w:w="0" w:type="dxa"/>
            <w:right w:w="70" w:type="dxa"/>
          </w:tblCellMar>
        </w:tblPrEx>
        <w:trPr>
          <w:trHeight w:val="300" w:hRule="atLeast"/>
          <w:jc w:val="center"/>
        </w:trPr>
        <w:tc>
          <w:tcPr>
            <w:tcW w:w="1118" w:type="pct"/>
            <w:tcBorders>
              <w:top w:val="single" w:color="auto" w:sz="4" w:space="0"/>
              <w:left w:val="single" w:color="auto" w:sz="8" w:space="0"/>
              <w:bottom w:val="nil"/>
              <w:right w:val="single" w:color="auto" w:sz="4" w:space="0"/>
            </w:tcBorders>
            <w:shd w:val="clear" w:color="auto" w:fill="auto"/>
            <w:vAlign w:val="center"/>
          </w:tcPr>
          <w:p>
            <w:pPr>
              <w:rPr>
                <w:rFonts w:eastAsia="Times New Roman" w:cs="Times New Roman"/>
                <w:color w:val="000000"/>
                <w:sz w:val="18"/>
                <w:szCs w:val="18"/>
                <w:lang w:val="es-ES" w:eastAsia="it-IT"/>
              </w:rPr>
            </w:pPr>
            <w:r>
              <w:rPr>
                <w:rFonts w:eastAsia="Times New Roman" w:cs="Times New Roman"/>
                <w:color w:val="000000"/>
                <w:sz w:val="18"/>
                <w:szCs w:val="18"/>
                <w:lang w:val="es-ES" w:eastAsia="it-IT"/>
              </w:rPr>
              <w:t>2. Capture (data)</w:t>
            </w:r>
          </w:p>
        </w:tc>
        <w:tc>
          <w:tcPr>
            <w:tcW w:w="1155" w:type="pct"/>
            <w:tcBorders>
              <w:top w:val="single" w:color="auto" w:sz="4" w:space="0"/>
              <w:left w:val="nil"/>
              <w:bottom w:val="nil"/>
              <w:right w:val="single" w:color="auto" w:sz="4" w:space="0"/>
            </w:tcBorders>
            <w:shd w:val="clear" w:color="auto" w:fill="auto"/>
            <w:vAlign w:val="center"/>
          </w:tcPr>
          <w:p>
            <w:pPr>
              <w:jc w:val="center"/>
              <w:rPr>
                <w:rFonts w:eastAsia="Times New Roman" w:cs="Times New Roman"/>
                <w:sz w:val="18"/>
                <w:szCs w:val="18"/>
                <w:lang w:val="es-ES" w:eastAsia="it-IT"/>
              </w:rPr>
            </w:pPr>
          </w:p>
        </w:tc>
        <w:tc>
          <w:tcPr>
            <w:tcW w:w="888" w:type="pct"/>
            <w:tcBorders>
              <w:top w:val="single" w:color="auto" w:sz="4" w:space="0"/>
              <w:left w:val="nil"/>
              <w:bottom w:val="nil"/>
              <w:right w:val="single" w:color="auto" w:sz="4" w:space="0"/>
            </w:tcBorders>
            <w:shd w:val="clear" w:color="auto" w:fill="auto"/>
            <w:vAlign w:val="center"/>
          </w:tcPr>
          <w:p>
            <w:pPr>
              <w:jc w:val="center"/>
              <w:rPr>
                <w:rFonts w:eastAsia="Times New Roman" w:cs="Times New Roman"/>
                <w:color w:val="000000"/>
                <w:sz w:val="18"/>
                <w:szCs w:val="18"/>
                <w:lang w:val="es-ES" w:eastAsia="it-IT"/>
              </w:rPr>
            </w:pPr>
          </w:p>
        </w:tc>
        <w:tc>
          <w:tcPr>
            <w:tcW w:w="564" w:type="pct"/>
            <w:tcBorders>
              <w:top w:val="single" w:color="auto" w:sz="4" w:space="0"/>
              <w:left w:val="nil"/>
              <w:bottom w:val="nil"/>
              <w:right w:val="single" w:color="auto" w:sz="4" w:space="0"/>
            </w:tcBorders>
            <w:shd w:val="clear" w:color="auto" w:fill="auto"/>
            <w:vAlign w:val="center"/>
          </w:tcPr>
          <w:p>
            <w:pPr>
              <w:jc w:val="center"/>
              <w:rPr>
                <w:rFonts w:eastAsia="Times New Roman" w:cs="Times New Roman"/>
                <w:color w:val="000000"/>
                <w:sz w:val="18"/>
                <w:szCs w:val="18"/>
                <w:lang w:val="es-ES" w:eastAsia="it-IT"/>
              </w:rPr>
            </w:pPr>
          </w:p>
        </w:tc>
        <w:tc>
          <w:tcPr>
            <w:tcW w:w="639" w:type="pct"/>
            <w:tcBorders>
              <w:top w:val="single" w:color="auto" w:sz="4" w:space="0"/>
              <w:left w:val="nil"/>
              <w:bottom w:val="nil"/>
              <w:right w:val="single" w:color="auto" w:sz="4" w:space="0"/>
            </w:tcBorders>
            <w:shd w:val="clear" w:color="auto" w:fill="auto"/>
            <w:vAlign w:val="center"/>
          </w:tcPr>
          <w:p>
            <w:pPr>
              <w:jc w:val="center"/>
              <w:rPr>
                <w:rFonts w:eastAsia="Times New Roman" w:cs="Times New Roman"/>
                <w:sz w:val="18"/>
                <w:szCs w:val="18"/>
                <w:lang w:val="es-ES" w:eastAsia="it-IT"/>
              </w:rPr>
            </w:pPr>
          </w:p>
        </w:tc>
        <w:tc>
          <w:tcPr>
            <w:tcW w:w="636" w:type="pct"/>
            <w:tcBorders>
              <w:top w:val="single" w:color="auto" w:sz="4" w:space="0"/>
              <w:left w:val="nil"/>
              <w:bottom w:val="nil"/>
              <w:right w:val="single" w:color="auto" w:sz="8" w:space="0"/>
            </w:tcBorders>
            <w:shd w:val="clear" w:color="auto" w:fill="auto"/>
            <w:vAlign w:val="center"/>
          </w:tcPr>
          <w:p>
            <w:pPr>
              <w:jc w:val="center"/>
              <w:rPr>
                <w:rFonts w:eastAsia="Times New Roman" w:cs="Times New Roman"/>
                <w:color w:val="000000"/>
                <w:sz w:val="18"/>
                <w:szCs w:val="18"/>
                <w:lang w:val="es-ES" w:eastAsia="it-IT"/>
              </w:rPr>
            </w:pPr>
          </w:p>
        </w:tc>
      </w:tr>
      <w:tr>
        <w:tblPrEx>
          <w:tblCellMar>
            <w:top w:w="0" w:type="dxa"/>
            <w:left w:w="70" w:type="dxa"/>
            <w:bottom w:w="0" w:type="dxa"/>
            <w:right w:w="70" w:type="dxa"/>
          </w:tblCellMar>
        </w:tblPrEx>
        <w:trPr>
          <w:trHeight w:val="300" w:hRule="atLeast"/>
          <w:jc w:val="center"/>
        </w:trPr>
        <w:tc>
          <w:tcPr>
            <w:tcW w:w="1118" w:type="pct"/>
            <w:tcBorders>
              <w:top w:val="single" w:color="auto" w:sz="4" w:space="0"/>
              <w:left w:val="single" w:color="auto" w:sz="8" w:space="0"/>
              <w:bottom w:val="single" w:color="auto" w:sz="8" w:space="0"/>
              <w:right w:val="single" w:color="auto" w:sz="4" w:space="0"/>
            </w:tcBorders>
            <w:shd w:val="clear" w:color="auto" w:fill="auto"/>
            <w:vAlign w:val="center"/>
          </w:tcPr>
          <w:p>
            <w:pPr>
              <w:rPr>
                <w:rFonts w:eastAsia="Times New Roman" w:cs="Times New Roman"/>
                <w:color w:val="000000"/>
                <w:sz w:val="18"/>
                <w:szCs w:val="18"/>
                <w:lang w:val="es-ES" w:eastAsia="it-IT"/>
              </w:rPr>
            </w:pPr>
            <w:r>
              <w:rPr>
                <w:rFonts w:eastAsia="Times New Roman" w:cs="Times New Roman"/>
                <w:color w:val="000000"/>
                <w:sz w:val="18"/>
                <w:szCs w:val="18"/>
                <w:lang w:val="es-ES" w:eastAsia="it-IT"/>
              </w:rPr>
              <w:t>3. Return_entries(data)</w:t>
            </w:r>
          </w:p>
        </w:tc>
        <w:tc>
          <w:tcPr>
            <w:tcW w:w="1155" w:type="pct"/>
            <w:tcBorders>
              <w:top w:val="single" w:color="auto" w:sz="4" w:space="0"/>
              <w:left w:val="nil"/>
              <w:bottom w:val="single" w:color="auto" w:sz="8" w:space="0"/>
              <w:right w:val="single" w:color="auto" w:sz="4" w:space="0"/>
            </w:tcBorders>
            <w:shd w:val="clear" w:color="auto" w:fill="auto"/>
            <w:vAlign w:val="center"/>
          </w:tcPr>
          <w:p>
            <w:pPr>
              <w:jc w:val="center"/>
              <w:rPr>
                <w:rFonts w:eastAsia="Times New Roman" w:cs="Times New Roman"/>
                <w:sz w:val="18"/>
                <w:szCs w:val="18"/>
                <w:lang w:val="es-ES" w:eastAsia="it-IT"/>
              </w:rPr>
            </w:pPr>
          </w:p>
        </w:tc>
        <w:tc>
          <w:tcPr>
            <w:tcW w:w="888" w:type="pct"/>
            <w:tcBorders>
              <w:top w:val="single" w:color="auto" w:sz="4" w:space="0"/>
              <w:left w:val="nil"/>
              <w:bottom w:val="single" w:color="auto" w:sz="8" w:space="0"/>
              <w:right w:val="single" w:color="auto" w:sz="4" w:space="0"/>
            </w:tcBorders>
            <w:shd w:val="clear" w:color="auto" w:fill="auto"/>
            <w:vAlign w:val="center"/>
          </w:tcPr>
          <w:p>
            <w:pPr>
              <w:jc w:val="center"/>
              <w:rPr>
                <w:rFonts w:eastAsia="Times New Roman" w:cs="Times New Roman"/>
                <w:color w:val="000000"/>
                <w:sz w:val="18"/>
                <w:szCs w:val="18"/>
                <w:lang w:val="es-ES" w:eastAsia="it-IT"/>
              </w:rPr>
            </w:pPr>
          </w:p>
        </w:tc>
        <w:tc>
          <w:tcPr>
            <w:tcW w:w="564" w:type="pct"/>
            <w:tcBorders>
              <w:top w:val="single" w:color="auto" w:sz="4" w:space="0"/>
              <w:left w:val="nil"/>
              <w:bottom w:val="single" w:color="auto" w:sz="8" w:space="0"/>
              <w:right w:val="single" w:color="auto" w:sz="4" w:space="0"/>
            </w:tcBorders>
            <w:shd w:val="clear" w:color="auto" w:fill="auto"/>
            <w:vAlign w:val="center"/>
          </w:tcPr>
          <w:p>
            <w:pPr>
              <w:jc w:val="center"/>
              <w:rPr>
                <w:rFonts w:eastAsia="Times New Roman" w:cs="Times New Roman"/>
                <w:color w:val="000000"/>
                <w:sz w:val="18"/>
                <w:szCs w:val="18"/>
                <w:lang w:val="es-ES" w:eastAsia="it-IT"/>
              </w:rPr>
            </w:pPr>
          </w:p>
        </w:tc>
        <w:tc>
          <w:tcPr>
            <w:tcW w:w="639" w:type="pct"/>
            <w:tcBorders>
              <w:top w:val="single" w:color="auto" w:sz="4" w:space="0"/>
              <w:left w:val="nil"/>
              <w:bottom w:val="single" w:color="auto" w:sz="8" w:space="0"/>
              <w:right w:val="single" w:color="auto" w:sz="4" w:space="0"/>
            </w:tcBorders>
            <w:shd w:val="clear" w:color="auto" w:fill="auto"/>
            <w:vAlign w:val="center"/>
          </w:tcPr>
          <w:p>
            <w:pPr>
              <w:jc w:val="center"/>
              <w:rPr>
                <w:rFonts w:eastAsia="Times New Roman" w:cs="Times New Roman"/>
                <w:sz w:val="18"/>
                <w:szCs w:val="18"/>
                <w:lang w:val="es-ES" w:eastAsia="it-IT"/>
              </w:rPr>
            </w:pPr>
          </w:p>
        </w:tc>
        <w:tc>
          <w:tcPr>
            <w:tcW w:w="636" w:type="pct"/>
            <w:tcBorders>
              <w:top w:val="single" w:color="auto" w:sz="4" w:space="0"/>
              <w:left w:val="nil"/>
              <w:bottom w:val="single" w:color="auto" w:sz="8" w:space="0"/>
              <w:right w:val="single" w:color="auto" w:sz="8" w:space="0"/>
            </w:tcBorders>
            <w:shd w:val="clear" w:color="auto" w:fill="auto"/>
            <w:vAlign w:val="center"/>
          </w:tcPr>
          <w:p>
            <w:pPr>
              <w:jc w:val="center"/>
              <w:rPr>
                <w:rFonts w:eastAsia="Times New Roman" w:cs="Times New Roman"/>
                <w:color w:val="000000"/>
                <w:sz w:val="18"/>
                <w:szCs w:val="18"/>
                <w:lang w:val="es-ES" w:eastAsia="it-IT"/>
              </w:rPr>
            </w:pPr>
          </w:p>
        </w:tc>
      </w:tr>
    </w:tbl>
    <w:p>
      <w:pPr>
        <w:spacing w:after="0"/>
        <w:rPr>
          <w:i/>
          <w:sz w:val="20"/>
        </w:rPr>
      </w:pPr>
      <w:r>
        <w:rPr>
          <w:i/>
          <w:sz w:val="20"/>
        </w:rPr>
        <w:t>*Profile Generic interface class is defined in 4.3.6 paragraph of “DLMS Bluebook – COSEM Interface Classes and OBIS Object Identification System”</w:t>
      </w:r>
    </w:p>
    <w:p>
      <w:pPr>
        <w:spacing w:after="0"/>
        <w:rPr>
          <w:i/>
          <w:sz w:val="20"/>
        </w:rPr>
      </w:pPr>
      <w:r>
        <w:rPr>
          <w:i/>
          <w:sz w:val="20"/>
        </w:rPr>
        <w:t>**Some of the possible Capture_objects values are shown in the following table</w:t>
      </w:r>
    </w:p>
    <w:p>
      <w:pPr>
        <w:rPr>
          <w:sz w:val="28"/>
        </w:rPr>
      </w:pPr>
    </w:p>
    <w:p>
      <w:pPr>
        <w:rPr>
          <w:sz w:val="28"/>
          <w:lang w:val="es-ES"/>
        </w:rPr>
      </w:pPr>
      <w:r>
        <w:rPr>
          <w:sz w:val="28"/>
          <w:lang w:val="es-ES"/>
        </w:rPr>
        <w:t xml:space="preserve">Los objetos enumerados en la siguiente tabla se pueden seleccionar en el atributo </w:t>
      </w:r>
      <w:r>
        <w:rPr>
          <w:i/>
          <w:sz w:val="28"/>
          <w:lang w:val="es-ES"/>
        </w:rPr>
        <w:t>capture_objects</w:t>
      </w:r>
      <w:r>
        <w:rPr>
          <w:sz w:val="28"/>
          <w:lang w:val="es-ES"/>
        </w:rPr>
        <w:t xml:space="preserve"> del perfil de datos de facturación</w:t>
      </w:r>
    </w:p>
    <w:tbl>
      <w:tblPr>
        <w:tblStyle w:val="12"/>
        <w:tblW w:w="5074" w:type="pct"/>
        <w:tblInd w:w="-152" w:type="dxa"/>
        <w:tblLayout w:type="autofit"/>
        <w:tblCellMar>
          <w:top w:w="0" w:type="dxa"/>
          <w:left w:w="70" w:type="dxa"/>
          <w:bottom w:w="0" w:type="dxa"/>
          <w:right w:w="70" w:type="dxa"/>
        </w:tblCellMar>
      </w:tblPr>
      <w:tblGrid>
        <w:gridCol w:w="1010"/>
        <w:gridCol w:w="2737"/>
        <w:gridCol w:w="1740"/>
        <w:gridCol w:w="1308"/>
        <w:gridCol w:w="1373"/>
        <w:gridCol w:w="1755"/>
      </w:tblGrid>
      <w:tr>
        <w:tblPrEx>
          <w:tblCellMar>
            <w:top w:w="0" w:type="dxa"/>
            <w:left w:w="70" w:type="dxa"/>
            <w:bottom w:w="0" w:type="dxa"/>
            <w:right w:w="70" w:type="dxa"/>
          </w:tblCellMar>
        </w:tblPrEx>
        <w:trPr>
          <w:trHeight w:val="300" w:hRule="atLeast"/>
        </w:trPr>
        <w:tc>
          <w:tcPr>
            <w:tcW w:w="509" w:type="pct"/>
            <w:tcBorders>
              <w:top w:val="single" w:color="auto" w:sz="8" w:space="0"/>
              <w:left w:val="single" w:color="auto" w:sz="8" w:space="0"/>
              <w:bottom w:val="single" w:color="auto" w:sz="8" w:space="0"/>
              <w:right w:val="single" w:color="auto" w:sz="4" w:space="0"/>
            </w:tcBorders>
            <w:shd w:val="clear" w:color="auto" w:fill="9CC2E5" w:themeFill="accent1" w:themeFillTint="99"/>
            <w:vAlign w:val="center"/>
          </w:tcPr>
          <w:p>
            <w:pPr>
              <w:jc w:val="center"/>
              <w:rPr>
                <w:rFonts w:eastAsia="Times New Roman" w:cs="Times New Roman"/>
                <w:b/>
                <w:bCs/>
                <w:color w:val="000000"/>
                <w:sz w:val="18"/>
                <w:szCs w:val="18"/>
                <w:lang w:val="en-GB" w:eastAsia="it-IT"/>
              </w:rPr>
            </w:pPr>
            <w:r>
              <w:rPr>
                <w:rFonts w:eastAsia="Times New Roman" w:cs="Times New Roman"/>
                <w:b/>
                <w:bCs/>
                <w:color w:val="000000"/>
                <w:sz w:val="18"/>
                <w:szCs w:val="18"/>
                <w:lang w:val="en-GB" w:eastAsia="it-IT"/>
              </w:rPr>
              <w:t>#</w:t>
            </w:r>
          </w:p>
        </w:tc>
        <w:tc>
          <w:tcPr>
            <w:tcW w:w="1379" w:type="pct"/>
            <w:tcBorders>
              <w:top w:val="single" w:color="auto" w:sz="8" w:space="0"/>
              <w:left w:val="nil"/>
              <w:bottom w:val="single" w:color="auto" w:sz="8" w:space="0"/>
              <w:right w:val="single" w:color="auto" w:sz="4" w:space="0"/>
            </w:tcBorders>
            <w:shd w:val="clear" w:color="auto" w:fill="9CC2E5" w:themeFill="accent1" w:themeFillTint="99"/>
            <w:vAlign w:val="center"/>
          </w:tcPr>
          <w:p>
            <w:pPr>
              <w:jc w:val="center"/>
              <w:rPr>
                <w:rFonts w:eastAsia="Times New Roman" w:cs="Times New Roman"/>
                <w:b/>
                <w:bCs/>
                <w:color w:val="000000"/>
                <w:sz w:val="18"/>
                <w:szCs w:val="18"/>
                <w:lang w:val="en-GB" w:eastAsia="it-IT"/>
              </w:rPr>
            </w:pPr>
            <w:r>
              <w:rPr>
                <w:rFonts w:eastAsia="Times New Roman" w:cs="Times New Roman"/>
                <w:b/>
                <w:bCs/>
                <w:color w:val="000000"/>
                <w:sz w:val="18"/>
                <w:szCs w:val="18"/>
                <w:lang w:val="en-GB" w:eastAsia="it-IT"/>
              </w:rPr>
              <w:t>Object Name</w:t>
            </w:r>
          </w:p>
        </w:tc>
        <w:tc>
          <w:tcPr>
            <w:tcW w:w="877" w:type="pct"/>
            <w:tcBorders>
              <w:top w:val="single" w:color="auto" w:sz="8" w:space="0"/>
              <w:left w:val="nil"/>
              <w:bottom w:val="single" w:color="auto" w:sz="8" w:space="0"/>
              <w:right w:val="single" w:color="auto" w:sz="4" w:space="0"/>
            </w:tcBorders>
            <w:shd w:val="clear" w:color="auto" w:fill="9CC2E5" w:themeFill="accent1" w:themeFillTint="99"/>
            <w:vAlign w:val="center"/>
          </w:tcPr>
          <w:p>
            <w:pPr>
              <w:jc w:val="center"/>
              <w:rPr>
                <w:rFonts w:eastAsia="Times New Roman" w:cs="Times New Roman"/>
                <w:b/>
                <w:bCs/>
                <w:color w:val="000000"/>
                <w:sz w:val="18"/>
                <w:szCs w:val="18"/>
                <w:lang w:val="en-GB" w:eastAsia="it-IT"/>
              </w:rPr>
            </w:pPr>
            <w:r>
              <w:rPr>
                <w:rFonts w:eastAsia="Times New Roman" w:cs="Times New Roman"/>
                <w:b/>
                <w:bCs/>
                <w:color w:val="000000"/>
                <w:sz w:val="18"/>
                <w:szCs w:val="18"/>
                <w:lang w:val="en-GB" w:eastAsia="it-IT"/>
              </w:rPr>
              <w:t>Class_id</w:t>
            </w:r>
          </w:p>
        </w:tc>
        <w:tc>
          <w:tcPr>
            <w:tcW w:w="659" w:type="pct"/>
            <w:tcBorders>
              <w:top w:val="single" w:color="auto" w:sz="8" w:space="0"/>
              <w:left w:val="nil"/>
              <w:bottom w:val="single" w:color="auto" w:sz="8" w:space="0"/>
              <w:right w:val="single" w:color="auto" w:sz="4" w:space="0"/>
            </w:tcBorders>
            <w:shd w:val="clear" w:color="auto" w:fill="9CC2E5" w:themeFill="accent1" w:themeFillTint="99"/>
            <w:vAlign w:val="center"/>
          </w:tcPr>
          <w:p>
            <w:pPr>
              <w:jc w:val="center"/>
              <w:rPr>
                <w:rFonts w:eastAsia="Times New Roman" w:cs="Times New Roman"/>
                <w:b/>
                <w:bCs/>
                <w:color w:val="000000"/>
                <w:sz w:val="18"/>
                <w:szCs w:val="18"/>
                <w:lang w:val="en-GB" w:eastAsia="it-IT"/>
              </w:rPr>
            </w:pPr>
            <w:r>
              <w:rPr>
                <w:rFonts w:eastAsia="Times New Roman" w:cs="Times New Roman"/>
                <w:b/>
                <w:bCs/>
                <w:color w:val="000000"/>
                <w:sz w:val="18"/>
                <w:szCs w:val="18"/>
                <w:lang w:val="en-GB" w:eastAsia="it-IT"/>
              </w:rPr>
              <w:t>Logical_name</w:t>
            </w:r>
          </w:p>
        </w:tc>
        <w:tc>
          <w:tcPr>
            <w:tcW w:w="692" w:type="pct"/>
            <w:tcBorders>
              <w:top w:val="single" w:color="auto" w:sz="8" w:space="0"/>
              <w:left w:val="nil"/>
              <w:bottom w:val="single" w:color="auto" w:sz="8" w:space="0"/>
              <w:right w:val="single" w:color="auto" w:sz="4" w:space="0"/>
            </w:tcBorders>
            <w:shd w:val="clear" w:color="auto" w:fill="9CC2E5" w:themeFill="accent1" w:themeFillTint="99"/>
            <w:vAlign w:val="center"/>
          </w:tcPr>
          <w:p>
            <w:pPr>
              <w:jc w:val="center"/>
              <w:rPr>
                <w:rFonts w:eastAsia="Times New Roman" w:cs="Times New Roman"/>
                <w:b/>
                <w:bCs/>
                <w:color w:val="000000"/>
                <w:sz w:val="18"/>
                <w:szCs w:val="18"/>
                <w:lang w:val="en-GB" w:eastAsia="it-IT"/>
              </w:rPr>
            </w:pPr>
            <w:r>
              <w:rPr>
                <w:rFonts w:eastAsia="Times New Roman" w:cs="Times New Roman"/>
                <w:b/>
                <w:bCs/>
                <w:color w:val="000000"/>
                <w:sz w:val="18"/>
                <w:szCs w:val="18"/>
                <w:lang w:val="en-GB" w:eastAsia="it-IT"/>
              </w:rPr>
              <w:t>Attribute_index</w:t>
            </w:r>
          </w:p>
        </w:tc>
        <w:tc>
          <w:tcPr>
            <w:tcW w:w="884" w:type="pct"/>
            <w:tcBorders>
              <w:top w:val="single" w:color="auto" w:sz="8" w:space="0"/>
              <w:left w:val="nil"/>
              <w:bottom w:val="single" w:color="auto" w:sz="8" w:space="0"/>
              <w:right w:val="single" w:color="auto" w:sz="8" w:space="0"/>
            </w:tcBorders>
            <w:shd w:val="clear" w:color="auto" w:fill="9CC2E5" w:themeFill="accent1" w:themeFillTint="99"/>
            <w:vAlign w:val="center"/>
          </w:tcPr>
          <w:p>
            <w:pPr>
              <w:jc w:val="center"/>
              <w:rPr>
                <w:rFonts w:eastAsia="Times New Roman" w:cs="Times New Roman"/>
                <w:b/>
                <w:bCs/>
                <w:color w:val="000000"/>
                <w:sz w:val="18"/>
                <w:szCs w:val="18"/>
                <w:lang w:val="en-GB" w:eastAsia="it-IT"/>
              </w:rPr>
            </w:pPr>
            <w:r>
              <w:rPr>
                <w:rFonts w:eastAsia="Times New Roman" w:cs="Times New Roman"/>
                <w:b/>
                <w:bCs/>
                <w:color w:val="000000"/>
                <w:sz w:val="18"/>
                <w:szCs w:val="18"/>
                <w:lang w:val="en-GB" w:eastAsia="it-IT"/>
              </w:rPr>
              <w:t>Data_index</w:t>
            </w:r>
          </w:p>
        </w:tc>
      </w:tr>
      <w:tr>
        <w:tblPrEx>
          <w:tblCellMar>
            <w:top w:w="0" w:type="dxa"/>
            <w:left w:w="70" w:type="dxa"/>
            <w:bottom w:w="0" w:type="dxa"/>
            <w:right w:w="70" w:type="dxa"/>
          </w:tblCellMar>
        </w:tblPrEx>
        <w:trPr>
          <w:trHeight w:val="300" w:hRule="atLeast"/>
        </w:trPr>
        <w:tc>
          <w:tcPr>
            <w:tcW w:w="509" w:type="pct"/>
            <w:tcBorders>
              <w:top w:val="nil"/>
              <w:left w:val="single" w:color="auto" w:sz="8" w:space="0"/>
              <w:bottom w:val="single" w:color="auto" w:sz="4" w:space="0"/>
              <w:right w:val="single" w:color="auto" w:sz="4" w:space="0"/>
            </w:tcBorders>
            <w:shd w:val="clear" w:color="auto" w:fill="auto"/>
            <w:noWrap/>
            <w:tcMar>
              <w:top w:w="28" w:type="dxa"/>
              <w:bottom w:w="28" w:type="dxa"/>
            </w:tcMar>
            <w:vAlign w:val="center"/>
          </w:tcPr>
          <w:p>
            <w:pPr>
              <w:spacing w:after="0"/>
              <w:jc w:val="center"/>
              <w:rPr>
                <w:rFonts w:eastAsia="Times New Roman" w:cs="Times New Roman"/>
                <w:color w:val="000000"/>
                <w:sz w:val="16"/>
                <w:szCs w:val="16"/>
                <w:lang w:val="en-GB" w:eastAsia="it-IT"/>
              </w:rPr>
            </w:pPr>
            <w:r>
              <w:rPr>
                <w:rFonts w:eastAsia="Times New Roman" w:cs="Times New Roman"/>
                <w:color w:val="000000"/>
                <w:sz w:val="16"/>
                <w:szCs w:val="16"/>
                <w:lang w:val="en-GB" w:eastAsia="it-IT"/>
              </w:rPr>
              <w:t>1</w:t>
            </w:r>
          </w:p>
        </w:tc>
        <w:tc>
          <w:tcPr>
            <w:tcW w:w="1379" w:type="pct"/>
            <w:tcBorders>
              <w:top w:val="nil"/>
              <w:left w:val="nil"/>
              <w:bottom w:val="single" w:color="auto" w:sz="4" w:space="0"/>
              <w:right w:val="single" w:color="auto" w:sz="4" w:space="0"/>
            </w:tcBorders>
            <w:shd w:val="clear" w:color="auto" w:fill="auto"/>
            <w:noWrap/>
            <w:tcMar>
              <w:top w:w="28" w:type="dxa"/>
              <w:bottom w:w="28" w:type="dxa"/>
            </w:tcMar>
            <w:vAlign w:val="center"/>
          </w:tcPr>
          <w:p>
            <w:pPr>
              <w:spacing w:after="0"/>
              <w:jc w:val="center"/>
              <w:rPr>
                <w:rFonts w:eastAsia="Times New Roman" w:cs="Times New Roman"/>
                <w:color w:val="000000"/>
                <w:sz w:val="16"/>
                <w:szCs w:val="16"/>
                <w:lang w:val="en-GB" w:eastAsia="it-IT"/>
              </w:rPr>
            </w:pPr>
            <w:r>
              <w:rPr>
                <w:rFonts w:eastAsia="Times New Roman" w:cs="Times New Roman"/>
                <w:color w:val="000000"/>
                <w:sz w:val="16"/>
                <w:szCs w:val="16"/>
                <w:lang w:val="en-GB" w:eastAsia="it-IT"/>
              </w:rPr>
              <w:t>UNIX clock</w:t>
            </w:r>
          </w:p>
        </w:tc>
        <w:tc>
          <w:tcPr>
            <w:tcW w:w="877" w:type="pct"/>
            <w:tcBorders>
              <w:top w:val="nil"/>
              <w:left w:val="nil"/>
              <w:bottom w:val="single" w:color="auto" w:sz="4" w:space="0"/>
              <w:right w:val="single" w:color="auto" w:sz="4" w:space="0"/>
            </w:tcBorders>
            <w:shd w:val="clear" w:color="auto" w:fill="auto"/>
            <w:noWrap/>
            <w:tcMar>
              <w:top w:w="28" w:type="dxa"/>
              <w:bottom w:w="28" w:type="dxa"/>
            </w:tcMar>
            <w:vAlign w:val="center"/>
          </w:tcPr>
          <w:p>
            <w:pPr>
              <w:spacing w:after="0"/>
              <w:jc w:val="center"/>
              <w:rPr>
                <w:rFonts w:eastAsia="Times New Roman" w:cs="Times New Roman"/>
                <w:color w:val="000000"/>
                <w:sz w:val="16"/>
                <w:szCs w:val="16"/>
                <w:lang w:val="en-GB" w:eastAsia="it-IT"/>
              </w:rPr>
            </w:pPr>
            <w:r>
              <w:rPr>
                <w:rFonts w:eastAsia="Times New Roman" w:cs="Times New Roman"/>
                <w:color w:val="000000"/>
                <w:sz w:val="16"/>
                <w:szCs w:val="16"/>
                <w:lang w:val="en-GB" w:eastAsia="it-IT"/>
              </w:rPr>
              <w:t>1</w:t>
            </w:r>
          </w:p>
        </w:tc>
        <w:tc>
          <w:tcPr>
            <w:tcW w:w="659" w:type="pct"/>
            <w:tcBorders>
              <w:top w:val="nil"/>
              <w:left w:val="nil"/>
              <w:bottom w:val="single" w:color="auto" w:sz="4" w:space="0"/>
              <w:right w:val="single" w:color="auto" w:sz="4" w:space="0"/>
            </w:tcBorders>
            <w:shd w:val="clear" w:color="auto" w:fill="auto"/>
            <w:noWrap/>
            <w:tcMar>
              <w:top w:w="28" w:type="dxa"/>
              <w:bottom w:w="28" w:type="dxa"/>
            </w:tcMar>
          </w:tcPr>
          <w:p>
            <w:pPr>
              <w:spacing w:after="0"/>
              <w:jc w:val="center"/>
              <w:rPr>
                <w:rFonts w:eastAsia="Times New Roman" w:cs="Times New Roman"/>
                <w:color w:val="000000"/>
                <w:sz w:val="16"/>
                <w:szCs w:val="16"/>
                <w:lang w:val="en-GB" w:eastAsia="it-IT"/>
              </w:rPr>
            </w:pPr>
            <w:r>
              <w:rPr>
                <w:rFonts w:eastAsia="Times New Roman" w:cs="Times New Roman"/>
                <w:color w:val="000000"/>
                <w:sz w:val="18"/>
                <w:szCs w:val="18"/>
                <w:lang w:val="en-GB" w:eastAsia="it-IT"/>
              </w:rPr>
              <w:t>a.b.c.d.e.f.</w:t>
            </w:r>
          </w:p>
        </w:tc>
        <w:tc>
          <w:tcPr>
            <w:tcW w:w="692" w:type="pct"/>
            <w:tcBorders>
              <w:top w:val="nil"/>
              <w:left w:val="nil"/>
              <w:bottom w:val="single" w:color="auto" w:sz="4" w:space="0"/>
              <w:right w:val="single" w:color="auto" w:sz="4" w:space="0"/>
            </w:tcBorders>
            <w:shd w:val="clear" w:color="auto" w:fill="auto"/>
            <w:noWrap/>
            <w:tcMar>
              <w:top w:w="28" w:type="dxa"/>
              <w:bottom w:w="28" w:type="dxa"/>
            </w:tcMar>
            <w:vAlign w:val="center"/>
          </w:tcPr>
          <w:p>
            <w:pPr>
              <w:spacing w:after="0"/>
              <w:jc w:val="center"/>
              <w:rPr>
                <w:rFonts w:eastAsia="Times New Roman" w:cs="Times New Roman"/>
                <w:color w:val="000000"/>
                <w:sz w:val="16"/>
                <w:szCs w:val="16"/>
                <w:lang w:val="en-GB" w:eastAsia="it-IT"/>
              </w:rPr>
            </w:pPr>
            <w:r>
              <w:rPr>
                <w:rFonts w:eastAsia="Times New Roman" w:cs="Times New Roman"/>
                <w:color w:val="000000"/>
                <w:sz w:val="16"/>
                <w:szCs w:val="16"/>
                <w:lang w:val="en-GB" w:eastAsia="it-IT"/>
              </w:rPr>
              <w:t>2</w:t>
            </w:r>
          </w:p>
        </w:tc>
        <w:tc>
          <w:tcPr>
            <w:tcW w:w="884" w:type="pct"/>
            <w:tcBorders>
              <w:top w:val="nil"/>
              <w:left w:val="nil"/>
              <w:bottom w:val="single" w:color="auto" w:sz="4" w:space="0"/>
              <w:right w:val="single" w:color="auto" w:sz="8" w:space="0"/>
            </w:tcBorders>
            <w:shd w:val="clear" w:color="auto" w:fill="auto"/>
            <w:noWrap/>
            <w:tcMar>
              <w:top w:w="28" w:type="dxa"/>
              <w:bottom w:w="28" w:type="dxa"/>
            </w:tcMar>
            <w:vAlign w:val="center"/>
          </w:tcPr>
          <w:p>
            <w:pPr>
              <w:spacing w:after="0"/>
              <w:jc w:val="center"/>
              <w:rPr>
                <w:rFonts w:eastAsia="Times New Roman" w:cs="Times New Roman"/>
                <w:color w:val="000000"/>
                <w:sz w:val="16"/>
                <w:szCs w:val="16"/>
                <w:lang w:val="en-GB" w:eastAsia="it-IT"/>
              </w:rPr>
            </w:pPr>
            <w:r>
              <w:rPr>
                <w:rFonts w:eastAsia="Times New Roman" w:cs="Times New Roman"/>
                <w:color w:val="000000"/>
                <w:sz w:val="16"/>
                <w:szCs w:val="16"/>
                <w:lang w:val="en-GB" w:eastAsia="it-IT"/>
              </w:rPr>
              <w:t>0</w:t>
            </w:r>
          </w:p>
        </w:tc>
      </w:tr>
      <w:tr>
        <w:tblPrEx>
          <w:tblCellMar>
            <w:top w:w="0" w:type="dxa"/>
            <w:left w:w="70" w:type="dxa"/>
            <w:bottom w:w="0" w:type="dxa"/>
            <w:right w:w="70" w:type="dxa"/>
          </w:tblCellMar>
        </w:tblPrEx>
        <w:trPr>
          <w:trHeight w:val="300" w:hRule="atLeast"/>
        </w:trPr>
        <w:tc>
          <w:tcPr>
            <w:tcW w:w="509" w:type="pct"/>
            <w:tcBorders>
              <w:top w:val="nil"/>
              <w:left w:val="single" w:color="auto" w:sz="8" w:space="0"/>
              <w:bottom w:val="single" w:color="auto" w:sz="4" w:space="0"/>
              <w:right w:val="single" w:color="auto" w:sz="4" w:space="0"/>
            </w:tcBorders>
            <w:shd w:val="clear" w:color="auto" w:fill="auto"/>
            <w:noWrap/>
            <w:tcMar>
              <w:top w:w="28" w:type="dxa"/>
              <w:bottom w:w="28" w:type="dxa"/>
            </w:tcMar>
            <w:vAlign w:val="center"/>
          </w:tcPr>
          <w:p>
            <w:pPr>
              <w:spacing w:after="0"/>
              <w:jc w:val="center"/>
              <w:rPr>
                <w:rFonts w:eastAsia="Times New Roman" w:cs="Times New Roman"/>
                <w:color w:val="000000"/>
                <w:sz w:val="16"/>
                <w:szCs w:val="16"/>
                <w:lang w:val="en-GB" w:eastAsia="it-IT"/>
              </w:rPr>
            </w:pPr>
            <w:r>
              <w:rPr>
                <w:rFonts w:eastAsia="Times New Roman" w:cs="Times New Roman"/>
                <w:color w:val="000000"/>
                <w:sz w:val="16"/>
                <w:szCs w:val="16"/>
                <w:lang w:val="en-GB" w:eastAsia="it-IT"/>
              </w:rPr>
              <w:t>2</w:t>
            </w:r>
          </w:p>
        </w:tc>
        <w:tc>
          <w:tcPr>
            <w:tcW w:w="1379" w:type="pct"/>
            <w:tcBorders>
              <w:top w:val="nil"/>
              <w:left w:val="nil"/>
              <w:bottom w:val="single" w:color="auto" w:sz="4" w:space="0"/>
              <w:right w:val="single" w:color="auto" w:sz="4" w:space="0"/>
            </w:tcBorders>
            <w:shd w:val="clear" w:color="auto" w:fill="auto"/>
            <w:noWrap/>
            <w:tcMar>
              <w:top w:w="28" w:type="dxa"/>
              <w:bottom w:w="28" w:type="dxa"/>
            </w:tcMar>
            <w:vAlign w:val="center"/>
          </w:tcPr>
          <w:p>
            <w:pPr>
              <w:spacing w:after="0"/>
              <w:jc w:val="center"/>
              <w:rPr>
                <w:rFonts w:eastAsia="Times New Roman" w:cs="Times New Roman"/>
                <w:color w:val="000000"/>
                <w:sz w:val="16"/>
                <w:szCs w:val="16"/>
                <w:lang w:val="en-GB" w:eastAsia="it-IT"/>
              </w:rPr>
            </w:pPr>
            <w:r>
              <w:rPr>
                <w:rFonts w:eastAsia="Times New Roman" w:cs="Times New Roman"/>
                <w:color w:val="000000"/>
                <w:sz w:val="16"/>
                <w:szCs w:val="16"/>
                <w:lang w:val="en-GB" w:eastAsia="it-IT"/>
              </w:rPr>
              <w:t>Billing period duration</w:t>
            </w:r>
          </w:p>
        </w:tc>
        <w:tc>
          <w:tcPr>
            <w:tcW w:w="877" w:type="pct"/>
            <w:tcBorders>
              <w:top w:val="nil"/>
              <w:left w:val="nil"/>
              <w:bottom w:val="single" w:color="auto" w:sz="4" w:space="0"/>
              <w:right w:val="single" w:color="auto" w:sz="4" w:space="0"/>
            </w:tcBorders>
            <w:shd w:val="clear" w:color="auto" w:fill="auto"/>
            <w:noWrap/>
            <w:tcMar>
              <w:top w:w="28" w:type="dxa"/>
              <w:bottom w:w="28" w:type="dxa"/>
            </w:tcMar>
            <w:vAlign w:val="center"/>
          </w:tcPr>
          <w:p>
            <w:pPr>
              <w:spacing w:after="0"/>
              <w:jc w:val="center"/>
              <w:rPr>
                <w:rFonts w:eastAsia="Times New Roman" w:cs="Times New Roman"/>
                <w:color w:val="000000"/>
                <w:sz w:val="16"/>
                <w:szCs w:val="16"/>
                <w:lang w:val="en-GB" w:eastAsia="it-IT"/>
              </w:rPr>
            </w:pPr>
            <w:r>
              <w:rPr>
                <w:rFonts w:eastAsia="Times New Roman" w:cs="Times New Roman"/>
                <w:color w:val="000000"/>
                <w:sz w:val="16"/>
                <w:szCs w:val="16"/>
                <w:lang w:val="en-GB" w:eastAsia="it-IT"/>
              </w:rPr>
              <w:t>1</w:t>
            </w:r>
          </w:p>
        </w:tc>
        <w:tc>
          <w:tcPr>
            <w:tcW w:w="659" w:type="pct"/>
            <w:tcBorders>
              <w:top w:val="nil"/>
              <w:left w:val="nil"/>
              <w:bottom w:val="single" w:color="auto" w:sz="4" w:space="0"/>
              <w:right w:val="single" w:color="auto" w:sz="4" w:space="0"/>
            </w:tcBorders>
            <w:shd w:val="clear" w:color="auto" w:fill="auto"/>
            <w:noWrap/>
            <w:tcMar>
              <w:top w:w="28" w:type="dxa"/>
              <w:bottom w:w="28" w:type="dxa"/>
            </w:tcMar>
          </w:tcPr>
          <w:p>
            <w:pPr>
              <w:spacing w:after="0"/>
              <w:jc w:val="center"/>
              <w:rPr>
                <w:rFonts w:eastAsia="Times New Roman" w:cs="Times New Roman"/>
                <w:color w:val="000000"/>
                <w:sz w:val="16"/>
                <w:szCs w:val="16"/>
                <w:lang w:val="en-GB" w:eastAsia="it-IT"/>
              </w:rPr>
            </w:pPr>
            <w:r>
              <w:rPr>
                <w:rFonts w:eastAsia="Times New Roman" w:cs="Times New Roman"/>
                <w:color w:val="000000"/>
                <w:sz w:val="18"/>
                <w:szCs w:val="18"/>
                <w:lang w:val="en-GB" w:eastAsia="it-IT"/>
              </w:rPr>
              <w:t>a.b.c.d.e.f.</w:t>
            </w:r>
          </w:p>
        </w:tc>
        <w:tc>
          <w:tcPr>
            <w:tcW w:w="692" w:type="pct"/>
            <w:tcBorders>
              <w:top w:val="nil"/>
              <w:left w:val="nil"/>
              <w:bottom w:val="single" w:color="auto" w:sz="4" w:space="0"/>
              <w:right w:val="single" w:color="auto" w:sz="4" w:space="0"/>
            </w:tcBorders>
            <w:shd w:val="clear" w:color="auto" w:fill="auto"/>
            <w:noWrap/>
            <w:tcMar>
              <w:top w:w="28" w:type="dxa"/>
              <w:bottom w:w="28" w:type="dxa"/>
            </w:tcMar>
            <w:vAlign w:val="center"/>
          </w:tcPr>
          <w:p>
            <w:pPr>
              <w:spacing w:after="0"/>
              <w:jc w:val="center"/>
              <w:rPr>
                <w:rFonts w:eastAsia="Times New Roman" w:cs="Times New Roman"/>
                <w:color w:val="000000"/>
                <w:sz w:val="16"/>
                <w:szCs w:val="16"/>
                <w:lang w:val="en-GB" w:eastAsia="it-IT"/>
              </w:rPr>
            </w:pPr>
            <w:r>
              <w:rPr>
                <w:rFonts w:eastAsia="Times New Roman" w:cs="Times New Roman"/>
                <w:color w:val="000000"/>
                <w:sz w:val="16"/>
                <w:szCs w:val="16"/>
                <w:lang w:val="en-GB" w:eastAsia="it-IT"/>
              </w:rPr>
              <w:t>2</w:t>
            </w:r>
          </w:p>
        </w:tc>
        <w:tc>
          <w:tcPr>
            <w:tcW w:w="884" w:type="pct"/>
            <w:tcBorders>
              <w:top w:val="nil"/>
              <w:left w:val="nil"/>
              <w:bottom w:val="single" w:color="auto" w:sz="4" w:space="0"/>
              <w:right w:val="single" w:color="auto" w:sz="8" w:space="0"/>
            </w:tcBorders>
            <w:shd w:val="clear" w:color="auto" w:fill="auto"/>
            <w:noWrap/>
            <w:tcMar>
              <w:top w:w="28" w:type="dxa"/>
              <w:bottom w:w="28" w:type="dxa"/>
            </w:tcMar>
            <w:vAlign w:val="center"/>
          </w:tcPr>
          <w:p>
            <w:pPr>
              <w:spacing w:after="0"/>
              <w:jc w:val="center"/>
              <w:rPr>
                <w:rFonts w:eastAsia="Times New Roman" w:cs="Times New Roman"/>
                <w:color w:val="000000"/>
                <w:sz w:val="16"/>
                <w:szCs w:val="16"/>
                <w:lang w:val="en-GB" w:eastAsia="it-IT"/>
              </w:rPr>
            </w:pPr>
            <w:r>
              <w:rPr>
                <w:rFonts w:eastAsia="Times New Roman" w:cs="Times New Roman"/>
                <w:color w:val="000000"/>
                <w:sz w:val="16"/>
                <w:szCs w:val="16"/>
                <w:lang w:val="en-GB" w:eastAsia="it-IT"/>
              </w:rPr>
              <w:t>0</w:t>
            </w:r>
          </w:p>
        </w:tc>
      </w:tr>
      <w:tr>
        <w:tblPrEx>
          <w:tblCellMar>
            <w:top w:w="0" w:type="dxa"/>
            <w:left w:w="70" w:type="dxa"/>
            <w:bottom w:w="0" w:type="dxa"/>
            <w:right w:w="70" w:type="dxa"/>
          </w:tblCellMar>
        </w:tblPrEx>
        <w:trPr>
          <w:trHeight w:val="300" w:hRule="atLeast"/>
        </w:trPr>
        <w:tc>
          <w:tcPr>
            <w:tcW w:w="509" w:type="pct"/>
            <w:tcBorders>
              <w:top w:val="nil"/>
              <w:left w:val="single" w:color="auto" w:sz="8" w:space="0"/>
              <w:bottom w:val="single" w:color="auto" w:sz="4" w:space="0"/>
              <w:right w:val="single" w:color="auto" w:sz="4" w:space="0"/>
            </w:tcBorders>
            <w:shd w:val="clear" w:color="auto" w:fill="auto"/>
            <w:noWrap/>
            <w:tcMar>
              <w:top w:w="28" w:type="dxa"/>
              <w:bottom w:w="28" w:type="dxa"/>
            </w:tcMar>
            <w:vAlign w:val="center"/>
          </w:tcPr>
          <w:p>
            <w:pPr>
              <w:spacing w:after="0"/>
              <w:jc w:val="center"/>
              <w:rPr>
                <w:rFonts w:eastAsia="Times New Roman" w:cs="Times New Roman"/>
                <w:color w:val="000000"/>
                <w:sz w:val="16"/>
                <w:szCs w:val="16"/>
                <w:lang w:val="en-GB" w:eastAsia="it-IT"/>
              </w:rPr>
            </w:pPr>
            <w:r>
              <w:rPr>
                <w:rFonts w:eastAsia="Times New Roman" w:cs="Times New Roman"/>
                <w:color w:val="000000"/>
                <w:sz w:val="16"/>
                <w:szCs w:val="16"/>
                <w:lang w:val="en-GB" w:eastAsia="it-IT"/>
              </w:rPr>
              <w:t>3</w:t>
            </w:r>
          </w:p>
        </w:tc>
        <w:tc>
          <w:tcPr>
            <w:tcW w:w="1379" w:type="pct"/>
            <w:tcBorders>
              <w:top w:val="nil"/>
              <w:left w:val="nil"/>
              <w:bottom w:val="single" w:color="auto" w:sz="4" w:space="0"/>
              <w:right w:val="single" w:color="auto" w:sz="4" w:space="0"/>
            </w:tcBorders>
            <w:shd w:val="clear" w:color="auto" w:fill="auto"/>
            <w:noWrap/>
            <w:tcMar>
              <w:top w:w="28" w:type="dxa"/>
              <w:bottom w:w="28" w:type="dxa"/>
            </w:tcMar>
            <w:vAlign w:val="center"/>
          </w:tcPr>
          <w:p>
            <w:pPr>
              <w:spacing w:after="0"/>
              <w:jc w:val="center"/>
              <w:rPr>
                <w:rFonts w:eastAsia="Times New Roman" w:cs="Times New Roman"/>
                <w:color w:val="000000"/>
                <w:sz w:val="16"/>
                <w:szCs w:val="16"/>
                <w:lang w:val="en-GB" w:eastAsia="it-IT"/>
              </w:rPr>
            </w:pPr>
            <w:r>
              <w:rPr>
                <w:rFonts w:eastAsia="Times New Roman" w:cs="Times New Roman"/>
                <w:color w:val="000000"/>
                <w:sz w:val="16"/>
                <w:szCs w:val="16"/>
                <w:lang w:val="en-GB" w:eastAsia="it-IT"/>
              </w:rPr>
              <w:t>Active energy + (Total)</w:t>
            </w:r>
          </w:p>
        </w:tc>
        <w:tc>
          <w:tcPr>
            <w:tcW w:w="877" w:type="pct"/>
            <w:tcBorders>
              <w:top w:val="nil"/>
              <w:left w:val="nil"/>
              <w:bottom w:val="single" w:color="auto" w:sz="4" w:space="0"/>
              <w:right w:val="single" w:color="auto" w:sz="4" w:space="0"/>
            </w:tcBorders>
            <w:shd w:val="clear" w:color="auto" w:fill="auto"/>
            <w:noWrap/>
            <w:tcMar>
              <w:top w:w="28" w:type="dxa"/>
              <w:bottom w:w="28" w:type="dxa"/>
            </w:tcMar>
            <w:vAlign w:val="center"/>
          </w:tcPr>
          <w:p>
            <w:pPr>
              <w:spacing w:after="0"/>
              <w:jc w:val="center"/>
              <w:rPr>
                <w:rFonts w:eastAsia="Times New Roman" w:cs="Times New Roman"/>
                <w:color w:val="000000"/>
                <w:sz w:val="16"/>
                <w:szCs w:val="16"/>
                <w:lang w:val="en-GB" w:eastAsia="it-IT"/>
              </w:rPr>
            </w:pPr>
            <w:r>
              <w:rPr>
                <w:rFonts w:eastAsia="Times New Roman" w:cs="Times New Roman"/>
                <w:color w:val="000000"/>
                <w:sz w:val="16"/>
                <w:szCs w:val="16"/>
                <w:lang w:val="en-GB" w:eastAsia="it-IT"/>
              </w:rPr>
              <w:t>3</w:t>
            </w:r>
          </w:p>
        </w:tc>
        <w:tc>
          <w:tcPr>
            <w:tcW w:w="659" w:type="pct"/>
            <w:tcBorders>
              <w:top w:val="nil"/>
              <w:left w:val="nil"/>
              <w:bottom w:val="single" w:color="auto" w:sz="4" w:space="0"/>
              <w:right w:val="single" w:color="auto" w:sz="4" w:space="0"/>
            </w:tcBorders>
            <w:shd w:val="clear" w:color="auto" w:fill="auto"/>
            <w:noWrap/>
            <w:tcMar>
              <w:top w:w="28" w:type="dxa"/>
              <w:bottom w:w="28" w:type="dxa"/>
            </w:tcMar>
          </w:tcPr>
          <w:p>
            <w:pPr>
              <w:spacing w:after="0"/>
              <w:jc w:val="center"/>
              <w:rPr>
                <w:rFonts w:eastAsia="Times New Roman" w:cs="Times New Roman"/>
                <w:color w:val="000000"/>
                <w:sz w:val="16"/>
                <w:szCs w:val="16"/>
                <w:lang w:val="en-GB" w:eastAsia="it-IT"/>
              </w:rPr>
            </w:pPr>
            <w:r>
              <w:rPr>
                <w:rFonts w:eastAsia="Times New Roman" w:cs="Times New Roman"/>
                <w:color w:val="000000"/>
                <w:sz w:val="18"/>
                <w:szCs w:val="18"/>
                <w:lang w:val="en-GB" w:eastAsia="it-IT"/>
              </w:rPr>
              <w:t>a.b.c.d.e.f.</w:t>
            </w:r>
          </w:p>
        </w:tc>
        <w:tc>
          <w:tcPr>
            <w:tcW w:w="692" w:type="pct"/>
            <w:tcBorders>
              <w:top w:val="nil"/>
              <w:left w:val="nil"/>
              <w:bottom w:val="single" w:color="auto" w:sz="4" w:space="0"/>
              <w:right w:val="single" w:color="auto" w:sz="4" w:space="0"/>
            </w:tcBorders>
            <w:shd w:val="clear" w:color="auto" w:fill="auto"/>
            <w:noWrap/>
            <w:tcMar>
              <w:top w:w="28" w:type="dxa"/>
              <w:bottom w:w="28" w:type="dxa"/>
            </w:tcMar>
            <w:vAlign w:val="center"/>
          </w:tcPr>
          <w:p>
            <w:pPr>
              <w:spacing w:after="0"/>
              <w:jc w:val="center"/>
              <w:rPr>
                <w:rFonts w:eastAsia="Times New Roman" w:cs="Times New Roman"/>
                <w:color w:val="000000"/>
                <w:sz w:val="16"/>
                <w:szCs w:val="16"/>
                <w:lang w:val="en-GB" w:eastAsia="it-IT"/>
              </w:rPr>
            </w:pPr>
            <w:r>
              <w:rPr>
                <w:rFonts w:eastAsia="Times New Roman" w:cs="Times New Roman"/>
                <w:color w:val="000000"/>
                <w:sz w:val="16"/>
                <w:szCs w:val="16"/>
                <w:lang w:val="en-GB" w:eastAsia="it-IT"/>
              </w:rPr>
              <w:t>2</w:t>
            </w:r>
          </w:p>
        </w:tc>
        <w:tc>
          <w:tcPr>
            <w:tcW w:w="884" w:type="pct"/>
            <w:tcBorders>
              <w:top w:val="nil"/>
              <w:left w:val="nil"/>
              <w:bottom w:val="single" w:color="auto" w:sz="4" w:space="0"/>
              <w:right w:val="single" w:color="auto" w:sz="8" w:space="0"/>
            </w:tcBorders>
            <w:shd w:val="clear" w:color="auto" w:fill="auto"/>
            <w:noWrap/>
            <w:tcMar>
              <w:top w:w="28" w:type="dxa"/>
              <w:bottom w:w="28" w:type="dxa"/>
            </w:tcMar>
            <w:vAlign w:val="center"/>
          </w:tcPr>
          <w:p>
            <w:pPr>
              <w:spacing w:after="0"/>
              <w:jc w:val="center"/>
              <w:rPr>
                <w:rFonts w:eastAsia="Times New Roman" w:cs="Times New Roman"/>
                <w:color w:val="000000"/>
                <w:sz w:val="16"/>
                <w:szCs w:val="16"/>
                <w:lang w:val="en-GB" w:eastAsia="it-IT"/>
              </w:rPr>
            </w:pPr>
            <w:r>
              <w:rPr>
                <w:rFonts w:eastAsia="Times New Roman" w:cs="Times New Roman"/>
                <w:color w:val="000000"/>
                <w:sz w:val="16"/>
                <w:szCs w:val="16"/>
                <w:lang w:val="en-GB" w:eastAsia="it-IT"/>
              </w:rPr>
              <w:t>0</w:t>
            </w:r>
          </w:p>
        </w:tc>
      </w:tr>
      <w:tr>
        <w:tblPrEx>
          <w:tblCellMar>
            <w:top w:w="0" w:type="dxa"/>
            <w:left w:w="70" w:type="dxa"/>
            <w:bottom w:w="0" w:type="dxa"/>
            <w:right w:w="70" w:type="dxa"/>
          </w:tblCellMar>
        </w:tblPrEx>
        <w:trPr>
          <w:trHeight w:val="300" w:hRule="atLeast"/>
        </w:trPr>
        <w:tc>
          <w:tcPr>
            <w:tcW w:w="509" w:type="pct"/>
            <w:tcBorders>
              <w:top w:val="nil"/>
              <w:left w:val="single" w:color="auto" w:sz="8" w:space="0"/>
              <w:bottom w:val="single" w:color="auto" w:sz="4" w:space="0"/>
              <w:right w:val="single" w:color="auto" w:sz="4" w:space="0"/>
            </w:tcBorders>
            <w:shd w:val="clear" w:color="auto" w:fill="auto"/>
            <w:noWrap/>
            <w:tcMar>
              <w:top w:w="28" w:type="dxa"/>
              <w:bottom w:w="28" w:type="dxa"/>
            </w:tcMar>
            <w:vAlign w:val="center"/>
          </w:tcPr>
          <w:p>
            <w:pPr>
              <w:spacing w:after="0"/>
              <w:jc w:val="center"/>
              <w:rPr>
                <w:rFonts w:eastAsia="Times New Roman" w:cs="Times New Roman"/>
                <w:color w:val="000000"/>
                <w:sz w:val="16"/>
                <w:szCs w:val="16"/>
                <w:lang w:val="en-GB" w:eastAsia="it-IT"/>
              </w:rPr>
            </w:pPr>
            <w:r>
              <w:rPr>
                <w:rFonts w:eastAsia="Times New Roman" w:cs="Times New Roman"/>
                <w:color w:val="000000"/>
                <w:sz w:val="16"/>
                <w:szCs w:val="16"/>
                <w:lang w:val="en-GB" w:eastAsia="it-IT"/>
              </w:rPr>
              <w:t>4</w:t>
            </w:r>
          </w:p>
        </w:tc>
        <w:tc>
          <w:tcPr>
            <w:tcW w:w="1379" w:type="pct"/>
            <w:tcBorders>
              <w:top w:val="nil"/>
              <w:left w:val="nil"/>
              <w:bottom w:val="single" w:color="auto" w:sz="4" w:space="0"/>
              <w:right w:val="single" w:color="auto" w:sz="4" w:space="0"/>
            </w:tcBorders>
            <w:shd w:val="clear" w:color="auto" w:fill="auto"/>
            <w:noWrap/>
            <w:tcMar>
              <w:top w:w="28" w:type="dxa"/>
              <w:bottom w:w="28" w:type="dxa"/>
            </w:tcMar>
            <w:vAlign w:val="center"/>
          </w:tcPr>
          <w:p>
            <w:pPr>
              <w:spacing w:after="0"/>
              <w:jc w:val="center"/>
              <w:rPr>
                <w:rFonts w:eastAsia="Times New Roman" w:cs="Times New Roman"/>
                <w:color w:val="000000"/>
                <w:sz w:val="16"/>
                <w:szCs w:val="16"/>
                <w:lang w:val="en-GB" w:eastAsia="it-IT"/>
              </w:rPr>
            </w:pPr>
            <w:r>
              <w:rPr>
                <w:rFonts w:eastAsia="Times New Roman" w:cs="Times New Roman"/>
                <w:color w:val="000000"/>
                <w:sz w:val="16"/>
                <w:szCs w:val="16"/>
                <w:lang w:val="en-GB" w:eastAsia="it-IT"/>
              </w:rPr>
              <w:t>Active energy + (T1)</w:t>
            </w:r>
          </w:p>
        </w:tc>
        <w:tc>
          <w:tcPr>
            <w:tcW w:w="877" w:type="pct"/>
            <w:tcBorders>
              <w:top w:val="nil"/>
              <w:left w:val="nil"/>
              <w:bottom w:val="single" w:color="auto" w:sz="4" w:space="0"/>
              <w:right w:val="single" w:color="auto" w:sz="4" w:space="0"/>
            </w:tcBorders>
            <w:shd w:val="clear" w:color="auto" w:fill="auto"/>
            <w:noWrap/>
            <w:tcMar>
              <w:top w:w="28" w:type="dxa"/>
              <w:bottom w:w="28" w:type="dxa"/>
            </w:tcMar>
            <w:vAlign w:val="center"/>
          </w:tcPr>
          <w:p>
            <w:pPr>
              <w:spacing w:after="0"/>
              <w:jc w:val="center"/>
              <w:rPr>
                <w:rFonts w:eastAsia="Times New Roman" w:cs="Times New Roman"/>
                <w:color w:val="000000"/>
                <w:sz w:val="16"/>
                <w:szCs w:val="16"/>
                <w:lang w:val="en-GB" w:eastAsia="it-IT"/>
              </w:rPr>
            </w:pPr>
            <w:r>
              <w:rPr>
                <w:rFonts w:eastAsia="Times New Roman" w:cs="Times New Roman"/>
                <w:color w:val="000000"/>
                <w:sz w:val="16"/>
                <w:szCs w:val="16"/>
                <w:lang w:val="en-GB" w:eastAsia="it-IT"/>
              </w:rPr>
              <w:t>3</w:t>
            </w:r>
          </w:p>
        </w:tc>
        <w:tc>
          <w:tcPr>
            <w:tcW w:w="659" w:type="pct"/>
            <w:tcBorders>
              <w:top w:val="nil"/>
              <w:left w:val="nil"/>
              <w:bottom w:val="single" w:color="auto" w:sz="4" w:space="0"/>
              <w:right w:val="single" w:color="auto" w:sz="4" w:space="0"/>
            </w:tcBorders>
            <w:shd w:val="clear" w:color="auto" w:fill="auto"/>
            <w:noWrap/>
            <w:tcMar>
              <w:top w:w="28" w:type="dxa"/>
              <w:bottom w:w="28" w:type="dxa"/>
            </w:tcMar>
          </w:tcPr>
          <w:p>
            <w:pPr>
              <w:spacing w:after="0"/>
              <w:jc w:val="center"/>
              <w:rPr>
                <w:rFonts w:eastAsia="Times New Roman" w:cs="Times New Roman"/>
                <w:color w:val="000000"/>
                <w:sz w:val="16"/>
                <w:szCs w:val="16"/>
                <w:lang w:val="en-GB" w:eastAsia="it-IT"/>
              </w:rPr>
            </w:pPr>
            <w:r>
              <w:rPr>
                <w:rFonts w:eastAsia="Times New Roman" w:cs="Times New Roman"/>
                <w:color w:val="000000"/>
                <w:sz w:val="18"/>
                <w:szCs w:val="18"/>
                <w:lang w:val="en-GB" w:eastAsia="it-IT"/>
              </w:rPr>
              <w:t>a.b.c.d.e.f.</w:t>
            </w:r>
          </w:p>
        </w:tc>
        <w:tc>
          <w:tcPr>
            <w:tcW w:w="692" w:type="pct"/>
            <w:tcBorders>
              <w:top w:val="nil"/>
              <w:left w:val="nil"/>
              <w:bottom w:val="single" w:color="auto" w:sz="4" w:space="0"/>
              <w:right w:val="single" w:color="auto" w:sz="4" w:space="0"/>
            </w:tcBorders>
            <w:shd w:val="clear" w:color="auto" w:fill="auto"/>
            <w:noWrap/>
            <w:tcMar>
              <w:top w:w="28" w:type="dxa"/>
              <w:bottom w:w="28" w:type="dxa"/>
            </w:tcMar>
            <w:vAlign w:val="center"/>
          </w:tcPr>
          <w:p>
            <w:pPr>
              <w:spacing w:after="0"/>
              <w:jc w:val="center"/>
              <w:rPr>
                <w:rFonts w:eastAsia="Times New Roman" w:cs="Times New Roman"/>
                <w:color w:val="000000"/>
                <w:sz w:val="16"/>
                <w:szCs w:val="16"/>
                <w:lang w:val="en-GB" w:eastAsia="it-IT"/>
              </w:rPr>
            </w:pPr>
            <w:r>
              <w:rPr>
                <w:rFonts w:eastAsia="Times New Roman" w:cs="Times New Roman"/>
                <w:color w:val="000000"/>
                <w:sz w:val="16"/>
                <w:szCs w:val="16"/>
                <w:lang w:val="en-GB" w:eastAsia="it-IT"/>
              </w:rPr>
              <w:t>2</w:t>
            </w:r>
          </w:p>
        </w:tc>
        <w:tc>
          <w:tcPr>
            <w:tcW w:w="884" w:type="pct"/>
            <w:tcBorders>
              <w:top w:val="nil"/>
              <w:left w:val="nil"/>
              <w:bottom w:val="single" w:color="auto" w:sz="4" w:space="0"/>
              <w:right w:val="single" w:color="auto" w:sz="8" w:space="0"/>
            </w:tcBorders>
            <w:shd w:val="clear" w:color="auto" w:fill="auto"/>
            <w:noWrap/>
            <w:tcMar>
              <w:top w:w="28" w:type="dxa"/>
              <w:bottom w:w="28" w:type="dxa"/>
            </w:tcMar>
            <w:vAlign w:val="center"/>
          </w:tcPr>
          <w:p>
            <w:pPr>
              <w:spacing w:after="0"/>
              <w:jc w:val="center"/>
              <w:rPr>
                <w:rFonts w:eastAsia="Times New Roman" w:cs="Times New Roman"/>
                <w:color w:val="000000"/>
                <w:sz w:val="16"/>
                <w:szCs w:val="16"/>
                <w:lang w:val="en-GB" w:eastAsia="it-IT"/>
              </w:rPr>
            </w:pPr>
            <w:r>
              <w:rPr>
                <w:rFonts w:eastAsia="Times New Roman" w:cs="Times New Roman"/>
                <w:color w:val="000000"/>
                <w:sz w:val="16"/>
                <w:szCs w:val="16"/>
                <w:lang w:val="en-GB" w:eastAsia="it-IT"/>
              </w:rPr>
              <w:t>0</w:t>
            </w:r>
          </w:p>
        </w:tc>
      </w:tr>
      <w:tr>
        <w:tblPrEx>
          <w:tblCellMar>
            <w:top w:w="0" w:type="dxa"/>
            <w:left w:w="70" w:type="dxa"/>
            <w:bottom w:w="0" w:type="dxa"/>
            <w:right w:w="70" w:type="dxa"/>
          </w:tblCellMar>
        </w:tblPrEx>
        <w:trPr>
          <w:trHeight w:val="300" w:hRule="atLeast"/>
        </w:trPr>
        <w:tc>
          <w:tcPr>
            <w:tcW w:w="509" w:type="pct"/>
            <w:tcBorders>
              <w:top w:val="nil"/>
              <w:left w:val="single" w:color="auto" w:sz="8" w:space="0"/>
              <w:bottom w:val="single" w:color="auto" w:sz="4" w:space="0"/>
              <w:right w:val="single" w:color="auto" w:sz="4" w:space="0"/>
            </w:tcBorders>
            <w:shd w:val="clear" w:color="auto" w:fill="auto"/>
            <w:noWrap/>
            <w:tcMar>
              <w:top w:w="28" w:type="dxa"/>
              <w:bottom w:w="28" w:type="dxa"/>
            </w:tcMar>
            <w:vAlign w:val="center"/>
          </w:tcPr>
          <w:p>
            <w:pPr>
              <w:spacing w:after="0"/>
              <w:jc w:val="center"/>
              <w:rPr>
                <w:rFonts w:eastAsia="Times New Roman" w:cs="Times New Roman"/>
                <w:color w:val="000000"/>
                <w:sz w:val="16"/>
                <w:szCs w:val="16"/>
                <w:lang w:val="en-GB" w:eastAsia="it-IT"/>
              </w:rPr>
            </w:pPr>
            <w:r>
              <w:rPr>
                <w:rFonts w:eastAsia="Times New Roman" w:cs="Times New Roman"/>
                <w:color w:val="000000"/>
                <w:sz w:val="16"/>
                <w:szCs w:val="16"/>
                <w:lang w:val="en-GB" w:eastAsia="it-IT"/>
              </w:rPr>
              <w:t>5</w:t>
            </w:r>
          </w:p>
        </w:tc>
        <w:tc>
          <w:tcPr>
            <w:tcW w:w="1379" w:type="pct"/>
            <w:tcBorders>
              <w:top w:val="nil"/>
              <w:left w:val="nil"/>
              <w:bottom w:val="single" w:color="auto" w:sz="4" w:space="0"/>
              <w:right w:val="single" w:color="auto" w:sz="4" w:space="0"/>
            </w:tcBorders>
            <w:shd w:val="clear" w:color="auto" w:fill="auto"/>
            <w:noWrap/>
            <w:tcMar>
              <w:top w:w="28" w:type="dxa"/>
              <w:bottom w:w="28" w:type="dxa"/>
            </w:tcMar>
            <w:vAlign w:val="center"/>
          </w:tcPr>
          <w:p>
            <w:pPr>
              <w:spacing w:after="0"/>
              <w:jc w:val="center"/>
              <w:rPr>
                <w:rFonts w:eastAsia="Times New Roman" w:cs="Times New Roman"/>
                <w:color w:val="000000"/>
                <w:sz w:val="16"/>
                <w:szCs w:val="16"/>
                <w:lang w:val="en-GB" w:eastAsia="it-IT"/>
              </w:rPr>
            </w:pPr>
            <w:r>
              <w:rPr>
                <w:rFonts w:eastAsia="Times New Roman" w:cs="Times New Roman"/>
                <w:color w:val="000000"/>
                <w:sz w:val="16"/>
                <w:szCs w:val="16"/>
                <w:lang w:val="en-GB" w:eastAsia="it-IT"/>
              </w:rPr>
              <w:t>Active energy + (T2)</w:t>
            </w:r>
          </w:p>
        </w:tc>
        <w:tc>
          <w:tcPr>
            <w:tcW w:w="877" w:type="pct"/>
            <w:tcBorders>
              <w:top w:val="nil"/>
              <w:left w:val="nil"/>
              <w:bottom w:val="single" w:color="auto" w:sz="4" w:space="0"/>
              <w:right w:val="single" w:color="auto" w:sz="4" w:space="0"/>
            </w:tcBorders>
            <w:shd w:val="clear" w:color="auto" w:fill="auto"/>
            <w:noWrap/>
            <w:tcMar>
              <w:top w:w="28" w:type="dxa"/>
              <w:bottom w:w="28" w:type="dxa"/>
            </w:tcMar>
            <w:vAlign w:val="center"/>
          </w:tcPr>
          <w:p>
            <w:pPr>
              <w:spacing w:after="0"/>
              <w:jc w:val="center"/>
              <w:rPr>
                <w:rFonts w:eastAsia="Times New Roman" w:cs="Times New Roman"/>
                <w:color w:val="000000"/>
                <w:sz w:val="16"/>
                <w:szCs w:val="16"/>
                <w:lang w:val="en-GB" w:eastAsia="it-IT"/>
              </w:rPr>
            </w:pPr>
            <w:r>
              <w:rPr>
                <w:rFonts w:eastAsia="Times New Roman" w:cs="Times New Roman"/>
                <w:color w:val="000000"/>
                <w:sz w:val="16"/>
                <w:szCs w:val="16"/>
                <w:lang w:val="en-GB" w:eastAsia="it-IT"/>
              </w:rPr>
              <w:t>3</w:t>
            </w:r>
          </w:p>
        </w:tc>
        <w:tc>
          <w:tcPr>
            <w:tcW w:w="659" w:type="pct"/>
            <w:tcBorders>
              <w:top w:val="nil"/>
              <w:left w:val="nil"/>
              <w:bottom w:val="single" w:color="auto" w:sz="4" w:space="0"/>
              <w:right w:val="single" w:color="auto" w:sz="4" w:space="0"/>
            </w:tcBorders>
            <w:shd w:val="clear" w:color="auto" w:fill="auto"/>
            <w:noWrap/>
            <w:tcMar>
              <w:top w:w="28" w:type="dxa"/>
              <w:bottom w:w="28" w:type="dxa"/>
            </w:tcMar>
          </w:tcPr>
          <w:p>
            <w:pPr>
              <w:spacing w:after="0"/>
              <w:jc w:val="center"/>
              <w:rPr>
                <w:rFonts w:eastAsia="Times New Roman" w:cs="Times New Roman"/>
                <w:color w:val="000000"/>
                <w:sz w:val="16"/>
                <w:szCs w:val="16"/>
                <w:lang w:val="en-GB" w:eastAsia="it-IT"/>
              </w:rPr>
            </w:pPr>
            <w:r>
              <w:rPr>
                <w:rFonts w:eastAsia="Times New Roman" w:cs="Times New Roman"/>
                <w:color w:val="000000"/>
                <w:sz w:val="18"/>
                <w:szCs w:val="18"/>
                <w:lang w:val="en-GB" w:eastAsia="it-IT"/>
              </w:rPr>
              <w:t>a.b.c.d.e.f.</w:t>
            </w:r>
          </w:p>
        </w:tc>
        <w:tc>
          <w:tcPr>
            <w:tcW w:w="692" w:type="pct"/>
            <w:tcBorders>
              <w:top w:val="nil"/>
              <w:left w:val="nil"/>
              <w:bottom w:val="single" w:color="auto" w:sz="4" w:space="0"/>
              <w:right w:val="single" w:color="auto" w:sz="4" w:space="0"/>
            </w:tcBorders>
            <w:shd w:val="clear" w:color="auto" w:fill="auto"/>
            <w:noWrap/>
            <w:tcMar>
              <w:top w:w="28" w:type="dxa"/>
              <w:bottom w:w="28" w:type="dxa"/>
            </w:tcMar>
            <w:vAlign w:val="center"/>
          </w:tcPr>
          <w:p>
            <w:pPr>
              <w:spacing w:after="0"/>
              <w:jc w:val="center"/>
              <w:rPr>
                <w:rFonts w:eastAsia="Times New Roman" w:cs="Times New Roman"/>
                <w:color w:val="000000"/>
                <w:sz w:val="16"/>
                <w:szCs w:val="16"/>
                <w:lang w:val="en-GB" w:eastAsia="it-IT"/>
              </w:rPr>
            </w:pPr>
            <w:r>
              <w:rPr>
                <w:rFonts w:eastAsia="Times New Roman" w:cs="Times New Roman"/>
                <w:color w:val="000000"/>
                <w:sz w:val="16"/>
                <w:szCs w:val="16"/>
                <w:lang w:val="en-GB" w:eastAsia="it-IT"/>
              </w:rPr>
              <w:t>2</w:t>
            </w:r>
          </w:p>
        </w:tc>
        <w:tc>
          <w:tcPr>
            <w:tcW w:w="884" w:type="pct"/>
            <w:tcBorders>
              <w:top w:val="nil"/>
              <w:left w:val="nil"/>
              <w:bottom w:val="single" w:color="auto" w:sz="4" w:space="0"/>
              <w:right w:val="single" w:color="auto" w:sz="8" w:space="0"/>
            </w:tcBorders>
            <w:shd w:val="clear" w:color="auto" w:fill="auto"/>
            <w:noWrap/>
            <w:tcMar>
              <w:top w:w="28" w:type="dxa"/>
              <w:bottom w:w="28" w:type="dxa"/>
            </w:tcMar>
            <w:vAlign w:val="center"/>
          </w:tcPr>
          <w:p>
            <w:pPr>
              <w:spacing w:after="0"/>
              <w:jc w:val="center"/>
              <w:rPr>
                <w:rFonts w:eastAsia="Times New Roman" w:cs="Times New Roman"/>
                <w:color w:val="000000"/>
                <w:sz w:val="16"/>
                <w:szCs w:val="16"/>
                <w:lang w:val="en-GB" w:eastAsia="it-IT"/>
              </w:rPr>
            </w:pPr>
            <w:r>
              <w:rPr>
                <w:rFonts w:eastAsia="Times New Roman" w:cs="Times New Roman"/>
                <w:color w:val="000000"/>
                <w:sz w:val="16"/>
                <w:szCs w:val="16"/>
                <w:lang w:val="en-GB" w:eastAsia="it-IT"/>
              </w:rPr>
              <w:t>0</w:t>
            </w:r>
          </w:p>
        </w:tc>
      </w:tr>
      <w:tr>
        <w:tblPrEx>
          <w:tblCellMar>
            <w:top w:w="0" w:type="dxa"/>
            <w:left w:w="70" w:type="dxa"/>
            <w:bottom w:w="0" w:type="dxa"/>
            <w:right w:w="70" w:type="dxa"/>
          </w:tblCellMar>
        </w:tblPrEx>
        <w:trPr>
          <w:trHeight w:val="300" w:hRule="atLeast"/>
        </w:trPr>
        <w:tc>
          <w:tcPr>
            <w:tcW w:w="509" w:type="pct"/>
            <w:tcBorders>
              <w:top w:val="nil"/>
              <w:left w:val="single" w:color="auto" w:sz="8" w:space="0"/>
              <w:bottom w:val="single" w:color="auto" w:sz="4" w:space="0"/>
              <w:right w:val="single" w:color="auto" w:sz="4" w:space="0"/>
            </w:tcBorders>
            <w:shd w:val="clear" w:color="auto" w:fill="auto"/>
            <w:noWrap/>
            <w:tcMar>
              <w:top w:w="28" w:type="dxa"/>
              <w:bottom w:w="28" w:type="dxa"/>
            </w:tcMar>
            <w:vAlign w:val="center"/>
          </w:tcPr>
          <w:p>
            <w:pPr>
              <w:spacing w:after="0"/>
              <w:jc w:val="center"/>
              <w:rPr>
                <w:rFonts w:eastAsia="Times New Roman" w:cs="Times New Roman"/>
                <w:color w:val="000000"/>
                <w:sz w:val="16"/>
                <w:szCs w:val="16"/>
                <w:lang w:val="en-GB" w:eastAsia="it-IT"/>
              </w:rPr>
            </w:pPr>
            <w:r>
              <w:rPr>
                <w:rFonts w:eastAsia="Times New Roman" w:cs="Times New Roman"/>
                <w:color w:val="000000"/>
                <w:sz w:val="16"/>
                <w:szCs w:val="16"/>
                <w:lang w:val="en-GB" w:eastAsia="it-IT"/>
              </w:rPr>
              <w:t>6</w:t>
            </w:r>
          </w:p>
        </w:tc>
        <w:tc>
          <w:tcPr>
            <w:tcW w:w="1379" w:type="pct"/>
            <w:tcBorders>
              <w:top w:val="nil"/>
              <w:left w:val="nil"/>
              <w:bottom w:val="single" w:color="auto" w:sz="4" w:space="0"/>
              <w:right w:val="single" w:color="auto" w:sz="4" w:space="0"/>
            </w:tcBorders>
            <w:shd w:val="clear" w:color="auto" w:fill="auto"/>
            <w:noWrap/>
            <w:tcMar>
              <w:top w:w="28" w:type="dxa"/>
              <w:bottom w:w="28" w:type="dxa"/>
            </w:tcMar>
            <w:vAlign w:val="center"/>
          </w:tcPr>
          <w:p>
            <w:pPr>
              <w:spacing w:after="0"/>
              <w:jc w:val="center"/>
              <w:rPr>
                <w:rFonts w:eastAsia="Times New Roman" w:cs="Times New Roman"/>
                <w:color w:val="000000"/>
                <w:sz w:val="16"/>
                <w:szCs w:val="16"/>
                <w:lang w:val="en-GB" w:eastAsia="it-IT"/>
              </w:rPr>
            </w:pPr>
            <w:r>
              <w:rPr>
                <w:rFonts w:eastAsia="Times New Roman" w:cs="Times New Roman"/>
                <w:color w:val="000000"/>
                <w:sz w:val="16"/>
                <w:szCs w:val="16"/>
                <w:lang w:val="en-GB" w:eastAsia="it-IT"/>
              </w:rPr>
              <w:t>Active energy + (T3)</w:t>
            </w:r>
          </w:p>
        </w:tc>
        <w:tc>
          <w:tcPr>
            <w:tcW w:w="877" w:type="pct"/>
            <w:tcBorders>
              <w:top w:val="nil"/>
              <w:left w:val="nil"/>
              <w:bottom w:val="single" w:color="auto" w:sz="4" w:space="0"/>
              <w:right w:val="single" w:color="auto" w:sz="4" w:space="0"/>
            </w:tcBorders>
            <w:shd w:val="clear" w:color="auto" w:fill="auto"/>
            <w:noWrap/>
            <w:tcMar>
              <w:top w:w="28" w:type="dxa"/>
              <w:bottom w:w="28" w:type="dxa"/>
            </w:tcMar>
            <w:vAlign w:val="center"/>
          </w:tcPr>
          <w:p>
            <w:pPr>
              <w:spacing w:after="0"/>
              <w:jc w:val="center"/>
              <w:rPr>
                <w:rFonts w:eastAsia="Times New Roman" w:cs="Times New Roman"/>
                <w:color w:val="000000"/>
                <w:sz w:val="16"/>
                <w:szCs w:val="16"/>
                <w:lang w:val="en-GB" w:eastAsia="it-IT"/>
              </w:rPr>
            </w:pPr>
            <w:r>
              <w:rPr>
                <w:rFonts w:eastAsia="Times New Roman" w:cs="Times New Roman"/>
                <w:color w:val="000000"/>
                <w:sz w:val="16"/>
                <w:szCs w:val="16"/>
                <w:lang w:val="en-GB" w:eastAsia="it-IT"/>
              </w:rPr>
              <w:t>3</w:t>
            </w:r>
          </w:p>
        </w:tc>
        <w:tc>
          <w:tcPr>
            <w:tcW w:w="659" w:type="pct"/>
            <w:tcBorders>
              <w:top w:val="nil"/>
              <w:left w:val="nil"/>
              <w:bottom w:val="single" w:color="auto" w:sz="4" w:space="0"/>
              <w:right w:val="single" w:color="auto" w:sz="4" w:space="0"/>
            </w:tcBorders>
            <w:shd w:val="clear" w:color="auto" w:fill="auto"/>
            <w:noWrap/>
            <w:tcMar>
              <w:top w:w="28" w:type="dxa"/>
              <w:bottom w:w="28" w:type="dxa"/>
            </w:tcMar>
          </w:tcPr>
          <w:p>
            <w:pPr>
              <w:spacing w:after="0"/>
              <w:jc w:val="center"/>
              <w:rPr>
                <w:rFonts w:eastAsia="Times New Roman" w:cs="Times New Roman"/>
                <w:color w:val="000000"/>
                <w:sz w:val="16"/>
                <w:szCs w:val="16"/>
                <w:lang w:val="en-GB" w:eastAsia="it-IT"/>
              </w:rPr>
            </w:pPr>
            <w:r>
              <w:rPr>
                <w:rFonts w:eastAsia="Times New Roman" w:cs="Times New Roman"/>
                <w:color w:val="000000"/>
                <w:sz w:val="18"/>
                <w:szCs w:val="18"/>
                <w:lang w:val="en-GB" w:eastAsia="it-IT"/>
              </w:rPr>
              <w:t>a.b.c.d.e.f.</w:t>
            </w:r>
          </w:p>
        </w:tc>
        <w:tc>
          <w:tcPr>
            <w:tcW w:w="692" w:type="pct"/>
            <w:tcBorders>
              <w:top w:val="nil"/>
              <w:left w:val="nil"/>
              <w:bottom w:val="single" w:color="auto" w:sz="4" w:space="0"/>
              <w:right w:val="single" w:color="auto" w:sz="4" w:space="0"/>
            </w:tcBorders>
            <w:shd w:val="clear" w:color="auto" w:fill="auto"/>
            <w:noWrap/>
            <w:tcMar>
              <w:top w:w="28" w:type="dxa"/>
              <w:bottom w:w="28" w:type="dxa"/>
            </w:tcMar>
            <w:vAlign w:val="center"/>
          </w:tcPr>
          <w:p>
            <w:pPr>
              <w:spacing w:after="0"/>
              <w:jc w:val="center"/>
              <w:rPr>
                <w:rFonts w:eastAsia="Times New Roman" w:cs="Times New Roman"/>
                <w:color w:val="000000"/>
                <w:sz w:val="16"/>
                <w:szCs w:val="16"/>
                <w:lang w:val="en-GB" w:eastAsia="it-IT"/>
              </w:rPr>
            </w:pPr>
            <w:r>
              <w:rPr>
                <w:rFonts w:eastAsia="Times New Roman" w:cs="Times New Roman"/>
                <w:color w:val="000000"/>
                <w:sz w:val="16"/>
                <w:szCs w:val="16"/>
                <w:lang w:val="en-GB" w:eastAsia="it-IT"/>
              </w:rPr>
              <w:t>2</w:t>
            </w:r>
          </w:p>
        </w:tc>
        <w:tc>
          <w:tcPr>
            <w:tcW w:w="884" w:type="pct"/>
            <w:tcBorders>
              <w:top w:val="nil"/>
              <w:left w:val="nil"/>
              <w:bottom w:val="single" w:color="auto" w:sz="4" w:space="0"/>
              <w:right w:val="single" w:color="auto" w:sz="8" w:space="0"/>
            </w:tcBorders>
            <w:shd w:val="clear" w:color="auto" w:fill="auto"/>
            <w:noWrap/>
            <w:tcMar>
              <w:top w:w="28" w:type="dxa"/>
              <w:bottom w:w="28" w:type="dxa"/>
            </w:tcMar>
            <w:vAlign w:val="center"/>
          </w:tcPr>
          <w:p>
            <w:pPr>
              <w:spacing w:after="0"/>
              <w:jc w:val="center"/>
              <w:rPr>
                <w:rFonts w:eastAsia="Times New Roman" w:cs="Times New Roman"/>
                <w:color w:val="000000"/>
                <w:sz w:val="16"/>
                <w:szCs w:val="16"/>
                <w:lang w:val="en-GB" w:eastAsia="it-IT"/>
              </w:rPr>
            </w:pPr>
            <w:r>
              <w:rPr>
                <w:rFonts w:eastAsia="Times New Roman" w:cs="Times New Roman"/>
                <w:color w:val="000000"/>
                <w:sz w:val="16"/>
                <w:szCs w:val="16"/>
                <w:lang w:val="en-GB" w:eastAsia="it-IT"/>
              </w:rPr>
              <w:t>0</w:t>
            </w:r>
          </w:p>
        </w:tc>
      </w:tr>
      <w:tr>
        <w:tblPrEx>
          <w:tblCellMar>
            <w:top w:w="0" w:type="dxa"/>
            <w:left w:w="70" w:type="dxa"/>
            <w:bottom w:w="0" w:type="dxa"/>
            <w:right w:w="70" w:type="dxa"/>
          </w:tblCellMar>
        </w:tblPrEx>
        <w:trPr>
          <w:trHeight w:val="300" w:hRule="atLeast"/>
        </w:trPr>
        <w:tc>
          <w:tcPr>
            <w:tcW w:w="509" w:type="pct"/>
            <w:tcBorders>
              <w:top w:val="nil"/>
              <w:left w:val="single" w:color="auto" w:sz="8" w:space="0"/>
              <w:bottom w:val="single" w:color="auto" w:sz="4" w:space="0"/>
              <w:right w:val="single" w:color="auto" w:sz="4" w:space="0"/>
            </w:tcBorders>
            <w:shd w:val="clear" w:color="auto" w:fill="auto"/>
            <w:noWrap/>
            <w:tcMar>
              <w:top w:w="28" w:type="dxa"/>
              <w:bottom w:w="28" w:type="dxa"/>
            </w:tcMar>
            <w:vAlign w:val="center"/>
          </w:tcPr>
          <w:p>
            <w:pPr>
              <w:spacing w:after="0"/>
              <w:jc w:val="center"/>
              <w:rPr>
                <w:rFonts w:eastAsia="Times New Roman" w:cs="Times New Roman"/>
                <w:color w:val="000000"/>
                <w:sz w:val="16"/>
                <w:szCs w:val="16"/>
                <w:lang w:val="en-GB" w:eastAsia="it-IT"/>
              </w:rPr>
            </w:pPr>
            <w:r>
              <w:rPr>
                <w:rFonts w:eastAsia="Times New Roman" w:cs="Times New Roman"/>
                <w:color w:val="000000"/>
                <w:sz w:val="16"/>
                <w:szCs w:val="16"/>
                <w:lang w:val="en-GB" w:eastAsia="it-IT"/>
              </w:rPr>
              <w:t>7</w:t>
            </w:r>
          </w:p>
        </w:tc>
        <w:tc>
          <w:tcPr>
            <w:tcW w:w="1379" w:type="pct"/>
            <w:tcBorders>
              <w:top w:val="nil"/>
              <w:left w:val="nil"/>
              <w:bottom w:val="single" w:color="auto" w:sz="4" w:space="0"/>
              <w:right w:val="single" w:color="auto" w:sz="4" w:space="0"/>
            </w:tcBorders>
            <w:shd w:val="clear" w:color="auto" w:fill="auto"/>
            <w:noWrap/>
            <w:tcMar>
              <w:top w:w="28" w:type="dxa"/>
              <w:bottom w:w="28" w:type="dxa"/>
            </w:tcMar>
            <w:vAlign w:val="center"/>
          </w:tcPr>
          <w:p>
            <w:pPr>
              <w:spacing w:after="0"/>
              <w:jc w:val="center"/>
              <w:rPr>
                <w:rFonts w:eastAsia="Times New Roman" w:cs="Times New Roman"/>
                <w:color w:val="000000"/>
                <w:sz w:val="16"/>
                <w:szCs w:val="16"/>
                <w:lang w:val="en-GB" w:eastAsia="it-IT"/>
              </w:rPr>
            </w:pPr>
            <w:r>
              <w:rPr>
                <w:rFonts w:eastAsia="Times New Roman" w:cs="Times New Roman"/>
                <w:color w:val="000000"/>
                <w:sz w:val="16"/>
                <w:szCs w:val="16"/>
                <w:lang w:val="en-GB" w:eastAsia="it-IT"/>
              </w:rPr>
              <w:t>Active energy + (T4)</w:t>
            </w:r>
          </w:p>
        </w:tc>
        <w:tc>
          <w:tcPr>
            <w:tcW w:w="877" w:type="pct"/>
            <w:tcBorders>
              <w:top w:val="nil"/>
              <w:left w:val="nil"/>
              <w:bottom w:val="single" w:color="auto" w:sz="4" w:space="0"/>
              <w:right w:val="single" w:color="auto" w:sz="4" w:space="0"/>
            </w:tcBorders>
            <w:shd w:val="clear" w:color="auto" w:fill="auto"/>
            <w:noWrap/>
            <w:tcMar>
              <w:top w:w="28" w:type="dxa"/>
              <w:bottom w:w="28" w:type="dxa"/>
            </w:tcMar>
            <w:vAlign w:val="center"/>
          </w:tcPr>
          <w:p>
            <w:pPr>
              <w:spacing w:after="0"/>
              <w:jc w:val="center"/>
              <w:rPr>
                <w:rFonts w:eastAsia="Times New Roman" w:cs="Times New Roman"/>
                <w:color w:val="000000"/>
                <w:sz w:val="16"/>
                <w:szCs w:val="16"/>
                <w:lang w:val="en-GB" w:eastAsia="it-IT"/>
              </w:rPr>
            </w:pPr>
            <w:r>
              <w:rPr>
                <w:rFonts w:eastAsia="Times New Roman" w:cs="Times New Roman"/>
                <w:color w:val="000000"/>
                <w:sz w:val="16"/>
                <w:szCs w:val="16"/>
                <w:lang w:val="en-GB" w:eastAsia="it-IT"/>
              </w:rPr>
              <w:t>3</w:t>
            </w:r>
          </w:p>
        </w:tc>
        <w:tc>
          <w:tcPr>
            <w:tcW w:w="659" w:type="pct"/>
            <w:tcBorders>
              <w:top w:val="nil"/>
              <w:left w:val="nil"/>
              <w:bottom w:val="single" w:color="auto" w:sz="4" w:space="0"/>
              <w:right w:val="single" w:color="auto" w:sz="4" w:space="0"/>
            </w:tcBorders>
            <w:shd w:val="clear" w:color="auto" w:fill="auto"/>
            <w:noWrap/>
            <w:tcMar>
              <w:top w:w="28" w:type="dxa"/>
              <w:bottom w:w="28" w:type="dxa"/>
            </w:tcMar>
          </w:tcPr>
          <w:p>
            <w:pPr>
              <w:spacing w:after="0"/>
              <w:jc w:val="center"/>
              <w:rPr>
                <w:rFonts w:eastAsia="Times New Roman" w:cs="Times New Roman"/>
                <w:color w:val="000000"/>
                <w:sz w:val="16"/>
                <w:szCs w:val="16"/>
                <w:lang w:val="en-GB" w:eastAsia="it-IT"/>
              </w:rPr>
            </w:pPr>
            <w:r>
              <w:rPr>
                <w:rFonts w:eastAsia="Times New Roman" w:cs="Times New Roman"/>
                <w:color w:val="000000"/>
                <w:sz w:val="18"/>
                <w:szCs w:val="18"/>
                <w:lang w:val="en-GB" w:eastAsia="it-IT"/>
              </w:rPr>
              <w:t>a.b.c.d.e.f.</w:t>
            </w:r>
          </w:p>
        </w:tc>
        <w:tc>
          <w:tcPr>
            <w:tcW w:w="692" w:type="pct"/>
            <w:tcBorders>
              <w:top w:val="nil"/>
              <w:left w:val="nil"/>
              <w:bottom w:val="single" w:color="auto" w:sz="4" w:space="0"/>
              <w:right w:val="single" w:color="auto" w:sz="4" w:space="0"/>
            </w:tcBorders>
            <w:shd w:val="clear" w:color="auto" w:fill="auto"/>
            <w:noWrap/>
            <w:tcMar>
              <w:top w:w="28" w:type="dxa"/>
              <w:bottom w:w="28" w:type="dxa"/>
            </w:tcMar>
            <w:vAlign w:val="center"/>
          </w:tcPr>
          <w:p>
            <w:pPr>
              <w:spacing w:after="0"/>
              <w:jc w:val="center"/>
              <w:rPr>
                <w:rFonts w:eastAsia="Times New Roman" w:cs="Times New Roman"/>
                <w:color w:val="000000"/>
                <w:sz w:val="16"/>
                <w:szCs w:val="16"/>
                <w:lang w:val="en-GB" w:eastAsia="it-IT"/>
              </w:rPr>
            </w:pPr>
            <w:r>
              <w:rPr>
                <w:rFonts w:eastAsia="Times New Roman" w:cs="Times New Roman"/>
                <w:color w:val="000000"/>
                <w:sz w:val="16"/>
                <w:szCs w:val="16"/>
                <w:lang w:val="en-GB" w:eastAsia="it-IT"/>
              </w:rPr>
              <w:t>2</w:t>
            </w:r>
          </w:p>
        </w:tc>
        <w:tc>
          <w:tcPr>
            <w:tcW w:w="884" w:type="pct"/>
            <w:tcBorders>
              <w:top w:val="nil"/>
              <w:left w:val="nil"/>
              <w:bottom w:val="single" w:color="auto" w:sz="4" w:space="0"/>
              <w:right w:val="single" w:color="auto" w:sz="8" w:space="0"/>
            </w:tcBorders>
            <w:shd w:val="clear" w:color="auto" w:fill="auto"/>
            <w:noWrap/>
            <w:tcMar>
              <w:top w:w="28" w:type="dxa"/>
              <w:bottom w:w="28" w:type="dxa"/>
            </w:tcMar>
            <w:vAlign w:val="center"/>
          </w:tcPr>
          <w:p>
            <w:pPr>
              <w:spacing w:after="0"/>
              <w:jc w:val="center"/>
              <w:rPr>
                <w:rFonts w:eastAsia="Times New Roman" w:cs="Times New Roman"/>
                <w:color w:val="000000"/>
                <w:sz w:val="16"/>
                <w:szCs w:val="16"/>
                <w:lang w:val="en-GB" w:eastAsia="it-IT"/>
              </w:rPr>
            </w:pPr>
            <w:r>
              <w:rPr>
                <w:rFonts w:eastAsia="Times New Roman" w:cs="Times New Roman"/>
                <w:color w:val="000000"/>
                <w:sz w:val="16"/>
                <w:szCs w:val="16"/>
                <w:lang w:val="en-GB" w:eastAsia="it-IT"/>
              </w:rPr>
              <w:t>0</w:t>
            </w:r>
          </w:p>
        </w:tc>
      </w:tr>
      <w:tr>
        <w:tblPrEx>
          <w:tblCellMar>
            <w:top w:w="0" w:type="dxa"/>
            <w:left w:w="70" w:type="dxa"/>
            <w:bottom w:w="0" w:type="dxa"/>
            <w:right w:w="70" w:type="dxa"/>
          </w:tblCellMar>
        </w:tblPrEx>
        <w:trPr>
          <w:trHeight w:val="300" w:hRule="atLeast"/>
        </w:trPr>
        <w:tc>
          <w:tcPr>
            <w:tcW w:w="509" w:type="pct"/>
            <w:tcBorders>
              <w:top w:val="nil"/>
              <w:left w:val="single" w:color="auto" w:sz="8" w:space="0"/>
              <w:bottom w:val="single" w:color="auto" w:sz="4" w:space="0"/>
              <w:right w:val="single" w:color="auto" w:sz="4" w:space="0"/>
            </w:tcBorders>
            <w:shd w:val="clear" w:color="auto" w:fill="auto"/>
            <w:noWrap/>
            <w:tcMar>
              <w:top w:w="28" w:type="dxa"/>
              <w:bottom w:w="28" w:type="dxa"/>
            </w:tcMar>
            <w:vAlign w:val="center"/>
          </w:tcPr>
          <w:p>
            <w:pPr>
              <w:spacing w:after="0"/>
              <w:jc w:val="center"/>
              <w:rPr>
                <w:rFonts w:eastAsia="Times New Roman" w:cs="Times New Roman"/>
                <w:color w:val="000000"/>
                <w:sz w:val="16"/>
                <w:szCs w:val="16"/>
                <w:lang w:val="en-GB" w:eastAsia="it-IT"/>
              </w:rPr>
            </w:pPr>
            <w:r>
              <w:rPr>
                <w:rFonts w:eastAsia="Times New Roman" w:cs="Times New Roman"/>
                <w:color w:val="000000"/>
                <w:sz w:val="16"/>
                <w:szCs w:val="16"/>
                <w:lang w:val="en-GB" w:eastAsia="it-IT"/>
              </w:rPr>
              <w:t>8</w:t>
            </w:r>
          </w:p>
        </w:tc>
        <w:tc>
          <w:tcPr>
            <w:tcW w:w="1379" w:type="pct"/>
            <w:tcBorders>
              <w:top w:val="nil"/>
              <w:left w:val="nil"/>
              <w:bottom w:val="single" w:color="auto" w:sz="4" w:space="0"/>
              <w:right w:val="single" w:color="auto" w:sz="4" w:space="0"/>
            </w:tcBorders>
            <w:shd w:val="clear" w:color="auto" w:fill="auto"/>
            <w:noWrap/>
            <w:tcMar>
              <w:top w:w="28" w:type="dxa"/>
              <w:bottom w:w="28" w:type="dxa"/>
            </w:tcMar>
            <w:vAlign w:val="center"/>
          </w:tcPr>
          <w:p>
            <w:pPr>
              <w:spacing w:after="0"/>
              <w:jc w:val="center"/>
              <w:rPr>
                <w:rFonts w:eastAsia="Times New Roman" w:cs="Times New Roman"/>
                <w:color w:val="000000"/>
                <w:sz w:val="16"/>
                <w:szCs w:val="16"/>
                <w:lang w:val="en-GB" w:eastAsia="it-IT"/>
              </w:rPr>
            </w:pPr>
            <w:r>
              <w:rPr>
                <w:rFonts w:eastAsia="Times New Roman" w:cs="Times New Roman"/>
                <w:color w:val="000000"/>
                <w:sz w:val="16"/>
                <w:szCs w:val="16"/>
                <w:lang w:val="en-GB" w:eastAsia="it-IT"/>
              </w:rPr>
              <w:t>Active energy + (T5)</w:t>
            </w:r>
          </w:p>
        </w:tc>
        <w:tc>
          <w:tcPr>
            <w:tcW w:w="877" w:type="pct"/>
            <w:tcBorders>
              <w:top w:val="nil"/>
              <w:left w:val="nil"/>
              <w:bottom w:val="single" w:color="auto" w:sz="4" w:space="0"/>
              <w:right w:val="single" w:color="auto" w:sz="4" w:space="0"/>
            </w:tcBorders>
            <w:shd w:val="clear" w:color="auto" w:fill="auto"/>
            <w:noWrap/>
            <w:tcMar>
              <w:top w:w="28" w:type="dxa"/>
              <w:bottom w:w="28" w:type="dxa"/>
            </w:tcMar>
            <w:vAlign w:val="center"/>
          </w:tcPr>
          <w:p>
            <w:pPr>
              <w:spacing w:after="0"/>
              <w:jc w:val="center"/>
              <w:rPr>
                <w:rFonts w:eastAsia="Times New Roman" w:cs="Times New Roman"/>
                <w:color w:val="000000"/>
                <w:sz w:val="16"/>
                <w:szCs w:val="16"/>
                <w:lang w:val="en-GB" w:eastAsia="it-IT"/>
              </w:rPr>
            </w:pPr>
            <w:r>
              <w:rPr>
                <w:rFonts w:eastAsia="Times New Roman" w:cs="Times New Roman"/>
                <w:color w:val="000000"/>
                <w:sz w:val="16"/>
                <w:szCs w:val="16"/>
                <w:lang w:val="en-GB" w:eastAsia="it-IT"/>
              </w:rPr>
              <w:t>3</w:t>
            </w:r>
          </w:p>
        </w:tc>
        <w:tc>
          <w:tcPr>
            <w:tcW w:w="659" w:type="pct"/>
            <w:tcBorders>
              <w:top w:val="nil"/>
              <w:left w:val="nil"/>
              <w:bottom w:val="single" w:color="auto" w:sz="4" w:space="0"/>
              <w:right w:val="single" w:color="auto" w:sz="4" w:space="0"/>
            </w:tcBorders>
            <w:shd w:val="clear" w:color="auto" w:fill="auto"/>
            <w:noWrap/>
            <w:tcMar>
              <w:top w:w="28" w:type="dxa"/>
              <w:bottom w:w="28" w:type="dxa"/>
            </w:tcMar>
          </w:tcPr>
          <w:p>
            <w:pPr>
              <w:spacing w:after="0"/>
              <w:jc w:val="center"/>
              <w:rPr>
                <w:rFonts w:eastAsia="Times New Roman" w:cs="Times New Roman"/>
                <w:color w:val="000000"/>
                <w:sz w:val="16"/>
                <w:szCs w:val="16"/>
                <w:lang w:val="en-GB" w:eastAsia="it-IT"/>
              </w:rPr>
            </w:pPr>
            <w:r>
              <w:rPr>
                <w:rFonts w:eastAsia="Times New Roman" w:cs="Times New Roman"/>
                <w:color w:val="000000"/>
                <w:sz w:val="18"/>
                <w:szCs w:val="18"/>
                <w:lang w:val="en-GB" w:eastAsia="it-IT"/>
              </w:rPr>
              <w:t>a.b.c.d.e.f.</w:t>
            </w:r>
          </w:p>
        </w:tc>
        <w:tc>
          <w:tcPr>
            <w:tcW w:w="692" w:type="pct"/>
            <w:tcBorders>
              <w:top w:val="nil"/>
              <w:left w:val="nil"/>
              <w:bottom w:val="single" w:color="auto" w:sz="4" w:space="0"/>
              <w:right w:val="single" w:color="auto" w:sz="4" w:space="0"/>
            </w:tcBorders>
            <w:shd w:val="clear" w:color="auto" w:fill="auto"/>
            <w:noWrap/>
            <w:tcMar>
              <w:top w:w="28" w:type="dxa"/>
              <w:bottom w:w="28" w:type="dxa"/>
            </w:tcMar>
            <w:vAlign w:val="center"/>
          </w:tcPr>
          <w:p>
            <w:pPr>
              <w:spacing w:after="0"/>
              <w:jc w:val="center"/>
              <w:rPr>
                <w:rFonts w:eastAsia="Times New Roman" w:cs="Times New Roman"/>
                <w:color w:val="000000"/>
                <w:sz w:val="16"/>
                <w:szCs w:val="16"/>
                <w:lang w:val="en-GB" w:eastAsia="it-IT"/>
              </w:rPr>
            </w:pPr>
            <w:r>
              <w:rPr>
                <w:rFonts w:eastAsia="Times New Roman" w:cs="Times New Roman"/>
                <w:color w:val="000000"/>
                <w:sz w:val="16"/>
                <w:szCs w:val="16"/>
                <w:lang w:val="en-GB" w:eastAsia="it-IT"/>
              </w:rPr>
              <w:t>2</w:t>
            </w:r>
          </w:p>
        </w:tc>
        <w:tc>
          <w:tcPr>
            <w:tcW w:w="884" w:type="pct"/>
            <w:tcBorders>
              <w:top w:val="nil"/>
              <w:left w:val="nil"/>
              <w:bottom w:val="single" w:color="auto" w:sz="4" w:space="0"/>
              <w:right w:val="single" w:color="auto" w:sz="8" w:space="0"/>
            </w:tcBorders>
            <w:shd w:val="clear" w:color="auto" w:fill="auto"/>
            <w:noWrap/>
            <w:tcMar>
              <w:top w:w="28" w:type="dxa"/>
              <w:bottom w:w="28" w:type="dxa"/>
            </w:tcMar>
            <w:vAlign w:val="center"/>
          </w:tcPr>
          <w:p>
            <w:pPr>
              <w:spacing w:after="0"/>
              <w:jc w:val="center"/>
              <w:rPr>
                <w:rFonts w:eastAsia="Times New Roman" w:cs="Times New Roman"/>
                <w:color w:val="000000"/>
                <w:sz w:val="16"/>
                <w:szCs w:val="16"/>
                <w:lang w:val="en-GB" w:eastAsia="it-IT"/>
              </w:rPr>
            </w:pPr>
            <w:r>
              <w:rPr>
                <w:rFonts w:eastAsia="Times New Roman" w:cs="Times New Roman"/>
                <w:color w:val="000000"/>
                <w:sz w:val="16"/>
                <w:szCs w:val="16"/>
                <w:lang w:val="en-GB" w:eastAsia="it-IT"/>
              </w:rPr>
              <w:t>0</w:t>
            </w:r>
          </w:p>
        </w:tc>
      </w:tr>
      <w:tr>
        <w:tblPrEx>
          <w:tblCellMar>
            <w:top w:w="0" w:type="dxa"/>
            <w:left w:w="70" w:type="dxa"/>
            <w:bottom w:w="0" w:type="dxa"/>
            <w:right w:w="70" w:type="dxa"/>
          </w:tblCellMar>
        </w:tblPrEx>
        <w:trPr>
          <w:trHeight w:val="300" w:hRule="atLeast"/>
        </w:trPr>
        <w:tc>
          <w:tcPr>
            <w:tcW w:w="509" w:type="pct"/>
            <w:tcBorders>
              <w:top w:val="nil"/>
              <w:left w:val="single" w:color="auto" w:sz="8" w:space="0"/>
              <w:bottom w:val="single" w:color="auto" w:sz="4" w:space="0"/>
              <w:right w:val="single" w:color="auto" w:sz="4" w:space="0"/>
            </w:tcBorders>
            <w:shd w:val="clear" w:color="auto" w:fill="auto"/>
            <w:noWrap/>
            <w:tcMar>
              <w:top w:w="28" w:type="dxa"/>
              <w:bottom w:w="28" w:type="dxa"/>
            </w:tcMar>
            <w:vAlign w:val="center"/>
          </w:tcPr>
          <w:p>
            <w:pPr>
              <w:spacing w:after="0"/>
              <w:jc w:val="center"/>
              <w:rPr>
                <w:rFonts w:eastAsia="Times New Roman" w:cs="Times New Roman"/>
                <w:color w:val="000000"/>
                <w:sz w:val="16"/>
                <w:szCs w:val="16"/>
                <w:lang w:val="en-GB" w:eastAsia="it-IT"/>
              </w:rPr>
            </w:pPr>
            <w:r>
              <w:rPr>
                <w:rFonts w:eastAsia="Times New Roman" w:cs="Times New Roman"/>
                <w:color w:val="000000"/>
                <w:sz w:val="16"/>
                <w:szCs w:val="16"/>
                <w:lang w:val="en-GB" w:eastAsia="it-IT"/>
              </w:rPr>
              <w:t>9</w:t>
            </w:r>
          </w:p>
        </w:tc>
        <w:tc>
          <w:tcPr>
            <w:tcW w:w="1379" w:type="pct"/>
            <w:tcBorders>
              <w:top w:val="nil"/>
              <w:left w:val="nil"/>
              <w:bottom w:val="single" w:color="auto" w:sz="4" w:space="0"/>
              <w:right w:val="single" w:color="auto" w:sz="4" w:space="0"/>
            </w:tcBorders>
            <w:shd w:val="clear" w:color="auto" w:fill="auto"/>
            <w:noWrap/>
            <w:tcMar>
              <w:top w:w="28" w:type="dxa"/>
              <w:bottom w:w="28" w:type="dxa"/>
            </w:tcMar>
            <w:vAlign w:val="center"/>
          </w:tcPr>
          <w:p>
            <w:pPr>
              <w:spacing w:after="0"/>
              <w:jc w:val="center"/>
              <w:rPr>
                <w:rFonts w:eastAsia="Times New Roman" w:cs="Times New Roman"/>
                <w:color w:val="000000"/>
                <w:sz w:val="16"/>
                <w:szCs w:val="16"/>
                <w:lang w:val="en-GB" w:eastAsia="it-IT"/>
              </w:rPr>
            </w:pPr>
            <w:r>
              <w:rPr>
                <w:rFonts w:eastAsia="Times New Roman" w:cs="Times New Roman"/>
                <w:color w:val="000000"/>
                <w:sz w:val="16"/>
                <w:szCs w:val="16"/>
                <w:lang w:val="en-GB" w:eastAsia="it-IT"/>
              </w:rPr>
              <w:t>Active energy + (T6)</w:t>
            </w:r>
          </w:p>
        </w:tc>
        <w:tc>
          <w:tcPr>
            <w:tcW w:w="877" w:type="pct"/>
            <w:tcBorders>
              <w:top w:val="nil"/>
              <w:left w:val="nil"/>
              <w:bottom w:val="single" w:color="auto" w:sz="4" w:space="0"/>
              <w:right w:val="single" w:color="auto" w:sz="4" w:space="0"/>
            </w:tcBorders>
            <w:shd w:val="clear" w:color="auto" w:fill="auto"/>
            <w:noWrap/>
            <w:tcMar>
              <w:top w:w="28" w:type="dxa"/>
              <w:bottom w:w="28" w:type="dxa"/>
            </w:tcMar>
            <w:vAlign w:val="center"/>
          </w:tcPr>
          <w:p>
            <w:pPr>
              <w:spacing w:after="0"/>
              <w:jc w:val="center"/>
              <w:rPr>
                <w:rFonts w:eastAsia="Times New Roman" w:cs="Times New Roman"/>
                <w:color w:val="000000"/>
                <w:sz w:val="16"/>
                <w:szCs w:val="16"/>
                <w:lang w:val="en-GB" w:eastAsia="it-IT"/>
              </w:rPr>
            </w:pPr>
            <w:r>
              <w:rPr>
                <w:rFonts w:eastAsia="Times New Roman" w:cs="Times New Roman"/>
                <w:color w:val="000000"/>
                <w:sz w:val="16"/>
                <w:szCs w:val="16"/>
                <w:lang w:val="en-GB" w:eastAsia="it-IT"/>
              </w:rPr>
              <w:t>3</w:t>
            </w:r>
          </w:p>
        </w:tc>
        <w:tc>
          <w:tcPr>
            <w:tcW w:w="659" w:type="pct"/>
            <w:tcBorders>
              <w:top w:val="nil"/>
              <w:left w:val="nil"/>
              <w:bottom w:val="single" w:color="auto" w:sz="4" w:space="0"/>
              <w:right w:val="single" w:color="auto" w:sz="4" w:space="0"/>
            </w:tcBorders>
            <w:shd w:val="clear" w:color="auto" w:fill="auto"/>
            <w:noWrap/>
            <w:tcMar>
              <w:top w:w="28" w:type="dxa"/>
              <w:bottom w:w="28" w:type="dxa"/>
            </w:tcMar>
          </w:tcPr>
          <w:p>
            <w:pPr>
              <w:spacing w:after="0"/>
              <w:jc w:val="center"/>
              <w:rPr>
                <w:rFonts w:eastAsia="Times New Roman" w:cs="Times New Roman"/>
                <w:color w:val="000000"/>
                <w:sz w:val="16"/>
                <w:szCs w:val="16"/>
                <w:lang w:val="en-GB" w:eastAsia="it-IT"/>
              </w:rPr>
            </w:pPr>
            <w:r>
              <w:rPr>
                <w:rFonts w:eastAsia="Times New Roman" w:cs="Times New Roman"/>
                <w:color w:val="000000"/>
                <w:sz w:val="18"/>
                <w:szCs w:val="18"/>
                <w:lang w:val="en-GB" w:eastAsia="it-IT"/>
              </w:rPr>
              <w:t>a.b.c.d.e.f.</w:t>
            </w:r>
          </w:p>
        </w:tc>
        <w:tc>
          <w:tcPr>
            <w:tcW w:w="692" w:type="pct"/>
            <w:tcBorders>
              <w:top w:val="nil"/>
              <w:left w:val="nil"/>
              <w:bottom w:val="single" w:color="auto" w:sz="4" w:space="0"/>
              <w:right w:val="single" w:color="auto" w:sz="4" w:space="0"/>
            </w:tcBorders>
            <w:shd w:val="clear" w:color="auto" w:fill="auto"/>
            <w:noWrap/>
            <w:tcMar>
              <w:top w:w="28" w:type="dxa"/>
              <w:bottom w:w="28" w:type="dxa"/>
            </w:tcMar>
            <w:vAlign w:val="center"/>
          </w:tcPr>
          <w:p>
            <w:pPr>
              <w:spacing w:after="0"/>
              <w:jc w:val="center"/>
              <w:rPr>
                <w:rFonts w:eastAsia="Times New Roman" w:cs="Times New Roman"/>
                <w:color w:val="000000"/>
                <w:sz w:val="16"/>
                <w:szCs w:val="16"/>
                <w:lang w:val="en-GB" w:eastAsia="it-IT"/>
              </w:rPr>
            </w:pPr>
            <w:r>
              <w:rPr>
                <w:rFonts w:eastAsia="Times New Roman" w:cs="Times New Roman"/>
                <w:color w:val="000000"/>
                <w:sz w:val="16"/>
                <w:szCs w:val="16"/>
                <w:lang w:val="en-GB" w:eastAsia="it-IT"/>
              </w:rPr>
              <w:t>2</w:t>
            </w:r>
          </w:p>
        </w:tc>
        <w:tc>
          <w:tcPr>
            <w:tcW w:w="884" w:type="pct"/>
            <w:tcBorders>
              <w:top w:val="nil"/>
              <w:left w:val="nil"/>
              <w:bottom w:val="single" w:color="auto" w:sz="4" w:space="0"/>
              <w:right w:val="single" w:color="auto" w:sz="8" w:space="0"/>
            </w:tcBorders>
            <w:shd w:val="clear" w:color="auto" w:fill="auto"/>
            <w:noWrap/>
            <w:tcMar>
              <w:top w:w="28" w:type="dxa"/>
              <w:bottom w:w="28" w:type="dxa"/>
            </w:tcMar>
            <w:vAlign w:val="center"/>
          </w:tcPr>
          <w:p>
            <w:pPr>
              <w:spacing w:after="0"/>
              <w:jc w:val="center"/>
              <w:rPr>
                <w:rFonts w:eastAsia="Times New Roman" w:cs="Times New Roman"/>
                <w:color w:val="000000"/>
                <w:sz w:val="16"/>
                <w:szCs w:val="16"/>
                <w:lang w:val="en-GB" w:eastAsia="it-IT"/>
              </w:rPr>
            </w:pPr>
            <w:r>
              <w:rPr>
                <w:rFonts w:eastAsia="Times New Roman" w:cs="Times New Roman"/>
                <w:color w:val="000000"/>
                <w:sz w:val="16"/>
                <w:szCs w:val="16"/>
                <w:lang w:val="en-GB" w:eastAsia="it-IT"/>
              </w:rPr>
              <w:t>0</w:t>
            </w:r>
          </w:p>
        </w:tc>
      </w:tr>
      <w:tr>
        <w:tblPrEx>
          <w:tblCellMar>
            <w:top w:w="0" w:type="dxa"/>
            <w:left w:w="70" w:type="dxa"/>
            <w:bottom w:w="0" w:type="dxa"/>
            <w:right w:w="70" w:type="dxa"/>
          </w:tblCellMar>
        </w:tblPrEx>
        <w:trPr>
          <w:trHeight w:val="300" w:hRule="atLeast"/>
        </w:trPr>
        <w:tc>
          <w:tcPr>
            <w:tcW w:w="509" w:type="pct"/>
            <w:tcBorders>
              <w:top w:val="nil"/>
              <w:left w:val="single" w:color="auto" w:sz="8" w:space="0"/>
              <w:bottom w:val="single" w:color="auto" w:sz="4" w:space="0"/>
              <w:right w:val="single" w:color="auto" w:sz="4" w:space="0"/>
            </w:tcBorders>
            <w:shd w:val="clear" w:color="auto" w:fill="auto"/>
            <w:noWrap/>
            <w:tcMar>
              <w:top w:w="28" w:type="dxa"/>
              <w:bottom w:w="28" w:type="dxa"/>
            </w:tcMar>
            <w:vAlign w:val="center"/>
          </w:tcPr>
          <w:p>
            <w:pPr>
              <w:spacing w:after="0"/>
              <w:jc w:val="center"/>
              <w:rPr>
                <w:rFonts w:eastAsia="Times New Roman" w:cs="Times New Roman"/>
                <w:color w:val="000000"/>
                <w:sz w:val="16"/>
                <w:szCs w:val="16"/>
                <w:lang w:val="en-GB" w:eastAsia="it-IT"/>
              </w:rPr>
            </w:pPr>
            <w:r>
              <w:rPr>
                <w:rFonts w:eastAsia="Times New Roman" w:cs="Times New Roman"/>
                <w:color w:val="000000"/>
                <w:sz w:val="16"/>
                <w:szCs w:val="16"/>
                <w:lang w:val="en-GB" w:eastAsia="it-IT"/>
              </w:rPr>
              <w:t>10</w:t>
            </w:r>
          </w:p>
        </w:tc>
        <w:tc>
          <w:tcPr>
            <w:tcW w:w="1379" w:type="pct"/>
            <w:tcBorders>
              <w:top w:val="nil"/>
              <w:left w:val="nil"/>
              <w:bottom w:val="single" w:color="auto" w:sz="4" w:space="0"/>
              <w:right w:val="single" w:color="auto" w:sz="4" w:space="0"/>
            </w:tcBorders>
            <w:shd w:val="clear" w:color="auto" w:fill="auto"/>
            <w:noWrap/>
            <w:tcMar>
              <w:top w:w="28" w:type="dxa"/>
              <w:bottom w:w="28" w:type="dxa"/>
            </w:tcMar>
            <w:vAlign w:val="center"/>
          </w:tcPr>
          <w:p>
            <w:pPr>
              <w:spacing w:after="0"/>
              <w:jc w:val="center"/>
              <w:rPr>
                <w:rFonts w:eastAsia="Times New Roman" w:cs="Times New Roman"/>
                <w:color w:val="000000"/>
                <w:sz w:val="16"/>
                <w:szCs w:val="16"/>
                <w:lang w:val="en-GB" w:eastAsia="it-IT"/>
              </w:rPr>
            </w:pPr>
            <w:r>
              <w:rPr>
                <w:rFonts w:eastAsia="Times New Roman" w:cs="Times New Roman"/>
                <w:color w:val="000000"/>
                <w:sz w:val="16"/>
                <w:szCs w:val="16"/>
                <w:lang w:val="en-GB" w:eastAsia="it-IT"/>
              </w:rPr>
              <w:t>Active energy-(Total)</w:t>
            </w:r>
          </w:p>
        </w:tc>
        <w:tc>
          <w:tcPr>
            <w:tcW w:w="877" w:type="pct"/>
            <w:tcBorders>
              <w:top w:val="nil"/>
              <w:left w:val="nil"/>
              <w:bottom w:val="single" w:color="auto" w:sz="4" w:space="0"/>
              <w:right w:val="single" w:color="auto" w:sz="4" w:space="0"/>
            </w:tcBorders>
            <w:shd w:val="clear" w:color="auto" w:fill="auto"/>
            <w:noWrap/>
            <w:tcMar>
              <w:top w:w="28" w:type="dxa"/>
              <w:bottom w:w="28" w:type="dxa"/>
            </w:tcMar>
            <w:vAlign w:val="center"/>
          </w:tcPr>
          <w:p>
            <w:pPr>
              <w:spacing w:after="0"/>
              <w:jc w:val="center"/>
              <w:rPr>
                <w:rFonts w:eastAsia="Times New Roman" w:cs="Times New Roman"/>
                <w:color w:val="000000"/>
                <w:sz w:val="16"/>
                <w:szCs w:val="16"/>
                <w:lang w:val="en-GB" w:eastAsia="it-IT"/>
              </w:rPr>
            </w:pPr>
            <w:r>
              <w:rPr>
                <w:rFonts w:eastAsia="Times New Roman" w:cs="Times New Roman"/>
                <w:color w:val="000000"/>
                <w:sz w:val="16"/>
                <w:szCs w:val="16"/>
                <w:lang w:val="en-GB" w:eastAsia="it-IT"/>
              </w:rPr>
              <w:t>3</w:t>
            </w:r>
          </w:p>
        </w:tc>
        <w:tc>
          <w:tcPr>
            <w:tcW w:w="659" w:type="pct"/>
            <w:tcBorders>
              <w:top w:val="nil"/>
              <w:left w:val="nil"/>
              <w:bottom w:val="single" w:color="auto" w:sz="4" w:space="0"/>
              <w:right w:val="single" w:color="auto" w:sz="4" w:space="0"/>
            </w:tcBorders>
            <w:shd w:val="clear" w:color="auto" w:fill="auto"/>
            <w:noWrap/>
            <w:tcMar>
              <w:top w:w="28" w:type="dxa"/>
              <w:bottom w:w="28" w:type="dxa"/>
            </w:tcMar>
          </w:tcPr>
          <w:p>
            <w:pPr>
              <w:spacing w:after="0"/>
              <w:jc w:val="center"/>
              <w:rPr>
                <w:rFonts w:eastAsia="Times New Roman" w:cs="Times New Roman"/>
                <w:color w:val="000000"/>
                <w:sz w:val="16"/>
                <w:szCs w:val="16"/>
                <w:lang w:val="en-GB" w:eastAsia="it-IT"/>
              </w:rPr>
            </w:pPr>
            <w:r>
              <w:rPr>
                <w:rFonts w:eastAsia="Times New Roman" w:cs="Times New Roman"/>
                <w:color w:val="000000"/>
                <w:sz w:val="18"/>
                <w:szCs w:val="18"/>
                <w:lang w:val="en-GB" w:eastAsia="it-IT"/>
              </w:rPr>
              <w:t>a.b.c.d.e.f.</w:t>
            </w:r>
          </w:p>
        </w:tc>
        <w:tc>
          <w:tcPr>
            <w:tcW w:w="692" w:type="pct"/>
            <w:tcBorders>
              <w:top w:val="nil"/>
              <w:left w:val="nil"/>
              <w:bottom w:val="single" w:color="auto" w:sz="4" w:space="0"/>
              <w:right w:val="single" w:color="auto" w:sz="4" w:space="0"/>
            </w:tcBorders>
            <w:shd w:val="clear" w:color="auto" w:fill="auto"/>
            <w:noWrap/>
            <w:tcMar>
              <w:top w:w="28" w:type="dxa"/>
              <w:bottom w:w="28" w:type="dxa"/>
            </w:tcMar>
            <w:vAlign w:val="center"/>
          </w:tcPr>
          <w:p>
            <w:pPr>
              <w:spacing w:after="0"/>
              <w:jc w:val="center"/>
              <w:rPr>
                <w:rFonts w:eastAsia="Times New Roman" w:cs="Times New Roman"/>
                <w:color w:val="000000"/>
                <w:sz w:val="16"/>
                <w:szCs w:val="16"/>
                <w:lang w:val="en-GB" w:eastAsia="it-IT"/>
              </w:rPr>
            </w:pPr>
            <w:r>
              <w:rPr>
                <w:rFonts w:eastAsia="Times New Roman" w:cs="Times New Roman"/>
                <w:color w:val="000000"/>
                <w:sz w:val="16"/>
                <w:szCs w:val="16"/>
                <w:lang w:val="en-GB" w:eastAsia="it-IT"/>
              </w:rPr>
              <w:t>2</w:t>
            </w:r>
          </w:p>
        </w:tc>
        <w:tc>
          <w:tcPr>
            <w:tcW w:w="884" w:type="pct"/>
            <w:tcBorders>
              <w:top w:val="nil"/>
              <w:left w:val="nil"/>
              <w:bottom w:val="single" w:color="auto" w:sz="4" w:space="0"/>
              <w:right w:val="single" w:color="auto" w:sz="8" w:space="0"/>
            </w:tcBorders>
            <w:shd w:val="clear" w:color="auto" w:fill="auto"/>
            <w:noWrap/>
            <w:tcMar>
              <w:top w:w="28" w:type="dxa"/>
              <w:bottom w:w="28" w:type="dxa"/>
            </w:tcMar>
            <w:vAlign w:val="center"/>
          </w:tcPr>
          <w:p>
            <w:pPr>
              <w:spacing w:after="0"/>
              <w:jc w:val="center"/>
              <w:rPr>
                <w:rFonts w:eastAsia="Times New Roman" w:cs="Times New Roman"/>
                <w:color w:val="000000"/>
                <w:sz w:val="16"/>
                <w:szCs w:val="16"/>
                <w:lang w:val="en-GB" w:eastAsia="it-IT"/>
              </w:rPr>
            </w:pPr>
            <w:r>
              <w:rPr>
                <w:rFonts w:eastAsia="Times New Roman" w:cs="Times New Roman"/>
                <w:color w:val="000000"/>
                <w:sz w:val="16"/>
                <w:szCs w:val="16"/>
                <w:lang w:val="en-GB" w:eastAsia="it-IT"/>
              </w:rPr>
              <w:t>0</w:t>
            </w:r>
          </w:p>
        </w:tc>
      </w:tr>
      <w:tr>
        <w:tblPrEx>
          <w:tblCellMar>
            <w:top w:w="0" w:type="dxa"/>
            <w:left w:w="70" w:type="dxa"/>
            <w:bottom w:w="0" w:type="dxa"/>
            <w:right w:w="70" w:type="dxa"/>
          </w:tblCellMar>
        </w:tblPrEx>
        <w:trPr>
          <w:trHeight w:val="300" w:hRule="atLeast"/>
        </w:trPr>
        <w:tc>
          <w:tcPr>
            <w:tcW w:w="509" w:type="pct"/>
            <w:tcBorders>
              <w:top w:val="nil"/>
              <w:left w:val="single" w:color="auto" w:sz="8" w:space="0"/>
              <w:bottom w:val="single" w:color="auto" w:sz="4" w:space="0"/>
              <w:right w:val="single" w:color="auto" w:sz="4" w:space="0"/>
            </w:tcBorders>
            <w:shd w:val="clear" w:color="auto" w:fill="auto"/>
            <w:noWrap/>
            <w:tcMar>
              <w:top w:w="28" w:type="dxa"/>
              <w:bottom w:w="28" w:type="dxa"/>
            </w:tcMar>
            <w:vAlign w:val="center"/>
          </w:tcPr>
          <w:p>
            <w:pPr>
              <w:spacing w:after="0"/>
              <w:jc w:val="center"/>
              <w:rPr>
                <w:rFonts w:eastAsia="Times New Roman" w:cs="Times New Roman"/>
                <w:color w:val="000000"/>
                <w:sz w:val="16"/>
                <w:szCs w:val="16"/>
                <w:lang w:val="en-GB" w:eastAsia="it-IT"/>
              </w:rPr>
            </w:pPr>
            <w:r>
              <w:rPr>
                <w:rFonts w:eastAsia="Times New Roman" w:cs="Times New Roman"/>
                <w:color w:val="000000"/>
                <w:sz w:val="16"/>
                <w:szCs w:val="16"/>
                <w:lang w:val="en-GB" w:eastAsia="it-IT"/>
              </w:rPr>
              <w:t>11</w:t>
            </w:r>
          </w:p>
        </w:tc>
        <w:tc>
          <w:tcPr>
            <w:tcW w:w="1379" w:type="pct"/>
            <w:tcBorders>
              <w:top w:val="nil"/>
              <w:left w:val="nil"/>
              <w:bottom w:val="single" w:color="auto" w:sz="4" w:space="0"/>
              <w:right w:val="single" w:color="auto" w:sz="4" w:space="0"/>
            </w:tcBorders>
            <w:shd w:val="clear" w:color="auto" w:fill="auto"/>
            <w:noWrap/>
            <w:tcMar>
              <w:top w:w="28" w:type="dxa"/>
              <w:bottom w:w="28" w:type="dxa"/>
            </w:tcMar>
            <w:vAlign w:val="center"/>
          </w:tcPr>
          <w:p>
            <w:pPr>
              <w:spacing w:after="0"/>
              <w:jc w:val="center"/>
              <w:rPr>
                <w:rFonts w:eastAsia="Times New Roman" w:cs="Times New Roman"/>
                <w:color w:val="000000"/>
                <w:sz w:val="16"/>
                <w:szCs w:val="16"/>
                <w:lang w:val="en-GB" w:eastAsia="it-IT"/>
              </w:rPr>
            </w:pPr>
            <w:r>
              <w:rPr>
                <w:rFonts w:eastAsia="Times New Roman" w:cs="Times New Roman"/>
                <w:color w:val="000000"/>
                <w:sz w:val="16"/>
                <w:szCs w:val="16"/>
                <w:lang w:val="en-GB" w:eastAsia="it-IT"/>
              </w:rPr>
              <w:t>Active energy- (T1)</w:t>
            </w:r>
          </w:p>
        </w:tc>
        <w:tc>
          <w:tcPr>
            <w:tcW w:w="877" w:type="pct"/>
            <w:tcBorders>
              <w:top w:val="nil"/>
              <w:left w:val="nil"/>
              <w:bottom w:val="single" w:color="auto" w:sz="4" w:space="0"/>
              <w:right w:val="single" w:color="auto" w:sz="4" w:space="0"/>
            </w:tcBorders>
            <w:shd w:val="clear" w:color="auto" w:fill="auto"/>
            <w:noWrap/>
            <w:tcMar>
              <w:top w:w="28" w:type="dxa"/>
              <w:bottom w:w="28" w:type="dxa"/>
            </w:tcMar>
            <w:vAlign w:val="center"/>
          </w:tcPr>
          <w:p>
            <w:pPr>
              <w:spacing w:after="0"/>
              <w:jc w:val="center"/>
              <w:rPr>
                <w:rFonts w:eastAsia="Times New Roman" w:cs="Times New Roman"/>
                <w:color w:val="000000"/>
                <w:sz w:val="16"/>
                <w:szCs w:val="16"/>
                <w:lang w:val="en-GB" w:eastAsia="it-IT"/>
              </w:rPr>
            </w:pPr>
            <w:r>
              <w:rPr>
                <w:rFonts w:eastAsia="Times New Roman" w:cs="Times New Roman"/>
                <w:color w:val="000000"/>
                <w:sz w:val="16"/>
                <w:szCs w:val="16"/>
                <w:lang w:val="en-GB" w:eastAsia="it-IT"/>
              </w:rPr>
              <w:t>3</w:t>
            </w:r>
          </w:p>
        </w:tc>
        <w:tc>
          <w:tcPr>
            <w:tcW w:w="659" w:type="pct"/>
            <w:tcBorders>
              <w:top w:val="nil"/>
              <w:left w:val="nil"/>
              <w:bottom w:val="single" w:color="auto" w:sz="4" w:space="0"/>
              <w:right w:val="single" w:color="auto" w:sz="4" w:space="0"/>
            </w:tcBorders>
            <w:shd w:val="clear" w:color="auto" w:fill="auto"/>
            <w:noWrap/>
            <w:tcMar>
              <w:top w:w="28" w:type="dxa"/>
              <w:bottom w:w="28" w:type="dxa"/>
            </w:tcMar>
          </w:tcPr>
          <w:p>
            <w:pPr>
              <w:spacing w:after="0"/>
              <w:jc w:val="center"/>
              <w:rPr>
                <w:rFonts w:eastAsia="Times New Roman" w:cs="Times New Roman"/>
                <w:color w:val="000000"/>
                <w:sz w:val="16"/>
                <w:szCs w:val="16"/>
                <w:lang w:val="en-GB" w:eastAsia="it-IT"/>
              </w:rPr>
            </w:pPr>
            <w:r>
              <w:rPr>
                <w:rFonts w:eastAsia="Times New Roman" w:cs="Times New Roman"/>
                <w:color w:val="000000"/>
                <w:sz w:val="18"/>
                <w:szCs w:val="18"/>
                <w:lang w:val="en-GB" w:eastAsia="it-IT"/>
              </w:rPr>
              <w:t>a.b.c.d.e.f.</w:t>
            </w:r>
          </w:p>
        </w:tc>
        <w:tc>
          <w:tcPr>
            <w:tcW w:w="692" w:type="pct"/>
            <w:tcBorders>
              <w:top w:val="nil"/>
              <w:left w:val="nil"/>
              <w:bottom w:val="single" w:color="auto" w:sz="4" w:space="0"/>
              <w:right w:val="single" w:color="auto" w:sz="4" w:space="0"/>
            </w:tcBorders>
            <w:shd w:val="clear" w:color="auto" w:fill="auto"/>
            <w:noWrap/>
            <w:tcMar>
              <w:top w:w="28" w:type="dxa"/>
              <w:bottom w:w="28" w:type="dxa"/>
            </w:tcMar>
            <w:vAlign w:val="center"/>
          </w:tcPr>
          <w:p>
            <w:pPr>
              <w:spacing w:after="0"/>
              <w:jc w:val="center"/>
              <w:rPr>
                <w:rFonts w:eastAsia="Times New Roman" w:cs="Times New Roman"/>
                <w:color w:val="000000"/>
                <w:sz w:val="16"/>
                <w:szCs w:val="16"/>
                <w:lang w:val="en-GB" w:eastAsia="it-IT"/>
              </w:rPr>
            </w:pPr>
            <w:r>
              <w:rPr>
                <w:rFonts w:eastAsia="Times New Roman" w:cs="Times New Roman"/>
                <w:color w:val="000000"/>
                <w:sz w:val="16"/>
                <w:szCs w:val="16"/>
                <w:lang w:val="en-GB" w:eastAsia="it-IT"/>
              </w:rPr>
              <w:t>2</w:t>
            </w:r>
          </w:p>
        </w:tc>
        <w:tc>
          <w:tcPr>
            <w:tcW w:w="884" w:type="pct"/>
            <w:tcBorders>
              <w:top w:val="nil"/>
              <w:left w:val="nil"/>
              <w:bottom w:val="single" w:color="auto" w:sz="4" w:space="0"/>
              <w:right w:val="single" w:color="auto" w:sz="8" w:space="0"/>
            </w:tcBorders>
            <w:shd w:val="clear" w:color="auto" w:fill="auto"/>
            <w:noWrap/>
            <w:tcMar>
              <w:top w:w="28" w:type="dxa"/>
              <w:bottom w:w="28" w:type="dxa"/>
            </w:tcMar>
            <w:vAlign w:val="center"/>
          </w:tcPr>
          <w:p>
            <w:pPr>
              <w:spacing w:after="0"/>
              <w:jc w:val="center"/>
              <w:rPr>
                <w:rFonts w:eastAsia="Times New Roman" w:cs="Times New Roman"/>
                <w:color w:val="000000"/>
                <w:sz w:val="16"/>
                <w:szCs w:val="16"/>
                <w:lang w:val="en-GB" w:eastAsia="it-IT"/>
              </w:rPr>
            </w:pPr>
            <w:r>
              <w:rPr>
                <w:rFonts w:eastAsia="Times New Roman" w:cs="Times New Roman"/>
                <w:color w:val="000000"/>
                <w:sz w:val="16"/>
                <w:szCs w:val="16"/>
                <w:lang w:val="en-GB" w:eastAsia="it-IT"/>
              </w:rPr>
              <w:t>0</w:t>
            </w:r>
          </w:p>
        </w:tc>
      </w:tr>
      <w:tr>
        <w:tblPrEx>
          <w:tblCellMar>
            <w:top w:w="0" w:type="dxa"/>
            <w:left w:w="70" w:type="dxa"/>
            <w:bottom w:w="0" w:type="dxa"/>
            <w:right w:w="70" w:type="dxa"/>
          </w:tblCellMar>
        </w:tblPrEx>
        <w:trPr>
          <w:trHeight w:val="300" w:hRule="atLeast"/>
        </w:trPr>
        <w:tc>
          <w:tcPr>
            <w:tcW w:w="509" w:type="pct"/>
            <w:tcBorders>
              <w:top w:val="nil"/>
              <w:left w:val="single" w:color="auto" w:sz="8" w:space="0"/>
              <w:bottom w:val="single" w:color="auto" w:sz="4" w:space="0"/>
              <w:right w:val="single" w:color="auto" w:sz="4" w:space="0"/>
            </w:tcBorders>
            <w:shd w:val="clear" w:color="auto" w:fill="auto"/>
            <w:noWrap/>
            <w:tcMar>
              <w:top w:w="28" w:type="dxa"/>
              <w:bottom w:w="28" w:type="dxa"/>
            </w:tcMar>
            <w:vAlign w:val="center"/>
          </w:tcPr>
          <w:p>
            <w:pPr>
              <w:spacing w:after="0"/>
              <w:jc w:val="center"/>
              <w:rPr>
                <w:rFonts w:eastAsia="Times New Roman" w:cs="Times New Roman"/>
                <w:color w:val="000000"/>
                <w:sz w:val="16"/>
                <w:szCs w:val="16"/>
                <w:lang w:val="en-GB" w:eastAsia="it-IT"/>
              </w:rPr>
            </w:pPr>
            <w:r>
              <w:rPr>
                <w:rFonts w:eastAsia="Times New Roman" w:cs="Times New Roman"/>
                <w:color w:val="000000"/>
                <w:sz w:val="16"/>
                <w:szCs w:val="16"/>
                <w:lang w:val="en-GB" w:eastAsia="it-IT"/>
              </w:rPr>
              <w:t>12</w:t>
            </w:r>
          </w:p>
        </w:tc>
        <w:tc>
          <w:tcPr>
            <w:tcW w:w="1379" w:type="pct"/>
            <w:tcBorders>
              <w:top w:val="nil"/>
              <w:left w:val="nil"/>
              <w:bottom w:val="single" w:color="auto" w:sz="4" w:space="0"/>
              <w:right w:val="single" w:color="auto" w:sz="4" w:space="0"/>
            </w:tcBorders>
            <w:shd w:val="clear" w:color="auto" w:fill="auto"/>
            <w:noWrap/>
            <w:tcMar>
              <w:top w:w="28" w:type="dxa"/>
              <w:bottom w:w="28" w:type="dxa"/>
            </w:tcMar>
            <w:vAlign w:val="center"/>
          </w:tcPr>
          <w:p>
            <w:pPr>
              <w:spacing w:after="0"/>
              <w:jc w:val="center"/>
              <w:rPr>
                <w:rFonts w:eastAsia="Times New Roman" w:cs="Times New Roman"/>
                <w:color w:val="000000"/>
                <w:sz w:val="16"/>
                <w:szCs w:val="16"/>
                <w:lang w:val="en-GB" w:eastAsia="it-IT"/>
              </w:rPr>
            </w:pPr>
            <w:r>
              <w:rPr>
                <w:rFonts w:eastAsia="Times New Roman" w:cs="Times New Roman"/>
                <w:color w:val="000000"/>
                <w:sz w:val="16"/>
                <w:szCs w:val="16"/>
                <w:lang w:val="en-GB" w:eastAsia="it-IT"/>
              </w:rPr>
              <w:t>Active energy- (T2)</w:t>
            </w:r>
          </w:p>
        </w:tc>
        <w:tc>
          <w:tcPr>
            <w:tcW w:w="877" w:type="pct"/>
            <w:tcBorders>
              <w:top w:val="nil"/>
              <w:left w:val="nil"/>
              <w:bottom w:val="single" w:color="auto" w:sz="4" w:space="0"/>
              <w:right w:val="single" w:color="auto" w:sz="4" w:space="0"/>
            </w:tcBorders>
            <w:shd w:val="clear" w:color="auto" w:fill="auto"/>
            <w:noWrap/>
            <w:tcMar>
              <w:top w:w="28" w:type="dxa"/>
              <w:bottom w:w="28" w:type="dxa"/>
            </w:tcMar>
            <w:vAlign w:val="center"/>
          </w:tcPr>
          <w:p>
            <w:pPr>
              <w:spacing w:after="0"/>
              <w:jc w:val="center"/>
              <w:rPr>
                <w:rFonts w:eastAsia="Times New Roman" w:cs="Times New Roman"/>
                <w:color w:val="000000"/>
                <w:sz w:val="16"/>
                <w:szCs w:val="16"/>
                <w:lang w:val="en-GB" w:eastAsia="it-IT"/>
              </w:rPr>
            </w:pPr>
            <w:r>
              <w:rPr>
                <w:rFonts w:eastAsia="Times New Roman" w:cs="Times New Roman"/>
                <w:color w:val="000000"/>
                <w:sz w:val="16"/>
                <w:szCs w:val="16"/>
                <w:lang w:val="en-GB" w:eastAsia="it-IT"/>
              </w:rPr>
              <w:t>3</w:t>
            </w:r>
          </w:p>
        </w:tc>
        <w:tc>
          <w:tcPr>
            <w:tcW w:w="659" w:type="pct"/>
            <w:tcBorders>
              <w:top w:val="nil"/>
              <w:left w:val="nil"/>
              <w:bottom w:val="single" w:color="auto" w:sz="4" w:space="0"/>
              <w:right w:val="single" w:color="auto" w:sz="4" w:space="0"/>
            </w:tcBorders>
            <w:shd w:val="clear" w:color="auto" w:fill="auto"/>
            <w:noWrap/>
            <w:tcMar>
              <w:top w:w="28" w:type="dxa"/>
              <w:bottom w:w="28" w:type="dxa"/>
            </w:tcMar>
          </w:tcPr>
          <w:p>
            <w:pPr>
              <w:spacing w:after="0"/>
              <w:jc w:val="center"/>
              <w:rPr>
                <w:rFonts w:eastAsia="Times New Roman" w:cs="Times New Roman"/>
                <w:color w:val="000000"/>
                <w:sz w:val="16"/>
                <w:szCs w:val="16"/>
                <w:lang w:val="en-GB" w:eastAsia="it-IT"/>
              </w:rPr>
            </w:pPr>
            <w:r>
              <w:rPr>
                <w:rFonts w:eastAsia="Times New Roman" w:cs="Times New Roman"/>
                <w:color w:val="000000"/>
                <w:sz w:val="18"/>
                <w:szCs w:val="18"/>
                <w:lang w:val="en-GB" w:eastAsia="it-IT"/>
              </w:rPr>
              <w:t>a.b.c.d.e.f.</w:t>
            </w:r>
          </w:p>
        </w:tc>
        <w:tc>
          <w:tcPr>
            <w:tcW w:w="692" w:type="pct"/>
            <w:tcBorders>
              <w:top w:val="nil"/>
              <w:left w:val="nil"/>
              <w:bottom w:val="single" w:color="auto" w:sz="4" w:space="0"/>
              <w:right w:val="single" w:color="auto" w:sz="4" w:space="0"/>
            </w:tcBorders>
            <w:shd w:val="clear" w:color="auto" w:fill="auto"/>
            <w:noWrap/>
            <w:tcMar>
              <w:top w:w="28" w:type="dxa"/>
              <w:bottom w:w="28" w:type="dxa"/>
            </w:tcMar>
            <w:vAlign w:val="center"/>
          </w:tcPr>
          <w:p>
            <w:pPr>
              <w:spacing w:after="0"/>
              <w:jc w:val="center"/>
              <w:rPr>
                <w:rFonts w:eastAsia="Times New Roman" w:cs="Times New Roman"/>
                <w:color w:val="000000"/>
                <w:sz w:val="16"/>
                <w:szCs w:val="16"/>
                <w:lang w:val="en-GB" w:eastAsia="it-IT"/>
              </w:rPr>
            </w:pPr>
            <w:r>
              <w:rPr>
                <w:rFonts w:eastAsia="Times New Roman" w:cs="Times New Roman"/>
                <w:color w:val="000000"/>
                <w:sz w:val="16"/>
                <w:szCs w:val="16"/>
                <w:lang w:val="en-GB" w:eastAsia="it-IT"/>
              </w:rPr>
              <w:t>2</w:t>
            </w:r>
          </w:p>
        </w:tc>
        <w:tc>
          <w:tcPr>
            <w:tcW w:w="884" w:type="pct"/>
            <w:tcBorders>
              <w:top w:val="nil"/>
              <w:left w:val="nil"/>
              <w:bottom w:val="single" w:color="auto" w:sz="4" w:space="0"/>
              <w:right w:val="single" w:color="auto" w:sz="8" w:space="0"/>
            </w:tcBorders>
            <w:shd w:val="clear" w:color="auto" w:fill="auto"/>
            <w:noWrap/>
            <w:tcMar>
              <w:top w:w="28" w:type="dxa"/>
              <w:bottom w:w="28" w:type="dxa"/>
            </w:tcMar>
            <w:vAlign w:val="center"/>
          </w:tcPr>
          <w:p>
            <w:pPr>
              <w:spacing w:after="0"/>
              <w:jc w:val="center"/>
              <w:rPr>
                <w:rFonts w:eastAsia="Times New Roman" w:cs="Times New Roman"/>
                <w:color w:val="000000"/>
                <w:sz w:val="16"/>
                <w:szCs w:val="16"/>
                <w:lang w:val="en-GB" w:eastAsia="it-IT"/>
              </w:rPr>
            </w:pPr>
            <w:r>
              <w:rPr>
                <w:rFonts w:eastAsia="Times New Roman" w:cs="Times New Roman"/>
                <w:color w:val="000000"/>
                <w:sz w:val="16"/>
                <w:szCs w:val="16"/>
                <w:lang w:val="en-GB" w:eastAsia="it-IT"/>
              </w:rPr>
              <w:t>0</w:t>
            </w:r>
          </w:p>
        </w:tc>
      </w:tr>
      <w:tr>
        <w:tblPrEx>
          <w:tblCellMar>
            <w:top w:w="0" w:type="dxa"/>
            <w:left w:w="70" w:type="dxa"/>
            <w:bottom w:w="0" w:type="dxa"/>
            <w:right w:w="70" w:type="dxa"/>
          </w:tblCellMar>
        </w:tblPrEx>
        <w:trPr>
          <w:trHeight w:val="300" w:hRule="atLeast"/>
        </w:trPr>
        <w:tc>
          <w:tcPr>
            <w:tcW w:w="509" w:type="pct"/>
            <w:tcBorders>
              <w:top w:val="nil"/>
              <w:left w:val="single" w:color="auto" w:sz="8" w:space="0"/>
              <w:bottom w:val="single" w:color="auto" w:sz="4" w:space="0"/>
              <w:right w:val="single" w:color="auto" w:sz="4" w:space="0"/>
            </w:tcBorders>
            <w:shd w:val="clear" w:color="auto" w:fill="auto"/>
            <w:noWrap/>
            <w:tcMar>
              <w:top w:w="28" w:type="dxa"/>
              <w:bottom w:w="28" w:type="dxa"/>
            </w:tcMar>
            <w:vAlign w:val="center"/>
          </w:tcPr>
          <w:p>
            <w:pPr>
              <w:spacing w:after="0"/>
              <w:jc w:val="center"/>
              <w:rPr>
                <w:rFonts w:eastAsia="Times New Roman" w:cs="Times New Roman"/>
                <w:color w:val="000000"/>
                <w:sz w:val="16"/>
                <w:szCs w:val="16"/>
                <w:lang w:val="en-GB" w:eastAsia="it-IT"/>
              </w:rPr>
            </w:pPr>
            <w:r>
              <w:rPr>
                <w:rFonts w:eastAsia="Times New Roman" w:cs="Times New Roman"/>
                <w:color w:val="000000"/>
                <w:sz w:val="16"/>
                <w:szCs w:val="16"/>
                <w:lang w:val="en-GB" w:eastAsia="it-IT"/>
              </w:rPr>
              <w:t>13</w:t>
            </w:r>
          </w:p>
        </w:tc>
        <w:tc>
          <w:tcPr>
            <w:tcW w:w="1379" w:type="pct"/>
            <w:tcBorders>
              <w:top w:val="nil"/>
              <w:left w:val="nil"/>
              <w:bottom w:val="single" w:color="auto" w:sz="4" w:space="0"/>
              <w:right w:val="single" w:color="auto" w:sz="4" w:space="0"/>
            </w:tcBorders>
            <w:shd w:val="clear" w:color="auto" w:fill="auto"/>
            <w:noWrap/>
            <w:tcMar>
              <w:top w:w="28" w:type="dxa"/>
              <w:bottom w:w="28" w:type="dxa"/>
            </w:tcMar>
            <w:vAlign w:val="center"/>
          </w:tcPr>
          <w:p>
            <w:pPr>
              <w:spacing w:after="0"/>
              <w:jc w:val="center"/>
              <w:rPr>
                <w:rFonts w:eastAsia="Times New Roman" w:cs="Times New Roman"/>
                <w:color w:val="000000"/>
                <w:sz w:val="16"/>
                <w:szCs w:val="16"/>
                <w:lang w:val="en-GB" w:eastAsia="it-IT"/>
              </w:rPr>
            </w:pPr>
            <w:r>
              <w:rPr>
                <w:rFonts w:eastAsia="Times New Roman" w:cs="Times New Roman"/>
                <w:color w:val="000000"/>
                <w:sz w:val="16"/>
                <w:szCs w:val="16"/>
                <w:lang w:val="en-GB" w:eastAsia="it-IT"/>
              </w:rPr>
              <w:t>Active energy- (T3)</w:t>
            </w:r>
          </w:p>
        </w:tc>
        <w:tc>
          <w:tcPr>
            <w:tcW w:w="877" w:type="pct"/>
            <w:tcBorders>
              <w:top w:val="nil"/>
              <w:left w:val="nil"/>
              <w:bottom w:val="single" w:color="auto" w:sz="4" w:space="0"/>
              <w:right w:val="single" w:color="auto" w:sz="4" w:space="0"/>
            </w:tcBorders>
            <w:shd w:val="clear" w:color="auto" w:fill="auto"/>
            <w:noWrap/>
            <w:tcMar>
              <w:top w:w="28" w:type="dxa"/>
              <w:bottom w:w="28" w:type="dxa"/>
            </w:tcMar>
            <w:vAlign w:val="center"/>
          </w:tcPr>
          <w:p>
            <w:pPr>
              <w:spacing w:after="0"/>
              <w:jc w:val="center"/>
              <w:rPr>
                <w:rFonts w:eastAsia="Times New Roman" w:cs="Times New Roman"/>
                <w:color w:val="000000"/>
                <w:sz w:val="16"/>
                <w:szCs w:val="16"/>
                <w:lang w:val="en-GB" w:eastAsia="it-IT"/>
              </w:rPr>
            </w:pPr>
            <w:r>
              <w:rPr>
                <w:rFonts w:eastAsia="Times New Roman" w:cs="Times New Roman"/>
                <w:color w:val="000000"/>
                <w:sz w:val="16"/>
                <w:szCs w:val="16"/>
                <w:lang w:val="en-GB" w:eastAsia="it-IT"/>
              </w:rPr>
              <w:t>3</w:t>
            </w:r>
          </w:p>
        </w:tc>
        <w:tc>
          <w:tcPr>
            <w:tcW w:w="659" w:type="pct"/>
            <w:tcBorders>
              <w:top w:val="nil"/>
              <w:left w:val="nil"/>
              <w:bottom w:val="single" w:color="auto" w:sz="4" w:space="0"/>
              <w:right w:val="single" w:color="auto" w:sz="4" w:space="0"/>
            </w:tcBorders>
            <w:shd w:val="clear" w:color="auto" w:fill="auto"/>
            <w:noWrap/>
            <w:tcMar>
              <w:top w:w="28" w:type="dxa"/>
              <w:bottom w:w="28" w:type="dxa"/>
            </w:tcMar>
          </w:tcPr>
          <w:p>
            <w:pPr>
              <w:spacing w:after="0"/>
              <w:jc w:val="center"/>
              <w:rPr>
                <w:rFonts w:eastAsia="Times New Roman" w:cs="Times New Roman"/>
                <w:color w:val="000000"/>
                <w:sz w:val="16"/>
                <w:szCs w:val="16"/>
                <w:lang w:val="en-GB" w:eastAsia="it-IT"/>
              </w:rPr>
            </w:pPr>
            <w:r>
              <w:rPr>
                <w:rFonts w:eastAsia="Times New Roman" w:cs="Times New Roman"/>
                <w:color w:val="000000"/>
                <w:sz w:val="18"/>
                <w:szCs w:val="18"/>
                <w:lang w:val="en-GB" w:eastAsia="it-IT"/>
              </w:rPr>
              <w:t>a.b.c.d.e.f.</w:t>
            </w:r>
          </w:p>
        </w:tc>
        <w:tc>
          <w:tcPr>
            <w:tcW w:w="692" w:type="pct"/>
            <w:tcBorders>
              <w:top w:val="nil"/>
              <w:left w:val="nil"/>
              <w:bottom w:val="single" w:color="auto" w:sz="4" w:space="0"/>
              <w:right w:val="single" w:color="auto" w:sz="4" w:space="0"/>
            </w:tcBorders>
            <w:shd w:val="clear" w:color="auto" w:fill="auto"/>
            <w:noWrap/>
            <w:tcMar>
              <w:top w:w="28" w:type="dxa"/>
              <w:bottom w:w="28" w:type="dxa"/>
            </w:tcMar>
            <w:vAlign w:val="center"/>
          </w:tcPr>
          <w:p>
            <w:pPr>
              <w:spacing w:after="0"/>
              <w:jc w:val="center"/>
              <w:rPr>
                <w:rFonts w:eastAsia="Times New Roman" w:cs="Times New Roman"/>
                <w:color w:val="000000"/>
                <w:sz w:val="16"/>
                <w:szCs w:val="16"/>
                <w:lang w:val="en-GB" w:eastAsia="it-IT"/>
              </w:rPr>
            </w:pPr>
            <w:r>
              <w:rPr>
                <w:rFonts w:eastAsia="Times New Roman" w:cs="Times New Roman"/>
                <w:color w:val="000000"/>
                <w:sz w:val="16"/>
                <w:szCs w:val="16"/>
                <w:lang w:val="en-GB" w:eastAsia="it-IT"/>
              </w:rPr>
              <w:t>2</w:t>
            </w:r>
          </w:p>
        </w:tc>
        <w:tc>
          <w:tcPr>
            <w:tcW w:w="884" w:type="pct"/>
            <w:tcBorders>
              <w:top w:val="nil"/>
              <w:left w:val="nil"/>
              <w:bottom w:val="single" w:color="auto" w:sz="4" w:space="0"/>
              <w:right w:val="single" w:color="auto" w:sz="8" w:space="0"/>
            </w:tcBorders>
            <w:shd w:val="clear" w:color="auto" w:fill="auto"/>
            <w:noWrap/>
            <w:tcMar>
              <w:top w:w="28" w:type="dxa"/>
              <w:bottom w:w="28" w:type="dxa"/>
            </w:tcMar>
            <w:vAlign w:val="center"/>
          </w:tcPr>
          <w:p>
            <w:pPr>
              <w:spacing w:after="0"/>
              <w:jc w:val="center"/>
              <w:rPr>
                <w:rFonts w:eastAsia="Times New Roman" w:cs="Times New Roman"/>
                <w:color w:val="000000"/>
                <w:sz w:val="16"/>
                <w:szCs w:val="16"/>
                <w:lang w:val="en-GB" w:eastAsia="it-IT"/>
              </w:rPr>
            </w:pPr>
            <w:r>
              <w:rPr>
                <w:rFonts w:eastAsia="Times New Roman" w:cs="Times New Roman"/>
                <w:color w:val="000000"/>
                <w:sz w:val="16"/>
                <w:szCs w:val="16"/>
                <w:lang w:val="en-GB" w:eastAsia="it-IT"/>
              </w:rPr>
              <w:t>0</w:t>
            </w:r>
          </w:p>
        </w:tc>
      </w:tr>
      <w:tr>
        <w:tblPrEx>
          <w:tblCellMar>
            <w:top w:w="0" w:type="dxa"/>
            <w:left w:w="70" w:type="dxa"/>
            <w:bottom w:w="0" w:type="dxa"/>
            <w:right w:w="70" w:type="dxa"/>
          </w:tblCellMar>
        </w:tblPrEx>
        <w:trPr>
          <w:trHeight w:val="300" w:hRule="atLeast"/>
        </w:trPr>
        <w:tc>
          <w:tcPr>
            <w:tcW w:w="509" w:type="pct"/>
            <w:tcBorders>
              <w:top w:val="nil"/>
              <w:left w:val="single" w:color="auto" w:sz="8" w:space="0"/>
              <w:bottom w:val="single" w:color="auto" w:sz="4" w:space="0"/>
              <w:right w:val="single" w:color="auto" w:sz="4" w:space="0"/>
            </w:tcBorders>
            <w:shd w:val="clear" w:color="auto" w:fill="auto"/>
            <w:noWrap/>
            <w:tcMar>
              <w:top w:w="28" w:type="dxa"/>
              <w:bottom w:w="28" w:type="dxa"/>
            </w:tcMar>
            <w:vAlign w:val="center"/>
          </w:tcPr>
          <w:p>
            <w:pPr>
              <w:spacing w:after="0"/>
              <w:jc w:val="center"/>
              <w:rPr>
                <w:rFonts w:eastAsia="Times New Roman" w:cs="Times New Roman"/>
                <w:color w:val="000000"/>
                <w:sz w:val="16"/>
                <w:szCs w:val="16"/>
                <w:lang w:val="en-GB" w:eastAsia="it-IT"/>
              </w:rPr>
            </w:pPr>
            <w:r>
              <w:rPr>
                <w:rFonts w:eastAsia="Times New Roman" w:cs="Times New Roman"/>
                <w:color w:val="000000"/>
                <w:sz w:val="16"/>
                <w:szCs w:val="16"/>
                <w:lang w:val="en-GB" w:eastAsia="it-IT"/>
              </w:rPr>
              <w:t>14</w:t>
            </w:r>
          </w:p>
        </w:tc>
        <w:tc>
          <w:tcPr>
            <w:tcW w:w="1379" w:type="pct"/>
            <w:tcBorders>
              <w:top w:val="nil"/>
              <w:left w:val="nil"/>
              <w:bottom w:val="single" w:color="auto" w:sz="4" w:space="0"/>
              <w:right w:val="single" w:color="auto" w:sz="4" w:space="0"/>
            </w:tcBorders>
            <w:shd w:val="clear" w:color="auto" w:fill="auto"/>
            <w:noWrap/>
            <w:tcMar>
              <w:top w:w="28" w:type="dxa"/>
              <w:bottom w:w="28" w:type="dxa"/>
            </w:tcMar>
            <w:vAlign w:val="center"/>
          </w:tcPr>
          <w:p>
            <w:pPr>
              <w:spacing w:after="0"/>
              <w:jc w:val="center"/>
              <w:rPr>
                <w:rFonts w:eastAsia="Times New Roman" w:cs="Times New Roman"/>
                <w:color w:val="000000"/>
                <w:sz w:val="16"/>
                <w:szCs w:val="16"/>
                <w:lang w:val="en-GB" w:eastAsia="it-IT"/>
              </w:rPr>
            </w:pPr>
            <w:r>
              <w:rPr>
                <w:rFonts w:eastAsia="Times New Roman" w:cs="Times New Roman"/>
                <w:color w:val="000000"/>
                <w:sz w:val="16"/>
                <w:szCs w:val="16"/>
                <w:lang w:val="en-GB" w:eastAsia="it-IT"/>
              </w:rPr>
              <w:t>Active energy- (T4)</w:t>
            </w:r>
          </w:p>
        </w:tc>
        <w:tc>
          <w:tcPr>
            <w:tcW w:w="877" w:type="pct"/>
            <w:tcBorders>
              <w:top w:val="nil"/>
              <w:left w:val="nil"/>
              <w:bottom w:val="single" w:color="auto" w:sz="4" w:space="0"/>
              <w:right w:val="single" w:color="auto" w:sz="4" w:space="0"/>
            </w:tcBorders>
            <w:shd w:val="clear" w:color="auto" w:fill="auto"/>
            <w:noWrap/>
            <w:tcMar>
              <w:top w:w="28" w:type="dxa"/>
              <w:bottom w:w="28" w:type="dxa"/>
            </w:tcMar>
            <w:vAlign w:val="center"/>
          </w:tcPr>
          <w:p>
            <w:pPr>
              <w:spacing w:after="0"/>
              <w:jc w:val="center"/>
              <w:rPr>
                <w:rFonts w:eastAsia="Times New Roman" w:cs="Times New Roman"/>
                <w:color w:val="000000"/>
                <w:sz w:val="16"/>
                <w:szCs w:val="16"/>
                <w:lang w:val="en-GB" w:eastAsia="it-IT"/>
              </w:rPr>
            </w:pPr>
            <w:r>
              <w:rPr>
                <w:rFonts w:eastAsia="Times New Roman" w:cs="Times New Roman"/>
                <w:color w:val="000000"/>
                <w:sz w:val="16"/>
                <w:szCs w:val="16"/>
                <w:lang w:val="en-GB" w:eastAsia="it-IT"/>
              </w:rPr>
              <w:t>3</w:t>
            </w:r>
          </w:p>
        </w:tc>
        <w:tc>
          <w:tcPr>
            <w:tcW w:w="659" w:type="pct"/>
            <w:tcBorders>
              <w:top w:val="nil"/>
              <w:left w:val="nil"/>
              <w:bottom w:val="single" w:color="auto" w:sz="4" w:space="0"/>
              <w:right w:val="single" w:color="auto" w:sz="4" w:space="0"/>
            </w:tcBorders>
            <w:shd w:val="clear" w:color="auto" w:fill="auto"/>
            <w:noWrap/>
            <w:tcMar>
              <w:top w:w="28" w:type="dxa"/>
              <w:bottom w:w="28" w:type="dxa"/>
            </w:tcMar>
          </w:tcPr>
          <w:p>
            <w:pPr>
              <w:spacing w:after="0"/>
              <w:jc w:val="center"/>
              <w:rPr>
                <w:rFonts w:eastAsia="Times New Roman" w:cs="Times New Roman"/>
                <w:color w:val="000000"/>
                <w:sz w:val="16"/>
                <w:szCs w:val="16"/>
                <w:lang w:val="en-GB" w:eastAsia="it-IT"/>
              </w:rPr>
            </w:pPr>
            <w:r>
              <w:rPr>
                <w:rFonts w:eastAsia="Times New Roman" w:cs="Times New Roman"/>
                <w:color w:val="000000"/>
                <w:sz w:val="18"/>
                <w:szCs w:val="18"/>
                <w:lang w:val="en-GB" w:eastAsia="it-IT"/>
              </w:rPr>
              <w:t>a.b.c.d.e.f.</w:t>
            </w:r>
          </w:p>
        </w:tc>
        <w:tc>
          <w:tcPr>
            <w:tcW w:w="692" w:type="pct"/>
            <w:tcBorders>
              <w:top w:val="nil"/>
              <w:left w:val="nil"/>
              <w:bottom w:val="single" w:color="auto" w:sz="4" w:space="0"/>
              <w:right w:val="single" w:color="auto" w:sz="4" w:space="0"/>
            </w:tcBorders>
            <w:shd w:val="clear" w:color="auto" w:fill="auto"/>
            <w:noWrap/>
            <w:tcMar>
              <w:top w:w="28" w:type="dxa"/>
              <w:bottom w:w="28" w:type="dxa"/>
            </w:tcMar>
            <w:vAlign w:val="center"/>
          </w:tcPr>
          <w:p>
            <w:pPr>
              <w:spacing w:after="0"/>
              <w:jc w:val="center"/>
              <w:rPr>
                <w:rFonts w:eastAsia="Times New Roman" w:cs="Times New Roman"/>
                <w:color w:val="000000"/>
                <w:sz w:val="16"/>
                <w:szCs w:val="16"/>
                <w:lang w:val="en-GB" w:eastAsia="it-IT"/>
              </w:rPr>
            </w:pPr>
            <w:r>
              <w:rPr>
                <w:rFonts w:eastAsia="Times New Roman" w:cs="Times New Roman"/>
                <w:color w:val="000000"/>
                <w:sz w:val="16"/>
                <w:szCs w:val="16"/>
                <w:lang w:val="en-GB" w:eastAsia="it-IT"/>
              </w:rPr>
              <w:t>2</w:t>
            </w:r>
          </w:p>
        </w:tc>
        <w:tc>
          <w:tcPr>
            <w:tcW w:w="884" w:type="pct"/>
            <w:tcBorders>
              <w:top w:val="nil"/>
              <w:left w:val="nil"/>
              <w:bottom w:val="single" w:color="auto" w:sz="4" w:space="0"/>
              <w:right w:val="single" w:color="auto" w:sz="8" w:space="0"/>
            </w:tcBorders>
            <w:shd w:val="clear" w:color="auto" w:fill="auto"/>
            <w:noWrap/>
            <w:tcMar>
              <w:top w:w="28" w:type="dxa"/>
              <w:bottom w:w="28" w:type="dxa"/>
            </w:tcMar>
            <w:vAlign w:val="center"/>
          </w:tcPr>
          <w:p>
            <w:pPr>
              <w:spacing w:after="0"/>
              <w:jc w:val="center"/>
              <w:rPr>
                <w:rFonts w:eastAsia="Times New Roman" w:cs="Times New Roman"/>
                <w:color w:val="000000"/>
                <w:sz w:val="16"/>
                <w:szCs w:val="16"/>
                <w:lang w:val="en-GB" w:eastAsia="it-IT"/>
              </w:rPr>
            </w:pPr>
            <w:r>
              <w:rPr>
                <w:rFonts w:eastAsia="Times New Roman" w:cs="Times New Roman"/>
                <w:color w:val="000000"/>
                <w:sz w:val="16"/>
                <w:szCs w:val="16"/>
                <w:lang w:val="en-GB" w:eastAsia="it-IT"/>
              </w:rPr>
              <w:t>0</w:t>
            </w:r>
          </w:p>
        </w:tc>
      </w:tr>
      <w:tr>
        <w:tblPrEx>
          <w:tblCellMar>
            <w:top w:w="0" w:type="dxa"/>
            <w:left w:w="70" w:type="dxa"/>
            <w:bottom w:w="0" w:type="dxa"/>
            <w:right w:w="70" w:type="dxa"/>
          </w:tblCellMar>
        </w:tblPrEx>
        <w:trPr>
          <w:trHeight w:val="300" w:hRule="atLeast"/>
        </w:trPr>
        <w:tc>
          <w:tcPr>
            <w:tcW w:w="509" w:type="pct"/>
            <w:tcBorders>
              <w:top w:val="nil"/>
              <w:left w:val="single" w:color="auto" w:sz="8" w:space="0"/>
              <w:bottom w:val="single" w:color="auto" w:sz="4" w:space="0"/>
              <w:right w:val="single" w:color="auto" w:sz="4" w:space="0"/>
            </w:tcBorders>
            <w:shd w:val="clear" w:color="auto" w:fill="auto"/>
            <w:noWrap/>
            <w:tcMar>
              <w:top w:w="28" w:type="dxa"/>
              <w:bottom w:w="28" w:type="dxa"/>
            </w:tcMar>
            <w:vAlign w:val="center"/>
          </w:tcPr>
          <w:p>
            <w:pPr>
              <w:spacing w:after="0"/>
              <w:jc w:val="center"/>
              <w:rPr>
                <w:rFonts w:eastAsia="Times New Roman" w:cs="Times New Roman"/>
                <w:color w:val="000000"/>
                <w:sz w:val="16"/>
                <w:szCs w:val="16"/>
                <w:lang w:val="en-GB" w:eastAsia="it-IT"/>
              </w:rPr>
            </w:pPr>
            <w:r>
              <w:rPr>
                <w:rFonts w:eastAsia="Times New Roman" w:cs="Times New Roman"/>
                <w:color w:val="000000"/>
                <w:sz w:val="16"/>
                <w:szCs w:val="16"/>
                <w:lang w:val="en-GB" w:eastAsia="it-IT"/>
              </w:rPr>
              <w:t>15</w:t>
            </w:r>
          </w:p>
        </w:tc>
        <w:tc>
          <w:tcPr>
            <w:tcW w:w="1379" w:type="pct"/>
            <w:tcBorders>
              <w:top w:val="nil"/>
              <w:left w:val="nil"/>
              <w:bottom w:val="single" w:color="auto" w:sz="4" w:space="0"/>
              <w:right w:val="single" w:color="auto" w:sz="4" w:space="0"/>
            </w:tcBorders>
            <w:shd w:val="clear" w:color="auto" w:fill="auto"/>
            <w:noWrap/>
            <w:tcMar>
              <w:top w:w="28" w:type="dxa"/>
              <w:bottom w:w="28" w:type="dxa"/>
            </w:tcMar>
            <w:vAlign w:val="center"/>
          </w:tcPr>
          <w:p>
            <w:pPr>
              <w:spacing w:after="0"/>
              <w:jc w:val="center"/>
              <w:rPr>
                <w:rFonts w:eastAsia="Times New Roman" w:cs="Times New Roman"/>
                <w:color w:val="000000"/>
                <w:sz w:val="16"/>
                <w:szCs w:val="16"/>
                <w:lang w:val="en-GB" w:eastAsia="it-IT"/>
              </w:rPr>
            </w:pPr>
            <w:r>
              <w:rPr>
                <w:rFonts w:eastAsia="Times New Roman" w:cs="Times New Roman"/>
                <w:color w:val="000000"/>
                <w:sz w:val="16"/>
                <w:szCs w:val="16"/>
                <w:lang w:val="en-GB" w:eastAsia="it-IT"/>
              </w:rPr>
              <w:t>Active energy- (T5)</w:t>
            </w:r>
          </w:p>
        </w:tc>
        <w:tc>
          <w:tcPr>
            <w:tcW w:w="877" w:type="pct"/>
            <w:tcBorders>
              <w:top w:val="nil"/>
              <w:left w:val="nil"/>
              <w:bottom w:val="single" w:color="auto" w:sz="4" w:space="0"/>
              <w:right w:val="single" w:color="auto" w:sz="4" w:space="0"/>
            </w:tcBorders>
            <w:shd w:val="clear" w:color="auto" w:fill="auto"/>
            <w:noWrap/>
            <w:tcMar>
              <w:top w:w="28" w:type="dxa"/>
              <w:bottom w:w="28" w:type="dxa"/>
            </w:tcMar>
            <w:vAlign w:val="center"/>
          </w:tcPr>
          <w:p>
            <w:pPr>
              <w:spacing w:after="0"/>
              <w:jc w:val="center"/>
              <w:rPr>
                <w:rFonts w:eastAsia="Times New Roman" w:cs="Times New Roman"/>
                <w:color w:val="000000"/>
                <w:sz w:val="16"/>
                <w:szCs w:val="16"/>
                <w:lang w:val="en-GB" w:eastAsia="it-IT"/>
              </w:rPr>
            </w:pPr>
            <w:r>
              <w:rPr>
                <w:rFonts w:eastAsia="Times New Roman" w:cs="Times New Roman"/>
                <w:color w:val="000000"/>
                <w:sz w:val="16"/>
                <w:szCs w:val="16"/>
                <w:lang w:val="en-GB" w:eastAsia="it-IT"/>
              </w:rPr>
              <w:t>3</w:t>
            </w:r>
          </w:p>
        </w:tc>
        <w:tc>
          <w:tcPr>
            <w:tcW w:w="659" w:type="pct"/>
            <w:tcBorders>
              <w:top w:val="nil"/>
              <w:left w:val="nil"/>
              <w:bottom w:val="single" w:color="auto" w:sz="4" w:space="0"/>
              <w:right w:val="single" w:color="auto" w:sz="4" w:space="0"/>
            </w:tcBorders>
            <w:shd w:val="clear" w:color="auto" w:fill="auto"/>
            <w:noWrap/>
            <w:tcMar>
              <w:top w:w="28" w:type="dxa"/>
              <w:bottom w:w="28" w:type="dxa"/>
            </w:tcMar>
          </w:tcPr>
          <w:p>
            <w:pPr>
              <w:spacing w:after="0"/>
              <w:jc w:val="center"/>
              <w:rPr>
                <w:rFonts w:eastAsia="Times New Roman" w:cs="Times New Roman"/>
                <w:color w:val="000000"/>
                <w:sz w:val="16"/>
                <w:szCs w:val="16"/>
                <w:lang w:val="en-GB" w:eastAsia="it-IT"/>
              </w:rPr>
            </w:pPr>
            <w:r>
              <w:rPr>
                <w:rFonts w:eastAsia="Times New Roman" w:cs="Times New Roman"/>
                <w:color w:val="000000"/>
                <w:sz w:val="18"/>
                <w:szCs w:val="18"/>
                <w:lang w:val="en-GB" w:eastAsia="it-IT"/>
              </w:rPr>
              <w:t>a.b.c.d.e.f.</w:t>
            </w:r>
          </w:p>
        </w:tc>
        <w:tc>
          <w:tcPr>
            <w:tcW w:w="692" w:type="pct"/>
            <w:tcBorders>
              <w:top w:val="nil"/>
              <w:left w:val="nil"/>
              <w:bottom w:val="single" w:color="auto" w:sz="4" w:space="0"/>
              <w:right w:val="single" w:color="auto" w:sz="4" w:space="0"/>
            </w:tcBorders>
            <w:shd w:val="clear" w:color="auto" w:fill="auto"/>
            <w:noWrap/>
            <w:tcMar>
              <w:top w:w="28" w:type="dxa"/>
              <w:bottom w:w="28" w:type="dxa"/>
            </w:tcMar>
            <w:vAlign w:val="center"/>
          </w:tcPr>
          <w:p>
            <w:pPr>
              <w:spacing w:after="0"/>
              <w:jc w:val="center"/>
              <w:rPr>
                <w:rFonts w:eastAsia="Times New Roman" w:cs="Times New Roman"/>
                <w:color w:val="000000"/>
                <w:sz w:val="16"/>
                <w:szCs w:val="16"/>
                <w:lang w:val="en-GB" w:eastAsia="it-IT"/>
              </w:rPr>
            </w:pPr>
            <w:r>
              <w:rPr>
                <w:rFonts w:eastAsia="Times New Roman" w:cs="Times New Roman"/>
                <w:color w:val="000000"/>
                <w:sz w:val="16"/>
                <w:szCs w:val="16"/>
                <w:lang w:val="en-GB" w:eastAsia="it-IT"/>
              </w:rPr>
              <w:t>2</w:t>
            </w:r>
          </w:p>
        </w:tc>
        <w:tc>
          <w:tcPr>
            <w:tcW w:w="884" w:type="pct"/>
            <w:tcBorders>
              <w:top w:val="nil"/>
              <w:left w:val="nil"/>
              <w:bottom w:val="single" w:color="auto" w:sz="4" w:space="0"/>
              <w:right w:val="single" w:color="auto" w:sz="8" w:space="0"/>
            </w:tcBorders>
            <w:shd w:val="clear" w:color="auto" w:fill="auto"/>
            <w:noWrap/>
            <w:tcMar>
              <w:top w:w="28" w:type="dxa"/>
              <w:bottom w:w="28" w:type="dxa"/>
            </w:tcMar>
            <w:vAlign w:val="center"/>
          </w:tcPr>
          <w:p>
            <w:pPr>
              <w:spacing w:after="0"/>
              <w:jc w:val="center"/>
              <w:rPr>
                <w:rFonts w:eastAsia="Times New Roman" w:cs="Times New Roman"/>
                <w:color w:val="000000"/>
                <w:sz w:val="16"/>
                <w:szCs w:val="16"/>
                <w:lang w:val="en-GB" w:eastAsia="it-IT"/>
              </w:rPr>
            </w:pPr>
            <w:r>
              <w:rPr>
                <w:rFonts w:eastAsia="Times New Roman" w:cs="Times New Roman"/>
                <w:color w:val="000000"/>
                <w:sz w:val="16"/>
                <w:szCs w:val="16"/>
                <w:lang w:val="en-GB" w:eastAsia="it-IT"/>
              </w:rPr>
              <w:t>0</w:t>
            </w:r>
          </w:p>
        </w:tc>
      </w:tr>
      <w:tr>
        <w:tblPrEx>
          <w:tblCellMar>
            <w:top w:w="0" w:type="dxa"/>
            <w:left w:w="70" w:type="dxa"/>
            <w:bottom w:w="0" w:type="dxa"/>
            <w:right w:w="70" w:type="dxa"/>
          </w:tblCellMar>
        </w:tblPrEx>
        <w:trPr>
          <w:trHeight w:val="300" w:hRule="atLeast"/>
        </w:trPr>
        <w:tc>
          <w:tcPr>
            <w:tcW w:w="509" w:type="pct"/>
            <w:tcBorders>
              <w:top w:val="nil"/>
              <w:left w:val="single" w:color="auto" w:sz="8" w:space="0"/>
              <w:bottom w:val="single" w:color="auto" w:sz="4" w:space="0"/>
              <w:right w:val="single" w:color="auto" w:sz="4" w:space="0"/>
            </w:tcBorders>
            <w:shd w:val="clear" w:color="auto" w:fill="auto"/>
            <w:noWrap/>
            <w:tcMar>
              <w:top w:w="28" w:type="dxa"/>
              <w:bottom w:w="28" w:type="dxa"/>
            </w:tcMar>
            <w:vAlign w:val="center"/>
          </w:tcPr>
          <w:p>
            <w:pPr>
              <w:spacing w:after="0"/>
              <w:jc w:val="center"/>
              <w:rPr>
                <w:rFonts w:eastAsia="Times New Roman" w:cs="Times New Roman"/>
                <w:color w:val="000000"/>
                <w:sz w:val="16"/>
                <w:szCs w:val="16"/>
                <w:lang w:val="en-GB" w:eastAsia="it-IT"/>
              </w:rPr>
            </w:pPr>
            <w:r>
              <w:rPr>
                <w:rFonts w:eastAsia="Times New Roman" w:cs="Times New Roman"/>
                <w:color w:val="000000"/>
                <w:sz w:val="16"/>
                <w:szCs w:val="16"/>
                <w:lang w:val="en-GB" w:eastAsia="it-IT"/>
              </w:rPr>
              <w:t>16</w:t>
            </w:r>
          </w:p>
        </w:tc>
        <w:tc>
          <w:tcPr>
            <w:tcW w:w="1379" w:type="pct"/>
            <w:tcBorders>
              <w:top w:val="nil"/>
              <w:left w:val="nil"/>
              <w:bottom w:val="single" w:color="auto" w:sz="4" w:space="0"/>
              <w:right w:val="single" w:color="auto" w:sz="4" w:space="0"/>
            </w:tcBorders>
            <w:shd w:val="clear" w:color="auto" w:fill="auto"/>
            <w:noWrap/>
            <w:tcMar>
              <w:top w:w="28" w:type="dxa"/>
              <w:bottom w:w="28" w:type="dxa"/>
            </w:tcMar>
            <w:vAlign w:val="center"/>
          </w:tcPr>
          <w:p>
            <w:pPr>
              <w:spacing w:after="0"/>
              <w:jc w:val="center"/>
              <w:rPr>
                <w:rFonts w:eastAsia="Times New Roman" w:cs="Times New Roman"/>
                <w:color w:val="000000"/>
                <w:sz w:val="16"/>
                <w:szCs w:val="16"/>
                <w:lang w:val="en-GB" w:eastAsia="it-IT"/>
              </w:rPr>
            </w:pPr>
            <w:r>
              <w:rPr>
                <w:rFonts w:eastAsia="Times New Roman" w:cs="Times New Roman"/>
                <w:color w:val="000000"/>
                <w:sz w:val="16"/>
                <w:szCs w:val="16"/>
                <w:lang w:val="en-GB" w:eastAsia="it-IT"/>
              </w:rPr>
              <w:t>Active energy- (T6)</w:t>
            </w:r>
          </w:p>
        </w:tc>
        <w:tc>
          <w:tcPr>
            <w:tcW w:w="877" w:type="pct"/>
            <w:tcBorders>
              <w:top w:val="nil"/>
              <w:left w:val="nil"/>
              <w:bottom w:val="single" w:color="auto" w:sz="4" w:space="0"/>
              <w:right w:val="single" w:color="auto" w:sz="4" w:space="0"/>
            </w:tcBorders>
            <w:shd w:val="clear" w:color="auto" w:fill="auto"/>
            <w:noWrap/>
            <w:tcMar>
              <w:top w:w="28" w:type="dxa"/>
              <w:bottom w:w="28" w:type="dxa"/>
            </w:tcMar>
            <w:vAlign w:val="center"/>
          </w:tcPr>
          <w:p>
            <w:pPr>
              <w:spacing w:after="0"/>
              <w:jc w:val="center"/>
              <w:rPr>
                <w:rFonts w:eastAsia="Times New Roman" w:cs="Times New Roman"/>
                <w:color w:val="000000"/>
                <w:sz w:val="16"/>
                <w:szCs w:val="16"/>
                <w:lang w:val="en-GB" w:eastAsia="it-IT"/>
              </w:rPr>
            </w:pPr>
            <w:r>
              <w:rPr>
                <w:rFonts w:eastAsia="Times New Roman" w:cs="Times New Roman"/>
                <w:color w:val="000000"/>
                <w:sz w:val="16"/>
                <w:szCs w:val="16"/>
                <w:lang w:val="en-GB" w:eastAsia="it-IT"/>
              </w:rPr>
              <w:t>3</w:t>
            </w:r>
          </w:p>
        </w:tc>
        <w:tc>
          <w:tcPr>
            <w:tcW w:w="659" w:type="pct"/>
            <w:tcBorders>
              <w:top w:val="nil"/>
              <w:left w:val="nil"/>
              <w:bottom w:val="single" w:color="auto" w:sz="4" w:space="0"/>
              <w:right w:val="single" w:color="auto" w:sz="4" w:space="0"/>
            </w:tcBorders>
            <w:shd w:val="clear" w:color="auto" w:fill="auto"/>
            <w:noWrap/>
            <w:tcMar>
              <w:top w:w="28" w:type="dxa"/>
              <w:bottom w:w="28" w:type="dxa"/>
            </w:tcMar>
          </w:tcPr>
          <w:p>
            <w:pPr>
              <w:spacing w:after="0"/>
              <w:jc w:val="center"/>
              <w:rPr>
                <w:rFonts w:eastAsia="Times New Roman" w:cs="Times New Roman"/>
                <w:color w:val="000000"/>
                <w:sz w:val="16"/>
                <w:szCs w:val="16"/>
                <w:lang w:val="en-GB" w:eastAsia="it-IT"/>
              </w:rPr>
            </w:pPr>
            <w:r>
              <w:rPr>
                <w:rFonts w:eastAsia="Times New Roman" w:cs="Times New Roman"/>
                <w:color w:val="000000"/>
                <w:sz w:val="18"/>
                <w:szCs w:val="18"/>
                <w:lang w:val="en-GB" w:eastAsia="it-IT"/>
              </w:rPr>
              <w:t>a.b.c.d.e.f.</w:t>
            </w:r>
          </w:p>
        </w:tc>
        <w:tc>
          <w:tcPr>
            <w:tcW w:w="692" w:type="pct"/>
            <w:tcBorders>
              <w:top w:val="nil"/>
              <w:left w:val="nil"/>
              <w:bottom w:val="single" w:color="auto" w:sz="4" w:space="0"/>
              <w:right w:val="single" w:color="auto" w:sz="4" w:space="0"/>
            </w:tcBorders>
            <w:shd w:val="clear" w:color="auto" w:fill="auto"/>
            <w:noWrap/>
            <w:tcMar>
              <w:top w:w="28" w:type="dxa"/>
              <w:bottom w:w="28" w:type="dxa"/>
            </w:tcMar>
            <w:vAlign w:val="center"/>
          </w:tcPr>
          <w:p>
            <w:pPr>
              <w:spacing w:after="0"/>
              <w:jc w:val="center"/>
              <w:rPr>
                <w:rFonts w:eastAsia="Times New Roman" w:cs="Times New Roman"/>
                <w:color w:val="000000"/>
                <w:sz w:val="16"/>
                <w:szCs w:val="16"/>
                <w:lang w:val="en-GB" w:eastAsia="it-IT"/>
              </w:rPr>
            </w:pPr>
            <w:r>
              <w:rPr>
                <w:rFonts w:eastAsia="Times New Roman" w:cs="Times New Roman"/>
                <w:color w:val="000000"/>
                <w:sz w:val="16"/>
                <w:szCs w:val="16"/>
                <w:lang w:val="en-GB" w:eastAsia="it-IT"/>
              </w:rPr>
              <w:t>2</w:t>
            </w:r>
          </w:p>
        </w:tc>
        <w:tc>
          <w:tcPr>
            <w:tcW w:w="884" w:type="pct"/>
            <w:tcBorders>
              <w:top w:val="nil"/>
              <w:left w:val="nil"/>
              <w:bottom w:val="single" w:color="auto" w:sz="4" w:space="0"/>
              <w:right w:val="single" w:color="auto" w:sz="8" w:space="0"/>
            </w:tcBorders>
            <w:shd w:val="clear" w:color="auto" w:fill="auto"/>
            <w:noWrap/>
            <w:tcMar>
              <w:top w:w="28" w:type="dxa"/>
              <w:bottom w:w="28" w:type="dxa"/>
            </w:tcMar>
            <w:vAlign w:val="center"/>
          </w:tcPr>
          <w:p>
            <w:pPr>
              <w:spacing w:after="0"/>
              <w:jc w:val="center"/>
              <w:rPr>
                <w:rFonts w:eastAsia="Times New Roman" w:cs="Times New Roman"/>
                <w:color w:val="000000"/>
                <w:sz w:val="16"/>
                <w:szCs w:val="16"/>
                <w:lang w:val="en-GB" w:eastAsia="it-IT"/>
              </w:rPr>
            </w:pPr>
            <w:r>
              <w:rPr>
                <w:rFonts w:eastAsia="Times New Roman" w:cs="Times New Roman"/>
                <w:color w:val="000000"/>
                <w:sz w:val="16"/>
                <w:szCs w:val="16"/>
                <w:lang w:val="en-GB" w:eastAsia="it-IT"/>
              </w:rPr>
              <w:t>0</w:t>
            </w:r>
          </w:p>
        </w:tc>
      </w:tr>
      <w:tr>
        <w:tblPrEx>
          <w:tblCellMar>
            <w:top w:w="0" w:type="dxa"/>
            <w:left w:w="70" w:type="dxa"/>
            <w:bottom w:w="0" w:type="dxa"/>
            <w:right w:w="70" w:type="dxa"/>
          </w:tblCellMar>
        </w:tblPrEx>
        <w:trPr>
          <w:trHeight w:val="300" w:hRule="atLeast"/>
        </w:trPr>
        <w:tc>
          <w:tcPr>
            <w:tcW w:w="509" w:type="pct"/>
            <w:tcBorders>
              <w:top w:val="nil"/>
              <w:left w:val="single" w:color="auto" w:sz="8" w:space="0"/>
              <w:bottom w:val="single" w:color="auto" w:sz="4" w:space="0"/>
              <w:right w:val="single" w:color="auto" w:sz="4" w:space="0"/>
            </w:tcBorders>
            <w:shd w:val="clear" w:color="auto" w:fill="auto"/>
            <w:noWrap/>
            <w:tcMar>
              <w:top w:w="28" w:type="dxa"/>
              <w:bottom w:w="28" w:type="dxa"/>
            </w:tcMar>
            <w:vAlign w:val="center"/>
          </w:tcPr>
          <w:p>
            <w:pPr>
              <w:spacing w:after="0"/>
              <w:jc w:val="center"/>
              <w:rPr>
                <w:rFonts w:eastAsia="Times New Roman" w:cs="Times New Roman"/>
                <w:color w:val="000000"/>
                <w:sz w:val="16"/>
                <w:szCs w:val="16"/>
                <w:lang w:val="en-GB" w:eastAsia="it-IT"/>
              </w:rPr>
            </w:pPr>
            <w:r>
              <w:rPr>
                <w:rFonts w:eastAsia="Times New Roman" w:cs="Times New Roman"/>
                <w:color w:val="000000"/>
                <w:sz w:val="16"/>
                <w:szCs w:val="16"/>
                <w:lang w:val="en-GB" w:eastAsia="it-IT"/>
              </w:rPr>
              <w:t>17</w:t>
            </w:r>
          </w:p>
        </w:tc>
        <w:tc>
          <w:tcPr>
            <w:tcW w:w="1379" w:type="pct"/>
            <w:tcBorders>
              <w:top w:val="nil"/>
              <w:left w:val="nil"/>
              <w:bottom w:val="single" w:color="auto" w:sz="4" w:space="0"/>
              <w:right w:val="single" w:color="auto" w:sz="4" w:space="0"/>
            </w:tcBorders>
            <w:shd w:val="clear" w:color="auto" w:fill="auto"/>
            <w:noWrap/>
            <w:tcMar>
              <w:top w:w="28" w:type="dxa"/>
              <w:bottom w:w="28" w:type="dxa"/>
            </w:tcMar>
            <w:vAlign w:val="center"/>
          </w:tcPr>
          <w:p>
            <w:pPr>
              <w:spacing w:after="0"/>
              <w:jc w:val="center"/>
              <w:rPr>
                <w:rFonts w:eastAsia="Times New Roman" w:cs="Times New Roman"/>
                <w:color w:val="000000"/>
                <w:sz w:val="16"/>
                <w:szCs w:val="16"/>
                <w:lang w:val="en-GB" w:eastAsia="it-IT"/>
              </w:rPr>
            </w:pPr>
            <w:r>
              <w:rPr>
                <w:rFonts w:eastAsia="Times New Roman" w:cs="Times New Roman"/>
                <w:color w:val="000000"/>
                <w:sz w:val="16"/>
                <w:szCs w:val="16"/>
                <w:lang w:val="en-GB" w:eastAsia="it-IT"/>
              </w:rPr>
              <w:t>Reactive Energy QI (R+L) (Total)</w:t>
            </w:r>
          </w:p>
        </w:tc>
        <w:tc>
          <w:tcPr>
            <w:tcW w:w="877" w:type="pct"/>
            <w:tcBorders>
              <w:top w:val="nil"/>
              <w:left w:val="nil"/>
              <w:bottom w:val="single" w:color="auto" w:sz="4" w:space="0"/>
              <w:right w:val="single" w:color="auto" w:sz="4" w:space="0"/>
            </w:tcBorders>
            <w:shd w:val="clear" w:color="auto" w:fill="auto"/>
            <w:noWrap/>
            <w:tcMar>
              <w:top w:w="28" w:type="dxa"/>
              <w:bottom w:w="28" w:type="dxa"/>
            </w:tcMar>
            <w:vAlign w:val="center"/>
          </w:tcPr>
          <w:p>
            <w:pPr>
              <w:spacing w:after="0"/>
              <w:jc w:val="center"/>
              <w:rPr>
                <w:rFonts w:eastAsia="Times New Roman" w:cs="Times New Roman"/>
                <w:color w:val="000000"/>
                <w:sz w:val="16"/>
                <w:szCs w:val="16"/>
                <w:lang w:val="en-GB" w:eastAsia="it-IT"/>
              </w:rPr>
            </w:pPr>
            <w:r>
              <w:rPr>
                <w:rFonts w:eastAsia="Times New Roman" w:cs="Times New Roman"/>
                <w:color w:val="000000"/>
                <w:sz w:val="16"/>
                <w:szCs w:val="16"/>
                <w:lang w:val="en-GB" w:eastAsia="it-IT"/>
              </w:rPr>
              <w:t>3</w:t>
            </w:r>
          </w:p>
        </w:tc>
        <w:tc>
          <w:tcPr>
            <w:tcW w:w="659" w:type="pct"/>
            <w:tcBorders>
              <w:top w:val="nil"/>
              <w:left w:val="nil"/>
              <w:bottom w:val="single" w:color="auto" w:sz="4" w:space="0"/>
              <w:right w:val="single" w:color="auto" w:sz="4" w:space="0"/>
            </w:tcBorders>
            <w:shd w:val="clear" w:color="auto" w:fill="auto"/>
            <w:noWrap/>
            <w:tcMar>
              <w:top w:w="28" w:type="dxa"/>
              <w:bottom w:w="28" w:type="dxa"/>
            </w:tcMar>
          </w:tcPr>
          <w:p>
            <w:pPr>
              <w:spacing w:after="0"/>
              <w:jc w:val="center"/>
              <w:rPr>
                <w:rFonts w:eastAsia="Times New Roman" w:cs="Times New Roman"/>
                <w:color w:val="000000"/>
                <w:sz w:val="16"/>
                <w:szCs w:val="16"/>
                <w:lang w:val="en-GB" w:eastAsia="it-IT"/>
              </w:rPr>
            </w:pPr>
            <w:r>
              <w:rPr>
                <w:rFonts w:eastAsia="Times New Roman" w:cs="Times New Roman"/>
                <w:color w:val="000000"/>
                <w:sz w:val="18"/>
                <w:szCs w:val="18"/>
                <w:lang w:val="en-GB" w:eastAsia="it-IT"/>
              </w:rPr>
              <w:t>a.b.c.d.e.f.</w:t>
            </w:r>
          </w:p>
        </w:tc>
        <w:tc>
          <w:tcPr>
            <w:tcW w:w="692" w:type="pct"/>
            <w:tcBorders>
              <w:top w:val="nil"/>
              <w:left w:val="nil"/>
              <w:bottom w:val="single" w:color="auto" w:sz="4" w:space="0"/>
              <w:right w:val="single" w:color="auto" w:sz="4" w:space="0"/>
            </w:tcBorders>
            <w:shd w:val="clear" w:color="auto" w:fill="auto"/>
            <w:noWrap/>
            <w:tcMar>
              <w:top w:w="28" w:type="dxa"/>
              <w:bottom w:w="28" w:type="dxa"/>
            </w:tcMar>
            <w:vAlign w:val="center"/>
          </w:tcPr>
          <w:p>
            <w:pPr>
              <w:spacing w:after="0"/>
              <w:jc w:val="center"/>
              <w:rPr>
                <w:rFonts w:eastAsia="Times New Roman" w:cs="Times New Roman"/>
                <w:color w:val="000000"/>
                <w:sz w:val="16"/>
                <w:szCs w:val="16"/>
                <w:lang w:val="en-GB" w:eastAsia="it-IT"/>
              </w:rPr>
            </w:pPr>
            <w:r>
              <w:rPr>
                <w:rFonts w:eastAsia="Times New Roman" w:cs="Times New Roman"/>
                <w:color w:val="000000"/>
                <w:sz w:val="16"/>
                <w:szCs w:val="16"/>
                <w:lang w:val="en-GB" w:eastAsia="it-IT"/>
              </w:rPr>
              <w:t>2</w:t>
            </w:r>
          </w:p>
        </w:tc>
        <w:tc>
          <w:tcPr>
            <w:tcW w:w="884" w:type="pct"/>
            <w:tcBorders>
              <w:top w:val="nil"/>
              <w:left w:val="nil"/>
              <w:bottom w:val="single" w:color="auto" w:sz="4" w:space="0"/>
              <w:right w:val="single" w:color="auto" w:sz="8" w:space="0"/>
            </w:tcBorders>
            <w:shd w:val="clear" w:color="auto" w:fill="auto"/>
            <w:noWrap/>
            <w:tcMar>
              <w:top w:w="28" w:type="dxa"/>
              <w:bottom w:w="28" w:type="dxa"/>
            </w:tcMar>
            <w:vAlign w:val="center"/>
          </w:tcPr>
          <w:p>
            <w:pPr>
              <w:spacing w:after="0"/>
              <w:jc w:val="center"/>
              <w:rPr>
                <w:rFonts w:eastAsia="Times New Roman" w:cs="Times New Roman"/>
                <w:color w:val="000000"/>
                <w:sz w:val="16"/>
                <w:szCs w:val="16"/>
                <w:lang w:val="en-GB" w:eastAsia="it-IT"/>
              </w:rPr>
            </w:pPr>
            <w:r>
              <w:rPr>
                <w:rFonts w:eastAsia="Times New Roman" w:cs="Times New Roman"/>
                <w:color w:val="000000"/>
                <w:sz w:val="16"/>
                <w:szCs w:val="16"/>
                <w:lang w:val="en-GB" w:eastAsia="it-IT"/>
              </w:rPr>
              <w:t>0</w:t>
            </w:r>
          </w:p>
        </w:tc>
      </w:tr>
      <w:tr>
        <w:tblPrEx>
          <w:tblCellMar>
            <w:top w:w="0" w:type="dxa"/>
            <w:left w:w="70" w:type="dxa"/>
            <w:bottom w:w="0" w:type="dxa"/>
            <w:right w:w="70" w:type="dxa"/>
          </w:tblCellMar>
        </w:tblPrEx>
        <w:trPr>
          <w:trHeight w:val="300" w:hRule="atLeast"/>
        </w:trPr>
        <w:tc>
          <w:tcPr>
            <w:tcW w:w="509" w:type="pct"/>
            <w:tcBorders>
              <w:top w:val="nil"/>
              <w:left w:val="single" w:color="auto" w:sz="8" w:space="0"/>
              <w:bottom w:val="single" w:color="auto" w:sz="4" w:space="0"/>
              <w:right w:val="single" w:color="auto" w:sz="4" w:space="0"/>
            </w:tcBorders>
            <w:shd w:val="clear" w:color="auto" w:fill="auto"/>
            <w:noWrap/>
            <w:tcMar>
              <w:top w:w="28" w:type="dxa"/>
              <w:bottom w:w="28" w:type="dxa"/>
            </w:tcMar>
            <w:vAlign w:val="center"/>
          </w:tcPr>
          <w:p>
            <w:pPr>
              <w:spacing w:after="0"/>
              <w:jc w:val="center"/>
              <w:rPr>
                <w:rFonts w:eastAsia="Times New Roman" w:cs="Times New Roman"/>
                <w:color w:val="000000"/>
                <w:sz w:val="16"/>
                <w:szCs w:val="16"/>
                <w:lang w:val="en-GB" w:eastAsia="it-IT"/>
              </w:rPr>
            </w:pPr>
            <w:r>
              <w:rPr>
                <w:rFonts w:eastAsia="Times New Roman" w:cs="Times New Roman"/>
                <w:color w:val="000000"/>
                <w:sz w:val="16"/>
                <w:szCs w:val="16"/>
                <w:lang w:val="en-GB" w:eastAsia="it-IT"/>
              </w:rPr>
              <w:t>18</w:t>
            </w:r>
          </w:p>
        </w:tc>
        <w:tc>
          <w:tcPr>
            <w:tcW w:w="1379" w:type="pct"/>
            <w:tcBorders>
              <w:top w:val="nil"/>
              <w:left w:val="nil"/>
              <w:bottom w:val="single" w:color="auto" w:sz="4" w:space="0"/>
              <w:right w:val="single" w:color="auto" w:sz="4" w:space="0"/>
            </w:tcBorders>
            <w:shd w:val="clear" w:color="auto" w:fill="auto"/>
            <w:noWrap/>
            <w:tcMar>
              <w:top w:w="28" w:type="dxa"/>
              <w:bottom w:w="28" w:type="dxa"/>
            </w:tcMar>
            <w:vAlign w:val="center"/>
          </w:tcPr>
          <w:p>
            <w:pPr>
              <w:spacing w:after="0"/>
              <w:jc w:val="center"/>
              <w:rPr>
                <w:rFonts w:eastAsia="Times New Roman" w:cs="Times New Roman"/>
                <w:color w:val="000000"/>
                <w:sz w:val="16"/>
                <w:szCs w:val="16"/>
                <w:lang w:val="en-GB" w:eastAsia="it-IT"/>
              </w:rPr>
            </w:pPr>
            <w:r>
              <w:rPr>
                <w:rFonts w:eastAsia="Times New Roman" w:cs="Times New Roman"/>
                <w:color w:val="000000"/>
                <w:sz w:val="16"/>
                <w:szCs w:val="16"/>
                <w:lang w:val="en-GB" w:eastAsia="it-IT"/>
              </w:rPr>
              <w:t>Reactive Energy QI (R+L) (T1)</w:t>
            </w:r>
          </w:p>
        </w:tc>
        <w:tc>
          <w:tcPr>
            <w:tcW w:w="877" w:type="pct"/>
            <w:tcBorders>
              <w:top w:val="nil"/>
              <w:left w:val="nil"/>
              <w:bottom w:val="single" w:color="auto" w:sz="4" w:space="0"/>
              <w:right w:val="single" w:color="auto" w:sz="4" w:space="0"/>
            </w:tcBorders>
            <w:shd w:val="clear" w:color="auto" w:fill="auto"/>
            <w:noWrap/>
            <w:tcMar>
              <w:top w:w="28" w:type="dxa"/>
              <w:bottom w:w="28" w:type="dxa"/>
            </w:tcMar>
            <w:vAlign w:val="center"/>
          </w:tcPr>
          <w:p>
            <w:pPr>
              <w:spacing w:after="0"/>
              <w:jc w:val="center"/>
              <w:rPr>
                <w:rFonts w:eastAsia="Times New Roman" w:cs="Times New Roman"/>
                <w:color w:val="000000"/>
                <w:sz w:val="16"/>
                <w:szCs w:val="16"/>
                <w:lang w:val="en-GB" w:eastAsia="it-IT"/>
              </w:rPr>
            </w:pPr>
            <w:r>
              <w:rPr>
                <w:rFonts w:eastAsia="Times New Roman" w:cs="Times New Roman"/>
                <w:color w:val="000000"/>
                <w:sz w:val="16"/>
                <w:szCs w:val="16"/>
                <w:lang w:val="en-GB" w:eastAsia="it-IT"/>
              </w:rPr>
              <w:t>3</w:t>
            </w:r>
          </w:p>
        </w:tc>
        <w:tc>
          <w:tcPr>
            <w:tcW w:w="659" w:type="pct"/>
            <w:tcBorders>
              <w:top w:val="nil"/>
              <w:left w:val="nil"/>
              <w:bottom w:val="single" w:color="auto" w:sz="4" w:space="0"/>
              <w:right w:val="single" w:color="auto" w:sz="4" w:space="0"/>
            </w:tcBorders>
            <w:shd w:val="clear" w:color="auto" w:fill="auto"/>
            <w:noWrap/>
            <w:tcMar>
              <w:top w:w="28" w:type="dxa"/>
              <w:bottom w:w="28" w:type="dxa"/>
            </w:tcMar>
          </w:tcPr>
          <w:p>
            <w:pPr>
              <w:spacing w:after="0"/>
              <w:jc w:val="center"/>
              <w:rPr>
                <w:rFonts w:eastAsia="Times New Roman" w:cs="Times New Roman"/>
                <w:color w:val="000000"/>
                <w:sz w:val="16"/>
                <w:szCs w:val="16"/>
                <w:lang w:val="en-GB" w:eastAsia="it-IT"/>
              </w:rPr>
            </w:pPr>
            <w:r>
              <w:rPr>
                <w:rFonts w:eastAsia="Times New Roman" w:cs="Times New Roman"/>
                <w:color w:val="000000"/>
                <w:sz w:val="18"/>
                <w:szCs w:val="18"/>
                <w:lang w:val="en-GB" w:eastAsia="it-IT"/>
              </w:rPr>
              <w:t>a.b.c.d.e.f.</w:t>
            </w:r>
          </w:p>
        </w:tc>
        <w:tc>
          <w:tcPr>
            <w:tcW w:w="692" w:type="pct"/>
            <w:tcBorders>
              <w:top w:val="nil"/>
              <w:left w:val="nil"/>
              <w:bottom w:val="single" w:color="auto" w:sz="4" w:space="0"/>
              <w:right w:val="single" w:color="auto" w:sz="4" w:space="0"/>
            </w:tcBorders>
            <w:shd w:val="clear" w:color="auto" w:fill="auto"/>
            <w:noWrap/>
            <w:tcMar>
              <w:top w:w="28" w:type="dxa"/>
              <w:bottom w:w="28" w:type="dxa"/>
            </w:tcMar>
            <w:vAlign w:val="center"/>
          </w:tcPr>
          <w:p>
            <w:pPr>
              <w:spacing w:after="0"/>
              <w:jc w:val="center"/>
              <w:rPr>
                <w:rFonts w:eastAsia="Times New Roman" w:cs="Times New Roman"/>
                <w:color w:val="000000"/>
                <w:sz w:val="16"/>
                <w:szCs w:val="16"/>
                <w:lang w:val="en-GB" w:eastAsia="it-IT"/>
              </w:rPr>
            </w:pPr>
            <w:r>
              <w:rPr>
                <w:rFonts w:eastAsia="Times New Roman" w:cs="Times New Roman"/>
                <w:color w:val="000000"/>
                <w:sz w:val="16"/>
                <w:szCs w:val="16"/>
                <w:lang w:val="en-GB" w:eastAsia="it-IT"/>
              </w:rPr>
              <w:t>2</w:t>
            </w:r>
          </w:p>
        </w:tc>
        <w:tc>
          <w:tcPr>
            <w:tcW w:w="884" w:type="pct"/>
            <w:tcBorders>
              <w:top w:val="nil"/>
              <w:left w:val="nil"/>
              <w:bottom w:val="single" w:color="auto" w:sz="4" w:space="0"/>
              <w:right w:val="single" w:color="auto" w:sz="8" w:space="0"/>
            </w:tcBorders>
            <w:shd w:val="clear" w:color="auto" w:fill="auto"/>
            <w:noWrap/>
            <w:tcMar>
              <w:top w:w="28" w:type="dxa"/>
              <w:bottom w:w="28" w:type="dxa"/>
            </w:tcMar>
            <w:vAlign w:val="center"/>
          </w:tcPr>
          <w:p>
            <w:pPr>
              <w:spacing w:after="0"/>
              <w:jc w:val="center"/>
              <w:rPr>
                <w:rFonts w:eastAsia="Times New Roman" w:cs="Times New Roman"/>
                <w:color w:val="000000"/>
                <w:sz w:val="16"/>
                <w:szCs w:val="16"/>
                <w:lang w:val="en-GB" w:eastAsia="it-IT"/>
              </w:rPr>
            </w:pPr>
            <w:r>
              <w:rPr>
                <w:rFonts w:eastAsia="Times New Roman" w:cs="Times New Roman"/>
                <w:color w:val="000000"/>
                <w:sz w:val="16"/>
                <w:szCs w:val="16"/>
                <w:lang w:val="en-GB" w:eastAsia="it-IT"/>
              </w:rPr>
              <w:t>0</w:t>
            </w:r>
          </w:p>
        </w:tc>
      </w:tr>
      <w:tr>
        <w:tblPrEx>
          <w:tblCellMar>
            <w:top w:w="0" w:type="dxa"/>
            <w:left w:w="70" w:type="dxa"/>
            <w:bottom w:w="0" w:type="dxa"/>
            <w:right w:w="70" w:type="dxa"/>
          </w:tblCellMar>
        </w:tblPrEx>
        <w:trPr>
          <w:trHeight w:val="300" w:hRule="atLeast"/>
        </w:trPr>
        <w:tc>
          <w:tcPr>
            <w:tcW w:w="509" w:type="pct"/>
            <w:tcBorders>
              <w:top w:val="nil"/>
              <w:left w:val="single" w:color="auto" w:sz="8" w:space="0"/>
              <w:bottom w:val="single" w:color="auto" w:sz="4" w:space="0"/>
              <w:right w:val="single" w:color="auto" w:sz="4" w:space="0"/>
            </w:tcBorders>
            <w:shd w:val="clear" w:color="auto" w:fill="auto"/>
            <w:noWrap/>
            <w:tcMar>
              <w:top w:w="28" w:type="dxa"/>
              <w:bottom w:w="28" w:type="dxa"/>
            </w:tcMar>
            <w:vAlign w:val="center"/>
          </w:tcPr>
          <w:p>
            <w:pPr>
              <w:spacing w:after="0"/>
              <w:jc w:val="center"/>
              <w:rPr>
                <w:rFonts w:eastAsia="Times New Roman" w:cs="Times New Roman"/>
                <w:color w:val="000000"/>
                <w:sz w:val="16"/>
                <w:szCs w:val="16"/>
                <w:lang w:val="en-GB" w:eastAsia="it-IT"/>
              </w:rPr>
            </w:pPr>
            <w:r>
              <w:rPr>
                <w:rFonts w:eastAsia="Times New Roman" w:cs="Times New Roman"/>
                <w:color w:val="000000"/>
                <w:sz w:val="16"/>
                <w:szCs w:val="16"/>
                <w:lang w:val="en-GB" w:eastAsia="it-IT"/>
              </w:rPr>
              <w:t>19</w:t>
            </w:r>
          </w:p>
        </w:tc>
        <w:tc>
          <w:tcPr>
            <w:tcW w:w="1379" w:type="pct"/>
            <w:tcBorders>
              <w:top w:val="nil"/>
              <w:left w:val="nil"/>
              <w:bottom w:val="single" w:color="auto" w:sz="4" w:space="0"/>
              <w:right w:val="single" w:color="auto" w:sz="4" w:space="0"/>
            </w:tcBorders>
            <w:shd w:val="clear" w:color="auto" w:fill="auto"/>
            <w:noWrap/>
            <w:tcMar>
              <w:top w:w="28" w:type="dxa"/>
              <w:bottom w:w="28" w:type="dxa"/>
            </w:tcMar>
            <w:vAlign w:val="center"/>
          </w:tcPr>
          <w:p>
            <w:pPr>
              <w:spacing w:after="0"/>
              <w:jc w:val="center"/>
              <w:rPr>
                <w:rFonts w:eastAsia="Times New Roman" w:cs="Times New Roman"/>
                <w:color w:val="000000"/>
                <w:sz w:val="16"/>
                <w:szCs w:val="16"/>
                <w:lang w:val="en-GB" w:eastAsia="it-IT"/>
              </w:rPr>
            </w:pPr>
            <w:r>
              <w:rPr>
                <w:rFonts w:eastAsia="Times New Roman" w:cs="Times New Roman"/>
                <w:color w:val="000000"/>
                <w:sz w:val="16"/>
                <w:szCs w:val="16"/>
                <w:lang w:val="en-GB" w:eastAsia="it-IT"/>
              </w:rPr>
              <w:t>Reactive Energy QI (R+L) (T2)</w:t>
            </w:r>
          </w:p>
        </w:tc>
        <w:tc>
          <w:tcPr>
            <w:tcW w:w="877" w:type="pct"/>
            <w:tcBorders>
              <w:top w:val="nil"/>
              <w:left w:val="nil"/>
              <w:bottom w:val="single" w:color="auto" w:sz="4" w:space="0"/>
              <w:right w:val="single" w:color="auto" w:sz="4" w:space="0"/>
            </w:tcBorders>
            <w:shd w:val="clear" w:color="auto" w:fill="auto"/>
            <w:noWrap/>
            <w:tcMar>
              <w:top w:w="28" w:type="dxa"/>
              <w:bottom w:w="28" w:type="dxa"/>
            </w:tcMar>
            <w:vAlign w:val="center"/>
          </w:tcPr>
          <w:p>
            <w:pPr>
              <w:spacing w:after="0"/>
              <w:jc w:val="center"/>
              <w:rPr>
                <w:rFonts w:eastAsia="Times New Roman" w:cs="Times New Roman"/>
                <w:color w:val="000000"/>
                <w:sz w:val="16"/>
                <w:szCs w:val="16"/>
                <w:lang w:val="en-GB" w:eastAsia="it-IT"/>
              </w:rPr>
            </w:pPr>
            <w:r>
              <w:rPr>
                <w:rFonts w:eastAsia="Times New Roman" w:cs="Times New Roman"/>
                <w:color w:val="000000"/>
                <w:sz w:val="16"/>
                <w:szCs w:val="16"/>
                <w:lang w:val="en-GB" w:eastAsia="it-IT"/>
              </w:rPr>
              <w:t>3</w:t>
            </w:r>
          </w:p>
        </w:tc>
        <w:tc>
          <w:tcPr>
            <w:tcW w:w="659" w:type="pct"/>
            <w:tcBorders>
              <w:top w:val="nil"/>
              <w:left w:val="nil"/>
              <w:bottom w:val="single" w:color="auto" w:sz="4" w:space="0"/>
              <w:right w:val="single" w:color="auto" w:sz="4" w:space="0"/>
            </w:tcBorders>
            <w:shd w:val="clear" w:color="auto" w:fill="auto"/>
            <w:noWrap/>
            <w:tcMar>
              <w:top w:w="28" w:type="dxa"/>
              <w:bottom w:w="28" w:type="dxa"/>
            </w:tcMar>
          </w:tcPr>
          <w:p>
            <w:pPr>
              <w:spacing w:after="0"/>
              <w:jc w:val="center"/>
              <w:rPr>
                <w:rFonts w:eastAsia="Times New Roman" w:cs="Times New Roman"/>
                <w:color w:val="000000"/>
                <w:sz w:val="16"/>
                <w:szCs w:val="16"/>
                <w:lang w:val="en-GB" w:eastAsia="it-IT"/>
              </w:rPr>
            </w:pPr>
            <w:r>
              <w:rPr>
                <w:rFonts w:eastAsia="Times New Roman" w:cs="Times New Roman"/>
                <w:color w:val="000000"/>
                <w:sz w:val="18"/>
                <w:szCs w:val="18"/>
                <w:lang w:val="en-GB" w:eastAsia="it-IT"/>
              </w:rPr>
              <w:t>a.b.c.d.e.f.</w:t>
            </w:r>
          </w:p>
        </w:tc>
        <w:tc>
          <w:tcPr>
            <w:tcW w:w="692" w:type="pct"/>
            <w:tcBorders>
              <w:top w:val="nil"/>
              <w:left w:val="nil"/>
              <w:bottom w:val="single" w:color="auto" w:sz="4" w:space="0"/>
              <w:right w:val="single" w:color="auto" w:sz="4" w:space="0"/>
            </w:tcBorders>
            <w:shd w:val="clear" w:color="auto" w:fill="auto"/>
            <w:noWrap/>
            <w:tcMar>
              <w:top w:w="28" w:type="dxa"/>
              <w:bottom w:w="28" w:type="dxa"/>
            </w:tcMar>
            <w:vAlign w:val="center"/>
          </w:tcPr>
          <w:p>
            <w:pPr>
              <w:spacing w:after="0"/>
              <w:jc w:val="center"/>
              <w:rPr>
                <w:rFonts w:eastAsia="Times New Roman" w:cs="Times New Roman"/>
                <w:color w:val="000000"/>
                <w:sz w:val="16"/>
                <w:szCs w:val="16"/>
                <w:lang w:val="en-GB" w:eastAsia="it-IT"/>
              </w:rPr>
            </w:pPr>
            <w:r>
              <w:rPr>
                <w:rFonts w:eastAsia="Times New Roman" w:cs="Times New Roman"/>
                <w:color w:val="000000"/>
                <w:sz w:val="16"/>
                <w:szCs w:val="16"/>
                <w:lang w:val="en-GB" w:eastAsia="it-IT"/>
              </w:rPr>
              <w:t>2</w:t>
            </w:r>
          </w:p>
        </w:tc>
        <w:tc>
          <w:tcPr>
            <w:tcW w:w="884" w:type="pct"/>
            <w:tcBorders>
              <w:top w:val="nil"/>
              <w:left w:val="nil"/>
              <w:bottom w:val="single" w:color="auto" w:sz="4" w:space="0"/>
              <w:right w:val="single" w:color="auto" w:sz="8" w:space="0"/>
            </w:tcBorders>
            <w:shd w:val="clear" w:color="auto" w:fill="auto"/>
            <w:noWrap/>
            <w:tcMar>
              <w:top w:w="28" w:type="dxa"/>
              <w:bottom w:w="28" w:type="dxa"/>
            </w:tcMar>
            <w:vAlign w:val="center"/>
          </w:tcPr>
          <w:p>
            <w:pPr>
              <w:spacing w:after="0"/>
              <w:jc w:val="center"/>
              <w:rPr>
                <w:rFonts w:eastAsia="Times New Roman" w:cs="Times New Roman"/>
                <w:color w:val="000000"/>
                <w:sz w:val="16"/>
                <w:szCs w:val="16"/>
                <w:lang w:val="en-GB" w:eastAsia="it-IT"/>
              </w:rPr>
            </w:pPr>
            <w:r>
              <w:rPr>
                <w:rFonts w:eastAsia="Times New Roman" w:cs="Times New Roman"/>
                <w:color w:val="000000"/>
                <w:sz w:val="16"/>
                <w:szCs w:val="16"/>
                <w:lang w:val="en-GB" w:eastAsia="it-IT"/>
              </w:rPr>
              <w:t>0</w:t>
            </w:r>
          </w:p>
        </w:tc>
      </w:tr>
      <w:tr>
        <w:tblPrEx>
          <w:tblCellMar>
            <w:top w:w="0" w:type="dxa"/>
            <w:left w:w="70" w:type="dxa"/>
            <w:bottom w:w="0" w:type="dxa"/>
            <w:right w:w="70" w:type="dxa"/>
          </w:tblCellMar>
        </w:tblPrEx>
        <w:trPr>
          <w:trHeight w:val="300" w:hRule="atLeast"/>
        </w:trPr>
        <w:tc>
          <w:tcPr>
            <w:tcW w:w="509" w:type="pct"/>
            <w:tcBorders>
              <w:top w:val="nil"/>
              <w:left w:val="single" w:color="auto" w:sz="8" w:space="0"/>
              <w:bottom w:val="single" w:color="auto" w:sz="4" w:space="0"/>
              <w:right w:val="single" w:color="auto" w:sz="4" w:space="0"/>
            </w:tcBorders>
            <w:shd w:val="clear" w:color="auto" w:fill="auto"/>
            <w:noWrap/>
            <w:tcMar>
              <w:top w:w="28" w:type="dxa"/>
              <w:bottom w:w="28" w:type="dxa"/>
            </w:tcMar>
            <w:vAlign w:val="center"/>
          </w:tcPr>
          <w:p>
            <w:pPr>
              <w:spacing w:after="0"/>
              <w:jc w:val="center"/>
              <w:rPr>
                <w:rFonts w:eastAsia="Times New Roman" w:cs="Times New Roman"/>
                <w:color w:val="000000"/>
                <w:sz w:val="16"/>
                <w:szCs w:val="16"/>
                <w:lang w:val="en-GB" w:eastAsia="it-IT"/>
              </w:rPr>
            </w:pPr>
            <w:r>
              <w:rPr>
                <w:rFonts w:eastAsia="Times New Roman" w:cs="Times New Roman"/>
                <w:color w:val="000000"/>
                <w:sz w:val="16"/>
                <w:szCs w:val="16"/>
                <w:lang w:val="en-GB" w:eastAsia="it-IT"/>
              </w:rPr>
              <w:t>20</w:t>
            </w:r>
          </w:p>
        </w:tc>
        <w:tc>
          <w:tcPr>
            <w:tcW w:w="1379" w:type="pct"/>
            <w:tcBorders>
              <w:top w:val="nil"/>
              <w:left w:val="nil"/>
              <w:bottom w:val="single" w:color="auto" w:sz="4" w:space="0"/>
              <w:right w:val="single" w:color="auto" w:sz="4" w:space="0"/>
            </w:tcBorders>
            <w:shd w:val="clear" w:color="auto" w:fill="auto"/>
            <w:noWrap/>
            <w:tcMar>
              <w:top w:w="28" w:type="dxa"/>
              <w:bottom w:w="28" w:type="dxa"/>
            </w:tcMar>
            <w:vAlign w:val="center"/>
          </w:tcPr>
          <w:p>
            <w:pPr>
              <w:spacing w:after="0"/>
              <w:jc w:val="center"/>
              <w:rPr>
                <w:rFonts w:eastAsia="Times New Roman" w:cs="Times New Roman"/>
                <w:color w:val="000000"/>
                <w:sz w:val="16"/>
                <w:szCs w:val="16"/>
                <w:lang w:val="en-GB" w:eastAsia="it-IT"/>
              </w:rPr>
            </w:pPr>
            <w:r>
              <w:rPr>
                <w:rFonts w:eastAsia="Times New Roman" w:cs="Times New Roman"/>
                <w:color w:val="000000"/>
                <w:sz w:val="16"/>
                <w:szCs w:val="16"/>
                <w:lang w:val="en-GB" w:eastAsia="it-IT"/>
              </w:rPr>
              <w:t>Reactive Energy QI (R+L) (T3)</w:t>
            </w:r>
          </w:p>
        </w:tc>
        <w:tc>
          <w:tcPr>
            <w:tcW w:w="877" w:type="pct"/>
            <w:tcBorders>
              <w:top w:val="nil"/>
              <w:left w:val="nil"/>
              <w:bottom w:val="single" w:color="auto" w:sz="4" w:space="0"/>
              <w:right w:val="single" w:color="auto" w:sz="4" w:space="0"/>
            </w:tcBorders>
            <w:shd w:val="clear" w:color="auto" w:fill="auto"/>
            <w:noWrap/>
            <w:tcMar>
              <w:top w:w="28" w:type="dxa"/>
              <w:bottom w:w="28" w:type="dxa"/>
            </w:tcMar>
            <w:vAlign w:val="center"/>
          </w:tcPr>
          <w:p>
            <w:pPr>
              <w:spacing w:after="0"/>
              <w:jc w:val="center"/>
              <w:rPr>
                <w:rFonts w:eastAsia="Times New Roman" w:cs="Times New Roman"/>
                <w:color w:val="000000"/>
                <w:sz w:val="16"/>
                <w:szCs w:val="16"/>
                <w:lang w:val="en-GB" w:eastAsia="it-IT"/>
              </w:rPr>
            </w:pPr>
            <w:r>
              <w:rPr>
                <w:rFonts w:eastAsia="Times New Roman" w:cs="Times New Roman"/>
                <w:color w:val="000000"/>
                <w:sz w:val="16"/>
                <w:szCs w:val="16"/>
                <w:lang w:val="en-GB" w:eastAsia="it-IT"/>
              </w:rPr>
              <w:t>3</w:t>
            </w:r>
          </w:p>
        </w:tc>
        <w:tc>
          <w:tcPr>
            <w:tcW w:w="659" w:type="pct"/>
            <w:tcBorders>
              <w:top w:val="nil"/>
              <w:left w:val="nil"/>
              <w:bottom w:val="single" w:color="auto" w:sz="4" w:space="0"/>
              <w:right w:val="single" w:color="auto" w:sz="4" w:space="0"/>
            </w:tcBorders>
            <w:shd w:val="clear" w:color="auto" w:fill="auto"/>
            <w:noWrap/>
            <w:tcMar>
              <w:top w:w="28" w:type="dxa"/>
              <w:bottom w:w="28" w:type="dxa"/>
            </w:tcMar>
          </w:tcPr>
          <w:p>
            <w:pPr>
              <w:spacing w:after="0"/>
              <w:jc w:val="center"/>
              <w:rPr>
                <w:rFonts w:eastAsia="Times New Roman" w:cs="Times New Roman"/>
                <w:color w:val="000000"/>
                <w:sz w:val="16"/>
                <w:szCs w:val="16"/>
                <w:lang w:val="en-GB" w:eastAsia="it-IT"/>
              </w:rPr>
            </w:pPr>
            <w:r>
              <w:rPr>
                <w:rFonts w:eastAsia="Times New Roman" w:cs="Times New Roman"/>
                <w:color w:val="000000"/>
                <w:sz w:val="18"/>
                <w:szCs w:val="18"/>
                <w:lang w:val="en-GB" w:eastAsia="it-IT"/>
              </w:rPr>
              <w:t>a.b.c.d.e.f.</w:t>
            </w:r>
          </w:p>
        </w:tc>
        <w:tc>
          <w:tcPr>
            <w:tcW w:w="692" w:type="pct"/>
            <w:tcBorders>
              <w:top w:val="nil"/>
              <w:left w:val="nil"/>
              <w:bottom w:val="single" w:color="auto" w:sz="4" w:space="0"/>
              <w:right w:val="single" w:color="auto" w:sz="4" w:space="0"/>
            </w:tcBorders>
            <w:shd w:val="clear" w:color="auto" w:fill="auto"/>
            <w:noWrap/>
            <w:tcMar>
              <w:top w:w="28" w:type="dxa"/>
              <w:bottom w:w="28" w:type="dxa"/>
            </w:tcMar>
            <w:vAlign w:val="center"/>
          </w:tcPr>
          <w:p>
            <w:pPr>
              <w:spacing w:after="0"/>
              <w:jc w:val="center"/>
              <w:rPr>
                <w:rFonts w:eastAsia="Times New Roman" w:cs="Times New Roman"/>
                <w:color w:val="000000"/>
                <w:sz w:val="16"/>
                <w:szCs w:val="16"/>
                <w:lang w:val="en-GB" w:eastAsia="it-IT"/>
              </w:rPr>
            </w:pPr>
            <w:r>
              <w:rPr>
                <w:rFonts w:eastAsia="Times New Roman" w:cs="Times New Roman"/>
                <w:color w:val="000000"/>
                <w:sz w:val="16"/>
                <w:szCs w:val="16"/>
                <w:lang w:val="en-GB" w:eastAsia="it-IT"/>
              </w:rPr>
              <w:t>2</w:t>
            </w:r>
          </w:p>
        </w:tc>
        <w:tc>
          <w:tcPr>
            <w:tcW w:w="884" w:type="pct"/>
            <w:tcBorders>
              <w:top w:val="nil"/>
              <w:left w:val="nil"/>
              <w:bottom w:val="single" w:color="auto" w:sz="4" w:space="0"/>
              <w:right w:val="single" w:color="auto" w:sz="8" w:space="0"/>
            </w:tcBorders>
            <w:shd w:val="clear" w:color="auto" w:fill="auto"/>
            <w:noWrap/>
            <w:tcMar>
              <w:top w:w="28" w:type="dxa"/>
              <w:bottom w:w="28" w:type="dxa"/>
            </w:tcMar>
            <w:vAlign w:val="center"/>
          </w:tcPr>
          <w:p>
            <w:pPr>
              <w:spacing w:after="0"/>
              <w:jc w:val="center"/>
              <w:rPr>
                <w:rFonts w:eastAsia="Times New Roman" w:cs="Times New Roman"/>
                <w:color w:val="000000"/>
                <w:sz w:val="16"/>
                <w:szCs w:val="16"/>
                <w:lang w:val="en-GB" w:eastAsia="it-IT"/>
              </w:rPr>
            </w:pPr>
            <w:r>
              <w:rPr>
                <w:rFonts w:eastAsia="Times New Roman" w:cs="Times New Roman"/>
                <w:color w:val="000000"/>
                <w:sz w:val="16"/>
                <w:szCs w:val="16"/>
                <w:lang w:val="en-GB" w:eastAsia="it-IT"/>
              </w:rPr>
              <w:t>0</w:t>
            </w:r>
          </w:p>
        </w:tc>
      </w:tr>
      <w:tr>
        <w:tblPrEx>
          <w:tblCellMar>
            <w:top w:w="0" w:type="dxa"/>
            <w:left w:w="70" w:type="dxa"/>
            <w:bottom w:w="0" w:type="dxa"/>
            <w:right w:w="70" w:type="dxa"/>
          </w:tblCellMar>
        </w:tblPrEx>
        <w:trPr>
          <w:trHeight w:val="300" w:hRule="atLeast"/>
        </w:trPr>
        <w:tc>
          <w:tcPr>
            <w:tcW w:w="509" w:type="pct"/>
            <w:tcBorders>
              <w:top w:val="nil"/>
              <w:left w:val="single" w:color="auto" w:sz="8" w:space="0"/>
              <w:bottom w:val="single" w:color="auto" w:sz="4" w:space="0"/>
              <w:right w:val="single" w:color="auto" w:sz="4" w:space="0"/>
            </w:tcBorders>
            <w:shd w:val="clear" w:color="auto" w:fill="auto"/>
            <w:noWrap/>
            <w:tcMar>
              <w:top w:w="28" w:type="dxa"/>
              <w:bottom w:w="28" w:type="dxa"/>
            </w:tcMar>
            <w:vAlign w:val="center"/>
          </w:tcPr>
          <w:p>
            <w:pPr>
              <w:spacing w:after="0"/>
              <w:jc w:val="center"/>
              <w:rPr>
                <w:rFonts w:eastAsia="Times New Roman" w:cs="Times New Roman"/>
                <w:color w:val="000000"/>
                <w:sz w:val="16"/>
                <w:szCs w:val="16"/>
                <w:lang w:val="en-GB" w:eastAsia="it-IT"/>
              </w:rPr>
            </w:pPr>
            <w:r>
              <w:rPr>
                <w:rFonts w:eastAsia="Times New Roman" w:cs="Times New Roman"/>
                <w:color w:val="000000"/>
                <w:sz w:val="16"/>
                <w:szCs w:val="16"/>
                <w:lang w:val="en-GB" w:eastAsia="it-IT"/>
              </w:rPr>
              <w:t>21</w:t>
            </w:r>
          </w:p>
        </w:tc>
        <w:tc>
          <w:tcPr>
            <w:tcW w:w="1379" w:type="pct"/>
            <w:tcBorders>
              <w:top w:val="nil"/>
              <w:left w:val="nil"/>
              <w:bottom w:val="single" w:color="auto" w:sz="4" w:space="0"/>
              <w:right w:val="single" w:color="auto" w:sz="4" w:space="0"/>
            </w:tcBorders>
            <w:shd w:val="clear" w:color="auto" w:fill="auto"/>
            <w:noWrap/>
            <w:tcMar>
              <w:top w:w="28" w:type="dxa"/>
              <w:bottom w:w="28" w:type="dxa"/>
            </w:tcMar>
            <w:vAlign w:val="center"/>
          </w:tcPr>
          <w:p>
            <w:pPr>
              <w:spacing w:after="0"/>
              <w:jc w:val="center"/>
              <w:rPr>
                <w:rFonts w:eastAsia="Times New Roman" w:cs="Times New Roman"/>
                <w:color w:val="000000"/>
                <w:sz w:val="16"/>
                <w:szCs w:val="16"/>
                <w:lang w:val="en-GB" w:eastAsia="it-IT"/>
              </w:rPr>
            </w:pPr>
            <w:r>
              <w:rPr>
                <w:rFonts w:eastAsia="Times New Roman" w:cs="Times New Roman"/>
                <w:color w:val="000000"/>
                <w:sz w:val="16"/>
                <w:szCs w:val="16"/>
                <w:lang w:val="en-GB" w:eastAsia="it-IT"/>
              </w:rPr>
              <w:t>Reactive Energy QI (R+L) (T4)</w:t>
            </w:r>
          </w:p>
        </w:tc>
        <w:tc>
          <w:tcPr>
            <w:tcW w:w="877" w:type="pct"/>
            <w:tcBorders>
              <w:top w:val="nil"/>
              <w:left w:val="nil"/>
              <w:bottom w:val="single" w:color="auto" w:sz="4" w:space="0"/>
              <w:right w:val="single" w:color="auto" w:sz="4" w:space="0"/>
            </w:tcBorders>
            <w:shd w:val="clear" w:color="auto" w:fill="auto"/>
            <w:noWrap/>
            <w:tcMar>
              <w:top w:w="28" w:type="dxa"/>
              <w:bottom w:w="28" w:type="dxa"/>
            </w:tcMar>
            <w:vAlign w:val="center"/>
          </w:tcPr>
          <w:p>
            <w:pPr>
              <w:spacing w:after="0"/>
              <w:jc w:val="center"/>
              <w:rPr>
                <w:rFonts w:eastAsia="Times New Roman" w:cs="Times New Roman"/>
                <w:color w:val="000000"/>
                <w:sz w:val="16"/>
                <w:szCs w:val="16"/>
                <w:lang w:val="en-GB" w:eastAsia="it-IT"/>
              </w:rPr>
            </w:pPr>
            <w:r>
              <w:rPr>
                <w:rFonts w:eastAsia="Times New Roman" w:cs="Times New Roman"/>
                <w:color w:val="000000"/>
                <w:sz w:val="16"/>
                <w:szCs w:val="16"/>
                <w:lang w:val="en-GB" w:eastAsia="it-IT"/>
              </w:rPr>
              <w:t>3</w:t>
            </w:r>
          </w:p>
        </w:tc>
        <w:tc>
          <w:tcPr>
            <w:tcW w:w="659" w:type="pct"/>
            <w:tcBorders>
              <w:top w:val="nil"/>
              <w:left w:val="nil"/>
              <w:bottom w:val="single" w:color="auto" w:sz="4" w:space="0"/>
              <w:right w:val="single" w:color="auto" w:sz="4" w:space="0"/>
            </w:tcBorders>
            <w:shd w:val="clear" w:color="auto" w:fill="auto"/>
            <w:noWrap/>
            <w:tcMar>
              <w:top w:w="28" w:type="dxa"/>
              <w:bottom w:w="28" w:type="dxa"/>
            </w:tcMar>
          </w:tcPr>
          <w:p>
            <w:pPr>
              <w:spacing w:after="0"/>
              <w:jc w:val="center"/>
              <w:rPr>
                <w:rFonts w:eastAsia="Times New Roman" w:cs="Times New Roman"/>
                <w:color w:val="000000"/>
                <w:sz w:val="16"/>
                <w:szCs w:val="16"/>
                <w:lang w:val="en-GB" w:eastAsia="it-IT"/>
              </w:rPr>
            </w:pPr>
            <w:r>
              <w:rPr>
                <w:rFonts w:eastAsia="Times New Roman" w:cs="Times New Roman"/>
                <w:color w:val="000000"/>
                <w:sz w:val="18"/>
                <w:szCs w:val="18"/>
                <w:lang w:val="en-GB" w:eastAsia="it-IT"/>
              </w:rPr>
              <w:t>a.b.c.d.e.f.</w:t>
            </w:r>
          </w:p>
        </w:tc>
        <w:tc>
          <w:tcPr>
            <w:tcW w:w="692" w:type="pct"/>
            <w:tcBorders>
              <w:top w:val="nil"/>
              <w:left w:val="nil"/>
              <w:bottom w:val="single" w:color="auto" w:sz="4" w:space="0"/>
              <w:right w:val="single" w:color="auto" w:sz="4" w:space="0"/>
            </w:tcBorders>
            <w:shd w:val="clear" w:color="auto" w:fill="auto"/>
            <w:noWrap/>
            <w:tcMar>
              <w:top w:w="28" w:type="dxa"/>
              <w:bottom w:w="28" w:type="dxa"/>
            </w:tcMar>
            <w:vAlign w:val="center"/>
          </w:tcPr>
          <w:p>
            <w:pPr>
              <w:spacing w:after="0"/>
              <w:jc w:val="center"/>
              <w:rPr>
                <w:rFonts w:eastAsia="Times New Roman" w:cs="Times New Roman"/>
                <w:color w:val="000000"/>
                <w:sz w:val="16"/>
                <w:szCs w:val="16"/>
                <w:lang w:val="en-GB" w:eastAsia="it-IT"/>
              </w:rPr>
            </w:pPr>
            <w:r>
              <w:rPr>
                <w:rFonts w:eastAsia="Times New Roman" w:cs="Times New Roman"/>
                <w:color w:val="000000"/>
                <w:sz w:val="16"/>
                <w:szCs w:val="16"/>
                <w:lang w:val="en-GB" w:eastAsia="it-IT"/>
              </w:rPr>
              <w:t>2</w:t>
            </w:r>
          </w:p>
        </w:tc>
        <w:tc>
          <w:tcPr>
            <w:tcW w:w="884" w:type="pct"/>
            <w:tcBorders>
              <w:top w:val="nil"/>
              <w:left w:val="nil"/>
              <w:bottom w:val="single" w:color="auto" w:sz="4" w:space="0"/>
              <w:right w:val="single" w:color="auto" w:sz="8" w:space="0"/>
            </w:tcBorders>
            <w:shd w:val="clear" w:color="auto" w:fill="auto"/>
            <w:noWrap/>
            <w:tcMar>
              <w:top w:w="28" w:type="dxa"/>
              <w:bottom w:w="28" w:type="dxa"/>
            </w:tcMar>
            <w:vAlign w:val="center"/>
          </w:tcPr>
          <w:p>
            <w:pPr>
              <w:spacing w:after="0"/>
              <w:jc w:val="center"/>
              <w:rPr>
                <w:rFonts w:eastAsia="Times New Roman" w:cs="Times New Roman"/>
                <w:color w:val="000000"/>
                <w:sz w:val="16"/>
                <w:szCs w:val="16"/>
                <w:lang w:val="en-GB" w:eastAsia="it-IT"/>
              </w:rPr>
            </w:pPr>
            <w:r>
              <w:rPr>
                <w:rFonts w:eastAsia="Times New Roman" w:cs="Times New Roman"/>
                <w:color w:val="000000"/>
                <w:sz w:val="16"/>
                <w:szCs w:val="16"/>
                <w:lang w:val="en-GB" w:eastAsia="it-IT"/>
              </w:rPr>
              <w:t>0</w:t>
            </w:r>
          </w:p>
        </w:tc>
      </w:tr>
      <w:tr>
        <w:tblPrEx>
          <w:tblCellMar>
            <w:top w:w="0" w:type="dxa"/>
            <w:left w:w="70" w:type="dxa"/>
            <w:bottom w:w="0" w:type="dxa"/>
            <w:right w:w="70" w:type="dxa"/>
          </w:tblCellMar>
        </w:tblPrEx>
        <w:trPr>
          <w:trHeight w:val="300" w:hRule="atLeast"/>
        </w:trPr>
        <w:tc>
          <w:tcPr>
            <w:tcW w:w="509" w:type="pct"/>
            <w:tcBorders>
              <w:top w:val="nil"/>
              <w:left w:val="single" w:color="auto" w:sz="8" w:space="0"/>
              <w:bottom w:val="single" w:color="auto" w:sz="4" w:space="0"/>
              <w:right w:val="single" w:color="auto" w:sz="4" w:space="0"/>
            </w:tcBorders>
            <w:shd w:val="clear" w:color="auto" w:fill="auto"/>
            <w:noWrap/>
            <w:tcMar>
              <w:top w:w="28" w:type="dxa"/>
              <w:bottom w:w="28" w:type="dxa"/>
            </w:tcMar>
            <w:vAlign w:val="center"/>
          </w:tcPr>
          <w:p>
            <w:pPr>
              <w:spacing w:after="0"/>
              <w:jc w:val="center"/>
              <w:rPr>
                <w:rFonts w:eastAsia="Times New Roman" w:cs="Times New Roman"/>
                <w:color w:val="000000"/>
                <w:sz w:val="16"/>
                <w:szCs w:val="16"/>
                <w:lang w:val="en-GB" w:eastAsia="it-IT"/>
              </w:rPr>
            </w:pPr>
            <w:r>
              <w:rPr>
                <w:rFonts w:eastAsia="Times New Roman" w:cs="Times New Roman"/>
                <w:color w:val="000000"/>
                <w:sz w:val="16"/>
                <w:szCs w:val="16"/>
                <w:lang w:val="en-GB" w:eastAsia="it-IT"/>
              </w:rPr>
              <w:t>22</w:t>
            </w:r>
          </w:p>
        </w:tc>
        <w:tc>
          <w:tcPr>
            <w:tcW w:w="1379" w:type="pct"/>
            <w:tcBorders>
              <w:top w:val="nil"/>
              <w:left w:val="nil"/>
              <w:bottom w:val="single" w:color="auto" w:sz="4" w:space="0"/>
              <w:right w:val="single" w:color="auto" w:sz="4" w:space="0"/>
            </w:tcBorders>
            <w:shd w:val="clear" w:color="auto" w:fill="auto"/>
            <w:noWrap/>
            <w:tcMar>
              <w:top w:w="28" w:type="dxa"/>
              <w:bottom w:w="28" w:type="dxa"/>
            </w:tcMar>
            <w:vAlign w:val="center"/>
          </w:tcPr>
          <w:p>
            <w:pPr>
              <w:spacing w:after="0"/>
              <w:jc w:val="center"/>
              <w:rPr>
                <w:rFonts w:eastAsia="Times New Roman" w:cs="Times New Roman"/>
                <w:color w:val="000000"/>
                <w:sz w:val="16"/>
                <w:szCs w:val="16"/>
                <w:lang w:val="en-GB" w:eastAsia="it-IT"/>
              </w:rPr>
            </w:pPr>
            <w:r>
              <w:rPr>
                <w:rFonts w:eastAsia="Times New Roman" w:cs="Times New Roman"/>
                <w:color w:val="000000"/>
                <w:sz w:val="16"/>
                <w:szCs w:val="16"/>
                <w:lang w:val="en-GB" w:eastAsia="it-IT"/>
              </w:rPr>
              <w:t>Reactive Energy QI (R+L) (T5)</w:t>
            </w:r>
          </w:p>
        </w:tc>
        <w:tc>
          <w:tcPr>
            <w:tcW w:w="877" w:type="pct"/>
            <w:tcBorders>
              <w:top w:val="nil"/>
              <w:left w:val="nil"/>
              <w:bottom w:val="single" w:color="auto" w:sz="4" w:space="0"/>
              <w:right w:val="single" w:color="auto" w:sz="4" w:space="0"/>
            </w:tcBorders>
            <w:shd w:val="clear" w:color="auto" w:fill="auto"/>
            <w:noWrap/>
            <w:tcMar>
              <w:top w:w="28" w:type="dxa"/>
              <w:bottom w:w="28" w:type="dxa"/>
            </w:tcMar>
            <w:vAlign w:val="center"/>
          </w:tcPr>
          <w:p>
            <w:pPr>
              <w:spacing w:after="0"/>
              <w:jc w:val="center"/>
              <w:rPr>
                <w:rFonts w:eastAsia="Times New Roman" w:cs="Times New Roman"/>
                <w:color w:val="000000"/>
                <w:sz w:val="16"/>
                <w:szCs w:val="16"/>
                <w:lang w:val="en-GB" w:eastAsia="it-IT"/>
              </w:rPr>
            </w:pPr>
            <w:r>
              <w:rPr>
                <w:rFonts w:eastAsia="Times New Roman" w:cs="Times New Roman"/>
                <w:color w:val="000000"/>
                <w:sz w:val="16"/>
                <w:szCs w:val="16"/>
                <w:lang w:val="en-GB" w:eastAsia="it-IT"/>
              </w:rPr>
              <w:t>3</w:t>
            </w:r>
          </w:p>
        </w:tc>
        <w:tc>
          <w:tcPr>
            <w:tcW w:w="659" w:type="pct"/>
            <w:tcBorders>
              <w:top w:val="nil"/>
              <w:left w:val="nil"/>
              <w:bottom w:val="single" w:color="auto" w:sz="4" w:space="0"/>
              <w:right w:val="single" w:color="auto" w:sz="4" w:space="0"/>
            </w:tcBorders>
            <w:shd w:val="clear" w:color="auto" w:fill="auto"/>
            <w:noWrap/>
            <w:tcMar>
              <w:top w:w="28" w:type="dxa"/>
              <w:bottom w:w="28" w:type="dxa"/>
            </w:tcMar>
          </w:tcPr>
          <w:p>
            <w:pPr>
              <w:spacing w:after="0"/>
              <w:jc w:val="center"/>
              <w:rPr>
                <w:rFonts w:eastAsia="Times New Roman" w:cs="Times New Roman"/>
                <w:color w:val="000000"/>
                <w:sz w:val="16"/>
                <w:szCs w:val="16"/>
                <w:lang w:val="en-GB" w:eastAsia="it-IT"/>
              </w:rPr>
            </w:pPr>
            <w:r>
              <w:rPr>
                <w:rFonts w:eastAsia="Times New Roman" w:cs="Times New Roman"/>
                <w:color w:val="000000"/>
                <w:sz w:val="18"/>
                <w:szCs w:val="18"/>
                <w:lang w:val="en-GB" w:eastAsia="it-IT"/>
              </w:rPr>
              <w:t>a.b.c.d.e.f.</w:t>
            </w:r>
          </w:p>
        </w:tc>
        <w:tc>
          <w:tcPr>
            <w:tcW w:w="692" w:type="pct"/>
            <w:tcBorders>
              <w:top w:val="nil"/>
              <w:left w:val="nil"/>
              <w:bottom w:val="single" w:color="auto" w:sz="4" w:space="0"/>
              <w:right w:val="single" w:color="auto" w:sz="4" w:space="0"/>
            </w:tcBorders>
            <w:shd w:val="clear" w:color="auto" w:fill="auto"/>
            <w:noWrap/>
            <w:tcMar>
              <w:top w:w="28" w:type="dxa"/>
              <w:bottom w:w="28" w:type="dxa"/>
            </w:tcMar>
            <w:vAlign w:val="center"/>
          </w:tcPr>
          <w:p>
            <w:pPr>
              <w:spacing w:after="0"/>
              <w:jc w:val="center"/>
              <w:rPr>
                <w:rFonts w:eastAsia="Times New Roman" w:cs="Times New Roman"/>
                <w:color w:val="000000"/>
                <w:sz w:val="16"/>
                <w:szCs w:val="16"/>
                <w:lang w:val="en-GB" w:eastAsia="it-IT"/>
              </w:rPr>
            </w:pPr>
            <w:r>
              <w:rPr>
                <w:rFonts w:eastAsia="Times New Roman" w:cs="Times New Roman"/>
                <w:color w:val="000000"/>
                <w:sz w:val="16"/>
                <w:szCs w:val="16"/>
                <w:lang w:val="en-GB" w:eastAsia="it-IT"/>
              </w:rPr>
              <w:t>2</w:t>
            </w:r>
          </w:p>
        </w:tc>
        <w:tc>
          <w:tcPr>
            <w:tcW w:w="884" w:type="pct"/>
            <w:tcBorders>
              <w:top w:val="nil"/>
              <w:left w:val="nil"/>
              <w:bottom w:val="single" w:color="auto" w:sz="4" w:space="0"/>
              <w:right w:val="single" w:color="auto" w:sz="8" w:space="0"/>
            </w:tcBorders>
            <w:shd w:val="clear" w:color="auto" w:fill="auto"/>
            <w:noWrap/>
            <w:tcMar>
              <w:top w:w="28" w:type="dxa"/>
              <w:bottom w:w="28" w:type="dxa"/>
            </w:tcMar>
            <w:vAlign w:val="center"/>
          </w:tcPr>
          <w:p>
            <w:pPr>
              <w:spacing w:after="0"/>
              <w:jc w:val="center"/>
              <w:rPr>
                <w:rFonts w:eastAsia="Times New Roman" w:cs="Times New Roman"/>
                <w:color w:val="000000"/>
                <w:sz w:val="16"/>
                <w:szCs w:val="16"/>
                <w:lang w:val="en-GB" w:eastAsia="it-IT"/>
              </w:rPr>
            </w:pPr>
            <w:r>
              <w:rPr>
                <w:rFonts w:eastAsia="Times New Roman" w:cs="Times New Roman"/>
                <w:color w:val="000000"/>
                <w:sz w:val="16"/>
                <w:szCs w:val="16"/>
                <w:lang w:val="en-GB" w:eastAsia="it-IT"/>
              </w:rPr>
              <w:t>0</w:t>
            </w:r>
          </w:p>
        </w:tc>
      </w:tr>
      <w:tr>
        <w:tblPrEx>
          <w:tblCellMar>
            <w:top w:w="0" w:type="dxa"/>
            <w:left w:w="70" w:type="dxa"/>
            <w:bottom w:w="0" w:type="dxa"/>
            <w:right w:w="70" w:type="dxa"/>
          </w:tblCellMar>
        </w:tblPrEx>
        <w:trPr>
          <w:trHeight w:val="300" w:hRule="atLeast"/>
        </w:trPr>
        <w:tc>
          <w:tcPr>
            <w:tcW w:w="509" w:type="pct"/>
            <w:tcBorders>
              <w:top w:val="nil"/>
              <w:left w:val="single" w:color="auto" w:sz="8" w:space="0"/>
              <w:bottom w:val="single" w:color="auto" w:sz="4" w:space="0"/>
              <w:right w:val="single" w:color="auto" w:sz="4" w:space="0"/>
            </w:tcBorders>
            <w:shd w:val="clear" w:color="auto" w:fill="auto"/>
            <w:noWrap/>
            <w:tcMar>
              <w:top w:w="28" w:type="dxa"/>
              <w:bottom w:w="28" w:type="dxa"/>
            </w:tcMar>
            <w:vAlign w:val="center"/>
          </w:tcPr>
          <w:p>
            <w:pPr>
              <w:spacing w:after="0"/>
              <w:jc w:val="center"/>
              <w:rPr>
                <w:rFonts w:eastAsia="Times New Roman" w:cs="Times New Roman"/>
                <w:color w:val="000000"/>
                <w:sz w:val="16"/>
                <w:szCs w:val="16"/>
                <w:lang w:val="en-GB" w:eastAsia="it-IT"/>
              </w:rPr>
            </w:pPr>
            <w:r>
              <w:rPr>
                <w:rFonts w:eastAsia="Times New Roman" w:cs="Times New Roman"/>
                <w:color w:val="000000"/>
                <w:sz w:val="16"/>
                <w:szCs w:val="16"/>
                <w:lang w:val="en-GB" w:eastAsia="it-IT"/>
              </w:rPr>
              <w:t>23</w:t>
            </w:r>
          </w:p>
        </w:tc>
        <w:tc>
          <w:tcPr>
            <w:tcW w:w="1379" w:type="pct"/>
            <w:tcBorders>
              <w:top w:val="nil"/>
              <w:left w:val="nil"/>
              <w:bottom w:val="single" w:color="auto" w:sz="4" w:space="0"/>
              <w:right w:val="single" w:color="auto" w:sz="4" w:space="0"/>
            </w:tcBorders>
            <w:shd w:val="clear" w:color="auto" w:fill="auto"/>
            <w:noWrap/>
            <w:tcMar>
              <w:top w:w="28" w:type="dxa"/>
              <w:bottom w:w="28" w:type="dxa"/>
            </w:tcMar>
            <w:vAlign w:val="center"/>
          </w:tcPr>
          <w:p>
            <w:pPr>
              <w:spacing w:after="0"/>
              <w:jc w:val="center"/>
              <w:rPr>
                <w:rFonts w:eastAsia="Times New Roman" w:cs="Times New Roman"/>
                <w:color w:val="000000"/>
                <w:sz w:val="16"/>
                <w:szCs w:val="16"/>
                <w:lang w:val="en-GB" w:eastAsia="it-IT"/>
              </w:rPr>
            </w:pPr>
            <w:r>
              <w:rPr>
                <w:rFonts w:eastAsia="Times New Roman" w:cs="Times New Roman"/>
                <w:color w:val="000000"/>
                <w:sz w:val="16"/>
                <w:szCs w:val="16"/>
                <w:lang w:val="en-GB" w:eastAsia="it-IT"/>
              </w:rPr>
              <w:t>Reactive Energy QI (R+L) (T6)</w:t>
            </w:r>
          </w:p>
        </w:tc>
        <w:tc>
          <w:tcPr>
            <w:tcW w:w="877" w:type="pct"/>
            <w:tcBorders>
              <w:top w:val="nil"/>
              <w:left w:val="nil"/>
              <w:bottom w:val="single" w:color="auto" w:sz="4" w:space="0"/>
              <w:right w:val="single" w:color="auto" w:sz="4" w:space="0"/>
            </w:tcBorders>
            <w:shd w:val="clear" w:color="auto" w:fill="auto"/>
            <w:noWrap/>
            <w:tcMar>
              <w:top w:w="28" w:type="dxa"/>
              <w:bottom w:w="28" w:type="dxa"/>
            </w:tcMar>
            <w:vAlign w:val="center"/>
          </w:tcPr>
          <w:p>
            <w:pPr>
              <w:spacing w:after="0"/>
              <w:jc w:val="center"/>
              <w:rPr>
                <w:rFonts w:eastAsia="Times New Roman" w:cs="Times New Roman"/>
                <w:color w:val="000000"/>
                <w:sz w:val="16"/>
                <w:szCs w:val="16"/>
                <w:lang w:val="en-GB" w:eastAsia="it-IT"/>
              </w:rPr>
            </w:pPr>
            <w:r>
              <w:rPr>
                <w:rFonts w:eastAsia="Times New Roman" w:cs="Times New Roman"/>
                <w:color w:val="000000"/>
                <w:sz w:val="16"/>
                <w:szCs w:val="16"/>
                <w:lang w:val="en-GB" w:eastAsia="it-IT"/>
              </w:rPr>
              <w:t>3</w:t>
            </w:r>
          </w:p>
        </w:tc>
        <w:tc>
          <w:tcPr>
            <w:tcW w:w="659" w:type="pct"/>
            <w:tcBorders>
              <w:top w:val="nil"/>
              <w:left w:val="nil"/>
              <w:bottom w:val="single" w:color="auto" w:sz="4" w:space="0"/>
              <w:right w:val="single" w:color="auto" w:sz="4" w:space="0"/>
            </w:tcBorders>
            <w:shd w:val="clear" w:color="auto" w:fill="auto"/>
            <w:noWrap/>
            <w:tcMar>
              <w:top w:w="28" w:type="dxa"/>
              <w:bottom w:w="28" w:type="dxa"/>
            </w:tcMar>
          </w:tcPr>
          <w:p>
            <w:pPr>
              <w:spacing w:after="0"/>
              <w:jc w:val="center"/>
              <w:rPr>
                <w:rFonts w:eastAsia="Times New Roman" w:cs="Times New Roman"/>
                <w:color w:val="000000"/>
                <w:sz w:val="16"/>
                <w:szCs w:val="16"/>
                <w:lang w:val="en-GB" w:eastAsia="it-IT"/>
              </w:rPr>
            </w:pPr>
            <w:r>
              <w:rPr>
                <w:rFonts w:eastAsia="Times New Roman" w:cs="Times New Roman"/>
                <w:color w:val="000000"/>
                <w:sz w:val="18"/>
                <w:szCs w:val="18"/>
                <w:lang w:val="en-GB" w:eastAsia="it-IT"/>
              </w:rPr>
              <w:t>a.b.c.d.e.f.</w:t>
            </w:r>
          </w:p>
        </w:tc>
        <w:tc>
          <w:tcPr>
            <w:tcW w:w="692" w:type="pct"/>
            <w:tcBorders>
              <w:top w:val="nil"/>
              <w:left w:val="nil"/>
              <w:bottom w:val="single" w:color="auto" w:sz="4" w:space="0"/>
              <w:right w:val="single" w:color="auto" w:sz="4" w:space="0"/>
            </w:tcBorders>
            <w:shd w:val="clear" w:color="auto" w:fill="auto"/>
            <w:noWrap/>
            <w:tcMar>
              <w:top w:w="28" w:type="dxa"/>
              <w:bottom w:w="28" w:type="dxa"/>
            </w:tcMar>
            <w:vAlign w:val="center"/>
          </w:tcPr>
          <w:p>
            <w:pPr>
              <w:spacing w:after="0"/>
              <w:jc w:val="center"/>
              <w:rPr>
                <w:rFonts w:eastAsia="Times New Roman" w:cs="Times New Roman"/>
                <w:color w:val="000000"/>
                <w:sz w:val="16"/>
                <w:szCs w:val="16"/>
                <w:lang w:val="en-GB" w:eastAsia="it-IT"/>
              </w:rPr>
            </w:pPr>
            <w:r>
              <w:rPr>
                <w:rFonts w:eastAsia="Times New Roman" w:cs="Times New Roman"/>
                <w:color w:val="000000"/>
                <w:sz w:val="16"/>
                <w:szCs w:val="16"/>
                <w:lang w:val="en-GB" w:eastAsia="it-IT"/>
              </w:rPr>
              <w:t>2</w:t>
            </w:r>
          </w:p>
        </w:tc>
        <w:tc>
          <w:tcPr>
            <w:tcW w:w="884" w:type="pct"/>
            <w:tcBorders>
              <w:top w:val="nil"/>
              <w:left w:val="nil"/>
              <w:bottom w:val="single" w:color="auto" w:sz="4" w:space="0"/>
              <w:right w:val="single" w:color="auto" w:sz="8" w:space="0"/>
            </w:tcBorders>
            <w:shd w:val="clear" w:color="auto" w:fill="auto"/>
            <w:noWrap/>
            <w:tcMar>
              <w:top w:w="28" w:type="dxa"/>
              <w:bottom w:w="28" w:type="dxa"/>
            </w:tcMar>
            <w:vAlign w:val="center"/>
          </w:tcPr>
          <w:p>
            <w:pPr>
              <w:spacing w:after="0"/>
              <w:jc w:val="center"/>
              <w:rPr>
                <w:rFonts w:eastAsia="Times New Roman" w:cs="Times New Roman"/>
                <w:color w:val="000000"/>
                <w:sz w:val="16"/>
                <w:szCs w:val="16"/>
                <w:lang w:val="en-GB" w:eastAsia="it-IT"/>
              </w:rPr>
            </w:pPr>
            <w:r>
              <w:rPr>
                <w:rFonts w:eastAsia="Times New Roman" w:cs="Times New Roman"/>
                <w:color w:val="000000"/>
                <w:sz w:val="16"/>
                <w:szCs w:val="16"/>
                <w:lang w:val="en-GB" w:eastAsia="it-IT"/>
              </w:rPr>
              <w:t>0</w:t>
            </w:r>
          </w:p>
        </w:tc>
      </w:tr>
      <w:tr>
        <w:tblPrEx>
          <w:tblCellMar>
            <w:top w:w="0" w:type="dxa"/>
            <w:left w:w="70" w:type="dxa"/>
            <w:bottom w:w="0" w:type="dxa"/>
            <w:right w:w="70" w:type="dxa"/>
          </w:tblCellMar>
        </w:tblPrEx>
        <w:trPr>
          <w:trHeight w:val="300" w:hRule="atLeast"/>
        </w:trPr>
        <w:tc>
          <w:tcPr>
            <w:tcW w:w="509" w:type="pct"/>
            <w:tcBorders>
              <w:top w:val="nil"/>
              <w:left w:val="single" w:color="auto" w:sz="8" w:space="0"/>
              <w:bottom w:val="single" w:color="auto" w:sz="8" w:space="0"/>
              <w:right w:val="single" w:color="auto" w:sz="4" w:space="0"/>
            </w:tcBorders>
            <w:shd w:val="clear" w:color="auto" w:fill="auto"/>
            <w:noWrap/>
            <w:tcMar>
              <w:top w:w="28" w:type="dxa"/>
              <w:bottom w:w="28" w:type="dxa"/>
            </w:tcMar>
            <w:vAlign w:val="center"/>
          </w:tcPr>
          <w:p>
            <w:pPr>
              <w:spacing w:after="0"/>
              <w:jc w:val="center"/>
              <w:rPr>
                <w:rFonts w:eastAsia="Times New Roman" w:cs="Times New Roman"/>
                <w:color w:val="000000"/>
                <w:sz w:val="16"/>
                <w:szCs w:val="16"/>
                <w:lang w:val="en-GB" w:eastAsia="it-IT"/>
              </w:rPr>
            </w:pPr>
            <w:r>
              <w:rPr>
                <w:rFonts w:eastAsia="Times New Roman" w:cs="Times New Roman"/>
                <w:color w:val="000000"/>
                <w:sz w:val="16"/>
                <w:szCs w:val="16"/>
                <w:lang w:val="en-GB" w:eastAsia="it-IT"/>
              </w:rPr>
              <w:t>24</w:t>
            </w:r>
          </w:p>
        </w:tc>
        <w:tc>
          <w:tcPr>
            <w:tcW w:w="1379" w:type="pct"/>
            <w:tcBorders>
              <w:top w:val="nil"/>
              <w:left w:val="nil"/>
              <w:bottom w:val="single" w:color="auto" w:sz="8" w:space="0"/>
              <w:right w:val="single" w:color="auto" w:sz="4" w:space="0"/>
            </w:tcBorders>
            <w:shd w:val="clear" w:color="auto" w:fill="auto"/>
            <w:noWrap/>
            <w:tcMar>
              <w:top w:w="28" w:type="dxa"/>
              <w:bottom w:w="28" w:type="dxa"/>
            </w:tcMar>
          </w:tcPr>
          <w:p>
            <w:pPr>
              <w:spacing w:after="0"/>
              <w:jc w:val="center"/>
              <w:rPr>
                <w:rFonts w:eastAsia="Times New Roman" w:cs="Times New Roman"/>
                <w:color w:val="000000"/>
                <w:sz w:val="16"/>
                <w:szCs w:val="16"/>
                <w:lang w:val="en-GB" w:eastAsia="it-IT"/>
              </w:rPr>
            </w:pPr>
            <w:r>
              <w:rPr>
                <w:sz w:val="16"/>
                <w:lang w:val="en-GB"/>
              </w:rPr>
              <w:t>Reactive Energy QII (R+C) (Total)</w:t>
            </w:r>
          </w:p>
        </w:tc>
        <w:tc>
          <w:tcPr>
            <w:tcW w:w="877" w:type="pct"/>
            <w:tcBorders>
              <w:top w:val="nil"/>
              <w:left w:val="nil"/>
              <w:bottom w:val="single" w:color="auto" w:sz="8" w:space="0"/>
              <w:right w:val="single" w:color="auto" w:sz="4" w:space="0"/>
            </w:tcBorders>
            <w:shd w:val="clear" w:color="auto" w:fill="auto"/>
            <w:noWrap/>
            <w:tcMar>
              <w:top w:w="28" w:type="dxa"/>
              <w:bottom w:w="28" w:type="dxa"/>
            </w:tcMar>
            <w:vAlign w:val="center"/>
          </w:tcPr>
          <w:p>
            <w:pPr>
              <w:spacing w:after="0"/>
              <w:jc w:val="center"/>
              <w:rPr>
                <w:rFonts w:eastAsia="Times New Roman" w:cs="Times New Roman"/>
                <w:color w:val="000000"/>
                <w:sz w:val="16"/>
                <w:szCs w:val="16"/>
                <w:lang w:val="en-GB" w:eastAsia="it-IT"/>
              </w:rPr>
            </w:pPr>
            <w:r>
              <w:rPr>
                <w:rFonts w:eastAsia="Times New Roman" w:cs="Times New Roman"/>
                <w:color w:val="000000"/>
                <w:sz w:val="16"/>
                <w:szCs w:val="16"/>
                <w:lang w:val="en-GB" w:eastAsia="it-IT"/>
              </w:rPr>
              <w:t>3</w:t>
            </w:r>
          </w:p>
        </w:tc>
        <w:tc>
          <w:tcPr>
            <w:tcW w:w="659" w:type="pct"/>
            <w:tcBorders>
              <w:top w:val="nil"/>
              <w:left w:val="nil"/>
              <w:bottom w:val="single" w:color="auto" w:sz="8" w:space="0"/>
              <w:right w:val="single" w:color="auto" w:sz="4" w:space="0"/>
            </w:tcBorders>
            <w:shd w:val="clear" w:color="auto" w:fill="auto"/>
            <w:noWrap/>
            <w:tcMar>
              <w:top w:w="28" w:type="dxa"/>
              <w:bottom w:w="28" w:type="dxa"/>
            </w:tcMar>
          </w:tcPr>
          <w:p>
            <w:pPr>
              <w:spacing w:after="0"/>
              <w:jc w:val="center"/>
              <w:rPr>
                <w:rFonts w:eastAsia="Times New Roman" w:cs="Times New Roman"/>
                <w:color w:val="000000"/>
                <w:sz w:val="16"/>
                <w:szCs w:val="16"/>
                <w:lang w:val="en-GB" w:eastAsia="it-IT"/>
              </w:rPr>
            </w:pPr>
            <w:r>
              <w:rPr>
                <w:rFonts w:eastAsia="Times New Roman" w:cs="Times New Roman"/>
                <w:color w:val="000000"/>
                <w:sz w:val="18"/>
                <w:szCs w:val="18"/>
                <w:lang w:val="en-GB" w:eastAsia="it-IT"/>
              </w:rPr>
              <w:t>a.b.c.d.e.f.</w:t>
            </w:r>
          </w:p>
        </w:tc>
        <w:tc>
          <w:tcPr>
            <w:tcW w:w="692" w:type="pct"/>
            <w:tcBorders>
              <w:top w:val="nil"/>
              <w:left w:val="nil"/>
              <w:bottom w:val="single" w:color="auto" w:sz="8" w:space="0"/>
              <w:right w:val="single" w:color="auto" w:sz="4" w:space="0"/>
            </w:tcBorders>
            <w:shd w:val="clear" w:color="auto" w:fill="auto"/>
            <w:noWrap/>
            <w:tcMar>
              <w:top w:w="28" w:type="dxa"/>
              <w:bottom w:w="28" w:type="dxa"/>
            </w:tcMar>
            <w:vAlign w:val="center"/>
          </w:tcPr>
          <w:p>
            <w:pPr>
              <w:spacing w:after="0"/>
              <w:jc w:val="center"/>
              <w:rPr>
                <w:rFonts w:eastAsia="Times New Roman" w:cs="Times New Roman"/>
                <w:color w:val="000000"/>
                <w:sz w:val="16"/>
                <w:szCs w:val="16"/>
                <w:lang w:val="en-GB" w:eastAsia="it-IT"/>
              </w:rPr>
            </w:pPr>
            <w:r>
              <w:rPr>
                <w:rFonts w:eastAsia="Times New Roman" w:cs="Times New Roman"/>
                <w:color w:val="000000"/>
                <w:sz w:val="16"/>
                <w:szCs w:val="16"/>
                <w:lang w:val="en-GB" w:eastAsia="it-IT"/>
              </w:rPr>
              <w:t>2</w:t>
            </w:r>
          </w:p>
        </w:tc>
        <w:tc>
          <w:tcPr>
            <w:tcW w:w="884" w:type="pct"/>
            <w:tcBorders>
              <w:top w:val="nil"/>
              <w:left w:val="nil"/>
              <w:bottom w:val="single" w:color="auto" w:sz="8" w:space="0"/>
              <w:right w:val="single" w:color="auto" w:sz="8" w:space="0"/>
            </w:tcBorders>
            <w:shd w:val="clear" w:color="auto" w:fill="auto"/>
            <w:noWrap/>
            <w:tcMar>
              <w:top w:w="28" w:type="dxa"/>
              <w:bottom w:w="28" w:type="dxa"/>
            </w:tcMar>
            <w:vAlign w:val="center"/>
          </w:tcPr>
          <w:p>
            <w:pPr>
              <w:keepNext/>
              <w:spacing w:after="0"/>
              <w:jc w:val="center"/>
              <w:rPr>
                <w:rFonts w:eastAsia="Times New Roman" w:cs="Times New Roman"/>
                <w:color w:val="000000"/>
                <w:sz w:val="16"/>
                <w:szCs w:val="16"/>
                <w:lang w:val="en-GB" w:eastAsia="it-IT"/>
              </w:rPr>
            </w:pPr>
            <w:r>
              <w:rPr>
                <w:rFonts w:eastAsia="Times New Roman" w:cs="Times New Roman"/>
                <w:color w:val="000000"/>
                <w:sz w:val="16"/>
                <w:szCs w:val="16"/>
                <w:lang w:val="en-GB" w:eastAsia="it-IT"/>
              </w:rPr>
              <w:t>0</w:t>
            </w:r>
          </w:p>
        </w:tc>
      </w:tr>
      <w:tr>
        <w:tblPrEx>
          <w:tblCellMar>
            <w:top w:w="0" w:type="dxa"/>
            <w:left w:w="70" w:type="dxa"/>
            <w:bottom w:w="0" w:type="dxa"/>
            <w:right w:w="70" w:type="dxa"/>
          </w:tblCellMar>
        </w:tblPrEx>
        <w:trPr>
          <w:trHeight w:val="300" w:hRule="atLeast"/>
        </w:trPr>
        <w:tc>
          <w:tcPr>
            <w:tcW w:w="509" w:type="pct"/>
            <w:tcBorders>
              <w:top w:val="nil"/>
              <w:left w:val="single" w:color="auto" w:sz="8" w:space="0"/>
              <w:bottom w:val="single" w:color="auto" w:sz="8" w:space="0"/>
              <w:right w:val="single" w:color="auto" w:sz="4" w:space="0"/>
            </w:tcBorders>
            <w:shd w:val="clear" w:color="auto" w:fill="auto"/>
            <w:noWrap/>
            <w:tcMar>
              <w:top w:w="28" w:type="dxa"/>
              <w:bottom w:w="28" w:type="dxa"/>
            </w:tcMar>
            <w:vAlign w:val="center"/>
          </w:tcPr>
          <w:p>
            <w:pPr>
              <w:spacing w:after="0"/>
              <w:jc w:val="center"/>
              <w:rPr>
                <w:rFonts w:eastAsia="Times New Roman" w:cs="Times New Roman"/>
                <w:color w:val="000000"/>
                <w:sz w:val="16"/>
                <w:szCs w:val="16"/>
                <w:lang w:val="en-GB" w:eastAsia="it-IT"/>
              </w:rPr>
            </w:pPr>
            <w:r>
              <w:rPr>
                <w:rFonts w:eastAsia="Times New Roman" w:cs="Times New Roman"/>
                <w:color w:val="000000"/>
                <w:sz w:val="16"/>
                <w:szCs w:val="16"/>
                <w:lang w:val="en-GB" w:eastAsia="it-IT"/>
              </w:rPr>
              <w:t>25</w:t>
            </w:r>
          </w:p>
        </w:tc>
        <w:tc>
          <w:tcPr>
            <w:tcW w:w="1379" w:type="pct"/>
            <w:tcBorders>
              <w:top w:val="nil"/>
              <w:left w:val="nil"/>
              <w:bottom w:val="single" w:color="auto" w:sz="8" w:space="0"/>
              <w:right w:val="single" w:color="auto" w:sz="4" w:space="0"/>
            </w:tcBorders>
            <w:shd w:val="clear" w:color="auto" w:fill="auto"/>
            <w:noWrap/>
            <w:tcMar>
              <w:top w:w="28" w:type="dxa"/>
              <w:bottom w:w="28" w:type="dxa"/>
            </w:tcMar>
          </w:tcPr>
          <w:p>
            <w:pPr>
              <w:spacing w:after="0"/>
              <w:jc w:val="center"/>
              <w:rPr>
                <w:rFonts w:eastAsia="Times New Roman" w:cs="Times New Roman"/>
                <w:color w:val="000000"/>
                <w:sz w:val="16"/>
                <w:szCs w:val="16"/>
                <w:lang w:val="en-GB" w:eastAsia="it-IT"/>
              </w:rPr>
            </w:pPr>
            <w:r>
              <w:rPr>
                <w:sz w:val="16"/>
                <w:lang w:val="en-GB"/>
              </w:rPr>
              <w:t xml:space="preserve">Reactive Energy QII (R+C) (T1) </w:t>
            </w:r>
          </w:p>
        </w:tc>
        <w:tc>
          <w:tcPr>
            <w:tcW w:w="877" w:type="pct"/>
            <w:tcBorders>
              <w:top w:val="nil"/>
              <w:left w:val="nil"/>
              <w:bottom w:val="single" w:color="auto" w:sz="8" w:space="0"/>
              <w:right w:val="single" w:color="auto" w:sz="4" w:space="0"/>
            </w:tcBorders>
            <w:shd w:val="clear" w:color="auto" w:fill="auto"/>
            <w:noWrap/>
            <w:tcMar>
              <w:top w:w="28" w:type="dxa"/>
              <w:bottom w:w="28" w:type="dxa"/>
            </w:tcMar>
            <w:vAlign w:val="center"/>
          </w:tcPr>
          <w:p>
            <w:pPr>
              <w:spacing w:after="0"/>
              <w:jc w:val="center"/>
              <w:rPr>
                <w:rFonts w:eastAsia="Times New Roman" w:cs="Times New Roman"/>
                <w:color w:val="000000"/>
                <w:sz w:val="16"/>
                <w:szCs w:val="16"/>
                <w:lang w:val="en-GB" w:eastAsia="it-IT"/>
              </w:rPr>
            </w:pPr>
            <w:r>
              <w:rPr>
                <w:rFonts w:eastAsia="Times New Roman" w:cs="Times New Roman"/>
                <w:color w:val="000000"/>
                <w:sz w:val="16"/>
                <w:szCs w:val="16"/>
                <w:lang w:val="en-GB" w:eastAsia="it-IT"/>
              </w:rPr>
              <w:t>3</w:t>
            </w:r>
          </w:p>
        </w:tc>
        <w:tc>
          <w:tcPr>
            <w:tcW w:w="659" w:type="pct"/>
            <w:tcBorders>
              <w:top w:val="nil"/>
              <w:left w:val="nil"/>
              <w:bottom w:val="single" w:color="auto" w:sz="8" w:space="0"/>
              <w:right w:val="single" w:color="auto" w:sz="4" w:space="0"/>
            </w:tcBorders>
            <w:shd w:val="clear" w:color="auto" w:fill="auto"/>
            <w:noWrap/>
            <w:tcMar>
              <w:top w:w="28" w:type="dxa"/>
              <w:bottom w:w="28" w:type="dxa"/>
            </w:tcMar>
          </w:tcPr>
          <w:p>
            <w:pPr>
              <w:spacing w:after="0"/>
              <w:jc w:val="center"/>
              <w:rPr>
                <w:rFonts w:eastAsia="Times New Roman" w:cs="Times New Roman"/>
                <w:color w:val="000000"/>
                <w:sz w:val="16"/>
                <w:szCs w:val="16"/>
                <w:lang w:val="en-GB" w:eastAsia="it-IT"/>
              </w:rPr>
            </w:pPr>
            <w:r>
              <w:rPr>
                <w:rFonts w:eastAsia="Times New Roman" w:cs="Times New Roman"/>
                <w:color w:val="000000"/>
                <w:sz w:val="18"/>
                <w:szCs w:val="18"/>
                <w:lang w:val="en-GB" w:eastAsia="it-IT"/>
              </w:rPr>
              <w:t>a.b.c.d.e.f.</w:t>
            </w:r>
          </w:p>
        </w:tc>
        <w:tc>
          <w:tcPr>
            <w:tcW w:w="692" w:type="pct"/>
            <w:tcBorders>
              <w:top w:val="nil"/>
              <w:left w:val="nil"/>
              <w:bottom w:val="single" w:color="auto" w:sz="8" w:space="0"/>
              <w:right w:val="single" w:color="auto" w:sz="4" w:space="0"/>
            </w:tcBorders>
            <w:shd w:val="clear" w:color="auto" w:fill="auto"/>
            <w:noWrap/>
            <w:tcMar>
              <w:top w:w="28" w:type="dxa"/>
              <w:bottom w:w="28" w:type="dxa"/>
            </w:tcMar>
            <w:vAlign w:val="center"/>
          </w:tcPr>
          <w:p>
            <w:pPr>
              <w:spacing w:after="0"/>
              <w:jc w:val="center"/>
              <w:rPr>
                <w:rFonts w:eastAsia="Times New Roman" w:cs="Times New Roman"/>
                <w:color w:val="000000"/>
                <w:sz w:val="16"/>
                <w:szCs w:val="16"/>
                <w:lang w:val="en-GB" w:eastAsia="it-IT"/>
              </w:rPr>
            </w:pPr>
            <w:r>
              <w:rPr>
                <w:rFonts w:eastAsia="Times New Roman" w:cs="Times New Roman"/>
                <w:color w:val="000000"/>
                <w:sz w:val="16"/>
                <w:szCs w:val="16"/>
                <w:lang w:val="en-GB" w:eastAsia="it-IT"/>
              </w:rPr>
              <w:t>2</w:t>
            </w:r>
          </w:p>
        </w:tc>
        <w:tc>
          <w:tcPr>
            <w:tcW w:w="884" w:type="pct"/>
            <w:tcBorders>
              <w:top w:val="nil"/>
              <w:left w:val="nil"/>
              <w:bottom w:val="single" w:color="auto" w:sz="8" w:space="0"/>
              <w:right w:val="single" w:color="auto" w:sz="8" w:space="0"/>
            </w:tcBorders>
            <w:shd w:val="clear" w:color="auto" w:fill="auto"/>
            <w:noWrap/>
            <w:tcMar>
              <w:top w:w="28" w:type="dxa"/>
              <w:bottom w:w="28" w:type="dxa"/>
            </w:tcMar>
            <w:vAlign w:val="center"/>
          </w:tcPr>
          <w:p>
            <w:pPr>
              <w:keepNext/>
              <w:spacing w:after="0"/>
              <w:jc w:val="center"/>
              <w:rPr>
                <w:rFonts w:eastAsia="Times New Roman" w:cs="Times New Roman"/>
                <w:color w:val="000000"/>
                <w:sz w:val="16"/>
                <w:szCs w:val="16"/>
                <w:lang w:val="en-GB" w:eastAsia="it-IT"/>
              </w:rPr>
            </w:pPr>
            <w:r>
              <w:rPr>
                <w:rFonts w:eastAsia="Times New Roman" w:cs="Times New Roman"/>
                <w:color w:val="000000"/>
                <w:sz w:val="16"/>
                <w:szCs w:val="16"/>
                <w:lang w:val="en-GB" w:eastAsia="it-IT"/>
              </w:rPr>
              <w:t>0</w:t>
            </w:r>
          </w:p>
        </w:tc>
      </w:tr>
      <w:tr>
        <w:tblPrEx>
          <w:tblCellMar>
            <w:top w:w="0" w:type="dxa"/>
            <w:left w:w="70" w:type="dxa"/>
            <w:bottom w:w="0" w:type="dxa"/>
            <w:right w:w="70" w:type="dxa"/>
          </w:tblCellMar>
        </w:tblPrEx>
        <w:trPr>
          <w:trHeight w:val="300" w:hRule="atLeast"/>
        </w:trPr>
        <w:tc>
          <w:tcPr>
            <w:tcW w:w="509" w:type="pct"/>
            <w:tcBorders>
              <w:top w:val="nil"/>
              <w:left w:val="single" w:color="auto" w:sz="8" w:space="0"/>
              <w:bottom w:val="single" w:color="auto" w:sz="8" w:space="0"/>
              <w:right w:val="single" w:color="auto" w:sz="4" w:space="0"/>
            </w:tcBorders>
            <w:shd w:val="clear" w:color="auto" w:fill="auto"/>
            <w:noWrap/>
            <w:tcMar>
              <w:top w:w="28" w:type="dxa"/>
              <w:bottom w:w="28" w:type="dxa"/>
            </w:tcMar>
            <w:vAlign w:val="center"/>
          </w:tcPr>
          <w:p>
            <w:pPr>
              <w:spacing w:after="0"/>
              <w:jc w:val="center"/>
              <w:rPr>
                <w:rFonts w:eastAsia="Times New Roman" w:cs="Times New Roman"/>
                <w:color w:val="000000"/>
                <w:sz w:val="16"/>
                <w:szCs w:val="16"/>
                <w:lang w:val="en-GB" w:eastAsia="it-IT"/>
              </w:rPr>
            </w:pPr>
            <w:r>
              <w:rPr>
                <w:rFonts w:eastAsia="Times New Roman" w:cs="Times New Roman"/>
                <w:color w:val="000000"/>
                <w:sz w:val="16"/>
                <w:szCs w:val="16"/>
                <w:lang w:val="en-GB" w:eastAsia="it-IT"/>
              </w:rPr>
              <w:t>26</w:t>
            </w:r>
          </w:p>
        </w:tc>
        <w:tc>
          <w:tcPr>
            <w:tcW w:w="1379" w:type="pct"/>
            <w:tcBorders>
              <w:top w:val="nil"/>
              <w:left w:val="nil"/>
              <w:bottom w:val="single" w:color="auto" w:sz="8" w:space="0"/>
              <w:right w:val="single" w:color="auto" w:sz="4" w:space="0"/>
            </w:tcBorders>
            <w:shd w:val="clear" w:color="auto" w:fill="auto"/>
            <w:noWrap/>
            <w:tcMar>
              <w:top w:w="28" w:type="dxa"/>
              <w:bottom w:w="28" w:type="dxa"/>
            </w:tcMar>
          </w:tcPr>
          <w:p>
            <w:pPr>
              <w:spacing w:after="0"/>
              <w:jc w:val="center"/>
              <w:rPr>
                <w:rFonts w:eastAsia="Times New Roman" w:cs="Times New Roman"/>
                <w:color w:val="000000"/>
                <w:sz w:val="16"/>
                <w:szCs w:val="16"/>
                <w:lang w:val="en-GB" w:eastAsia="it-IT"/>
              </w:rPr>
            </w:pPr>
            <w:r>
              <w:rPr>
                <w:sz w:val="16"/>
                <w:lang w:val="en-GB"/>
              </w:rPr>
              <w:t>Reactive Energy QII (R+C) (T2)</w:t>
            </w:r>
          </w:p>
        </w:tc>
        <w:tc>
          <w:tcPr>
            <w:tcW w:w="877" w:type="pct"/>
            <w:tcBorders>
              <w:top w:val="nil"/>
              <w:left w:val="nil"/>
              <w:bottom w:val="single" w:color="auto" w:sz="8" w:space="0"/>
              <w:right w:val="single" w:color="auto" w:sz="4" w:space="0"/>
            </w:tcBorders>
            <w:shd w:val="clear" w:color="auto" w:fill="auto"/>
            <w:noWrap/>
            <w:tcMar>
              <w:top w:w="28" w:type="dxa"/>
              <w:bottom w:w="28" w:type="dxa"/>
            </w:tcMar>
            <w:vAlign w:val="center"/>
          </w:tcPr>
          <w:p>
            <w:pPr>
              <w:spacing w:after="0"/>
              <w:jc w:val="center"/>
              <w:rPr>
                <w:rFonts w:eastAsia="Times New Roman" w:cs="Times New Roman"/>
                <w:color w:val="000000"/>
                <w:sz w:val="16"/>
                <w:szCs w:val="16"/>
                <w:lang w:val="en-GB" w:eastAsia="it-IT"/>
              </w:rPr>
            </w:pPr>
            <w:r>
              <w:rPr>
                <w:rFonts w:eastAsia="Times New Roman" w:cs="Times New Roman"/>
                <w:color w:val="000000"/>
                <w:sz w:val="16"/>
                <w:szCs w:val="16"/>
                <w:lang w:val="en-GB" w:eastAsia="it-IT"/>
              </w:rPr>
              <w:t>3</w:t>
            </w:r>
          </w:p>
        </w:tc>
        <w:tc>
          <w:tcPr>
            <w:tcW w:w="659" w:type="pct"/>
            <w:tcBorders>
              <w:top w:val="nil"/>
              <w:left w:val="nil"/>
              <w:bottom w:val="single" w:color="auto" w:sz="8" w:space="0"/>
              <w:right w:val="single" w:color="auto" w:sz="4" w:space="0"/>
            </w:tcBorders>
            <w:shd w:val="clear" w:color="auto" w:fill="auto"/>
            <w:noWrap/>
            <w:tcMar>
              <w:top w:w="28" w:type="dxa"/>
              <w:bottom w:w="28" w:type="dxa"/>
            </w:tcMar>
          </w:tcPr>
          <w:p>
            <w:pPr>
              <w:spacing w:after="0"/>
              <w:jc w:val="center"/>
              <w:rPr>
                <w:rFonts w:eastAsia="Times New Roman" w:cs="Times New Roman"/>
                <w:color w:val="000000"/>
                <w:sz w:val="16"/>
                <w:szCs w:val="16"/>
                <w:lang w:val="en-GB" w:eastAsia="it-IT"/>
              </w:rPr>
            </w:pPr>
            <w:r>
              <w:rPr>
                <w:rFonts w:eastAsia="Times New Roman" w:cs="Times New Roman"/>
                <w:color w:val="000000"/>
                <w:sz w:val="18"/>
                <w:szCs w:val="18"/>
                <w:lang w:val="en-GB" w:eastAsia="it-IT"/>
              </w:rPr>
              <w:t>a.b.c.d.e.f.</w:t>
            </w:r>
          </w:p>
        </w:tc>
        <w:tc>
          <w:tcPr>
            <w:tcW w:w="692" w:type="pct"/>
            <w:tcBorders>
              <w:top w:val="nil"/>
              <w:left w:val="nil"/>
              <w:bottom w:val="single" w:color="auto" w:sz="8" w:space="0"/>
              <w:right w:val="single" w:color="auto" w:sz="4" w:space="0"/>
            </w:tcBorders>
            <w:shd w:val="clear" w:color="auto" w:fill="auto"/>
            <w:noWrap/>
            <w:tcMar>
              <w:top w:w="28" w:type="dxa"/>
              <w:bottom w:w="28" w:type="dxa"/>
            </w:tcMar>
            <w:vAlign w:val="center"/>
          </w:tcPr>
          <w:p>
            <w:pPr>
              <w:spacing w:after="0"/>
              <w:jc w:val="center"/>
              <w:rPr>
                <w:rFonts w:eastAsia="Times New Roman" w:cs="Times New Roman"/>
                <w:color w:val="000000"/>
                <w:sz w:val="16"/>
                <w:szCs w:val="16"/>
                <w:lang w:val="en-GB" w:eastAsia="it-IT"/>
              </w:rPr>
            </w:pPr>
            <w:r>
              <w:rPr>
                <w:rFonts w:eastAsia="Times New Roman" w:cs="Times New Roman"/>
                <w:color w:val="000000"/>
                <w:sz w:val="16"/>
                <w:szCs w:val="16"/>
                <w:lang w:val="en-GB" w:eastAsia="it-IT"/>
              </w:rPr>
              <w:t>2</w:t>
            </w:r>
          </w:p>
        </w:tc>
        <w:tc>
          <w:tcPr>
            <w:tcW w:w="884" w:type="pct"/>
            <w:tcBorders>
              <w:top w:val="nil"/>
              <w:left w:val="nil"/>
              <w:bottom w:val="single" w:color="auto" w:sz="8" w:space="0"/>
              <w:right w:val="single" w:color="auto" w:sz="8" w:space="0"/>
            </w:tcBorders>
            <w:shd w:val="clear" w:color="auto" w:fill="auto"/>
            <w:noWrap/>
            <w:tcMar>
              <w:top w:w="28" w:type="dxa"/>
              <w:bottom w:w="28" w:type="dxa"/>
            </w:tcMar>
            <w:vAlign w:val="center"/>
          </w:tcPr>
          <w:p>
            <w:pPr>
              <w:keepNext/>
              <w:spacing w:after="0"/>
              <w:jc w:val="center"/>
              <w:rPr>
                <w:rFonts w:eastAsia="Times New Roman" w:cs="Times New Roman"/>
                <w:color w:val="000000"/>
                <w:sz w:val="16"/>
                <w:szCs w:val="16"/>
                <w:lang w:val="en-GB" w:eastAsia="it-IT"/>
              </w:rPr>
            </w:pPr>
            <w:r>
              <w:rPr>
                <w:rFonts w:eastAsia="Times New Roman" w:cs="Times New Roman"/>
                <w:color w:val="000000"/>
                <w:sz w:val="16"/>
                <w:szCs w:val="16"/>
                <w:lang w:val="en-GB" w:eastAsia="it-IT"/>
              </w:rPr>
              <w:t>0</w:t>
            </w:r>
          </w:p>
        </w:tc>
      </w:tr>
      <w:tr>
        <w:tblPrEx>
          <w:tblCellMar>
            <w:top w:w="0" w:type="dxa"/>
            <w:left w:w="70" w:type="dxa"/>
            <w:bottom w:w="0" w:type="dxa"/>
            <w:right w:w="70" w:type="dxa"/>
          </w:tblCellMar>
        </w:tblPrEx>
        <w:trPr>
          <w:trHeight w:val="300" w:hRule="atLeast"/>
        </w:trPr>
        <w:tc>
          <w:tcPr>
            <w:tcW w:w="509" w:type="pct"/>
            <w:tcBorders>
              <w:top w:val="nil"/>
              <w:left w:val="single" w:color="auto" w:sz="8" w:space="0"/>
              <w:bottom w:val="single" w:color="auto" w:sz="8" w:space="0"/>
              <w:right w:val="single" w:color="auto" w:sz="4" w:space="0"/>
            </w:tcBorders>
            <w:shd w:val="clear" w:color="auto" w:fill="auto"/>
            <w:noWrap/>
            <w:tcMar>
              <w:top w:w="28" w:type="dxa"/>
              <w:bottom w:w="28" w:type="dxa"/>
            </w:tcMar>
            <w:vAlign w:val="center"/>
          </w:tcPr>
          <w:p>
            <w:pPr>
              <w:spacing w:after="0"/>
              <w:jc w:val="center"/>
              <w:rPr>
                <w:rFonts w:eastAsia="Times New Roman" w:cs="Times New Roman"/>
                <w:color w:val="000000"/>
                <w:sz w:val="16"/>
                <w:szCs w:val="16"/>
                <w:lang w:val="en-GB" w:eastAsia="it-IT"/>
              </w:rPr>
            </w:pPr>
            <w:r>
              <w:rPr>
                <w:rFonts w:eastAsia="Times New Roman" w:cs="Times New Roman"/>
                <w:color w:val="000000"/>
                <w:sz w:val="16"/>
                <w:szCs w:val="16"/>
                <w:lang w:val="en-GB" w:eastAsia="it-IT"/>
              </w:rPr>
              <w:t>27</w:t>
            </w:r>
          </w:p>
        </w:tc>
        <w:tc>
          <w:tcPr>
            <w:tcW w:w="1379" w:type="pct"/>
            <w:tcBorders>
              <w:top w:val="nil"/>
              <w:left w:val="nil"/>
              <w:bottom w:val="single" w:color="auto" w:sz="8" w:space="0"/>
              <w:right w:val="single" w:color="auto" w:sz="4" w:space="0"/>
            </w:tcBorders>
            <w:shd w:val="clear" w:color="auto" w:fill="auto"/>
            <w:noWrap/>
            <w:tcMar>
              <w:top w:w="28" w:type="dxa"/>
              <w:bottom w:w="28" w:type="dxa"/>
            </w:tcMar>
          </w:tcPr>
          <w:p>
            <w:pPr>
              <w:spacing w:after="0"/>
              <w:jc w:val="center"/>
              <w:rPr>
                <w:rFonts w:eastAsia="Times New Roman" w:cs="Times New Roman"/>
                <w:color w:val="000000"/>
                <w:sz w:val="16"/>
                <w:szCs w:val="16"/>
                <w:lang w:val="en-GB" w:eastAsia="it-IT"/>
              </w:rPr>
            </w:pPr>
            <w:r>
              <w:rPr>
                <w:sz w:val="16"/>
                <w:lang w:val="en-GB"/>
              </w:rPr>
              <w:t>Reactive Energy QII (R+C) (T3)</w:t>
            </w:r>
          </w:p>
        </w:tc>
        <w:tc>
          <w:tcPr>
            <w:tcW w:w="877" w:type="pct"/>
            <w:tcBorders>
              <w:top w:val="nil"/>
              <w:left w:val="nil"/>
              <w:bottom w:val="single" w:color="auto" w:sz="8" w:space="0"/>
              <w:right w:val="single" w:color="auto" w:sz="4" w:space="0"/>
            </w:tcBorders>
            <w:shd w:val="clear" w:color="auto" w:fill="auto"/>
            <w:noWrap/>
            <w:tcMar>
              <w:top w:w="28" w:type="dxa"/>
              <w:bottom w:w="28" w:type="dxa"/>
            </w:tcMar>
            <w:vAlign w:val="center"/>
          </w:tcPr>
          <w:p>
            <w:pPr>
              <w:spacing w:after="0"/>
              <w:jc w:val="center"/>
              <w:rPr>
                <w:rFonts w:eastAsia="Times New Roman" w:cs="Times New Roman"/>
                <w:color w:val="000000"/>
                <w:sz w:val="16"/>
                <w:szCs w:val="16"/>
                <w:lang w:val="en-GB" w:eastAsia="it-IT"/>
              </w:rPr>
            </w:pPr>
            <w:r>
              <w:rPr>
                <w:rFonts w:eastAsia="Times New Roman" w:cs="Times New Roman"/>
                <w:color w:val="000000"/>
                <w:sz w:val="16"/>
                <w:szCs w:val="16"/>
                <w:lang w:val="en-GB" w:eastAsia="it-IT"/>
              </w:rPr>
              <w:t>3</w:t>
            </w:r>
          </w:p>
        </w:tc>
        <w:tc>
          <w:tcPr>
            <w:tcW w:w="659" w:type="pct"/>
            <w:tcBorders>
              <w:top w:val="nil"/>
              <w:left w:val="nil"/>
              <w:bottom w:val="single" w:color="auto" w:sz="8" w:space="0"/>
              <w:right w:val="single" w:color="auto" w:sz="4" w:space="0"/>
            </w:tcBorders>
            <w:shd w:val="clear" w:color="auto" w:fill="auto"/>
            <w:noWrap/>
            <w:tcMar>
              <w:top w:w="28" w:type="dxa"/>
              <w:bottom w:w="28" w:type="dxa"/>
            </w:tcMar>
          </w:tcPr>
          <w:p>
            <w:pPr>
              <w:spacing w:after="0"/>
              <w:jc w:val="center"/>
              <w:rPr>
                <w:rFonts w:eastAsia="Times New Roman" w:cs="Times New Roman"/>
                <w:color w:val="000000"/>
                <w:sz w:val="16"/>
                <w:szCs w:val="16"/>
                <w:lang w:val="en-GB" w:eastAsia="it-IT"/>
              </w:rPr>
            </w:pPr>
            <w:r>
              <w:rPr>
                <w:rFonts w:eastAsia="Times New Roman" w:cs="Times New Roman"/>
                <w:color w:val="000000"/>
                <w:sz w:val="18"/>
                <w:szCs w:val="18"/>
                <w:lang w:val="en-GB" w:eastAsia="it-IT"/>
              </w:rPr>
              <w:t>a.b.c.d.e.f.</w:t>
            </w:r>
          </w:p>
        </w:tc>
        <w:tc>
          <w:tcPr>
            <w:tcW w:w="692" w:type="pct"/>
            <w:tcBorders>
              <w:top w:val="nil"/>
              <w:left w:val="nil"/>
              <w:bottom w:val="single" w:color="auto" w:sz="8" w:space="0"/>
              <w:right w:val="single" w:color="auto" w:sz="4" w:space="0"/>
            </w:tcBorders>
            <w:shd w:val="clear" w:color="auto" w:fill="auto"/>
            <w:noWrap/>
            <w:tcMar>
              <w:top w:w="28" w:type="dxa"/>
              <w:bottom w:w="28" w:type="dxa"/>
            </w:tcMar>
            <w:vAlign w:val="center"/>
          </w:tcPr>
          <w:p>
            <w:pPr>
              <w:spacing w:after="0"/>
              <w:jc w:val="center"/>
              <w:rPr>
                <w:rFonts w:eastAsia="Times New Roman" w:cs="Times New Roman"/>
                <w:color w:val="000000"/>
                <w:sz w:val="16"/>
                <w:szCs w:val="16"/>
                <w:lang w:val="en-GB" w:eastAsia="it-IT"/>
              </w:rPr>
            </w:pPr>
            <w:r>
              <w:rPr>
                <w:rFonts w:eastAsia="Times New Roman" w:cs="Times New Roman"/>
                <w:color w:val="000000"/>
                <w:sz w:val="16"/>
                <w:szCs w:val="16"/>
                <w:lang w:val="en-GB" w:eastAsia="it-IT"/>
              </w:rPr>
              <w:t>2</w:t>
            </w:r>
          </w:p>
        </w:tc>
        <w:tc>
          <w:tcPr>
            <w:tcW w:w="884" w:type="pct"/>
            <w:tcBorders>
              <w:top w:val="nil"/>
              <w:left w:val="nil"/>
              <w:bottom w:val="single" w:color="auto" w:sz="8" w:space="0"/>
              <w:right w:val="single" w:color="auto" w:sz="8" w:space="0"/>
            </w:tcBorders>
            <w:shd w:val="clear" w:color="auto" w:fill="auto"/>
            <w:noWrap/>
            <w:tcMar>
              <w:top w:w="28" w:type="dxa"/>
              <w:bottom w:w="28" w:type="dxa"/>
            </w:tcMar>
            <w:vAlign w:val="center"/>
          </w:tcPr>
          <w:p>
            <w:pPr>
              <w:keepNext/>
              <w:spacing w:after="0"/>
              <w:jc w:val="center"/>
              <w:rPr>
                <w:rFonts w:eastAsia="Times New Roman" w:cs="Times New Roman"/>
                <w:color w:val="000000"/>
                <w:sz w:val="16"/>
                <w:szCs w:val="16"/>
                <w:lang w:val="en-GB" w:eastAsia="it-IT"/>
              </w:rPr>
            </w:pPr>
            <w:r>
              <w:rPr>
                <w:rFonts w:eastAsia="Times New Roman" w:cs="Times New Roman"/>
                <w:color w:val="000000"/>
                <w:sz w:val="16"/>
                <w:szCs w:val="16"/>
                <w:lang w:val="en-GB" w:eastAsia="it-IT"/>
              </w:rPr>
              <w:t>0</w:t>
            </w:r>
          </w:p>
        </w:tc>
      </w:tr>
      <w:tr>
        <w:tblPrEx>
          <w:tblCellMar>
            <w:top w:w="0" w:type="dxa"/>
            <w:left w:w="70" w:type="dxa"/>
            <w:bottom w:w="0" w:type="dxa"/>
            <w:right w:w="70" w:type="dxa"/>
          </w:tblCellMar>
        </w:tblPrEx>
        <w:trPr>
          <w:trHeight w:val="300" w:hRule="atLeast"/>
        </w:trPr>
        <w:tc>
          <w:tcPr>
            <w:tcW w:w="509" w:type="pct"/>
            <w:tcBorders>
              <w:top w:val="nil"/>
              <w:left w:val="single" w:color="auto" w:sz="8" w:space="0"/>
              <w:bottom w:val="single" w:color="auto" w:sz="8" w:space="0"/>
              <w:right w:val="single" w:color="auto" w:sz="4" w:space="0"/>
            </w:tcBorders>
            <w:shd w:val="clear" w:color="auto" w:fill="auto"/>
            <w:noWrap/>
            <w:tcMar>
              <w:top w:w="28" w:type="dxa"/>
              <w:bottom w:w="28" w:type="dxa"/>
            </w:tcMar>
            <w:vAlign w:val="center"/>
          </w:tcPr>
          <w:p>
            <w:pPr>
              <w:spacing w:after="0"/>
              <w:jc w:val="center"/>
              <w:rPr>
                <w:rFonts w:eastAsia="Times New Roman" w:cs="Times New Roman"/>
                <w:color w:val="000000"/>
                <w:sz w:val="16"/>
                <w:szCs w:val="16"/>
                <w:lang w:val="en-GB" w:eastAsia="it-IT"/>
              </w:rPr>
            </w:pPr>
            <w:r>
              <w:rPr>
                <w:rFonts w:eastAsia="Times New Roman" w:cs="Times New Roman"/>
                <w:color w:val="000000"/>
                <w:sz w:val="16"/>
                <w:szCs w:val="16"/>
                <w:lang w:val="en-GB" w:eastAsia="it-IT"/>
              </w:rPr>
              <w:t>28</w:t>
            </w:r>
          </w:p>
        </w:tc>
        <w:tc>
          <w:tcPr>
            <w:tcW w:w="1379" w:type="pct"/>
            <w:tcBorders>
              <w:top w:val="nil"/>
              <w:left w:val="nil"/>
              <w:bottom w:val="single" w:color="auto" w:sz="8" w:space="0"/>
              <w:right w:val="single" w:color="auto" w:sz="4" w:space="0"/>
            </w:tcBorders>
            <w:shd w:val="clear" w:color="auto" w:fill="auto"/>
            <w:noWrap/>
            <w:tcMar>
              <w:top w:w="28" w:type="dxa"/>
              <w:bottom w:w="28" w:type="dxa"/>
            </w:tcMar>
          </w:tcPr>
          <w:p>
            <w:pPr>
              <w:spacing w:after="0"/>
              <w:jc w:val="center"/>
              <w:rPr>
                <w:rFonts w:eastAsia="Times New Roman" w:cs="Times New Roman"/>
                <w:color w:val="000000"/>
                <w:sz w:val="16"/>
                <w:szCs w:val="16"/>
                <w:lang w:val="en-GB" w:eastAsia="it-IT"/>
              </w:rPr>
            </w:pPr>
            <w:r>
              <w:rPr>
                <w:sz w:val="16"/>
                <w:lang w:val="en-GB"/>
              </w:rPr>
              <w:t>Reactive Energy QII (R+C) (T4)</w:t>
            </w:r>
          </w:p>
        </w:tc>
        <w:tc>
          <w:tcPr>
            <w:tcW w:w="877" w:type="pct"/>
            <w:tcBorders>
              <w:top w:val="nil"/>
              <w:left w:val="nil"/>
              <w:bottom w:val="single" w:color="auto" w:sz="8" w:space="0"/>
              <w:right w:val="single" w:color="auto" w:sz="4" w:space="0"/>
            </w:tcBorders>
            <w:shd w:val="clear" w:color="auto" w:fill="auto"/>
            <w:noWrap/>
            <w:tcMar>
              <w:top w:w="28" w:type="dxa"/>
              <w:bottom w:w="28" w:type="dxa"/>
            </w:tcMar>
            <w:vAlign w:val="center"/>
          </w:tcPr>
          <w:p>
            <w:pPr>
              <w:spacing w:after="0"/>
              <w:jc w:val="center"/>
              <w:rPr>
                <w:rFonts w:eastAsia="Times New Roman" w:cs="Times New Roman"/>
                <w:color w:val="000000"/>
                <w:sz w:val="16"/>
                <w:szCs w:val="16"/>
                <w:lang w:val="en-GB" w:eastAsia="it-IT"/>
              </w:rPr>
            </w:pPr>
            <w:r>
              <w:rPr>
                <w:rFonts w:eastAsia="Times New Roman" w:cs="Times New Roman"/>
                <w:color w:val="000000"/>
                <w:sz w:val="16"/>
                <w:szCs w:val="16"/>
                <w:lang w:val="en-GB" w:eastAsia="it-IT"/>
              </w:rPr>
              <w:t>3</w:t>
            </w:r>
          </w:p>
        </w:tc>
        <w:tc>
          <w:tcPr>
            <w:tcW w:w="659" w:type="pct"/>
            <w:tcBorders>
              <w:top w:val="nil"/>
              <w:left w:val="nil"/>
              <w:bottom w:val="single" w:color="auto" w:sz="8" w:space="0"/>
              <w:right w:val="single" w:color="auto" w:sz="4" w:space="0"/>
            </w:tcBorders>
            <w:shd w:val="clear" w:color="auto" w:fill="auto"/>
            <w:noWrap/>
            <w:tcMar>
              <w:top w:w="28" w:type="dxa"/>
              <w:bottom w:w="28" w:type="dxa"/>
            </w:tcMar>
          </w:tcPr>
          <w:p>
            <w:pPr>
              <w:spacing w:after="0"/>
              <w:jc w:val="center"/>
              <w:rPr>
                <w:rFonts w:eastAsia="Times New Roman" w:cs="Times New Roman"/>
                <w:color w:val="000000"/>
                <w:sz w:val="16"/>
                <w:szCs w:val="16"/>
                <w:lang w:val="en-GB" w:eastAsia="it-IT"/>
              </w:rPr>
            </w:pPr>
            <w:r>
              <w:rPr>
                <w:rFonts w:eastAsia="Times New Roman" w:cs="Times New Roman"/>
                <w:color w:val="000000"/>
                <w:sz w:val="18"/>
                <w:szCs w:val="18"/>
                <w:lang w:val="en-GB" w:eastAsia="it-IT"/>
              </w:rPr>
              <w:t>a.b.c.d.e.f.</w:t>
            </w:r>
          </w:p>
        </w:tc>
        <w:tc>
          <w:tcPr>
            <w:tcW w:w="692" w:type="pct"/>
            <w:tcBorders>
              <w:top w:val="nil"/>
              <w:left w:val="nil"/>
              <w:bottom w:val="single" w:color="auto" w:sz="8" w:space="0"/>
              <w:right w:val="single" w:color="auto" w:sz="4" w:space="0"/>
            </w:tcBorders>
            <w:shd w:val="clear" w:color="auto" w:fill="auto"/>
            <w:noWrap/>
            <w:tcMar>
              <w:top w:w="28" w:type="dxa"/>
              <w:bottom w:w="28" w:type="dxa"/>
            </w:tcMar>
            <w:vAlign w:val="center"/>
          </w:tcPr>
          <w:p>
            <w:pPr>
              <w:spacing w:after="0"/>
              <w:jc w:val="center"/>
              <w:rPr>
                <w:rFonts w:eastAsia="Times New Roman" w:cs="Times New Roman"/>
                <w:color w:val="000000"/>
                <w:sz w:val="16"/>
                <w:szCs w:val="16"/>
                <w:lang w:val="en-GB" w:eastAsia="it-IT"/>
              </w:rPr>
            </w:pPr>
            <w:r>
              <w:rPr>
                <w:rFonts w:eastAsia="Times New Roman" w:cs="Times New Roman"/>
                <w:color w:val="000000"/>
                <w:sz w:val="16"/>
                <w:szCs w:val="16"/>
                <w:lang w:val="en-GB" w:eastAsia="it-IT"/>
              </w:rPr>
              <w:t>2</w:t>
            </w:r>
          </w:p>
        </w:tc>
        <w:tc>
          <w:tcPr>
            <w:tcW w:w="884" w:type="pct"/>
            <w:tcBorders>
              <w:top w:val="nil"/>
              <w:left w:val="nil"/>
              <w:bottom w:val="single" w:color="auto" w:sz="8" w:space="0"/>
              <w:right w:val="single" w:color="auto" w:sz="8" w:space="0"/>
            </w:tcBorders>
            <w:shd w:val="clear" w:color="auto" w:fill="auto"/>
            <w:noWrap/>
            <w:tcMar>
              <w:top w:w="28" w:type="dxa"/>
              <w:bottom w:w="28" w:type="dxa"/>
            </w:tcMar>
            <w:vAlign w:val="center"/>
          </w:tcPr>
          <w:p>
            <w:pPr>
              <w:keepNext/>
              <w:spacing w:after="0"/>
              <w:jc w:val="center"/>
              <w:rPr>
                <w:rFonts w:eastAsia="Times New Roman" w:cs="Times New Roman"/>
                <w:color w:val="000000"/>
                <w:sz w:val="16"/>
                <w:szCs w:val="16"/>
                <w:lang w:val="en-GB" w:eastAsia="it-IT"/>
              </w:rPr>
            </w:pPr>
            <w:r>
              <w:rPr>
                <w:rFonts w:eastAsia="Times New Roman" w:cs="Times New Roman"/>
                <w:color w:val="000000"/>
                <w:sz w:val="16"/>
                <w:szCs w:val="16"/>
                <w:lang w:val="en-GB" w:eastAsia="it-IT"/>
              </w:rPr>
              <w:t>0</w:t>
            </w:r>
          </w:p>
        </w:tc>
      </w:tr>
      <w:tr>
        <w:tblPrEx>
          <w:tblCellMar>
            <w:top w:w="0" w:type="dxa"/>
            <w:left w:w="70" w:type="dxa"/>
            <w:bottom w:w="0" w:type="dxa"/>
            <w:right w:w="70" w:type="dxa"/>
          </w:tblCellMar>
        </w:tblPrEx>
        <w:trPr>
          <w:trHeight w:val="300" w:hRule="atLeast"/>
        </w:trPr>
        <w:tc>
          <w:tcPr>
            <w:tcW w:w="509" w:type="pct"/>
            <w:tcBorders>
              <w:top w:val="nil"/>
              <w:left w:val="single" w:color="auto" w:sz="8" w:space="0"/>
              <w:bottom w:val="single" w:color="auto" w:sz="8" w:space="0"/>
              <w:right w:val="single" w:color="auto" w:sz="4" w:space="0"/>
            </w:tcBorders>
            <w:shd w:val="clear" w:color="auto" w:fill="auto"/>
            <w:noWrap/>
            <w:tcMar>
              <w:top w:w="28" w:type="dxa"/>
              <w:bottom w:w="28" w:type="dxa"/>
            </w:tcMar>
            <w:vAlign w:val="center"/>
          </w:tcPr>
          <w:p>
            <w:pPr>
              <w:spacing w:after="0"/>
              <w:jc w:val="center"/>
              <w:rPr>
                <w:rFonts w:eastAsia="Times New Roman" w:cs="Times New Roman"/>
                <w:color w:val="000000"/>
                <w:sz w:val="16"/>
                <w:szCs w:val="16"/>
                <w:lang w:val="en-GB" w:eastAsia="it-IT"/>
              </w:rPr>
            </w:pPr>
            <w:r>
              <w:rPr>
                <w:rFonts w:eastAsia="Times New Roman" w:cs="Times New Roman"/>
                <w:color w:val="000000"/>
                <w:sz w:val="16"/>
                <w:szCs w:val="16"/>
                <w:lang w:val="en-GB" w:eastAsia="it-IT"/>
              </w:rPr>
              <w:t>29</w:t>
            </w:r>
          </w:p>
        </w:tc>
        <w:tc>
          <w:tcPr>
            <w:tcW w:w="1379" w:type="pct"/>
            <w:tcBorders>
              <w:top w:val="nil"/>
              <w:left w:val="nil"/>
              <w:bottom w:val="single" w:color="auto" w:sz="8" w:space="0"/>
              <w:right w:val="single" w:color="auto" w:sz="4" w:space="0"/>
            </w:tcBorders>
            <w:shd w:val="clear" w:color="auto" w:fill="auto"/>
            <w:noWrap/>
            <w:tcMar>
              <w:top w:w="28" w:type="dxa"/>
              <w:bottom w:w="28" w:type="dxa"/>
            </w:tcMar>
          </w:tcPr>
          <w:p>
            <w:pPr>
              <w:spacing w:after="0"/>
              <w:jc w:val="center"/>
              <w:rPr>
                <w:rFonts w:eastAsia="Times New Roman" w:cs="Times New Roman"/>
                <w:color w:val="000000"/>
                <w:sz w:val="16"/>
                <w:szCs w:val="16"/>
                <w:lang w:val="en-GB" w:eastAsia="it-IT"/>
              </w:rPr>
            </w:pPr>
            <w:r>
              <w:rPr>
                <w:sz w:val="16"/>
                <w:lang w:val="en-GB"/>
              </w:rPr>
              <w:t>Reactive Energy QII (R+C) (T5)</w:t>
            </w:r>
          </w:p>
        </w:tc>
        <w:tc>
          <w:tcPr>
            <w:tcW w:w="877" w:type="pct"/>
            <w:tcBorders>
              <w:top w:val="nil"/>
              <w:left w:val="nil"/>
              <w:bottom w:val="single" w:color="auto" w:sz="8" w:space="0"/>
              <w:right w:val="single" w:color="auto" w:sz="4" w:space="0"/>
            </w:tcBorders>
            <w:shd w:val="clear" w:color="auto" w:fill="auto"/>
            <w:noWrap/>
            <w:tcMar>
              <w:top w:w="28" w:type="dxa"/>
              <w:bottom w:w="28" w:type="dxa"/>
            </w:tcMar>
            <w:vAlign w:val="center"/>
          </w:tcPr>
          <w:p>
            <w:pPr>
              <w:spacing w:after="0"/>
              <w:jc w:val="center"/>
              <w:rPr>
                <w:rFonts w:eastAsia="Times New Roman" w:cs="Times New Roman"/>
                <w:color w:val="000000"/>
                <w:sz w:val="16"/>
                <w:szCs w:val="16"/>
                <w:lang w:val="en-GB" w:eastAsia="it-IT"/>
              </w:rPr>
            </w:pPr>
            <w:r>
              <w:rPr>
                <w:rFonts w:eastAsia="Times New Roman" w:cs="Times New Roman"/>
                <w:color w:val="000000"/>
                <w:sz w:val="16"/>
                <w:szCs w:val="16"/>
                <w:lang w:val="en-GB" w:eastAsia="it-IT"/>
              </w:rPr>
              <w:t>3</w:t>
            </w:r>
          </w:p>
        </w:tc>
        <w:tc>
          <w:tcPr>
            <w:tcW w:w="659" w:type="pct"/>
            <w:tcBorders>
              <w:top w:val="nil"/>
              <w:left w:val="nil"/>
              <w:bottom w:val="single" w:color="auto" w:sz="8" w:space="0"/>
              <w:right w:val="single" w:color="auto" w:sz="4" w:space="0"/>
            </w:tcBorders>
            <w:shd w:val="clear" w:color="auto" w:fill="auto"/>
            <w:noWrap/>
            <w:tcMar>
              <w:top w:w="28" w:type="dxa"/>
              <w:bottom w:w="28" w:type="dxa"/>
            </w:tcMar>
          </w:tcPr>
          <w:p>
            <w:pPr>
              <w:spacing w:after="0"/>
              <w:jc w:val="center"/>
              <w:rPr>
                <w:rFonts w:eastAsia="Times New Roman" w:cs="Times New Roman"/>
                <w:color w:val="000000"/>
                <w:sz w:val="16"/>
                <w:szCs w:val="16"/>
                <w:lang w:val="en-GB" w:eastAsia="it-IT"/>
              </w:rPr>
            </w:pPr>
            <w:r>
              <w:rPr>
                <w:rFonts w:eastAsia="Times New Roman" w:cs="Times New Roman"/>
                <w:color w:val="000000"/>
                <w:sz w:val="18"/>
                <w:szCs w:val="18"/>
                <w:lang w:val="en-GB" w:eastAsia="it-IT"/>
              </w:rPr>
              <w:t>a.b.c.d.e.f.</w:t>
            </w:r>
          </w:p>
        </w:tc>
        <w:tc>
          <w:tcPr>
            <w:tcW w:w="692" w:type="pct"/>
            <w:tcBorders>
              <w:top w:val="nil"/>
              <w:left w:val="nil"/>
              <w:bottom w:val="single" w:color="auto" w:sz="8" w:space="0"/>
              <w:right w:val="single" w:color="auto" w:sz="4" w:space="0"/>
            </w:tcBorders>
            <w:shd w:val="clear" w:color="auto" w:fill="auto"/>
            <w:noWrap/>
            <w:tcMar>
              <w:top w:w="28" w:type="dxa"/>
              <w:bottom w:w="28" w:type="dxa"/>
            </w:tcMar>
            <w:vAlign w:val="center"/>
          </w:tcPr>
          <w:p>
            <w:pPr>
              <w:spacing w:after="0"/>
              <w:jc w:val="center"/>
              <w:rPr>
                <w:rFonts w:eastAsia="Times New Roman" w:cs="Times New Roman"/>
                <w:color w:val="000000"/>
                <w:sz w:val="16"/>
                <w:szCs w:val="16"/>
                <w:lang w:val="en-GB" w:eastAsia="it-IT"/>
              </w:rPr>
            </w:pPr>
            <w:r>
              <w:rPr>
                <w:rFonts w:eastAsia="Times New Roman" w:cs="Times New Roman"/>
                <w:color w:val="000000"/>
                <w:sz w:val="16"/>
                <w:szCs w:val="16"/>
                <w:lang w:val="en-GB" w:eastAsia="it-IT"/>
              </w:rPr>
              <w:t>2</w:t>
            </w:r>
          </w:p>
        </w:tc>
        <w:tc>
          <w:tcPr>
            <w:tcW w:w="884" w:type="pct"/>
            <w:tcBorders>
              <w:top w:val="nil"/>
              <w:left w:val="nil"/>
              <w:bottom w:val="single" w:color="auto" w:sz="8" w:space="0"/>
              <w:right w:val="single" w:color="auto" w:sz="8" w:space="0"/>
            </w:tcBorders>
            <w:shd w:val="clear" w:color="auto" w:fill="auto"/>
            <w:noWrap/>
            <w:tcMar>
              <w:top w:w="28" w:type="dxa"/>
              <w:bottom w:w="28" w:type="dxa"/>
            </w:tcMar>
            <w:vAlign w:val="center"/>
          </w:tcPr>
          <w:p>
            <w:pPr>
              <w:keepNext/>
              <w:spacing w:after="0"/>
              <w:jc w:val="center"/>
              <w:rPr>
                <w:rFonts w:eastAsia="Times New Roman" w:cs="Times New Roman"/>
                <w:color w:val="000000"/>
                <w:sz w:val="16"/>
                <w:szCs w:val="16"/>
                <w:lang w:val="en-GB" w:eastAsia="it-IT"/>
              </w:rPr>
            </w:pPr>
            <w:r>
              <w:rPr>
                <w:rFonts w:eastAsia="Times New Roman" w:cs="Times New Roman"/>
                <w:color w:val="000000"/>
                <w:sz w:val="16"/>
                <w:szCs w:val="16"/>
                <w:lang w:val="en-GB" w:eastAsia="it-IT"/>
              </w:rPr>
              <w:t>0</w:t>
            </w:r>
          </w:p>
        </w:tc>
      </w:tr>
      <w:tr>
        <w:tblPrEx>
          <w:tblCellMar>
            <w:top w:w="0" w:type="dxa"/>
            <w:left w:w="70" w:type="dxa"/>
            <w:bottom w:w="0" w:type="dxa"/>
            <w:right w:w="70" w:type="dxa"/>
          </w:tblCellMar>
        </w:tblPrEx>
        <w:trPr>
          <w:trHeight w:val="300" w:hRule="atLeast"/>
        </w:trPr>
        <w:tc>
          <w:tcPr>
            <w:tcW w:w="509" w:type="pct"/>
            <w:tcBorders>
              <w:top w:val="nil"/>
              <w:left w:val="single" w:color="auto" w:sz="8" w:space="0"/>
              <w:bottom w:val="single" w:color="auto" w:sz="8" w:space="0"/>
              <w:right w:val="single" w:color="auto" w:sz="4" w:space="0"/>
            </w:tcBorders>
            <w:shd w:val="clear" w:color="auto" w:fill="auto"/>
            <w:noWrap/>
            <w:tcMar>
              <w:top w:w="28" w:type="dxa"/>
              <w:bottom w:w="28" w:type="dxa"/>
            </w:tcMar>
            <w:vAlign w:val="center"/>
          </w:tcPr>
          <w:p>
            <w:pPr>
              <w:spacing w:after="0"/>
              <w:jc w:val="center"/>
              <w:rPr>
                <w:rFonts w:eastAsia="Times New Roman" w:cs="Times New Roman"/>
                <w:color w:val="000000"/>
                <w:sz w:val="16"/>
                <w:szCs w:val="16"/>
                <w:lang w:val="en-GB" w:eastAsia="it-IT"/>
              </w:rPr>
            </w:pPr>
            <w:r>
              <w:rPr>
                <w:rFonts w:eastAsia="Times New Roman" w:cs="Times New Roman"/>
                <w:color w:val="000000"/>
                <w:sz w:val="16"/>
                <w:szCs w:val="16"/>
                <w:lang w:val="en-GB" w:eastAsia="it-IT"/>
              </w:rPr>
              <w:t>30</w:t>
            </w:r>
          </w:p>
        </w:tc>
        <w:tc>
          <w:tcPr>
            <w:tcW w:w="1379" w:type="pct"/>
            <w:tcBorders>
              <w:top w:val="nil"/>
              <w:left w:val="nil"/>
              <w:bottom w:val="single" w:color="auto" w:sz="8" w:space="0"/>
              <w:right w:val="single" w:color="auto" w:sz="4" w:space="0"/>
            </w:tcBorders>
            <w:shd w:val="clear" w:color="auto" w:fill="auto"/>
            <w:noWrap/>
            <w:tcMar>
              <w:top w:w="28" w:type="dxa"/>
              <w:bottom w:w="28" w:type="dxa"/>
            </w:tcMar>
          </w:tcPr>
          <w:p>
            <w:pPr>
              <w:spacing w:after="0"/>
              <w:jc w:val="center"/>
              <w:rPr>
                <w:rFonts w:eastAsia="Times New Roman" w:cs="Times New Roman"/>
                <w:color w:val="000000"/>
                <w:sz w:val="16"/>
                <w:szCs w:val="16"/>
                <w:lang w:val="en-GB" w:eastAsia="it-IT"/>
              </w:rPr>
            </w:pPr>
            <w:r>
              <w:rPr>
                <w:sz w:val="16"/>
                <w:lang w:val="en-GB"/>
              </w:rPr>
              <w:t>Reactive Energy QII (R+C) (T6)</w:t>
            </w:r>
          </w:p>
        </w:tc>
        <w:tc>
          <w:tcPr>
            <w:tcW w:w="877" w:type="pct"/>
            <w:tcBorders>
              <w:top w:val="nil"/>
              <w:left w:val="nil"/>
              <w:bottom w:val="single" w:color="auto" w:sz="8" w:space="0"/>
              <w:right w:val="single" w:color="auto" w:sz="4" w:space="0"/>
            </w:tcBorders>
            <w:shd w:val="clear" w:color="auto" w:fill="auto"/>
            <w:noWrap/>
            <w:tcMar>
              <w:top w:w="28" w:type="dxa"/>
              <w:bottom w:w="28" w:type="dxa"/>
            </w:tcMar>
            <w:vAlign w:val="center"/>
          </w:tcPr>
          <w:p>
            <w:pPr>
              <w:spacing w:after="0"/>
              <w:jc w:val="center"/>
              <w:rPr>
                <w:rFonts w:eastAsia="Times New Roman" w:cs="Times New Roman"/>
                <w:color w:val="000000"/>
                <w:sz w:val="16"/>
                <w:szCs w:val="16"/>
                <w:lang w:val="en-GB" w:eastAsia="it-IT"/>
              </w:rPr>
            </w:pPr>
            <w:r>
              <w:rPr>
                <w:rFonts w:eastAsia="Times New Roman" w:cs="Times New Roman"/>
                <w:color w:val="000000"/>
                <w:sz w:val="16"/>
                <w:szCs w:val="16"/>
                <w:lang w:val="en-GB" w:eastAsia="it-IT"/>
              </w:rPr>
              <w:t>3</w:t>
            </w:r>
          </w:p>
        </w:tc>
        <w:tc>
          <w:tcPr>
            <w:tcW w:w="659" w:type="pct"/>
            <w:tcBorders>
              <w:top w:val="nil"/>
              <w:left w:val="nil"/>
              <w:bottom w:val="single" w:color="auto" w:sz="8" w:space="0"/>
              <w:right w:val="single" w:color="auto" w:sz="4" w:space="0"/>
            </w:tcBorders>
            <w:shd w:val="clear" w:color="auto" w:fill="auto"/>
            <w:noWrap/>
            <w:tcMar>
              <w:top w:w="28" w:type="dxa"/>
              <w:bottom w:w="28" w:type="dxa"/>
            </w:tcMar>
          </w:tcPr>
          <w:p>
            <w:pPr>
              <w:spacing w:after="0"/>
              <w:jc w:val="center"/>
              <w:rPr>
                <w:rFonts w:eastAsia="Times New Roman" w:cs="Times New Roman"/>
                <w:color w:val="000000"/>
                <w:sz w:val="16"/>
                <w:szCs w:val="16"/>
                <w:lang w:val="en-GB" w:eastAsia="it-IT"/>
              </w:rPr>
            </w:pPr>
            <w:r>
              <w:rPr>
                <w:rFonts w:eastAsia="Times New Roman" w:cs="Times New Roman"/>
                <w:color w:val="000000"/>
                <w:sz w:val="18"/>
                <w:szCs w:val="18"/>
                <w:lang w:val="en-GB" w:eastAsia="it-IT"/>
              </w:rPr>
              <w:t>a.b.c.d.e.f.</w:t>
            </w:r>
          </w:p>
        </w:tc>
        <w:tc>
          <w:tcPr>
            <w:tcW w:w="692" w:type="pct"/>
            <w:tcBorders>
              <w:top w:val="nil"/>
              <w:left w:val="nil"/>
              <w:bottom w:val="single" w:color="auto" w:sz="8" w:space="0"/>
              <w:right w:val="single" w:color="auto" w:sz="4" w:space="0"/>
            </w:tcBorders>
            <w:shd w:val="clear" w:color="auto" w:fill="auto"/>
            <w:noWrap/>
            <w:tcMar>
              <w:top w:w="28" w:type="dxa"/>
              <w:bottom w:w="28" w:type="dxa"/>
            </w:tcMar>
            <w:vAlign w:val="center"/>
          </w:tcPr>
          <w:p>
            <w:pPr>
              <w:spacing w:after="0"/>
              <w:jc w:val="center"/>
              <w:rPr>
                <w:rFonts w:eastAsia="Times New Roman" w:cs="Times New Roman"/>
                <w:color w:val="000000"/>
                <w:sz w:val="16"/>
                <w:szCs w:val="16"/>
                <w:lang w:val="en-GB" w:eastAsia="it-IT"/>
              </w:rPr>
            </w:pPr>
            <w:r>
              <w:rPr>
                <w:rFonts w:eastAsia="Times New Roman" w:cs="Times New Roman"/>
                <w:color w:val="000000"/>
                <w:sz w:val="16"/>
                <w:szCs w:val="16"/>
                <w:lang w:val="en-GB" w:eastAsia="it-IT"/>
              </w:rPr>
              <w:t>2</w:t>
            </w:r>
          </w:p>
        </w:tc>
        <w:tc>
          <w:tcPr>
            <w:tcW w:w="884" w:type="pct"/>
            <w:tcBorders>
              <w:top w:val="nil"/>
              <w:left w:val="nil"/>
              <w:bottom w:val="single" w:color="auto" w:sz="8" w:space="0"/>
              <w:right w:val="single" w:color="auto" w:sz="8" w:space="0"/>
            </w:tcBorders>
            <w:shd w:val="clear" w:color="auto" w:fill="auto"/>
            <w:noWrap/>
            <w:tcMar>
              <w:top w:w="28" w:type="dxa"/>
              <w:bottom w:w="28" w:type="dxa"/>
            </w:tcMar>
            <w:vAlign w:val="center"/>
          </w:tcPr>
          <w:p>
            <w:pPr>
              <w:keepNext/>
              <w:spacing w:after="0"/>
              <w:jc w:val="center"/>
              <w:rPr>
                <w:rFonts w:eastAsia="Times New Roman" w:cs="Times New Roman"/>
                <w:color w:val="000000"/>
                <w:sz w:val="16"/>
                <w:szCs w:val="16"/>
                <w:lang w:val="en-GB" w:eastAsia="it-IT"/>
              </w:rPr>
            </w:pPr>
            <w:r>
              <w:rPr>
                <w:rFonts w:eastAsia="Times New Roman" w:cs="Times New Roman"/>
                <w:color w:val="000000"/>
                <w:sz w:val="16"/>
                <w:szCs w:val="16"/>
                <w:lang w:val="en-GB" w:eastAsia="it-IT"/>
              </w:rPr>
              <w:t>0</w:t>
            </w:r>
          </w:p>
        </w:tc>
      </w:tr>
      <w:tr>
        <w:tblPrEx>
          <w:tblCellMar>
            <w:top w:w="0" w:type="dxa"/>
            <w:left w:w="70" w:type="dxa"/>
            <w:bottom w:w="0" w:type="dxa"/>
            <w:right w:w="70" w:type="dxa"/>
          </w:tblCellMar>
        </w:tblPrEx>
        <w:trPr>
          <w:trHeight w:val="300" w:hRule="atLeast"/>
        </w:trPr>
        <w:tc>
          <w:tcPr>
            <w:tcW w:w="509" w:type="pct"/>
            <w:tcBorders>
              <w:top w:val="nil"/>
              <w:left w:val="single" w:color="auto" w:sz="8" w:space="0"/>
              <w:bottom w:val="single" w:color="auto" w:sz="8" w:space="0"/>
              <w:right w:val="single" w:color="auto" w:sz="4" w:space="0"/>
            </w:tcBorders>
            <w:shd w:val="clear" w:color="auto" w:fill="auto"/>
            <w:noWrap/>
            <w:tcMar>
              <w:top w:w="28" w:type="dxa"/>
              <w:bottom w:w="28" w:type="dxa"/>
            </w:tcMar>
            <w:vAlign w:val="center"/>
          </w:tcPr>
          <w:p>
            <w:pPr>
              <w:spacing w:after="0"/>
              <w:jc w:val="center"/>
              <w:rPr>
                <w:rFonts w:eastAsia="Times New Roman" w:cs="Times New Roman"/>
                <w:color w:val="000000"/>
                <w:sz w:val="16"/>
                <w:szCs w:val="16"/>
                <w:lang w:val="en-GB" w:eastAsia="it-IT"/>
              </w:rPr>
            </w:pPr>
            <w:r>
              <w:rPr>
                <w:rFonts w:eastAsia="Times New Roman" w:cs="Times New Roman"/>
                <w:color w:val="000000"/>
                <w:sz w:val="16"/>
                <w:szCs w:val="16"/>
                <w:lang w:val="en-GB" w:eastAsia="it-IT"/>
              </w:rPr>
              <w:t>31</w:t>
            </w:r>
          </w:p>
        </w:tc>
        <w:tc>
          <w:tcPr>
            <w:tcW w:w="1379" w:type="pct"/>
            <w:tcBorders>
              <w:top w:val="nil"/>
              <w:left w:val="nil"/>
              <w:bottom w:val="single" w:color="auto" w:sz="8" w:space="0"/>
              <w:right w:val="single" w:color="auto" w:sz="4" w:space="0"/>
            </w:tcBorders>
            <w:shd w:val="clear" w:color="auto" w:fill="auto"/>
            <w:noWrap/>
            <w:tcMar>
              <w:top w:w="28" w:type="dxa"/>
              <w:bottom w:w="28" w:type="dxa"/>
            </w:tcMar>
            <w:vAlign w:val="center"/>
          </w:tcPr>
          <w:p>
            <w:pPr>
              <w:spacing w:after="0"/>
              <w:jc w:val="center"/>
              <w:rPr>
                <w:rFonts w:eastAsia="Times New Roman" w:cs="Times New Roman"/>
                <w:color w:val="000000"/>
                <w:sz w:val="16"/>
                <w:szCs w:val="16"/>
                <w:lang w:val="en-GB" w:eastAsia="it-IT"/>
              </w:rPr>
            </w:pPr>
            <w:r>
              <w:rPr>
                <w:rFonts w:eastAsia="Times New Roman" w:cs="Times New Roman"/>
                <w:color w:val="000000"/>
                <w:sz w:val="16"/>
                <w:szCs w:val="16"/>
                <w:lang w:val="en-GB" w:eastAsia="it-IT"/>
              </w:rPr>
              <w:t>Reactive Energy QIII (R-L) (Total)</w:t>
            </w:r>
          </w:p>
        </w:tc>
        <w:tc>
          <w:tcPr>
            <w:tcW w:w="877" w:type="pct"/>
            <w:tcBorders>
              <w:top w:val="nil"/>
              <w:left w:val="nil"/>
              <w:bottom w:val="single" w:color="auto" w:sz="8" w:space="0"/>
              <w:right w:val="single" w:color="auto" w:sz="4" w:space="0"/>
            </w:tcBorders>
            <w:shd w:val="clear" w:color="auto" w:fill="auto"/>
            <w:noWrap/>
            <w:tcMar>
              <w:top w:w="28" w:type="dxa"/>
              <w:bottom w:w="28" w:type="dxa"/>
            </w:tcMar>
            <w:vAlign w:val="center"/>
          </w:tcPr>
          <w:p>
            <w:pPr>
              <w:spacing w:after="0"/>
              <w:jc w:val="center"/>
              <w:rPr>
                <w:rFonts w:eastAsia="Times New Roman" w:cs="Times New Roman"/>
                <w:color w:val="000000"/>
                <w:sz w:val="16"/>
                <w:szCs w:val="16"/>
                <w:lang w:val="en-GB" w:eastAsia="it-IT"/>
              </w:rPr>
            </w:pPr>
            <w:r>
              <w:rPr>
                <w:rFonts w:eastAsia="Times New Roman" w:cs="Times New Roman"/>
                <w:color w:val="000000"/>
                <w:sz w:val="16"/>
                <w:szCs w:val="16"/>
                <w:lang w:val="en-GB" w:eastAsia="it-IT"/>
              </w:rPr>
              <w:t>3</w:t>
            </w:r>
          </w:p>
        </w:tc>
        <w:tc>
          <w:tcPr>
            <w:tcW w:w="659" w:type="pct"/>
            <w:tcBorders>
              <w:top w:val="nil"/>
              <w:left w:val="nil"/>
              <w:bottom w:val="single" w:color="auto" w:sz="8" w:space="0"/>
              <w:right w:val="single" w:color="auto" w:sz="4" w:space="0"/>
            </w:tcBorders>
            <w:shd w:val="clear" w:color="auto" w:fill="auto"/>
            <w:noWrap/>
            <w:tcMar>
              <w:top w:w="28" w:type="dxa"/>
              <w:bottom w:w="28" w:type="dxa"/>
            </w:tcMar>
          </w:tcPr>
          <w:p>
            <w:pPr>
              <w:spacing w:after="0"/>
              <w:jc w:val="center"/>
              <w:rPr>
                <w:rFonts w:eastAsia="Times New Roman" w:cs="Times New Roman"/>
                <w:color w:val="000000"/>
                <w:sz w:val="16"/>
                <w:szCs w:val="16"/>
                <w:lang w:val="en-GB" w:eastAsia="it-IT"/>
              </w:rPr>
            </w:pPr>
            <w:r>
              <w:rPr>
                <w:rFonts w:eastAsia="Times New Roman" w:cs="Times New Roman"/>
                <w:color w:val="000000"/>
                <w:sz w:val="18"/>
                <w:szCs w:val="18"/>
                <w:lang w:val="en-GB" w:eastAsia="it-IT"/>
              </w:rPr>
              <w:t>a.b.c.d.e.f.</w:t>
            </w:r>
          </w:p>
        </w:tc>
        <w:tc>
          <w:tcPr>
            <w:tcW w:w="692" w:type="pct"/>
            <w:tcBorders>
              <w:top w:val="nil"/>
              <w:left w:val="nil"/>
              <w:bottom w:val="single" w:color="auto" w:sz="8" w:space="0"/>
              <w:right w:val="single" w:color="auto" w:sz="4" w:space="0"/>
            </w:tcBorders>
            <w:shd w:val="clear" w:color="auto" w:fill="auto"/>
            <w:noWrap/>
            <w:tcMar>
              <w:top w:w="28" w:type="dxa"/>
              <w:bottom w:w="28" w:type="dxa"/>
            </w:tcMar>
            <w:vAlign w:val="center"/>
          </w:tcPr>
          <w:p>
            <w:pPr>
              <w:spacing w:after="0"/>
              <w:jc w:val="center"/>
              <w:rPr>
                <w:rFonts w:eastAsia="Times New Roman" w:cs="Times New Roman"/>
                <w:color w:val="000000"/>
                <w:sz w:val="16"/>
                <w:szCs w:val="16"/>
                <w:lang w:val="en-GB" w:eastAsia="it-IT"/>
              </w:rPr>
            </w:pPr>
            <w:r>
              <w:rPr>
                <w:rFonts w:eastAsia="Times New Roman" w:cs="Times New Roman"/>
                <w:color w:val="000000"/>
                <w:sz w:val="16"/>
                <w:szCs w:val="16"/>
                <w:lang w:val="en-GB" w:eastAsia="it-IT"/>
              </w:rPr>
              <w:t>2</w:t>
            </w:r>
          </w:p>
        </w:tc>
        <w:tc>
          <w:tcPr>
            <w:tcW w:w="884" w:type="pct"/>
            <w:tcBorders>
              <w:top w:val="nil"/>
              <w:left w:val="nil"/>
              <w:bottom w:val="single" w:color="auto" w:sz="8" w:space="0"/>
              <w:right w:val="single" w:color="auto" w:sz="8" w:space="0"/>
            </w:tcBorders>
            <w:shd w:val="clear" w:color="auto" w:fill="auto"/>
            <w:noWrap/>
            <w:tcMar>
              <w:top w:w="28" w:type="dxa"/>
              <w:bottom w:w="28" w:type="dxa"/>
            </w:tcMar>
            <w:vAlign w:val="center"/>
          </w:tcPr>
          <w:p>
            <w:pPr>
              <w:keepNext/>
              <w:spacing w:after="0"/>
              <w:jc w:val="center"/>
              <w:rPr>
                <w:rFonts w:eastAsia="Times New Roman" w:cs="Times New Roman"/>
                <w:color w:val="000000"/>
                <w:sz w:val="16"/>
                <w:szCs w:val="16"/>
                <w:lang w:val="en-GB" w:eastAsia="it-IT"/>
              </w:rPr>
            </w:pPr>
            <w:r>
              <w:rPr>
                <w:rFonts w:eastAsia="Times New Roman" w:cs="Times New Roman"/>
                <w:color w:val="000000"/>
                <w:sz w:val="16"/>
                <w:szCs w:val="16"/>
                <w:lang w:val="en-GB" w:eastAsia="it-IT"/>
              </w:rPr>
              <w:t>0</w:t>
            </w:r>
          </w:p>
        </w:tc>
      </w:tr>
      <w:tr>
        <w:tblPrEx>
          <w:tblCellMar>
            <w:top w:w="0" w:type="dxa"/>
            <w:left w:w="70" w:type="dxa"/>
            <w:bottom w:w="0" w:type="dxa"/>
            <w:right w:w="70" w:type="dxa"/>
          </w:tblCellMar>
        </w:tblPrEx>
        <w:trPr>
          <w:trHeight w:val="300" w:hRule="atLeast"/>
        </w:trPr>
        <w:tc>
          <w:tcPr>
            <w:tcW w:w="509" w:type="pct"/>
            <w:tcBorders>
              <w:top w:val="nil"/>
              <w:left w:val="single" w:color="auto" w:sz="8" w:space="0"/>
              <w:bottom w:val="single" w:color="auto" w:sz="8" w:space="0"/>
              <w:right w:val="single" w:color="auto" w:sz="4" w:space="0"/>
            </w:tcBorders>
            <w:shd w:val="clear" w:color="auto" w:fill="auto"/>
            <w:noWrap/>
            <w:tcMar>
              <w:top w:w="28" w:type="dxa"/>
              <w:bottom w:w="28" w:type="dxa"/>
            </w:tcMar>
            <w:vAlign w:val="center"/>
          </w:tcPr>
          <w:p>
            <w:pPr>
              <w:spacing w:after="0"/>
              <w:jc w:val="center"/>
              <w:rPr>
                <w:rFonts w:eastAsia="Times New Roman" w:cs="Times New Roman"/>
                <w:color w:val="000000"/>
                <w:sz w:val="16"/>
                <w:szCs w:val="16"/>
                <w:lang w:val="en-GB" w:eastAsia="it-IT"/>
              </w:rPr>
            </w:pPr>
            <w:r>
              <w:rPr>
                <w:rFonts w:eastAsia="Times New Roman" w:cs="Times New Roman"/>
                <w:color w:val="000000"/>
                <w:sz w:val="16"/>
                <w:szCs w:val="16"/>
                <w:lang w:val="en-GB" w:eastAsia="it-IT"/>
              </w:rPr>
              <w:t>32</w:t>
            </w:r>
          </w:p>
        </w:tc>
        <w:tc>
          <w:tcPr>
            <w:tcW w:w="1379" w:type="pct"/>
            <w:tcBorders>
              <w:top w:val="nil"/>
              <w:left w:val="nil"/>
              <w:bottom w:val="single" w:color="auto" w:sz="8" w:space="0"/>
              <w:right w:val="single" w:color="auto" w:sz="4" w:space="0"/>
            </w:tcBorders>
            <w:shd w:val="clear" w:color="auto" w:fill="auto"/>
            <w:noWrap/>
            <w:tcMar>
              <w:top w:w="28" w:type="dxa"/>
              <w:bottom w:w="28" w:type="dxa"/>
            </w:tcMar>
            <w:vAlign w:val="center"/>
          </w:tcPr>
          <w:p>
            <w:pPr>
              <w:spacing w:after="0"/>
              <w:jc w:val="center"/>
              <w:rPr>
                <w:rFonts w:eastAsia="Times New Roman" w:cs="Times New Roman"/>
                <w:color w:val="000000"/>
                <w:sz w:val="16"/>
                <w:szCs w:val="16"/>
                <w:lang w:val="en-GB" w:eastAsia="it-IT"/>
              </w:rPr>
            </w:pPr>
            <w:r>
              <w:rPr>
                <w:rFonts w:eastAsia="Times New Roman" w:cs="Times New Roman"/>
                <w:color w:val="000000"/>
                <w:sz w:val="16"/>
                <w:szCs w:val="16"/>
                <w:lang w:val="en-GB" w:eastAsia="it-IT"/>
              </w:rPr>
              <w:t>Reactive Energy QIII (R-L) (T1)</w:t>
            </w:r>
          </w:p>
        </w:tc>
        <w:tc>
          <w:tcPr>
            <w:tcW w:w="877" w:type="pct"/>
            <w:tcBorders>
              <w:top w:val="nil"/>
              <w:left w:val="nil"/>
              <w:bottom w:val="single" w:color="auto" w:sz="8" w:space="0"/>
              <w:right w:val="single" w:color="auto" w:sz="4" w:space="0"/>
            </w:tcBorders>
            <w:shd w:val="clear" w:color="auto" w:fill="auto"/>
            <w:noWrap/>
            <w:tcMar>
              <w:top w:w="28" w:type="dxa"/>
              <w:bottom w:w="28" w:type="dxa"/>
            </w:tcMar>
            <w:vAlign w:val="center"/>
          </w:tcPr>
          <w:p>
            <w:pPr>
              <w:spacing w:after="0"/>
              <w:jc w:val="center"/>
              <w:rPr>
                <w:rFonts w:eastAsia="Times New Roman" w:cs="Times New Roman"/>
                <w:color w:val="000000"/>
                <w:sz w:val="16"/>
                <w:szCs w:val="16"/>
                <w:lang w:val="en-GB" w:eastAsia="it-IT"/>
              </w:rPr>
            </w:pPr>
            <w:r>
              <w:rPr>
                <w:rFonts w:eastAsia="Times New Roman" w:cs="Times New Roman"/>
                <w:color w:val="000000"/>
                <w:sz w:val="16"/>
                <w:szCs w:val="16"/>
                <w:lang w:val="en-GB" w:eastAsia="it-IT"/>
              </w:rPr>
              <w:t>3</w:t>
            </w:r>
          </w:p>
        </w:tc>
        <w:tc>
          <w:tcPr>
            <w:tcW w:w="659" w:type="pct"/>
            <w:tcBorders>
              <w:top w:val="nil"/>
              <w:left w:val="nil"/>
              <w:bottom w:val="single" w:color="auto" w:sz="8" w:space="0"/>
              <w:right w:val="single" w:color="auto" w:sz="4" w:space="0"/>
            </w:tcBorders>
            <w:shd w:val="clear" w:color="auto" w:fill="auto"/>
            <w:noWrap/>
            <w:tcMar>
              <w:top w:w="28" w:type="dxa"/>
              <w:bottom w:w="28" w:type="dxa"/>
            </w:tcMar>
          </w:tcPr>
          <w:p>
            <w:pPr>
              <w:spacing w:after="0"/>
              <w:jc w:val="center"/>
              <w:rPr>
                <w:rFonts w:eastAsia="Times New Roman" w:cs="Times New Roman"/>
                <w:color w:val="000000"/>
                <w:sz w:val="16"/>
                <w:szCs w:val="16"/>
                <w:lang w:val="en-GB" w:eastAsia="it-IT"/>
              </w:rPr>
            </w:pPr>
            <w:r>
              <w:rPr>
                <w:rFonts w:eastAsia="Times New Roman" w:cs="Times New Roman"/>
                <w:color w:val="000000"/>
                <w:sz w:val="18"/>
                <w:szCs w:val="18"/>
                <w:lang w:val="en-GB" w:eastAsia="it-IT"/>
              </w:rPr>
              <w:t>a.b.c.d.e.f.</w:t>
            </w:r>
          </w:p>
        </w:tc>
        <w:tc>
          <w:tcPr>
            <w:tcW w:w="692" w:type="pct"/>
            <w:tcBorders>
              <w:top w:val="nil"/>
              <w:left w:val="nil"/>
              <w:bottom w:val="single" w:color="auto" w:sz="8" w:space="0"/>
              <w:right w:val="single" w:color="auto" w:sz="4" w:space="0"/>
            </w:tcBorders>
            <w:shd w:val="clear" w:color="auto" w:fill="auto"/>
            <w:noWrap/>
            <w:tcMar>
              <w:top w:w="28" w:type="dxa"/>
              <w:bottom w:w="28" w:type="dxa"/>
            </w:tcMar>
            <w:vAlign w:val="center"/>
          </w:tcPr>
          <w:p>
            <w:pPr>
              <w:spacing w:after="0"/>
              <w:jc w:val="center"/>
              <w:rPr>
                <w:rFonts w:eastAsia="Times New Roman" w:cs="Times New Roman"/>
                <w:color w:val="000000"/>
                <w:sz w:val="16"/>
                <w:szCs w:val="16"/>
                <w:lang w:val="en-GB" w:eastAsia="it-IT"/>
              </w:rPr>
            </w:pPr>
            <w:r>
              <w:rPr>
                <w:rFonts w:eastAsia="Times New Roman" w:cs="Times New Roman"/>
                <w:color w:val="000000"/>
                <w:sz w:val="16"/>
                <w:szCs w:val="16"/>
                <w:lang w:val="en-GB" w:eastAsia="it-IT"/>
              </w:rPr>
              <w:t>2</w:t>
            </w:r>
          </w:p>
        </w:tc>
        <w:tc>
          <w:tcPr>
            <w:tcW w:w="884" w:type="pct"/>
            <w:tcBorders>
              <w:top w:val="nil"/>
              <w:left w:val="nil"/>
              <w:bottom w:val="single" w:color="auto" w:sz="8" w:space="0"/>
              <w:right w:val="single" w:color="auto" w:sz="8" w:space="0"/>
            </w:tcBorders>
            <w:shd w:val="clear" w:color="auto" w:fill="auto"/>
            <w:noWrap/>
            <w:tcMar>
              <w:top w:w="28" w:type="dxa"/>
              <w:bottom w:w="28" w:type="dxa"/>
            </w:tcMar>
            <w:vAlign w:val="center"/>
          </w:tcPr>
          <w:p>
            <w:pPr>
              <w:keepNext/>
              <w:spacing w:after="0"/>
              <w:jc w:val="center"/>
              <w:rPr>
                <w:rFonts w:eastAsia="Times New Roman" w:cs="Times New Roman"/>
                <w:color w:val="000000"/>
                <w:sz w:val="16"/>
                <w:szCs w:val="16"/>
                <w:lang w:val="en-GB" w:eastAsia="it-IT"/>
              </w:rPr>
            </w:pPr>
            <w:r>
              <w:rPr>
                <w:rFonts w:eastAsia="Times New Roman" w:cs="Times New Roman"/>
                <w:color w:val="000000"/>
                <w:sz w:val="16"/>
                <w:szCs w:val="16"/>
                <w:lang w:val="en-GB" w:eastAsia="it-IT"/>
              </w:rPr>
              <w:t>0</w:t>
            </w:r>
          </w:p>
        </w:tc>
      </w:tr>
      <w:tr>
        <w:tblPrEx>
          <w:tblCellMar>
            <w:top w:w="0" w:type="dxa"/>
            <w:left w:w="70" w:type="dxa"/>
            <w:bottom w:w="0" w:type="dxa"/>
            <w:right w:w="70" w:type="dxa"/>
          </w:tblCellMar>
        </w:tblPrEx>
        <w:trPr>
          <w:trHeight w:val="300" w:hRule="atLeast"/>
        </w:trPr>
        <w:tc>
          <w:tcPr>
            <w:tcW w:w="509" w:type="pct"/>
            <w:tcBorders>
              <w:top w:val="nil"/>
              <w:left w:val="single" w:color="auto" w:sz="8" w:space="0"/>
              <w:bottom w:val="single" w:color="auto" w:sz="8" w:space="0"/>
              <w:right w:val="single" w:color="auto" w:sz="4" w:space="0"/>
            </w:tcBorders>
            <w:shd w:val="clear" w:color="auto" w:fill="auto"/>
            <w:noWrap/>
            <w:tcMar>
              <w:top w:w="28" w:type="dxa"/>
              <w:bottom w:w="28" w:type="dxa"/>
            </w:tcMar>
            <w:vAlign w:val="center"/>
          </w:tcPr>
          <w:p>
            <w:pPr>
              <w:spacing w:after="0"/>
              <w:jc w:val="center"/>
              <w:rPr>
                <w:rFonts w:eastAsia="Times New Roman" w:cs="Times New Roman"/>
                <w:color w:val="000000"/>
                <w:sz w:val="16"/>
                <w:szCs w:val="16"/>
                <w:lang w:val="en-GB" w:eastAsia="it-IT"/>
              </w:rPr>
            </w:pPr>
            <w:r>
              <w:rPr>
                <w:rFonts w:eastAsia="Times New Roman" w:cs="Times New Roman"/>
                <w:color w:val="000000"/>
                <w:sz w:val="16"/>
                <w:szCs w:val="16"/>
                <w:lang w:val="en-GB" w:eastAsia="it-IT"/>
              </w:rPr>
              <w:t>33</w:t>
            </w:r>
          </w:p>
        </w:tc>
        <w:tc>
          <w:tcPr>
            <w:tcW w:w="1379" w:type="pct"/>
            <w:tcBorders>
              <w:top w:val="nil"/>
              <w:left w:val="nil"/>
              <w:bottom w:val="single" w:color="auto" w:sz="8" w:space="0"/>
              <w:right w:val="single" w:color="auto" w:sz="4" w:space="0"/>
            </w:tcBorders>
            <w:shd w:val="clear" w:color="auto" w:fill="auto"/>
            <w:noWrap/>
            <w:tcMar>
              <w:top w:w="28" w:type="dxa"/>
              <w:bottom w:w="28" w:type="dxa"/>
            </w:tcMar>
            <w:vAlign w:val="center"/>
          </w:tcPr>
          <w:p>
            <w:pPr>
              <w:spacing w:after="0"/>
              <w:jc w:val="center"/>
              <w:rPr>
                <w:rFonts w:eastAsia="Times New Roman" w:cs="Times New Roman"/>
                <w:color w:val="000000"/>
                <w:sz w:val="16"/>
                <w:szCs w:val="16"/>
                <w:lang w:val="en-GB" w:eastAsia="it-IT"/>
              </w:rPr>
            </w:pPr>
            <w:r>
              <w:rPr>
                <w:rFonts w:eastAsia="Times New Roman" w:cs="Times New Roman"/>
                <w:color w:val="000000"/>
                <w:sz w:val="16"/>
                <w:szCs w:val="16"/>
                <w:lang w:val="en-GB" w:eastAsia="it-IT"/>
              </w:rPr>
              <w:t>Reactive Energy QIII (R-L) (T2)</w:t>
            </w:r>
          </w:p>
        </w:tc>
        <w:tc>
          <w:tcPr>
            <w:tcW w:w="877" w:type="pct"/>
            <w:tcBorders>
              <w:top w:val="nil"/>
              <w:left w:val="nil"/>
              <w:bottom w:val="single" w:color="auto" w:sz="8" w:space="0"/>
              <w:right w:val="single" w:color="auto" w:sz="4" w:space="0"/>
            </w:tcBorders>
            <w:shd w:val="clear" w:color="auto" w:fill="auto"/>
            <w:noWrap/>
            <w:tcMar>
              <w:top w:w="28" w:type="dxa"/>
              <w:bottom w:w="28" w:type="dxa"/>
            </w:tcMar>
            <w:vAlign w:val="center"/>
          </w:tcPr>
          <w:p>
            <w:pPr>
              <w:spacing w:after="0"/>
              <w:jc w:val="center"/>
              <w:rPr>
                <w:rFonts w:eastAsia="Times New Roman" w:cs="Times New Roman"/>
                <w:color w:val="000000"/>
                <w:sz w:val="16"/>
                <w:szCs w:val="16"/>
                <w:lang w:val="en-GB" w:eastAsia="it-IT"/>
              </w:rPr>
            </w:pPr>
            <w:r>
              <w:rPr>
                <w:rFonts w:eastAsia="Times New Roman" w:cs="Times New Roman"/>
                <w:color w:val="000000"/>
                <w:sz w:val="16"/>
                <w:szCs w:val="16"/>
                <w:lang w:val="en-GB" w:eastAsia="it-IT"/>
              </w:rPr>
              <w:t>3</w:t>
            </w:r>
          </w:p>
        </w:tc>
        <w:tc>
          <w:tcPr>
            <w:tcW w:w="659" w:type="pct"/>
            <w:tcBorders>
              <w:top w:val="nil"/>
              <w:left w:val="nil"/>
              <w:bottom w:val="single" w:color="auto" w:sz="8" w:space="0"/>
              <w:right w:val="single" w:color="auto" w:sz="4" w:space="0"/>
            </w:tcBorders>
            <w:shd w:val="clear" w:color="auto" w:fill="auto"/>
            <w:noWrap/>
            <w:tcMar>
              <w:top w:w="28" w:type="dxa"/>
              <w:bottom w:w="28" w:type="dxa"/>
            </w:tcMar>
          </w:tcPr>
          <w:p>
            <w:pPr>
              <w:spacing w:after="0"/>
              <w:jc w:val="center"/>
              <w:rPr>
                <w:rFonts w:eastAsia="Times New Roman" w:cs="Times New Roman"/>
                <w:color w:val="000000"/>
                <w:sz w:val="16"/>
                <w:szCs w:val="16"/>
                <w:lang w:val="en-GB" w:eastAsia="it-IT"/>
              </w:rPr>
            </w:pPr>
            <w:r>
              <w:rPr>
                <w:rFonts w:eastAsia="Times New Roman" w:cs="Times New Roman"/>
                <w:color w:val="000000"/>
                <w:sz w:val="18"/>
                <w:szCs w:val="18"/>
                <w:lang w:val="en-GB" w:eastAsia="it-IT"/>
              </w:rPr>
              <w:t>a.b.c.d.e.f.</w:t>
            </w:r>
          </w:p>
        </w:tc>
        <w:tc>
          <w:tcPr>
            <w:tcW w:w="692" w:type="pct"/>
            <w:tcBorders>
              <w:top w:val="nil"/>
              <w:left w:val="nil"/>
              <w:bottom w:val="single" w:color="auto" w:sz="8" w:space="0"/>
              <w:right w:val="single" w:color="auto" w:sz="4" w:space="0"/>
            </w:tcBorders>
            <w:shd w:val="clear" w:color="auto" w:fill="auto"/>
            <w:noWrap/>
            <w:tcMar>
              <w:top w:w="28" w:type="dxa"/>
              <w:bottom w:w="28" w:type="dxa"/>
            </w:tcMar>
            <w:vAlign w:val="center"/>
          </w:tcPr>
          <w:p>
            <w:pPr>
              <w:spacing w:after="0"/>
              <w:jc w:val="center"/>
              <w:rPr>
                <w:rFonts w:eastAsia="Times New Roman" w:cs="Times New Roman"/>
                <w:color w:val="000000"/>
                <w:sz w:val="16"/>
                <w:szCs w:val="16"/>
                <w:lang w:val="en-GB" w:eastAsia="it-IT"/>
              </w:rPr>
            </w:pPr>
            <w:r>
              <w:rPr>
                <w:rFonts w:eastAsia="Times New Roman" w:cs="Times New Roman"/>
                <w:color w:val="000000"/>
                <w:sz w:val="16"/>
                <w:szCs w:val="16"/>
                <w:lang w:val="en-GB" w:eastAsia="it-IT"/>
              </w:rPr>
              <w:t>2</w:t>
            </w:r>
          </w:p>
        </w:tc>
        <w:tc>
          <w:tcPr>
            <w:tcW w:w="884" w:type="pct"/>
            <w:tcBorders>
              <w:top w:val="nil"/>
              <w:left w:val="nil"/>
              <w:bottom w:val="single" w:color="auto" w:sz="8" w:space="0"/>
              <w:right w:val="single" w:color="auto" w:sz="8" w:space="0"/>
            </w:tcBorders>
            <w:shd w:val="clear" w:color="auto" w:fill="auto"/>
            <w:noWrap/>
            <w:tcMar>
              <w:top w:w="28" w:type="dxa"/>
              <w:bottom w:w="28" w:type="dxa"/>
            </w:tcMar>
            <w:vAlign w:val="center"/>
          </w:tcPr>
          <w:p>
            <w:pPr>
              <w:keepNext/>
              <w:spacing w:after="0"/>
              <w:jc w:val="center"/>
              <w:rPr>
                <w:rFonts w:eastAsia="Times New Roman" w:cs="Times New Roman"/>
                <w:color w:val="000000"/>
                <w:sz w:val="16"/>
                <w:szCs w:val="16"/>
                <w:lang w:val="en-GB" w:eastAsia="it-IT"/>
              </w:rPr>
            </w:pPr>
            <w:r>
              <w:rPr>
                <w:rFonts w:eastAsia="Times New Roman" w:cs="Times New Roman"/>
                <w:color w:val="000000"/>
                <w:sz w:val="16"/>
                <w:szCs w:val="16"/>
                <w:lang w:val="en-GB" w:eastAsia="it-IT"/>
              </w:rPr>
              <w:t>0</w:t>
            </w:r>
          </w:p>
        </w:tc>
      </w:tr>
      <w:tr>
        <w:tblPrEx>
          <w:tblCellMar>
            <w:top w:w="0" w:type="dxa"/>
            <w:left w:w="70" w:type="dxa"/>
            <w:bottom w:w="0" w:type="dxa"/>
            <w:right w:w="70" w:type="dxa"/>
          </w:tblCellMar>
        </w:tblPrEx>
        <w:trPr>
          <w:trHeight w:val="300" w:hRule="atLeast"/>
        </w:trPr>
        <w:tc>
          <w:tcPr>
            <w:tcW w:w="509" w:type="pct"/>
            <w:tcBorders>
              <w:top w:val="nil"/>
              <w:left w:val="single" w:color="auto" w:sz="8" w:space="0"/>
              <w:bottom w:val="single" w:color="auto" w:sz="8" w:space="0"/>
              <w:right w:val="single" w:color="auto" w:sz="4" w:space="0"/>
            </w:tcBorders>
            <w:shd w:val="clear" w:color="auto" w:fill="auto"/>
            <w:noWrap/>
            <w:tcMar>
              <w:top w:w="28" w:type="dxa"/>
              <w:bottom w:w="28" w:type="dxa"/>
            </w:tcMar>
            <w:vAlign w:val="center"/>
          </w:tcPr>
          <w:p>
            <w:pPr>
              <w:spacing w:after="0"/>
              <w:jc w:val="center"/>
              <w:rPr>
                <w:rFonts w:eastAsia="Times New Roman" w:cs="Times New Roman"/>
                <w:color w:val="000000"/>
                <w:sz w:val="16"/>
                <w:szCs w:val="16"/>
                <w:lang w:val="en-GB" w:eastAsia="it-IT"/>
              </w:rPr>
            </w:pPr>
            <w:r>
              <w:rPr>
                <w:rFonts w:eastAsia="Times New Roman" w:cs="Times New Roman"/>
                <w:color w:val="000000"/>
                <w:sz w:val="16"/>
                <w:szCs w:val="16"/>
                <w:lang w:val="en-GB" w:eastAsia="it-IT"/>
              </w:rPr>
              <w:t>34</w:t>
            </w:r>
          </w:p>
        </w:tc>
        <w:tc>
          <w:tcPr>
            <w:tcW w:w="1379" w:type="pct"/>
            <w:tcBorders>
              <w:top w:val="nil"/>
              <w:left w:val="nil"/>
              <w:bottom w:val="single" w:color="auto" w:sz="8" w:space="0"/>
              <w:right w:val="single" w:color="auto" w:sz="4" w:space="0"/>
            </w:tcBorders>
            <w:shd w:val="clear" w:color="auto" w:fill="auto"/>
            <w:noWrap/>
            <w:tcMar>
              <w:top w:w="28" w:type="dxa"/>
              <w:bottom w:w="28" w:type="dxa"/>
            </w:tcMar>
            <w:vAlign w:val="center"/>
          </w:tcPr>
          <w:p>
            <w:pPr>
              <w:spacing w:after="0"/>
              <w:jc w:val="center"/>
              <w:rPr>
                <w:rFonts w:eastAsia="Times New Roman" w:cs="Times New Roman"/>
                <w:color w:val="000000"/>
                <w:sz w:val="16"/>
                <w:szCs w:val="16"/>
                <w:lang w:val="en-GB" w:eastAsia="it-IT"/>
              </w:rPr>
            </w:pPr>
            <w:r>
              <w:rPr>
                <w:rFonts w:eastAsia="Times New Roman" w:cs="Times New Roman"/>
                <w:color w:val="000000"/>
                <w:sz w:val="16"/>
                <w:szCs w:val="16"/>
                <w:lang w:val="en-GB" w:eastAsia="it-IT"/>
              </w:rPr>
              <w:t>Reactive Energy QIII (R-L) (T3)</w:t>
            </w:r>
          </w:p>
        </w:tc>
        <w:tc>
          <w:tcPr>
            <w:tcW w:w="877" w:type="pct"/>
            <w:tcBorders>
              <w:top w:val="nil"/>
              <w:left w:val="nil"/>
              <w:bottom w:val="single" w:color="auto" w:sz="8" w:space="0"/>
              <w:right w:val="single" w:color="auto" w:sz="4" w:space="0"/>
            </w:tcBorders>
            <w:shd w:val="clear" w:color="auto" w:fill="auto"/>
            <w:noWrap/>
            <w:tcMar>
              <w:top w:w="28" w:type="dxa"/>
              <w:bottom w:w="28" w:type="dxa"/>
            </w:tcMar>
            <w:vAlign w:val="center"/>
          </w:tcPr>
          <w:p>
            <w:pPr>
              <w:spacing w:after="0"/>
              <w:jc w:val="center"/>
              <w:rPr>
                <w:rFonts w:eastAsia="Times New Roman" w:cs="Times New Roman"/>
                <w:color w:val="000000"/>
                <w:sz w:val="16"/>
                <w:szCs w:val="16"/>
                <w:lang w:val="en-GB" w:eastAsia="it-IT"/>
              </w:rPr>
            </w:pPr>
            <w:r>
              <w:rPr>
                <w:rFonts w:eastAsia="Times New Roman" w:cs="Times New Roman"/>
                <w:color w:val="000000"/>
                <w:sz w:val="16"/>
                <w:szCs w:val="16"/>
                <w:lang w:val="en-GB" w:eastAsia="it-IT"/>
              </w:rPr>
              <w:t>3</w:t>
            </w:r>
          </w:p>
        </w:tc>
        <w:tc>
          <w:tcPr>
            <w:tcW w:w="659" w:type="pct"/>
            <w:tcBorders>
              <w:top w:val="nil"/>
              <w:left w:val="nil"/>
              <w:bottom w:val="single" w:color="auto" w:sz="8" w:space="0"/>
              <w:right w:val="single" w:color="auto" w:sz="4" w:space="0"/>
            </w:tcBorders>
            <w:shd w:val="clear" w:color="auto" w:fill="auto"/>
            <w:noWrap/>
            <w:tcMar>
              <w:top w:w="28" w:type="dxa"/>
              <w:bottom w:w="28" w:type="dxa"/>
            </w:tcMar>
          </w:tcPr>
          <w:p>
            <w:pPr>
              <w:spacing w:after="0"/>
              <w:jc w:val="center"/>
              <w:rPr>
                <w:rFonts w:eastAsia="Times New Roman" w:cs="Times New Roman"/>
                <w:color w:val="000000"/>
                <w:sz w:val="16"/>
                <w:szCs w:val="16"/>
                <w:lang w:val="en-GB" w:eastAsia="it-IT"/>
              </w:rPr>
            </w:pPr>
            <w:r>
              <w:rPr>
                <w:rFonts w:eastAsia="Times New Roman" w:cs="Times New Roman"/>
                <w:color w:val="000000"/>
                <w:sz w:val="18"/>
                <w:szCs w:val="18"/>
                <w:lang w:val="en-GB" w:eastAsia="it-IT"/>
              </w:rPr>
              <w:t>a.b.c.d.e.f.</w:t>
            </w:r>
          </w:p>
        </w:tc>
        <w:tc>
          <w:tcPr>
            <w:tcW w:w="692" w:type="pct"/>
            <w:tcBorders>
              <w:top w:val="nil"/>
              <w:left w:val="nil"/>
              <w:bottom w:val="single" w:color="auto" w:sz="8" w:space="0"/>
              <w:right w:val="single" w:color="auto" w:sz="4" w:space="0"/>
            </w:tcBorders>
            <w:shd w:val="clear" w:color="auto" w:fill="auto"/>
            <w:noWrap/>
            <w:tcMar>
              <w:top w:w="28" w:type="dxa"/>
              <w:bottom w:w="28" w:type="dxa"/>
            </w:tcMar>
            <w:vAlign w:val="center"/>
          </w:tcPr>
          <w:p>
            <w:pPr>
              <w:spacing w:after="0"/>
              <w:jc w:val="center"/>
              <w:rPr>
                <w:rFonts w:eastAsia="Times New Roman" w:cs="Times New Roman"/>
                <w:color w:val="000000"/>
                <w:sz w:val="16"/>
                <w:szCs w:val="16"/>
                <w:lang w:val="en-GB" w:eastAsia="it-IT"/>
              </w:rPr>
            </w:pPr>
            <w:r>
              <w:rPr>
                <w:rFonts w:eastAsia="Times New Roman" w:cs="Times New Roman"/>
                <w:color w:val="000000"/>
                <w:sz w:val="16"/>
                <w:szCs w:val="16"/>
                <w:lang w:val="en-GB" w:eastAsia="it-IT"/>
              </w:rPr>
              <w:t>2</w:t>
            </w:r>
          </w:p>
        </w:tc>
        <w:tc>
          <w:tcPr>
            <w:tcW w:w="884" w:type="pct"/>
            <w:tcBorders>
              <w:top w:val="nil"/>
              <w:left w:val="nil"/>
              <w:bottom w:val="single" w:color="auto" w:sz="8" w:space="0"/>
              <w:right w:val="single" w:color="auto" w:sz="8" w:space="0"/>
            </w:tcBorders>
            <w:shd w:val="clear" w:color="auto" w:fill="auto"/>
            <w:noWrap/>
            <w:tcMar>
              <w:top w:w="28" w:type="dxa"/>
              <w:bottom w:w="28" w:type="dxa"/>
            </w:tcMar>
            <w:vAlign w:val="center"/>
          </w:tcPr>
          <w:p>
            <w:pPr>
              <w:keepNext/>
              <w:spacing w:after="0"/>
              <w:jc w:val="center"/>
              <w:rPr>
                <w:rFonts w:eastAsia="Times New Roman" w:cs="Times New Roman"/>
                <w:color w:val="000000"/>
                <w:sz w:val="16"/>
                <w:szCs w:val="16"/>
                <w:lang w:val="en-GB" w:eastAsia="it-IT"/>
              </w:rPr>
            </w:pPr>
            <w:r>
              <w:rPr>
                <w:rFonts w:eastAsia="Times New Roman" w:cs="Times New Roman"/>
                <w:color w:val="000000"/>
                <w:sz w:val="16"/>
                <w:szCs w:val="16"/>
                <w:lang w:val="en-GB" w:eastAsia="it-IT"/>
              </w:rPr>
              <w:t>0</w:t>
            </w:r>
          </w:p>
        </w:tc>
      </w:tr>
      <w:tr>
        <w:tblPrEx>
          <w:tblCellMar>
            <w:top w:w="0" w:type="dxa"/>
            <w:left w:w="70" w:type="dxa"/>
            <w:bottom w:w="0" w:type="dxa"/>
            <w:right w:w="70" w:type="dxa"/>
          </w:tblCellMar>
        </w:tblPrEx>
        <w:trPr>
          <w:trHeight w:val="300" w:hRule="atLeast"/>
        </w:trPr>
        <w:tc>
          <w:tcPr>
            <w:tcW w:w="509" w:type="pct"/>
            <w:tcBorders>
              <w:top w:val="nil"/>
              <w:left w:val="single" w:color="auto" w:sz="8" w:space="0"/>
              <w:bottom w:val="single" w:color="auto" w:sz="8" w:space="0"/>
              <w:right w:val="single" w:color="auto" w:sz="4" w:space="0"/>
            </w:tcBorders>
            <w:shd w:val="clear" w:color="auto" w:fill="auto"/>
            <w:noWrap/>
            <w:tcMar>
              <w:top w:w="28" w:type="dxa"/>
              <w:bottom w:w="28" w:type="dxa"/>
            </w:tcMar>
            <w:vAlign w:val="center"/>
          </w:tcPr>
          <w:p>
            <w:pPr>
              <w:spacing w:after="0"/>
              <w:jc w:val="center"/>
              <w:rPr>
                <w:rFonts w:eastAsia="Times New Roman" w:cs="Times New Roman"/>
                <w:color w:val="000000"/>
                <w:sz w:val="16"/>
                <w:szCs w:val="16"/>
                <w:lang w:val="en-GB" w:eastAsia="it-IT"/>
              </w:rPr>
            </w:pPr>
            <w:r>
              <w:rPr>
                <w:rFonts w:eastAsia="Times New Roman" w:cs="Times New Roman"/>
                <w:color w:val="000000"/>
                <w:sz w:val="16"/>
                <w:szCs w:val="16"/>
                <w:lang w:val="en-GB" w:eastAsia="it-IT"/>
              </w:rPr>
              <w:t>35</w:t>
            </w:r>
          </w:p>
        </w:tc>
        <w:tc>
          <w:tcPr>
            <w:tcW w:w="1379" w:type="pct"/>
            <w:tcBorders>
              <w:top w:val="nil"/>
              <w:left w:val="nil"/>
              <w:bottom w:val="single" w:color="auto" w:sz="8" w:space="0"/>
              <w:right w:val="single" w:color="auto" w:sz="4" w:space="0"/>
            </w:tcBorders>
            <w:shd w:val="clear" w:color="auto" w:fill="auto"/>
            <w:noWrap/>
            <w:tcMar>
              <w:top w:w="28" w:type="dxa"/>
              <w:bottom w:w="28" w:type="dxa"/>
            </w:tcMar>
            <w:vAlign w:val="center"/>
          </w:tcPr>
          <w:p>
            <w:pPr>
              <w:spacing w:after="0"/>
              <w:jc w:val="center"/>
              <w:rPr>
                <w:rFonts w:eastAsia="Times New Roman" w:cs="Times New Roman"/>
                <w:color w:val="000000"/>
                <w:sz w:val="16"/>
                <w:szCs w:val="16"/>
                <w:lang w:val="en-GB" w:eastAsia="it-IT"/>
              </w:rPr>
            </w:pPr>
            <w:r>
              <w:rPr>
                <w:rFonts w:eastAsia="Times New Roman" w:cs="Times New Roman"/>
                <w:color w:val="000000"/>
                <w:sz w:val="16"/>
                <w:szCs w:val="16"/>
                <w:lang w:val="en-GB" w:eastAsia="it-IT"/>
              </w:rPr>
              <w:t>Reactive Energy QIII (R-L) (T4)</w:t>
            </w:r>
          </w:p>
        </w:tc>
        <w:tc>
          <w:tcPr>
            <w:tcW w:w="877" w:type="pct"/>
            <w:tcBorders>
              <w:top w:val="nil"/>
              <w:left w:val="nil"/>
              <w:bottom w:val="single" w:color="auto" w:sz="8" w:space="0"/>
              <w:right w:val="single" w:color="auto" w:sz="4" w:space="0"/>
            </w:tcBorders>
            <w:shd w:val="clear" w:color="auto" w:fill="auto"/>
            <w:noWrap/>
            <w:tcMar>
              <w:top w:w="28" w:type="dxa"/>
              <w:bottom w:w="28" w:type="dxa"/>
            </w:tcMar>
            <w:vAlign w:val="center"/>
          </w:tcPr>
          <w:p>
            <w:pPr>
              <w:spacing w:after="0"/>
              <w:jc w:val="center"/>
              <w:rPr>
                <w:rFonts w:eastAsia="Times New Roman" w:cs="Times New Roman"/>
                <w:color w:val="000000"/>
                <w:sz w:val="16"/>
                <w:szCs w:val="16"/>
                <w:lang w:val="en-GB" w:eastAsia="it-IT"/>
              </w:rPr>
            </w:pPr>
            <w:r>
              <w:rPr>
                <w:rFonts w:eastAsia="Times New Roman" w:cs="Times New Roman"/>
                <w:color w:val="000000"/>
                <w:sz w:val="16"/>
                <w:szCs w:val="16"/>
                <w:lang w:val="en-GB" w:eastAsia="it-IT"/>
              </w:rPr>
              <w:t>3</w:t>
            </w:r>
          </w:p>
        </w:tc>
        <w:tc>
          <w:tcPr>
            <w:tcW w:w="659" w:type="pct"/>
            <w:tcBorders>
              <w:top w:val="nil"/>
              <w:left w:val="nil"/>
              <w:bottom w:val="single" w:color="auto" w:sz="8" w:space="0"/>
              <w:right w:val="single" w:color="auto" w:sz="4" w:space="0"/>
            </w:tcBorders>
            <w:shd w:val="clear" w:color="auto" w:fill="auto"/>
            <w:noWrap/>
            <w:tcMar>
              <w:top w:w="28" w:type="dxa"/>
              <w:bottom w:w="28" w:type="dxa"/>
            </w:tcMar>
          </w:tcPr>
          <w:p>
            <w:pPr>
              <w:spacing w:after="0"/>
              <w:jc w:val="center"/>
              <w:rPr>
                <w:rFonts w:eastAsia="Times New Roman" w:cs="Times New Roman"/>
                <w:color w:val="000000"/>
                <w:sz w:val="16"/>
                <w:szCs w:val="16"/>
                <w:lang w:val="en-GB" w:eastAsia="it-IT"/>
              </w:rPr>
            </w:pPr>
            <w:r>
              <w:rPr>
                <w:rFonts w:eastAsia="Times New Roman" w:cs="Times New Roman"/>
                <w:color w:val="000000"/>
                <w:sz w:val="18"/>
                <w:szCs w:val="18"/>
                <w:lang w:val="en-GB" w:eastAsia="it-IT"/>
              </w:rPr>
              <w:t>a.b.c.d.e.f.</w:t>
            </w:r>
          </w:p>
        </w:tc>
        <w:tc>
          <w:tcPr>
            <w:tcW w:w="692" w:type="pct"/>
            <w:tcBorders>
              <w:top w:val="nil"/>
              <w:left w:val="nil"/>
              <w:bottom w:val="single" w:color="auto" w:sz="8" w:space="0"/>
              <w:right w:val="single" w:color="auto" w:sz="4" w:space="0"/>
            </w:tcBorders>
            <w:shd w:val="clear" w:color="auto" w:fill="auto"/>
            <w:noWrap/>
            <w:tcMar>
              <w:top w:w="28" w:type="dxa"/>
              <w:bottom w:w="28" w:type="dxa"/>
            </w:tcMar>
            <w:vAlign w:val="center"/>
          </w:tcPr>
          <w:p>
            <w:pPr>
              <w:spacing w:after="0"/>
              <w:jc w:val="center"/>
              <w:rPr>
                <w:rFonts w:eastAsia="Times New Roman" w:cs="Times New Roman"/>
                <w:color w:val="000000"/>
                <w:sz w:val="16"/>
                <w:szCs w:val="16"/>
                <w:lang w:val="en-GB" w:eastAsia="it-IT"/>
              </w:rPr>
            </w:pPr>
            <w:r>
              <w:rPr>
                <w:rFonts w:eastAsia="Times New Roman" w:cs="Times New Roman"/>
                <w:color w:val="000000"/>
                <w:sz w:val="16"/>
                <w:szCs w:val="16"/>
                <w:lang w:val="en-GB" w:eastAsia="it-IT"/>
              </w:rPr>
              <w:t>2</w:t>
            </w:r>
          </w:p>
        </w:tc>
        <w:tc>
          <w:tcPr>
            <w:tcW w:w="884" w:type="pct"/>
            <w:tcBorders>
              <w:top w:val="nil"/>
              <w:left w:val="nil"/>
              <w:bottom w:val="single" w:color="auto" w:sz="8" w:space="0"/>
              <w:right w:val="single" w:color="auto" w:sz="8" w:space="0"/>
            </w:tcBorders>
            <w:shd w:val="clear" w:color="auto" w:fill="auto"/>
            <w:noWrap/>
            <w:tcMar>
              <w:top w:w="28" w:type="dxa"/>
              <w:bottom w:w="28" w:type="dxa"/>
            </w:tcMar>
            <w:vAlign w:val="center"/>
          </w:tcPr>
          <w:p>
            <w:pPr>
              <w:keepNext/>
              <w:spacing w:after="0"/>
              <w:jc w:val="center"/>
              <w:rPr>
                <w:rFonts w:eastAsia="Times New Roman" w:cs="Times New Roman"/>
                <w:color w:val="000000"/>
                <w:sz w:val="16"/>
                <w:szCs w:val="16"/>
                <w:lang w:val="en-GB" w:eastAsia="it-IT"/>
              </w:rPr>
            </w:pPr>
            <w:r>
              <w:rPr>
                <w:rFonts w:eastAsia="Times New Roman" w:cs="Times New Roman"/>
                <w:color w:val="000000"/>
                <w:sz w:val="16"/>
                <w:szCs w:val="16"/>
                <w:lang w:val="en-GB" w:eastAsia="it-IT"/>
              </w:rPr>
              <w:t>0</w:t>
            </w:r>
          </w:p>
        </w:tc>
      </w:tr>
      <w:tr>
        <w:tblPrEx>
          <w:tblCellMar>
            <w:top w:w="0" w:type="dxa"/>
            <w:left w:w="70" w:type="dxa"/>
            <w:bottom w:w="0" w:type="dxa"/>
            <w:right w:w="70" w:type="dxa"/>
          </w:tblCellMar>
        </w:tblPrEx>
        <w:trPr>
          <w:trHeight w:val="300" w:hRule="atLeast"/>
        </w:trPr>
        <w:tc>
          <w:tcPr>
            <w:tcW w:w="509" w:type="pct"/>
            <w:tcBorders>
              <w:top w:val="nil"/>
              <w:left w:val="single" w:color="auto" w:sz="8" w:space="0"/>
              <w:bottom w:val="single" w:color="auto" w:sz="8" w:space="0"/>
              <w:right w:val="single" w:color="auto" w:sz="4" w:space="0"/>
            </w:tcBorders>
            <w:shd w:val="clear" w:color="auto" w:fill="auto"/>
            <w:noWrap/>
            <w:tcMar>
              <w:top w:w="28" w:type="dxa"/>
              <w:bottom w:w="28" w:type="dxa"/>
            </w:tcMar>
            <w:vAlign w:val="center"/>
          </w:tcPr>
          <w:p>
            <w:pPr>
              <w:spacing w:after="0"/>
              <w:jc w:val="center"/>
              <w:rPr>
                <w:rFonts w:eastAsia="Times New Roman" w:cs="Times New Roman"/>
                <w:color w:val="000000"/>
                <w:sz w:val="16"/>
                <w:szCs w:val="16"/>
                <w:lang w:val="en-GB" w:eastAsia="it-IT"/>
              </w:rPr>
            </w:pPr>
            <w:r>
              <w:rPr>
                <w:rFonts w:eastAsia="Times New Roman" w:cs="Times New Roman"/>
                <w:color w:val="000000"/>
                <w:sz w:val="16"/>
                <w:szCs w:val="16"/>
                <w:lang w:val="en-GB" w:eastAsia="it-IT"/>
              </w:rPr>
              <w:t>36</w:t>
            </w:r>
          </w:p>
        </w:tc>
        <w:tc>
          <w:tcPr>
            <w:tcW w:w="1379" w:type="pct"/>
            <w:tcBorders>
              <w:top w:val="nil"/>
              <w:left w:val="nil"/>
              <w:bottom w:val="single" w:color="auto" w:sz="8" w:space="0"/>
              <w:right w:val="single" w:color="auto" w:sz="4" w:space="0"/>
            </w:tcBorders>
            <w:shd w:val="clear" w:color="auto" w:fill="auto"/>
            <w:noWrap/>
            <w:tcMar>
              <w:top w:w="28" w:type="dxa"/>
              <w:bottom w:w="28" w:type="dxa"/>
            </w:tcMar>
            <w:vAlign w:val="center"/>
          </w:tcPr>
          <w:p>
            <w:pPr>
              <w:spacing w:after="0"/>
              <w:jc w:val="center"/>
              <w:rPr>
                <w:rFonts w:eastAsia="Times New Roman" w:cs="Times New Roman"/>
                <w:color w:val="000000"/>
                <w:sz w:val="16"/>
                <w:szCs w:val="16"/>
                <w:lang w:val="en-GB" w:eastAsia="it-IT"/>
              </w:rPr>
            </w:pPr>
            <w:r>
              <w:rPr>
                <w:rFonts w:eastAsia="Times New Roman" w:cs="Times New Roman"/>
                <w:color w:val="000000"/>
                <w:sz w:val="16"/>
                <w:szCs w:val="16"/>
                <w:lang w:val="en-GB" w:eastAsia="it-IT"/>
              </w:rPr>
              <w:t>Reactive Energy QIII (R-L) (T5)</w:t>
            </w:r>
          </w:p>
        </w:tc>
        <w:tc>
          <w:tcPr>
            <w:tcW w:w="877" w:type="pct"/>
            <w:tcBorders>
              <w:top w:val="nil"/>
              <w:left w:val="nil"/>
              <w:bottom w:val="single" w:color="auto" w:sz="8" w:space="0"/>
              <w:right w:val="single" w:color="auto" w:sz="4" w:space="0"/>
            </w:tcBorders>
            <w:shd w:val="clear" w:color="auto" w:fill="auto"/>
            <w:noWrap/>
            <w:tcMar>
              <w:top w:w="28" w:type="dxa"/>
              <w:bottom w:w="28" w:type="dxa"/>
            </w:tcMar>
            <w:vAlign w:val="center"/>
          </w:tcPr>
          <w:p>
            <w:pPr>
              <w:spacing w:after="0"/>
              <w:jc w:val="center"/>
              <w:rPr>
                <w:rFonts w:eastAsia="Times New Roman" w:cs="Times New Roman"/>
                <w:color w:val="000000"/>
                <w:sz w:val="16"/>
                <w:szCs w:val="16"/>
                <w:lang w:val="en-GB" w:eastAsia="it-IT"/>
              </w:rPr>
            </w:pPr>
            <w:r>
              <w:rPr>
                <w:rFonts w:eastAsia="Times New Roman" w:cs="Times New Roman"/>
                <w:color w:val="000000"/>
                <w:sz w:val="16"/>
                <w:szCs w:val="16"/>
                <w:lang w:val="en-GB" w:eastAsia="it-IT"/>
              </w:rPr>
              <w:t>3</w:t>
            </w:r>
          </w:p>
        </w:tc>
        <w:tc>
          <w:tcPr>
            <w:tcW w:w="659" w:type="pct"/>
            <w:tcBorders>
              <w:top w:val="nil"/>
              <w:left w:val="nil"/>
              <w:bottom w:val="single" w:color="auto" w:sz="8" w:space="0"/>
              <w:right w:val="single" w:color="auto" w:sz="4" w:space="0"/>
            </w:tcBorders>
            <w:shd w:val="clear" w:color="auto" w:fill="auto"/>
            <w:noWrap/>
            <w:tcMar>
              <w:top w:w="28" w:type="dxa"/>
              <w:bottom w:w="28" w:type="dxa"/>
            </w:tcMar>
          </w:tcPr>
          <w:p>
            <w:pPr>
              <w:spacing w:after="0"/>
              <w:jc w:val="center"/>
              <w:rPr>
                <w:rFonts w:eastAsia="Times New Roman" w:cs="Times New Roman"/>
                <w:color w:val="000000"/>
                <w:sz w:val="16"/>
                <w:szCs w:val="16"/>
                <w:lang w:val="en-GB" w:eastAsia="it-IT"/>
              </w:rPr>
            </w:pPr>
            <w:r>
              <w:rPr>
                <w:rFonts w:eastAsia="Times New Roman" w:cs="Times New Roman"/>
                <w:color w:val="000000"/>
                <w:sz w:val="18"/>
                <w:szCs w:val="18"/>
                <w:lang w:val="en-GB" w:eastAsia="it-IT"/>
              </w:rPr>
              <w:t>a.b.c.d.e.f.</w:t>
            </w:r>
          </w:p>
        </w:tc>
        <w:tc>
          <w:tcPr>
            <w:tcW w:w="692" w:type="pct"/>
            <w:tcBorders>
              <w:top w:val="nil"/>
              <w:left w:val="nil"/>
              <w:bottom w:val="single" w:color="auto" w:sz="8" w:space="0"/>
              <w:right w:val="single" w:color="auto" w:sz="4" w:space="0"/>
            </w:tcBorders>
            <w:shd w:val="clear" w:color="auto" w:fill="auto"/>
            <w:noWrap/>
            <w:tcMar>
              <w:top w:w="28" w:type="dxa"/>
              <w:bottom w:w="28" w:type="dxa"/>
            </w:tcMar>
            <w:vAlign w:val="center"/>
          </w:tcPr>
          <w:p>
            <w:pPr>
              <w:spacing w:after="0"/>
              <w:jc w:val="center"/>
              <w:rPr>
                <w:rFonts w:eastAsia="Times New Roman" w:cs="Times New Roman"/>
                <w:color w:val="000000"/>
                <w:sz w:val="16"/>
                <w:szCs w:val="16"/>
                <w:lang w:val="en-GB" w:eastAsia="it-IT"/>
              </w:rPr>
            </w:pPr>
            <w:r>
              <w:rPr>
                <w:rFonts w:eastAsia="Times New Roman" w:cs="Times New Roman"/>
                <w:color w:val="000000"/>
                <w:sz w:val="16"/>
                <w:szCs w:val="16"/>
                <w:lang w:val="en-GB" w:eastAsia="it-IT"/>
              </w:rPr>
              <w:t>2</w:t>
            </w:r>
          </w:p>
        </w:tc>
        <w:tc>
          <w:tcPr>
            <w:tcW w:w="884" w:type="pct"/>
            <w:tcBorders>
              <w:top w:val="nil"/>
              <w:left w:val="nil"/>
              <w:bottom w:val="single" w:color="auto" w:sz="8" w:space="0"/>
              <w:right w:val="single" w:color="auto" w:sz="8" w:space="0"/>
            </w:tcBorders>
            <w:shd w:val="clear" w:color="auto" w:fill="auto"/>
            <w:noWrap/>
            <w:tcMar>
              <w:top w:w="28" w:type="dxa"/>
              <w:bottom w:w="28" w:type="dxa"/>
            </w:tcMar>
            <w:vAlign w:val="center"/>
          </w:tcPr>
          <w:p>
            <w:pPr>
              <w:keepNext/>
              <w:spacing w:after="0"/>
              <w:jc w:val="center"/>
              <w:rPr>
                <w:rFonts w:eastAsia="Times New Roman" w:cs="Times New Roman"/>
                <w:color w:val="000000"/>
                <w:sz w:val="16"/>
                <w:szCs w:val="16"/>
                <w:lang w:val="en-GB" w:eastAsia="it-IT"/>
              </w:rPr>
            </w:pPr>
            <w:r>
              <w:rPr>
                <w:rFonts w:eastAsia="Times New Roman" w:cs="Times New Roman"/>
                <w:color w:val="000000"/>
                <w:sz w:val="16"/>
                <w:szCs w:val="16"/>
                <w:lang w:val="en-GB" w:eastAsia="it-IT"/>
              </w:rPr>
              <w:t>0</w:t>
            </w:r>
          </w:p>
        </w:tc>
      </w:tr>
      <w:tr>
        <w:tblPrEx>
          <w:tblCellMar>
            <w:top w:w="0" w:type="dxa"/>
            <w:left w:w="70" w:type="dxa"/>
            <w:bottom w:w="0" w:type="dxa"/>
            <w:right w:w="70" w:type="dxa"/>
          </w:tblCellMar>
        </w:tblPrEx>
        <w:trPr>
          <w:trHeight w:val="300" w:hRule="atLeast"/>
        </w:trPr>
        <w:tc>
          <w:tcPr>
            <w:tcW w:w="509" w:type="pct"/>
            <w:tcBorders>
              <w:top w:val="nil"/>
              <w:left w:val="single" w:color="auto" w:sz="8" w:space="0"/>
              <w:bottom w:val="single" w:color="auto" w:sz="8" w:space="0"/>
              <w:right w:val="single" w:color="auto" w:sz="4" w:space="0"/>
            </w:tcBorders>
            <w:shd w:val="clear" w:color="auto" w:fill="auto"/>
            <w:noWrap/>
            <w:tcMar>
              <w:top w:w="28" w:type="dxa"/>
              <w:bottom w:w="28" w:type="dxa"/>
            </w:tcMar>
            <w:vAlign w:val="center"/>
          </w:tcPr>
          <w:p>
            <w:pPr>
              <w:spacing w:after="0"/>
              <w:jc w:val="center"/>
              <w:rPr>
                <w:rFonts w:eastAsia="Times New Roman" w:cs="Times New Roman"/>
                <w:color w:val="000000"/>
                <w:sz w:val="16"/>
                <w:szCs w:val="16"/>
                <w:lang w:val="en-GB" w:eastAsia="it-IT"/>
              </w:rPr>
            </w:pPr>
            <w:r>
              <w:rPr>
                <w:rFonts w:eastAsia="Times New Roman" w:cs="Times New Roman"/>
                <w:color w:val="000000"/>
                <w:sz w:val="16"/>
                <w:szCs w:val="16"/>
                <w:lang w:val="en-GB" w:eastAsia="it-IT"/>
              </w:rPr>
              <w:t>37</w:t>
            </w:r>
          </w:p>
        </w:tc>
        <w:tc>
          <w:tcPr>
            <w:tcW w:w="1379" w:type="pct"/>
            <w:tcBorders>
              <w:top w:val="nil"/>
              <w:left w:val="nil"/>
              <w:bottom w:val="single" w:color="auto" w:sz="8" w:space="0"/>
              <w:right w:val="single" w:color="auto" w:sz="4" w:space="0"/>
            </w:tcBorders>
            <w:shd w:val="clear" w:color="auto" w:fill="auto"/>
            <w:noWrap/>
            <w:tcMar>
              <w:top w:w="28" w:type="dxa"/>
              <w:bottom w:w="28" w:type="dxa"/>
            </w:tcMar>
            <w:vAlign w:val="center"/>
          </w:tcPr>
          <w:p>
            <w:pPr>
              <w:spacing w:after="0"/>
              <w:jc w:val="center"/>
              <w:rPr>
                <w:rFonts w:eastAsia="Times New Roman" w:cs="Times New Roman"/>
                <w:color w:val="000000"/>
                <w:sz w:val="16"/>
                <w:szCs w:val="16"/>
                <w:lang w:val="en-GB" w:eastAsia="it-IT"/>
              </w:rPr>
            </w:pPr>
            <w:r>
              <w:rPr>
                <w:rFonts w:eastAsia="Times New Roman" w:cs="Times New Roman"/>
                <w:color w:val="000000"/>
                <w:sz w:val="16"/>
                <w:szCs w:val="16"/>
                <w:lang w:val="en-GB" w:eastAsia="it-IT"/>
              </w:rPr>
              <w:t>Reactive Energy QIII (R-L) (T6)</w:t>
            </w:r>
          </w:p>
        </w:tc>
        <w:tc>
          <w:tcPr>
            <w:tcW w:w="877" w:type="pct"/>
            <w:tcBorders>
              <w:top w:val="nil"/>
              <w:left w:val="nil"/>
              <w:bottom w:val="single" w:color="auto" w:sz="8" w:space="0"/>
              <w:right w:val="single" w:color="auto" w:sz="4" w:space="0"/>
            </w:tcBorders>
            <w:shd w:val="clear" w:color="auto" w:fill="auto"/>
            <w:noWrap/>
            <w:tcMar>
              <w:top w:w="28" w:type="dxa"/>
              <w:bottom w:w="28" w:type="dxa"/>
            </w:tcMar>
            <w:vAlign w:val="center"/>
          </w:tcPr>
          <w:p>
            <w:pPr>
              <w:spacing w:after="0"/>
              <w:jc w:val="center"/>
              <w:rPr>
                <w:rFonts w:eastAsia="Times New Roman" w:cs="Times New Roman"/>
                <w:color w:val="000000"/>
                <w:sz w:val="16"/>
                <w:szCs w:val="16"/>
                <w:lang w:val="en-GB" w:eastAsia="it-IT"/>
              </w:rPr>
            </w:pPr>
            <w:r>
              <w:rPr>
                <w:rFonts w:eastAsia="Times New Roman" w:cs="Times New Roman"/>
                <w:color w:val="000000"/>
                <w:sz w:val="16"/>
                <w:szCs w:val="16"/>
                <w:lang w:val="en-GB" w:eastAsia="it-IT"/>
              </w:rPr>
              <w:t>3</w:t>
            </w:r>
          </w:p>
        </w:tc>
        <w:tc>
          <w:tcPr>
            <w:tcW w:w="659" w:type="pct"/>
            <w:tcBorders>
              <w:top w:val="nil"/>
              <w:left w:val="nil"/>
              <w:bottom w:val="single" w:color="auto" w:sz="8" w:space="0"/>
              <w:right w:val="single" w:color="auto" w:sz="4" w:space="0"/>
            </w:tcBorders>
            <w:shd w:val="clear" w:color="auto" w:fill="auto"/>
            <w:noWrap/>
            <w:tcMar>
              <w:top w:w="28" w:type="dxa"/>
              <w:bottom w:w="28" w:type="dxa"/>
            </w:tcMar>
          </w:tcPr>
          <w:p>
            <w:pPr>
              <w:spacing w:after="0"/>
              <w:jc w:val="center"/>
              <w:rPr>
                <w:rFonts w:eastAsia="Times New Roman" w:cs="Times New Roman"/>
                <w:color w:val="000000"/>
                <w:sz w:val="16"/>
                <w:szCs w:val="16"/>
                <w:lang w:val="en-GB" w:eastAsia="it-IT"/>
              </w:rPr>
            </w:pPr>
            <w:r>
              <w:rPr>
                <w:rFonts w:eastAsia="Times New Roman" w:cs="Times New Roman"/>
                <w:color w:val="000000"/>
                <w:sz w:val="18"/>
                <w:szCs w:val="18"/>
                <w:lang w:val="en-GB" w:eastAsia="it-IT"/>
              </w:rPr>
              <w:t>a.b.c.d.e.f.</w:t>
            </w:r>
          </w:p>
        </w:tc>
        <w:tc>
          <w:tcPr>
            <w:tcW w:w="692" w:type="pct"/>
            <w:tcBorders>
              <w:top w:val="nil"/>
              <w:left w:val="nil"/>
              <w:bottom w:val="single" w:color="auto" w:sz="8" w:space="0"/>
              <w:right w:val="single" w:color="auto" w:sz="4" w:space="0"/>
            </w:tcBorders>
            <w:shd w:val="clear" w:color="auto" w:fill="auto"/>
            <w:noWrap/>
            <w:tcMar>
              <w:top w:w="28" w:type="dxa"/>
              <w:bottom w:w="28" w:type="dxa"/>
            </w:tcMar>
            <w:vAlign w:val="center"/>
          </w:tcPr>
          <w:p>
            <w:pPr>
              <w:spacing w:after="0"/>
              <w:jc w:val="center"/>
              <w:rPr>
                <w:rFonts w:eastAsia="Times New Roman" w:cs="Times New Roman"/>
                <w:color w:val="000000"/>
                <w:sz w:val="16"/>
                <w:szCs w:val="16"/>
                <w:lang w:val="en-GB" w:eastAsia="it-IT"/>
              </w:rPr>
            </w:pPr>
            <w:r>
              <w:rPr>
                <w:rFonts w:eastAsia="Times New Roman" w:cs="Times New Roman"/>
                <w:color w:val="000000"/>
                <w:sz w:val="16"/>
                <w:szCs w:val="16"/>
                <w:lang w:val="en-GB" w:eastAsia="it-IT"/>
              </w:rPr>
              <w:t>2</w:t>
            </w:r>
          </w:p>
        </w:tc>
        <w:tc>
          <w:tcPr>
            <w:tcW w:w="884" w:type="pct"/>
            <w:tcBorders>
              <w:top w:val="nil"/>
              <w:left w:val="nil"/>
              <w:bottom w:val="single" w:color="auto" w:sz="8" w:space="0"/>
              <w:right w:val="single" w:color="auto" w:sz="8" w:space="0"/>
            </w:tcBorders>
            <w:shd w:val="clear" w:color="auto" w:fill="auto"/>
            <w:noWrap/>
            <w:tcMar>
              <w:top w:w="28" w:type="dxa"/>
              <w:bottom w:w="28" w:type="dxa"/>
            </w:tcMar>
            <w:vAlign w:val="center"/>
          </w:tcPr>
          <w:p>
            <w:pPr>
              <w:keepNext/>
              <w:spacing w:after="0"/>
              <w:jc w:val="center"/>
              <w:rPr>
                <w:rFonts w:eastAsia="Times New Roman" w:cs="Times New Roman"/>
                <w:color w:val="000000"/>
                <w:sz w:val="16"/>
                <w:szCs w:val="16"/>
                <w:lang w:val="en-GB" w:eastAsia="it-IT"/>
              </w:rPr>
            </w:pPr>
            <w:r>
              <w:rPr>
                <w:rFonts w:eastAsia="Times New Roman" w:cs="Times New Roman"/>
                <w:color w:val="000000"/>
                <w:sz w:val="16"/>
                <w:szCs w:val="16"/>
                <w:lang w:val="en-GB" w:eastAsia="it-IT"/>
              </w:rPr>
              <w:t>0</w:t>
            </w:r>
          </w:p>
        </w:tc>
      </w:tr>
      <w:tr>
        <w:tblPrEx>
          <w:tblCellMar>
            <w:top w:w="0" w:type="dxa"/>
            <w:left w:w="70" w:type="dxa"/>
            <w:bottom w:w="0" w:type="dxa"/>
            <w:right w:w="70" w:type="dxa"/>
          </w:tblCellMar>
        </w:tblPrEx>
        <w:trPr>
          <w:trHeight w:val="300" w:hRule="atLeast"/>
        </w:trPr>
        <w:tc>
          <w:tcPr>
            <w:tcW w:w="509" w:type="pct"/>
            <w:tcBorders>
              <w:top w:val="nil"/>
              <w:left w:val="single" w:color="auto" w:sz="8" w:space="0"/>
              <w:bottom w:val="single" w:color="auto" w:sz="8" w:space="0"/>
              <w:right w:val="single" w:color="auto" w:sz="4" w:space="0"/>
            </w:tcBorders>
            <w:shd w:val="clear" w:color="auto" w:fill="auto"/>
            <w:noWrap/>
            <w:tcMar>
              <w:top w:w="28" w:type="dxa"/>
              <w:bottom w:w="28" w:type="dxa"/>
            </w:tcMar>
            <w:vAlign w:val="center"/>
          </w:tcPr>
          <w:p>
            <w:pPr>
              <w:spacing w:after="0"/>
              <w:jc w:val="center"/>
              <w:rPr>
                <w:rFonts w:eastAsia="Times New Roman" w:cs="Times New Roman"/>
                <w:color w:val="000000"/>
                <w:sz w:val="16"/>
                <w:szCs w:val="16"/>
                <w:lang w:val="en-GB" w:eastAsia="it-IT"/>
              </w:rPr>
            </w:pPr>
            <w:r>
              <w:rPr>
                <w:rFonts w:eastAsia="Times New Roman" w:cs="Times New Roman"/>
                <w:color w:val="000000"/>
                <w:sz w:val="16"/>
                <w:szCs w:val="16"/>
                <w:lang w:val="en-GB" w:eastAsia="it-IT"/>
              </w:rPr>
              <w:t>38</w:t>
            </w:r>
          </w:p>
        </w:tc>
        <w:tc>
          <w:tcPr>
            <w:tcW w:w="1379" w:type="pct"/>
            <w:tcBorders>
              <w:top w:val="nil"/>
              <w:left w:val="nil"/>
              <w:bottom w:val="single" w:color="auto" w:sz="8" w:space="0"/>
              <w:right w:val="single" w:color="auto" w:sz="4" w:space="0"/>
            </w:tcBorders>
            <w:shd w:val="clear" w:color="auto" w:fill="auto"/>
            <w:noWrap/>
            <w:tcMar>
              <w:top w:w="28" w:type="dxa"/>
              <w:bottom w:w="28" w:type="dxa"/>
            </w:tcMar>
            <w:vAlign w:val="center"/>
          </w:tcPr>
          <w:p>
            <w:pPr>
              <w:spacing w:after="0"/>
              <w:jc w:val="center"/>
              <w:rPr>
                <w:rFonts w:eastAsia="Times New Roman" w:cs="Times New Roman"/>
                <w:color w:val="000000"/>
                <w:sz w:val="16"/>
                <w:szCs w:val="16"/>
                <w:lang w:val="en-GB" w:eastAsia="it-IT"/>
              </w:rPr>
            </w:pPr>
            <w:r>
              <w:rPr>
                <w:rFonts w:eastAsia="Times New Roman" w:cs="Times New Roman"/>
                <w:color w:val="000000"/>
                <w:sz w:val="16"/>
                <w:szCs w:val="16"/>
                <w:lang w:val="en-GB" w:eastAsia="it-IT"/>
              </w:rPr>
              <w:t>Reactive Energy QIV (R-C) (Total)</w:t>
            </w:r>
          </w:p>
        </w:tc>
        <w:tc>
          <w:tcPr>
            <w:tcW w:w="877" w:type="pct"/>
            <w:tcBorders>
              <w:top w:val="nil"/>
              <w:left w:val="nil"/>
              <w:bottom w:val="single" w:color="auto" w:sz="8" w:space="0"/>
              <w:right w:val="single" w:color="auto" w:sz="4" w:space="0"/>
            </w:tcBorders>
            <w:shd w:val="clear" w:color="auto" w:fill="auto"/>
            <w:noWrap/>
            <w:tcMar>
              <w:top w:w="28" w:type="dxa"/>
              <w:bottom w:w="28" w:type="dxa"/>
            </w:tcMar>
            <w:vAlign w:val="center"/>
          </w:tcPr>
          <w:p>
            <w:pPr>
              <w:spacing w:after="0"/>
              <w:jc w:val="center"/>
              <w:rPr>
                <w:rFonts w:eastAsia="Times New Roman" w:cs="Times New Roman"/>
                <w:color w:val="000000"/>
                <w:sz w:val="16"/>
                <w:szCs w:val="16"/>
                <w:lang w:val="en-GB" w:eastAsia="it-IT"/>
              </w:rPr>
            </w:pPr>
            <w:r>
              <w:rPr>
                <w:rFonts w:eastAsia="Times New Roman" w:cs="Times New Roman"/>
                <w:color w:val="000000"/>
                <w:sz w:val="16"/>
                <w:szCs w:val="16"/>
                <w:lang w:val="en-GB" w:eastAsia="it-IT"/>
              </w:rPr>
              <w:t>3</w:t>
            </w:r>
          </w:p>
        </w:tc>
        <w:tc>
          <w:tcPr>
            <w:tcW w:w="659" w:type="pct"/>
            <w:tcBorders>
              <w:top w:val="nil"/>
              <w:left w:val="nil"/>
              <w:bottom w:val="single" w:color="auto" w:sz="8" w:space="0"/>
              <w:right w:val="single" w:color="auto" w:sz="4" w:space="0"/>
            </w:tcBorders>
            <w:shd w:val="clear" w:color="auto" w:fill="auto"/>
            <w:noWrap/>
            <w:tcMar>
              <w:top w:w="28" w:type="dxa"/>
              <w:bottom w:w="28" w:type="dxa"/>
            </w:tcMar>
          </w:tcPr>
          <w:p>
            <w:pPr>
              <w:spacing w:after="0"/>
              <w:jc w:val="center"/>
              <w:rPr>
                <w:rFonts w:eastAsia="Times New Roman" w:cs="Times New Roman"/>
                <w:color w:val="000000"/>
                <w:sz w:val="16"/>
                <w:szCs w:val="16"/>
                <w:lang w:val="en-GB" w:eastAsia="it-IT"/>
              </w:rPr>
            </w:pPr>
            <w:r>
              <w:rPr>
                <w:rFonts w:eastAsia="Times New Roman" w:cs="Times New Roman"/>
                <w:color w:val="000000"/>
                <w:sz w:val="18"/>
                <w:szCs w:val="18"/>
                <w:lang w:val="en-GB" w:eastAsia="it-IT"/>
              </w:rPr>
              <w:t>a.b.c.d.e.f.</w:t>
            </w:r>
          </w:p>
        </w:tc>
        <w:tc>
          <w:tcPr>
            <w:tcW w:w="692" w:type="pct"/>
            <w:tcBorders>
              <w:top w:val="nil"/>
              <w:left w:val="nil"/>
              <w:bottom w:val="single" w:color="auto" w:sz="8" w:space="0"/>
              <w:right w:val="single" w:color="auto" w:sz="4" w:space="0"/>
            </w:tcBorders>
            <w:shd w:val="clear" w:color="auto" w:fill="auto"/>
            <w:noWrap/>
            <w:tcMar>
              <w:top w:w="28" w:type="dxa"/>
              <w:bottom w:w="28" w:type="dxa"/>
            </w:tcMar>
            <w:vAlign w:val="center"/>
          </w:tcPr>
          <w:p>
            <w:pPr>
              <w:spacing w:after="0"/>
              <w:jc w:val="center"/>
              <w:rPr>
                <w:rFonts w:eastAsia="Times New Roman" w:cs="Times New Roman"/>
                <w:color w:val="000000"/>
                <w:sz w:val="16"/>
                <w:szCs w:val="16"/>
                <w:lang w:val="en-GB" w:eastAsia="it-IT"/>
              </w:rPr>
            </w:pPr>
            <w:r>
              <w:rPr>
                <w:rFonts w:eastAsia="Times New Roman" w:cs="Times New Roman"/>
                <w:color w:val="000000"/>
                <w:sz w:val="16"/>
                <w:szCs w:val="16"/>
                <w:lang w:val="en-GB" w:eastAsia="it-IT"/>
              </w:rPr>
              <w:t>2</w:t>
            </w:r>
          </w:p>
        </w:tc>
        <w:tc>
          <w:tcPr>
            <w:tcW w:w="884" w:type="pct"/>
            <w:tcBorders>
              <w:top w:val="nil"/>
              <w:left w:val="nil"/>
              <w:bottom w:val="single" w:color="auto" w:sz="8" w:space="0"/>
              <w:right w:val="single" w:color="auto" w:sz="8" w:space="0"/>
            </w:tcBorders>
            <w:shd w:val="clear" w:color="auto" w:fill="auto"/>
            <w:noWrap/>
            <w:tcMar>
              <w:top w:w="28" w:type="dxa"/>
              <w:bottom w:w="28" w:type="dxa"/>
            </w:tcMar>
            <w:vAlign w:val="center"/>
          </w:tcPr>
          <w:p>
            <w:pPr>
              <w:keepNext/>
              <w:spacing w:after="0"/>
              <w:jc w:val="center"/>
              <w:rPr>
                <w:rFonts w:eastAsia="Times New Roman" w:cs="Times New Roman"/>
                <w:color w:val="000000"/>
                <w:sz w:val="16"/>
                <w:szCs w:val="16"/>
                <w:lang w:val="en-GB" w:eastAsia="it-IT"/>
              </w:rPr>
            </w:pPr>
            <w:r>
              <w:rPr>
                <w:rFonts w:eastAsia="Times New Roman" w:cs="Times New Roman"/>
                <w:color w:val="000000"/>
                <w:sz w:val="16"/>
                <w:szCs w:val="16"/>
                <w:lang w:val="en-GB" w:eastAsia="it-IT"/>
              </w:rPr>
              <w:t>0</w:t>
            </w:r>
          </w:p>
        </w:tc>
      </w:tr>
      <w:tr>
        <w:tblPrEx>
          <w:tblCellMar>
            <w:top w:w="0" w:type="dxa"/>
            <w:left w:w="70" w:type="dxa"/>
            <w:bottom w:w="0" w:type="dxa"/>
            <w:right w:w="70" w:type="dxa"/>
          </w:tblCellMar>
        </w:tblPrEx>
        <w:trPr>
          <w:trHeight w:val="300" w:hRule="atLeast"/>
        </w:trPr>
        <w:tc>
          <w:tcPr>
            <w:tcW w:w="509" w:type="pct"/>
            <w:tcBorders>
              <w:top w:val="nil"/>
              <w:left w:val="single" w:color="auto" w:sz="8" w:space="0"/>
              <w:bottom w:val="single" w:color="auto" w:sz="8" w:space="0"/>
              <w:right w:val="single" w:color="auto" w:sz="4" w:space="0"/>
            </w:tcBorders>
            <w:shd w:val="clear" w:color="auto" w:fill="auto"/>
            <w:noWrap/>
            <w:tcMar>
              <w:top w:w="28" w:type="dxa"/>
              <w:bottom w:w="28" w:type="dxa"/>
            </w:tcMar>
            <w:vAlign w:val="center"/>
          </w:tcPr>
          <w:p>
            <w:pPr>
              <w:spacing w:after="0"/>
              <w:jc w:val="center"/>
              <w:rPr>
                <w:rFonts w:eastAsia="Times New Roman" w:cs="Times New Roman"/>
                <w:color w:val="000000"/>
                <w:sz w:val="16"/>
                <w:szCs w:val="16"/>
                <w:lang w:val="en-GB" w:eastAsia="it-IT"/>
              </w:rPr>
            </w:pPr>
            <w:r>
              <w:rPr>
                <w:rFonts w:eastAsia="Times New Roman" w:cs="Times New Roman"/>
                <w:color w:val="000000"/>
                <w:sz w:val="16"/>
                <w:szCs w:val="16"/>
                <w:lang w:val="en-GB" w:eastAsia="it-IT"/>
              </w:rPr>
              <w:t>39</w:t>
            </w:r>
          </w:p>
        </w:tc>
        <w:tc>
          <w:tcPr>
            <w:tcW w:w="1379" w:type="pct"/>
            <w:tcBorders>
              <w:top w:val="nil"/>
              <w:left w:val="nil"/>
              <w:bottom w:val="single" w:color="auto" w:sz="8" w:space="0"/>
              <w:right w:val="single" w:color="auto" w:sz="4" w:space="0"/>
            </w:tcBorders>
            <w:shd w:val="clear" w:color="auto" w:fill="auto"/>
            <w:noWrap/>
            <w:tcMar>
              <w:top w:w="28" w:type="dxa"/>
              <w:bottom w:w="28" w:type="dxa"/>
            </w:tcMar>
            <w:vAlign w:val="center"/>
          </w:tcPr>
          <w:p>
            <w:pPr>
              <w:spacing w:after="0"/>
              <w:jc w:val="center"/>
              <w:rPr>
                <w:rFonts w:eastAsia="Times New Roman" w:cs="Times New Roman"/>
                <w:color w:val="000000"/>
                <w:sz w:val="16"/>
                <w:szCs w:val="16"/>
                <w:lang w:val="en-GB" w:eastAsia="it-IT"/>
              </w:rPr>
            </w:pPr>
            <w:r>
              <w:rPr>
                <w:rFonts w:eastAsia="Times New Roman" w:cs="Times New Roman"/>
                <w:color w:val="000000"/>
                <w:sz w:val="16"/>
                <w:szCs w:val="16"/>
                <w:lang w:val="en-GB" w:eastAsia="it-IT"/>
              </w:rPr>
              <w:t>Reactive Energy QIV (R-C) (T1)</w:t>
            </w:r>
          </w:p>
        </w:tc>
        <w:tc>
          <w:tcPr>
            <w:tcW w:w="877" w:type="pct"/>
            <w:tcBorders>
              <w:top w:val="nil"/>
              <w:left w:val="nil"/>
              <w:bottom w:val="single" w:color="auto" w:sz="8" w:space="0"/>
              <w:right w:val="single" w:color="auto" w:sz="4" w:space="0"/>
            </w:tcBorders>
            <w:shd w:val="clear" w:color="auto" w:fill="auto"/>
            <w:noWrap/>
            <w:tcMar>
              <w:top w:w="28" w:type="dxa"/>
              <w:bottom w:w="28" w:type="dxa"/>
            </w:tcMar>
            <w:vAlign w:val="center"/>
          </w:tcPr>
          <w:p>
            <w:pPr>
              <w:spacing w:after="0"/>
              <w:jc w:val="center"/>
              <w:rPr>
                <w:rFonts w:eastAsia="Times New Roman" w:cs="Times New Roman"/>
                <w:color w:val="000000"/>
                <w:sz w:val="16"/>
                <w:szCs w:val="16"/>
                <w:lang w:val="en-GB" w:eastAsia="it-IT"/>
              </w:rPr>
            </w:pPr>
            <w:r>
              <w:rPr>
                <w:rFonts w:eastAsia="Times New Roman" w:cs="Times New Roman"/>
                <w:color w:val="000000"/>
                <w:sz w:val="16"/>
                <w:szCs w:val="16"/>
                <w:lang w:val="en-GB" w:eastAsia="it-IT"/>
              </w:rPr>
              <w:t>3</w:t>
            </w:r>
          </w:p>
        </w:tc>
        <w:tc>
          <w:tcPr>
            <w:tcW w:w="659" w:type="pct"/>
            <w:tcBorders>
              <w:top w:val="nil"/>
              <w:left w:val="nil"/>
              <w:bottom w:val="single" w:color="auto" w:sz="8" w:space="0"/>
              <w:right w:val="single" w:color="auto" w:sz="4" w:space="0"/>
            </w:tcBorders>
            <w:shd w:val="clear" w:color="auto" w:fill="auto"/>
            <w:noWrap/>
            <w:tcMar>
              <w:top w:w="28" w:type="dxa"/>
              <w:bottom w:w="28" w:type="dxa"/>
            </w:tcMar>
          </w:tcPr>
          <w:p>
            <w:pPr>
              <w:spacing w:after="0"/>
              <w:jc w:val="center"/>
              <w:rPr>
                <w:rFonts w:eastAsia="Times New Roman" w:cs="Times New Roman"/>
                <w:color w:val="000000"/>
                <w:sz w:val="16"/>
                <w:szCs w:val="16"/>
                <w:lang w:val="en-GB" w:eastAsia="it-IT"/>
              </w:rPr>
            </w:pPr>
            <w:r>
              <w:rPr>
                <w:rFonts w:eastAsia="Times New Roman" w:cs="Times New Roman"/>
                <w:color w:val="000000"/>
                <w:sz w:val="18"/>
                <w:szCs w:val="18"/>
                <w:lang w:val="en-GB" w:eastAsia="it-IT"/>
              </w:rPr>
              <w:t>a.b.c.d.e.f.</w:t>
            </w:r>
          </w:p>
        </w:tc>
        <w:tc>
          <w:tcPr>
            <w:tcW w:w="692" w:type="pct"/>
            <w:tcBorders>
              <w:top w:val="nil"/>
              <w:left w:val="nil"/>
              <w:bottom w:val="single" w:color="auto" w:sz="8" w:space="0"/>
              <w:right w:val="single" w:color="auto" w:sz="4" w:space="0"/>
            </w:tcBorders>
            <w:shd w:val="clear" w:color="auto" w:fill="auto"/>
            <w:noWrap/>
            <w:tcMar>
              <w:top w:w="28" w:type="dxa"/>
              <w:bottom w:w="28" w:type="dxa"/>
            </w:tcMar>
            <w:vAlign w:val="center"/>
          </w:tcPr>
          <w:p>
            <w:pPr>
              <w:spacing w:after="0"/>
              <w:jc w:val="center"/>
              <w:rPr>
                <w:rFonts w:eastAsia="Times New Roman" w:cs="Times New Roman"/>
                <w:color w:val="000000"/>
                <w:sz w:val="16"/>
                <w:szCs w:val="16"/>
                <w:lang w:val="en-GB" w:eastAsia="it-IT"/>
              </w:rPr>
            </w:pPr>
            <w:r>
              <w:rPr>
                <w:rFonts w:eastAsia="Times New Roman" w:cs="Times New Roman"/>
                <w:color w:val="000000"/>
                <w:sz w:val="16"/>
                <w:szCs w:val="16"/>
                <w:lang w:val="en-GB" w:eastAsia="it-IT"/>
              </w:rPr>
              <w:t>2</w:t>
            </w:r>
          </w:p>
        </w:tc>
        <w:tc>
          <w:tcPr>
            <w:tcW w:w="884" w:type="pct"/>
            <w:tcBorders>
              <w:top w:val="nil"/>
              <w:left w:val="nil"/>
              <w:bottom w:val="single" w:color="auto" w:sz="8" w:space="0"/>
              <w:right w:val="single" w:color="auto" w:sz="8" w:space="0"/>
            </w:tcBorders>
            <w:shd w:val="clear" w:color="auto" w:fill="auto"/>
            <w:noWrap/>
            <w:tcMar>
              <w:top w:w="28" w:type="dxa"/>
              <w:bottom w:w="28" w:type="dxa"/>
            </w:tcMar>
            <w:vAlign w:val="center"/>
          </w:tcPr>
          <w:p>
            <w:pPr>
              <w:keepNext/>
              <w:spacing w:after="0"/>
              <w:jc w:val="center"/>
              <w:rPr>
                <w:rFonts w:eastAsia="Times New Roman" w:cs="Times New Roman"/>
                <w:color w:val="000000"/>
                <w:sz w:val="16"/>
                <w:szCs w:val="16"/>
                <w:lang w:val="en-GB" w:eastAsia="it-IT"/>
              </w:rPr>
            </w:pPr>
            <w:r>
              <w:rPr>
                <w:rFonts w:eastAsia="Times New Roman" w:cs="Times New Roman"/>
                <w:color w:val="000000"/>
                <w:sz w:val="16"/>
                <w:szCs w:val="16"/>
                <w:lang w:val="en-GB" w:eastAsia="it-IT"/>
              </w:rPr>
              <w:t>0</w:t>
            </w:r>
          </w:p>
        </w:tc>
      </w:tr>
      <w:tr>
        <w:tblPrEx>
          <w:tblCellMar>
            <w:top w:w="0" w:type="dxa"/>
            <w:left w:w="70" w:type="dxa"/>
            <w:bottom w:w="0" w:type="dxa"/>
            <w:right w:w="70" w:type="dxa"/>
          </w:tblCellMar>
        </w:tblPrEx>
        <w:trPr>
          <w:trHeight w:val="300" w:hRule="atLeast"/>
        </w:trPr>
        <w:tc>
          <w:tcPr>
            <w:tcW w:w="509" w:type="pct"/>
            <w:tcBorders>
              <w:top w:val="nil"/>
              <w:left w:val="single" w:color="auto" w:sz="8" w:space="0"/>
              <w:bottom w:val="single" w:color="auto" w:sz="8" w:space="0"/>
              <w:right w:val="single" w:color="auto" w:sz="4" w:space="0"/>
            </w:tcBorders>
            <w:shd w:val="clear" w:color="auto" w:fill="auto"/>
            <w:noWrap/>
            <w:tcMar>
              <w:top w:w="28" w:type="dxa"/>
              <w:bottom w:w="28" w:type="dxa"/>
            </w:tcMar>
            <w:vAlign w:val="center"/>
          </w:tcPr>
          <w:p>
            <w:pPr>
              <w:spacing w:after="0"/>
              <w:jc w:val="center"/>
              <w:rPr>
                <w:rFonts w:eastAsia="Times New Roman" w:cs="Times New Roman"/>
                <w:color w:val="000000"/>
                <w:sz w:val="16"/>
                <w:szCs w:val="16"/>
                <w:lang w:val="en-GB" w:eastAsia="it-IT"/>
              </w:rPr>
            </w:pPr>
            <w:r>
              <w:rPr>
                <w:rFonts w:eastAsia="Times New Roman" w:cs="Times New Roman"/>
                <w:color w:val="000000"/>
                <w:sz w:val="16"/>
                <w:szCs w:val="16"/>
                <w:lang w:val="en-GB" w:eastAsia="it-IT"/>
              </w:rPr>
              <w:t>40</w:t>
            </w:r>
          </w:p>
        </w:tc>
        <w:tc>
          <w:tcPr>
            <w:tcW w:w="1379" w:type="pct"/>
            <w:tcBorders>
              <w:top w:val="nil"/>
              <w:left w:val="nil"/>
              <w:bottom w:val="single" w:color="auto" w:sz="8" w:space="0"/>
              <w:right w:val="single" w:color="auto" w:sz="4" w:space="0"/>
            </w:tcBorders>
            <w:shd w:val="clear" w:color="auto" w:fill="auto"/>
            <w:noWrap/>
            <w:tcMar>
              <w:top w:w="28" w:type="dxa"/>
              <w:bottom w:w="28" w:type="dxa"/>
            </w:tcMar>
            <w:vAlign w:val="center"/>
          </w:tcPr>
          <w:p>
            <w:pPr>
              <w:spacing w:after="0"/>
              <w:jc w:val="center"/>
              <w:rPr>
                <w:rFonts w:eastAsia="Times New Roman" w:cs="Times New Roman"/>
                <w:color w:val="000000"/>
                <w:sz w:val="16"/>
                <w:szCs w:val="16"/>
                <w:lang w:val="en-GB" w:eastAsia="it-IT"/>
              </w:rPr>
            </w:pPr>
            <w:r>
              <w:rPr>
                <w:rFonts w:eastAsia="Times New Roman" w:cs="Times New Roman"/>
                <w:color w:val="000000"/>
                <w:sz w:val="16"/>
                <w:szCs w:val="16"/>
                <w:lang w:val="en-GB" w:eastAsia="it-IT"/>
              </w:rPr>
              <w:t>Reactive Energy QIV (R-C) (T2)</w:t>
            </w:r>
          </w:p>
        </w:tc>
        <w:tc>
          <w:tcPr>
            <w:tcW w:w="877" w:type="pct"/>
            <w:tcBorders>
              <w:top w:val="nil"/>
              <w:left w:val="nil"/>
              <w:bottom w:val="single" w:color="auto" w:sz="8" w:space="0"/>
              <w:right w:val="single" w:color="auto" w:sz="4" w:space="0"/>
            </w:tcBorders>
            <w:shd w:val="clear" w:color="auto" w:fill="auto"/>
            <w:noWrap/>
            <w:tcMar>
              <w:top w:w="28" w:type="dxa"/>
              <w:bottom w:w="28" w:type="dxa"/>
            </w:tcMar>
            <w:vAlign w:val="center"/>
          </w:tcPr>
          <w:p>
            <w:pPr>
              <w:spacing w:after="0"/>
              <w:jc w:val="center"/>
              <w:rPr>
                <w:rFonts w:eastAsia="Times New Roman" w:cs="Times New Roman"/>
                <w:color w:val="000000"/>
                <w:sz w:val="16"/>
                <w:szCs w:val="16"/>
                <w:lang w:val="en-GB" w:eastAsia="it-IT"/>
              </w:rPr>
            </w:pPr>
            <w:r>
              <w:rPr>
                <w:rFonts w:eastAsia="Times New Roman" w:cs="Times New Roman"/>
                <w:color w:val="000000"/>
                <w:sz w:val="16"/>
                <w:szCs w:val="16"/>
                <w:lang w:val="en-GB" w:eastAsia="it-IT"/>
              </w:rPr>
              <w:t>3</w:t>
            </w:r>
          </w:p>
        </w:tc>
        <w:tc>
          <w:tcPr>
            <w:tcW w:w="659" w:type="pct"/>
            <w:tcBorders>
              <w:top w:val="nil"/>
              <w:left w:val="nil"/>
              <w:bottom w:val="single" w:color="auto" w:sz="8" w:space="0"/>
              <w:right w:val="single" w:color="auto" w:sz="4" w:space="0"/>
            </w:tcBorders>
            <w:shd w:val="clear" w:color="auto" w:fill="auto"/>
            <w:noWrap/>
            <w:tcMar>
              <w:top w:w="28" w:type="dxa"/>
              <w:bottom w:w="28" w:type="dxa"/>
            </w:tcMar>
          </w:tcPr>
          <w:p>
            <w:pPr>
              <w:spacing w:after="0"/>
              <w:jc w:val="center"/>
              <w:rPr>
                <w:rFonts w:eastAsia="Times New Roman" w:cs="Times New Roman"/>
                <w:color w:val="000000"/>
                <w:sz w:val="16"/>
                <w:szCs w:val="16"/>
                <w:lang w:val="en-GB" w:eastAsia="it-IT"/>
              </w:rPr>
            </w:pPr>
            <w:r>
              <w:rPr>
                <w:rFonts w:eastAsia="Times New Roman" w:cs="Times New Roman"/>
                <w:color w:val="000000"/>
                <w:sz w:val="18"/>
                <w:szCs w:val="18"/>
                <w:lang w:val="en-GB" w:eastAsia="it-IT"/>
              </w:rPr>
              <w:t>a.b.c.d.e.f.</w:t>
            </w:r>
          </w:p>
        </w:tc>
        <w:tc>
          <w:tcPr>
            <w:tcW w:w="692" w:type="pct"/>
            <w:tcBorders>
              <w:top w:val="nil"/>
              <w:left w:val="nil"/>
              <w:bottom w:val="single" w:color="auto" w:sz="8" w:space="0"/>
              <w:right w:val="single" w:color="auto" w:sz="4" w:space="0"/>
            </w:tcBorders>
            <w:shd w:val="clear" w:color="auto" w:fill="auto"/>
            <w:noWrap/>
            <w:tcMar>
              <w:top w:w="28" w:type="dxa"/>
              <w:bottom w:w="28" w:type="dxa"/>
            </w:tcMar>
            <w:vAlign w:val="center"/>
          </w:tcPr>
          <w:p>
            <w:pPr>
              <w:spacing w:after="0"/>
              <w:jc w:val="center"/>
              <w:rPr>
                <w:rFonts w:eastAsia="Times New Roman" w:cs="Times New Roman"/>
                <w:color w:val="000000"/>
                <w:sz w:val="16"/>
                <w:szCs w:val="16"/>
                <w:lang w:val="en-GB" w:eastAsia="it-IT"/>
              </w:rPr>
            </w:pPr>
            <w:r>
              <w:rPr>
                <w:rFonts w:eastAsia="Times New Roman" w:cs="Times New Roman"/>
                <w:color w:val="000000"/>
                <w:sz w:val="16"/>
                <w:szCs w:val="16"/>
                <w:lang w:val="en-GB" w:eastAsia="it-IT"/>
              </w:rPr>
              <w:t>2</w:t>
            </w:r>
          </w:p>
        </w:tc>
        <w:tc>
          <w:tcPr>
            <w:tcW w:w="884" w:type="pct"/>
            <w:tcBorders>
              <w:top w:val="nil"/>
              <w:left w:val="nil"/>
              <w:bottom w:val="single" w:color="auto" w:sz="8" w:space="0"/>
              <w:right w:val="single" w:color="auto" w:sz="8" w:space="0"/>
            </w:tcBorders>
            <w:shd w:val="clear" w:color="auto" w:fill="auto"/>
            <w:noWrap/>
            <w:tcMar>
              <w:top w:w="28" w:type="dxa"/>
              <w:bottom w:w="28" w:type="dxa"/>
            </w:tcMar>
            <w:vAlign w:val="center"/>
          </w:tcPr>
          <w:p>
            <w:pPr>
              <w:keepNext/>
              <w:spacing w:after="0"/>
              <w:jc w:val="center"/>
              <w:rPr>
                <w:rFonts w:eastAsia="Times New Roman" w:cs="Times New Roman"/>
                <w:color w:val="000000"/>
                <w:sz w:val="16"/>
                <w:szCs w:val="16"/>
                <w:lang w:val="en-GB" w:eastAsia="it-IT"/>
              </w:rPr>
            </w:pPr>
            <w:r>
              <w:rPr>
                <w:rFonts w:eastAsia="Times New Roman" w:cs="Times New Roman"/>
                <w:color w:val="000000"/>
                <w:sz w:val="16"/>
                <w:szCs w:val="16"/>
                <w:lang w:val="en-GB" w:eastAsia="it-IT"/>
              </w:rPr>
              <w:t>0</w:t>
            </w:r>
          </w:p>
        </w:tc>
      </w:tr>
      <w:tr>
        <w:tblPrEx>
          <w:tblCellMar>
            <w:top w:w="0" w:type="dxa"/>
            <w:left w:w="70" w:type="dxa"/>
            <w:bottom w:w="0" w:type="dxa"/>
            <w:right w:w="70" w:type="dxa"/>
          </w:tblCellMar>
        </w:tblPrEx>
        <w:trPr>
          <w:trHeight w:val="300" w:hRule="atLeast"/>
        </w:trPr>
        <w:tc>
          <w:tcPr>
            <w:tcW w:w="509" w:type="pct"/>
            <w:tcBorders>
              <w:top w:val="nil"/>
              <w:left w:val="single" w:color="auto" w:sz="8" w:space="0"/>
              <w:bottom w:val="single" w:color="auto" w:sz="8" w:space="0"/>
              <w:right w:val="single" w:color="auto" w:sz="4" w:space="0"/>
            </w:tcBorders>
            <w:shd w:val="clear" w:color="auto" w:fill="auto"/>
            <w:noWrap/>
            <w:tcMar>
              <w:top w:w="28" w:type="dxa"/>
              <w:bottom w:w="28" w:type="dxa"/>
            </w:tcMar>
            <w:vAlign w:val="center"/>
          </w:tcPr>
          <w:p>
            <w:pPr>
              <w:spacing w:after="0"/>
              <w:jc w:val="center"/>
              <w:rPr>
                <w:rFonts w:eastAsia="Times New Roman" w:cs="Times New Roman"/>
                <w:color w:val="000000"/>
                <w:sz w:val="16"/>
                <w:szCs w:val="16"/>
                <w:lang w:val="en-GB" w:eastAsia="it-IT"/>
              </w:rPr>
            </w:pPr>
            <w:r>
              <w:rPr>
                <w:rFonts w:eastAsia="Times New Roman" w:cs="Times New Roman"/>
                <w:color w:val="000000"/>
                <w:sz w:val="16"/>
                <w:szCs w:val="16"/>
                <w:lang w:val="en-GB" w:eastAsia="it-IT"/>
              </w:rPr>
              <w:t>41</w:t>
            </w:r>
          </w:p>
        </w:tc>
        <w:tc>
          <w:tcPr>
            <w:tcW w:w="1379" w:type="pct"/>
            <w:tcBorders>
              <w:top w:val="nil"/>
              <w:left w:val="nil"/>
              <w:bottom w:val="single" w:color="auto" w:sz="8" w:space="0"/>
              <w:right w:val="single" w:color="auto" w:sz="4" w:space="0"/>
            </w:tcBorders>
            <w:shd w:val="clear" w:color="auto" w:fill="auto"/>
            <w:noWrap/>
            <w:tcMar>
              <w:top w:w="28" w:type="dxa"/>
              <w:bottom w:w="28" w:type="dxa"/>
            </w:tcMar>
            <w:vAlign w:val="center"/>
          </w:tcPr>
          <w:p>
            <w:pPr>
              <w:spacing w:after="0"/>
              <w:jc w:val="center"/>
              <w:rPr>
                <w:rFonts w:eastAsia="Times New Roman" w:cs="Times New Roman"/>
                <w:color w:val="000000"/>
                <w:sz w:val="16"/>
                <w:szCs w:val="16"/>
                <w:lang w:val="en-GB" w:eastAsia="it-IT"/>
              </w:rPr>
            </w:pPr>
            <w:r>
              <w:rPr>
                <w:rFonts w:eastAsia="Times New Roman" w:cs="Times New Roman"/>
                <w:color w:val="000000"/>
                <w:sz w:val="16"/>
                <w:szCs w:val="16"/>
                <w:lang w:val="en-GB" w:eastAsia="it-IT"/>
              </w:rPr>
              <w:t>Reactive Energy QIV (R-C) (T3)</w:t>
            </w:r>
          </w:p>
        </w:tc>
        <w:tc>
          <w:tcPr>
            <w:tcW w:w="877" w:type="pct"/>
            <w:tcBorders>
              <w:top w:val="nil"/>
              <w:left w:val="nil"/>
              <w:bottom w:val="single" w:color="auto" w:sz="8" w:space="0"/>
              <w:right w:val="single" w:color="auto" w:sz="4" w:space="0"/>
            </w:tcBorders>
            <w:shd w:val="clear" w:color="auto" w:fill="auto"/>
            <w:noWrap/>
            <w:tcMar>
              <w:top w:w="28" w:type="dxa"/>
              <w:bottom w:w="28" w:type="dxa"/>
            </w:tcMar>
            <w:vAlign w:val="center"/>
          </w:tcPr>
          <w:p>
            <w:pPr>
              <w:spacing w:after="0"/>
              <w:jc w:val="center"/>
              <w:rPr>
                <w:rFonts w:eastAsia="Times New Roman" w:cs="Times New Roman"/>
                <w:color w:val="000000"/>
                <w:sz w:val="16"/>
                <w:szCs w:val="16"/>
                <w:lang w:val="en-GB" w:eastAsia="it-IT"/>
              </w:rPr>
            </w:pPr>
            <w:r>
              <w:rPr>
                <w:rFonts w:eastAsia="Times New Roman" w:cs="Times New Roman"/>
                <w:color w:val="000000"/>
                <w:sz w:val="16"/>
                <w:szCs w:val="16"/>
                <w:lang w:val="en-GB" w:eastAsia="it-IT"/>
              </w:rPr>
              <w:t>3</w:t>
            </w:r>
          </w:p>
        </w:tc>
        <w:tc>
          <w:tcPr>
            <w:tcW w:w="659" w:type="pct"/>
            <w:tcBorders>
              <w:top w:val="nil"/>
              <w:left w:val="nil"/>
              <w:bottom w:val="single" w:color="auto" w:sz="8" w:space="0"/>
              <w:right w:val="single" w:color="auto" w:sz="4" w:space="0"/>
            </w:tcBorders>
            <w:shd w:val="clear" w:color="auto" w:fill="auto"/>
            <w:noWrap/>
            <w:tcMar>
              <w:top w:w="28" w:type="dxa"/>
              <w:bottom w:w="28" w:type="dxa"/>
            </w:tcMar>
          </w:tcPr>
          <w:p>
            <w:pPr>
              <w:spacing w:after="0"/>
              <w:jc w:val="center"/>
              <w:rPr>
                <w:rFonts w:eastAsia="Times New Roman" w:cs="Times New Roman"/>
                <w:color w:val="000000"/>
                <w:sz w:val="16"/>
                <w:szCs w:val="16"/>
                <w:lang w:val="en-GB" w:eastAsia="it-IT"/>
              </w:rPr>
            </w:pPr>
            <w:r>
              <w:rPr>
                <w:rFonts w:eastAsia="Times New Roman" w:cs="Times New Roman"/>
                <w:color w:val="000000"/>
                <w:sz w:val="18"/>
                <w:szCs w:val="18"/>
                <w:lang w:val="en-GB" w:eastAsia="it-IT"/>
              </w:rPr>
              <w:t>a.b.c.d.e.f.</w:t>
            </w:r>
          </w:p>
        </w:tc>
        <w:tc>
          <w:tcPr>
            <w:tcW w:w="692" w:type="pct"/>
            <w:tcBorders>
              <w:top w:val="nil"/>
              <w:left w:val="nil"/>
              <w:bottom w:val="single" w:color="auto" w:sz="8" w:space="0"/>
              <w:right w:val="single" w:color="auto" w:sz="4" w:space="0"/>
            </w:tcBorders>
            <w:shd w:val="clear" w:color="auto" w:fill="auto"/>
            <w:noWrap/>
            <w:tcMar>
              <w:top w:w="28" w:type="dxa"/>
              <w:bottom w:w="28" w:type="dxa"/>
            </w:tcMar>
            <w:vAlign w:val="center"/>
          </w:tcPr>
          <w:p>
            <w:pPr>
              <w:spacing w:after="0"/>
              <w:jc w:val="center"/>
              <w:rPr>
                <w:rFonts w:eastAsia="Times New Roman" w:cs="Times New Roman"/>
                <w:color w:val="000000"/>
                <w:sz w:val="16"/>
                <w:szCs w:val="16"/>
                <w:lang w:val="en-GB" w:eastAsia="it-IT"/>
              </w:rPr>
            </w:pPr>
            <w:r>
              <w:rPr>
                <w:rFonts w:eastAsia="Times New Roman" w:cs="Times New Roman"/>
                <w:color w:val="000000"/>
                <w:sz w:val="16"/>
                <w:szCs w:val="16"/>
                <w:lang w:val="en-GB" w:eastAsia="it-IT"/>
              </w:rPr>
              <w:t>2</w:t>
            </w:r>
          </w:p>
        </w:tc>
        <w:tc>
          <w:tcPr>
            <w:tcW w:w="884" w:type="pct"/>
            <w:tcBorders>
              <w:top w:val="nil"/>
              <w:left w:val="nil"/>
              <w:bottom w:val="single" w:color="auto" w:sz="8" w:space="0"/>
              <w:right w:val="single" w:color="auto" w:sz="8" w:space="0"/>
            </w:tcBorders>
            <w:shd w:val="clear" w:color="auto" w:fill="auto"/>
            <w:noWrap/>
            <w:tcMar>
              <w:top w:w="28" w:type="dxa"/>
              <w:bottom w:w="28" w:type="dxa"/>
            </w:tcMar>
            <w:vAlign w:val="center"/>
          </w:tcPr>
          <w:p>
            <w:pPr>
              <w:keepNext/>
              <w:spacing w:after="0"/>
              <w:jc w:val="center"/>
              <w:rPr>
                <w:rFonts w:eastAsia="Times New Roman" w:cs="Times New Roman"/>
                <w:color w:val="000000"/>
                <w:sz w:val="16"/>
                <w:szCs w:val="16"/>
                <w:lang w:val="en-GB" w:eastAsia="it-IT"/>
              </w:rPr>
            </w:pPr>
            <w:r>
              <w:rPr>
                <w:rFonts w:eastAsia="Times New Roman" w:cs="Times New Roman"/>
                <w:color w:val="000000"/>
                <w:sz w:val="16"/>
                <w:szCs w:val="16"/>
                <w:lang w:val="en-GB" w:eastAsia="it-IT"/>
              </w:rPr>
              <w:t>0</w:t>
            </w:r>
          </w:p>
        </w:tc>
      </w:tr>
      <w:tr>
        <w:tblPrEx>
          <w:tblCellMar>
            <w:top w:w="0" w:type="dxa"/>
            <w:left w:w="70" w:type="dxa"/>
            <w:bottom w:w="0" w:type="dxa"/>
            <w:right w:w="70" w:type="dxa"/>
          </w:tblCellMar>
        </w:tblPrEx>
        <w:trPr>
          <w:trHeight w:val="300" w:hRule="atLeast"/>
        </w:trPr>
        <w:tc>
          <w:tcPr>
            <w:tcW w:w="509" w:type="pct"/>
            <w:tcBorders>
              <w:top w:val="nil"/>
              <w:left w:val="single" w:color="auto" w:sz="8" w:space="0"/>
              <w:bottom w:val="single" w:color="auto" w:sz="8" w:space="0"/>
              <w:right w:val="single" w:color="auto" w:sz="4" w:space="0"/>
            </w:tcBorders>
            <w:shd w:val="clear" w:color="auto" w:fill="auto"/>
            <w:noWrap/>
            <w:tcMar>
              <w:top w:w="28" w:type="dxa"/>
              <w:bottom w:w="28" w:type="dxa"/>
            </w:tcMar>
            <w:vAlign w:val="center"/>
          </w:tcPr>
          <w:p>
            <w:pPr>
              <w:spacing w:after="0"/>
              <w:jc w:val="center"/>
              <w:rPr>
                <w:rFonts w:eastAsia="Times New Roman" w:cs="Times New Roman"/>
                <w:color w:val="000000"/>
                <w:sz w:val="16"/>
                <w:szCs w:val="16"/>
                <w:lang w:val="en-GB" w:eastAsia="it-IT"/>
              </w:rPr>
            </w:pPr>
            <w:r>
              <w:rPr>
                <w:rFonts w:eastAsia="Times New Roman" w:cs="Times New Roman"/>
                <w:color w:val="000000"/>
                <w:sz w:val="16"/>
                <w:szCs w:val="16"/>
                <w:lang w:val="en-GB" w:eastAsia="it-IT"/>
              </w:rPr>
              <w:t>42</w:t>
            </w:r>
          </w:p>
        </w:tc>
        <w:tc>
          <w:tcPr>
            <w:tcW w:w="1379" w:type="pct"/>
            <w:tcBorders>
              <w:top w:val="nil"/>
              <w:left w:val="nil"/>
              <w:bottom w:val="single" w:color="auto" w:sz="8" w:space="0"/>
              <w:right w:val="single" w:color="auto" w:sz="4" w:space="0"/>
            </w:tcBorders>
            <w:shd w:val="clear" w:color="auto" w:fill="auto"/>
            <w:noWrap/>
            <w:tcMar>
              <w:top w:w="28" w:type="dxa"/>
              <w:bottom w:w="28" w:type="dxa"/>
            </w:tcMar>
            <w:vAlign w:val="center"/>
          </w:tcPr>
          <w:p>
            <w:pPr>
              <w:spacing w:after="0"/>
              <w:jc w:val="center"/>
              <w:rPr>
                <w:rFonts w:eastAsia="Times New Roman" w:cs="Times New Roman"/>
                <w:color w:val="000000"/>
                <w:sz w:val="16"/>
                <w:szCs w:val="16"/>
                <w:lang w:val="en-GB" w:eastAsia="it-IT"/>
              </w:rPr>
            </w:pPr>
            <w:r>
              <w:rPr>
                <w:rFonts w:eastAsia="Times New Roman" w:cs="Times New Roman"/>
                <w:color w:val="000000"/>
                <w:sz w:val="16"/>
                <w:szCs w:val="16"/>
                <w:lang w:val="en-GB" w:eastAsia="it-IT"/>
              </w:rPr>
              <w:t>Reactive Energy QIV (R-C) (T4)</w:t>
            </w:r>
          </w:p>
        </w:tc>
        <w:tc>
          <w:tcPr>
            <w:tcW w:w="877" w:type="pct"/>
            <w:tcBorders>
              <w:top w:val="nil"/>
              <w:left w:val="nil"/>
              <w:bottom w:val="single" w:color="auto" w:sz="8" w:space="0"/>
              <w:right w:val="single" w:color="auto" w:sz="4" w:space="0"/>
            </w:tcBorders>
            <w:shd w:val="clear" w:color="auto" w:fill="auto"/>
            <w:noWrap/>
            <w:tcMar>
              <w:top w:w="28" w:type="dxa"/>
              <w:bottom w:w="28" w:type="dxa"/>
            </w:tcMar>
            <w:vAlign w:val="center"/>
          </w:tcPr>
          <w:p>
            <w:pPr>
              <w:spacing w:after="0"/>
              <w:jc w:val="center"/>
              <w:rPr>
                <w:rFonts w:eastAsia="Times New Roman" w:cs="Times New Roman"/>
                <w:color w:val="000000"/>
                <w:sz w:val="16"/>
                <w:szCs w:val="16"/>
                <w:lang w:val="en-GB" w:eastAsia="it-IT"/>
              </w:rPr>
            </w:pPr>
            <w:r>
              <w:rPr>
                <w:rFonts w:eastAsia="Times New Roman" w:cs="Times New Roman"/>
                <w:color w:val="000000"/>
                <w:sz w:val="16"/>
                <w:szCs w:val="16"/>
                <w:lang w:val="en-GB" w:eastAsia="it-IT"/>
              </w:rPr>
              <w:t>3</w:t>
            </w:r>
          </w:p>
        </w:tc>
        <w:tc>
          <w:tcPr>
            <w:tcW w:w="659" w:type="pct"/>
            <w:tcBorders>
              <w:top w:val="nil"/>
              <w:left w:val="nil"/>
              <w:bottom w:val="single" w:color="auto" w:sz="8" w:space="0"/>
              <w:right w:val="single" w:color="auto" w:sz="4" w:space="0"/>
            </w:tcBorders>
            <w:shd w:val="clear" w:color="auto" w:fill="auto"/>
            <w:noWrap/>
            <w:tcMar>
              <w:top w:w="28" w:type="dxa"/>
              <w:bottom w:w="28" w:type="dxa"/>
            </w:tcMar>
          </w:tcPr>
          <w:p>
            <w:pPr>
              <w:spacing w:after="0"/>
              <w:jc w:val="center"/>
              <w:rPr>
                <w:rFonts w:eastAsia="Times New Roman" w:cs="Times New Roman"/>
                <w:color w:val="000000"/>
                <w:sz w:val="16"/>
                <w:szCs w:val="16"/>
                <w:lang w:val="en-GB" w:eastAsia="it-IT"/>
              </w:rPr>
            </w:pPr>
            <w:r>
              <w:rPr>
                <w:rFonts w:eastAsia="Times New Roman" w:cs="Times New Roman"/>
                <w:color w:val="000000"/>
                <w:sz w:val="18"/>
                <w:szCs w:val="18"/>
                <w:lang w:val="en-GB" w:eastAsia="it-IT"/>
              </w:rPr>
              <w:t>a.b.c.d.e.f.</w:t>
            </w:r>
          </w:p>
        </w:tc>
        <w:tc>
          <w:tcPr>
            <w:tcW w:w="692" w:type="pct"/>
            <w:tcBorders>
              <w:top w:val="nil"/>
              <w:left w:val="nil"/>
              <w:bottom w:val="single" w:color="auto" w:sz="8" w:space="0"/>
              <w:right w:val="single" w:color="auto" w:sz="4" w:space="0"/>
            </w:tcBorders>
            <w:shd w:val="clear" w:color="auto" w:fill="auto"/>
            <w:noWrap/>
            <w:tcMar>
              <w:top w:w="28" w:type="dxa"/>
              <w:bottom w:w="28" w:type="dxa"/>
            </w:tcMar>
            <w:vAlign w:val="center"/>
          </w:tcPr>
          <w:p>
            <w:pPr>
              <w:spacing w:after="0"/>
              <w:jc w:val="center"/>
              <w:rPr>
                <w:rFonts w:eastAsia="Times New Roman" w:cs="Times New Roman"/>
                <w:color w:val="000000"/>
                <w:sz w:val="16"/>
                <w:szCs w:val="16"/>
                <w:lang w:val="en-GB" w:eastAsia="it-IT"/>
              </w:rPr>
            </w:pPr>
            <w:r>
              <w:rPr>
                <w:rFonts w:eastAsia="Times New Roman" w:cs="Times New Roman"/>
                <w:color w:val="000000"/>
                <w:sz w:val="16"/>
                <w:szCs w:val="16"/>
                <w:lang w:val="en-GB" w:eastAsia="it-IT"/>
              </w:rPr>
              <w:t>2</w:t>
            </w:r>
          </w:p>
        </w:tc>
        <w:tc>
          <w:tcPr>
            <w:tcW w:w="884" w:type="pct"/>
            <w:tcBorders>
              <w:top w:val="nil"/>
              <w:left w:val="nil"/>
              <w:bottom w:val="single" w:color="auto" w:sz="8" w:space="0"/>
              <w:right w:val="single" w:color="auto" w:sz="8" w:space="0"/>
            </w:tcBorders>
            <w:shd w:val="clear" w:color="auto" w:fill="auto"/>
            <w:noWrap/>
            <w:tcMar>
              <w:top w:w="28" w:type="dxa"/>
              <w:bottom w:w="28" w:type="dxa"/>
            </w:tcMar>
            <w:vAlign w:val="center"/>
          </w:tcPr>
          <w:p>
            <w:pPr>
              <w:keepNext/>
              <w:spacing w:after="0"/>
              <w:jc w:val="center"/>
              <w:rPr>
                <w:rFonts w:eastAsia="Times New Roman" w:cs="Times New Roman"/>
                <w:color w:val="000000"/>
                <w:sz w:val="16"/>
                <w:szCs w:val="16"/>
                <w:lang w:val="en-GB" w:eastAsia="it-IT"/>
              </w:rPr>
            </w:pPr>
            <w:r>
              <w:rPr>
                <w:rFonts w:eastAsia="Times New Roman" w:cs="Times New Roman"/>
                <w:color w:val="000000"/>
                <w:sz w:val="16"/>
                <w:szCs w:val="16"/>
                <w:lang w:val="en-GB" w:eastAsia="it-IT"/>
              </w:rPr>
              <w:t>0</w:t>
            </w:r>
          </w:p>
        </w:tc>
      </w:tr>
      <w:tr>
        <w:tblPrEx>
          <w:tblCellMar>
            <w:top w:w="0" w:type="dxa"/>
            <w:left w:w="70" w:type="dxa"/>
            <w:bottom w:w="0" w:type="dxa"/>
            <w:right w:w="70" w:type="dxa"/>
          </w:tblCellMar>
        </w:tblPrEx>
        <w:trPr>
          <w:trHeight w:val="300" w:hRule="atLeast"/>
        </w:trPr>
        <w:tc>
          <w:tcPr>
            <w:tcW w:w="509" w:type="pct"/>
            <w:tcBorders>
              <w:top w:val="nil"/>
              <w:left w:val="single" w:color="auto" w:sz="8" w:space="0"/>
              <w:bottom w:val="single" w:color="auto" w:sz="8" w:space="0"/>
              <w:right w:val="single" w:color="auto" w:sz="4" w:space="0"/>
            </w:tcBorders>
            <w:shd w:val="clear" w:color="auto" w:fill="auto"/>
            <w:noWrap/>
            <w:tcMar>
              <w:top w:w="28" w:type="dxa"/>
              <w:bottom w:w="28" w:type="dxa"/>
            </w:tcMar>
            <w:vAlign w:val="center"/>
          </w:tcPr>
          <w:p>
            <w:pPr>
              <w:spacing w:after="0"/>
              <w:jc w:val="center"/>
              <w:rPr>
                <w:rFonts w:eastAsia="Times New Roman" w:cs="Times New Roman"/>
                <w:color w:val="000000"/>
                <w:sz w:val="16"/>
                <w:szCs w:val="16"/>
                <w:lang w:val="en-GB" w:eastAsia="it-IT"/>
              </w:rPr>
            </w:pPr>
            <w:r>
              <w:rPr>
                <w:rFonts w:eastAsia="Times New Roman" w:cs="Times New Roman"/>
                <w:color w:val="000000"/>
                <w:sz w:val="16"/>
                <w:szCs w:val="16"/>
                <w:lang w:val="en-GB" w:eastAsia="it-IT"/>
              </w:rPr>
              <w:t>43</w:t>
            </w:r>
          </w:p>
        </w:tc>
        <w:tc>
          <w:tcPr>
            <w:tcW w:w="1379" w:type="pct"/>
            <w:tcBorders>
              <w:top w:val="nil"/>
              <w:left w:val="nil"/>
              <w:bottom w:val="single" w:color="auto" w:sz="8" w:space="0"/>
              <w:right w:val="single" w:color="auto" w:sz="4" w:space="0"/>
            </w:tcBorders>
            <w:shd w:val="clear" w:color="auto" w:fill="auto"/>
            <w:noWrap/>
            <w:tcMar>
              <w:top w:w="28" w:type="dxa"/>
              <w:bottom w:w="28" w:type="dxa"/>
            </w:tcMar>
            <w:vAlign w:val="center"/>
          </w:tcPr>
          <w:p>
            <w:pPr>
              <w:spacing w:after="0"/>
              <w:jc w:val="center"/>
              <w:rPr>
                <w:rFonts w:eastAsia="Times New Roman" w:cs="Times New Roman"/>
                <w:color w:val="000000"/>
                <w:sz w:val="16"/>
                <w:szCs w:val="16"/>
                <w:lang w:val="en-GB" w:eastAsia="it-IT"/>
              </w:rPr>
            </w:pPr>
            <w:r>
              <w:rPr>
                <w:rFonts w:eastAsia="Times New Roman" w:cs="Times New Roman"/>
                <w:color w:val="000000"/>
                <w:sz w:val="16"/>
                <w:szCs w:val="16"/>
                <w:lang w:val="en-GB" w:eastAsia="it-IT"/>
              </w:rPr>
              <w:t>Reactive Energy QIV (R-C) (T5)</w:t>
            </w:r>
          </w:p>
        </w:tc>
        <w:tc>
          <w:tcPr>
            <w:tcW w:w="877" w:type="pct"/>
            <w:tcBorders>
              <w:top w:val="nil"/>
              <w:left w:val="nil"/>
              <w:bottom w:val="single" w:color="auto" w:sz="8" w:space="0"/>
              <w:right w:val="single" w:color="auto" w:sz="4" w:space="0"/>
            </w:tcBorders>
            <w:shd w:val="clear" w:color="auto" w:fill="auto"/>
            <w:noWrap/>
            <w:tcMar>
              <w:top w:w="28" w:type="dxa"/>
              <w:bottom w:w="28" w:type="dxa"/>
            </w:tcMar>
            <w:vAlign w:val="center"/>
          </w:tcPr>
          <w:p>
            <w:pPr>
              <w:spacing w:after="0"/>
              <w:jc w:val="center"/>
              <w:rPr>
                <w:rFonts w:eastAsia="Times New Roman" w:cs="Times New Roman"/>
                <w:color w:val="000000"/>
                <w:sz w:val="16"/>
                <w:szCs w:val="16"/>
                <w:lang w:val="en-GB" w:eastAsia="it-IT"/>
              </w:rPr>
            </w:pPr>
            <w:r>
              <w:rPr>
                <w:rFonts w:eastAsia="Times New Roman" w:cs="Times New Roman"/>
                <w:color w:val="000000"/>
                <w:sz w:val="16"/>
                <w:szCs w:val="16"/>
                <w:lang w:val="en-GB" w:eastAsia="it-IT"/>
              </w:rPr>
              <w:t>3</w:t>
            </w:r>
          </w:p>
        </w:tc>
        <w:tc>
          <w:tcPr>
            <w:tcW w:w="659" w:type="pct"/>
            <w:tcBorders>
              <w:top w:val="nil"/>
              <w:left w:val="nil"/>
              <w:bottom w:val="single" w:color="auto" w:sz="8" w:space="0"/>
              <w:right w:val="single" w:color="auto" w:sz="4" w:space="0"/>
            </w:tcBorders>
            <w:shd w:val="clear" w:color="auto" w:fill="auto"/>
            <w:noWrap/>
            <w:tcMar>
              <w:top w:w="28" w:type="dxa"/>
              <w:bottom w:w="28" w:type="dxa"/>
            </w:tcMar>
            <w:vAlign w:val="center"/>
          </w:tcPr>
          <w:p>
            <w:pPr>
              <w:spacing w:after="0"/>
              <w:jc w:val="center"/>
              <w:rPr>
                <w:rFonts w:eastAsia="Times New Roman" w:cs="Times New Roman"/>
                <w:color w:val="000000"/>
                <w:sz w:val="16"/>
                <w:szCs w:val="16"/>
                <w:lang w:val="en-GB" w:eastAsia="it-IT"/>
              </w:rPr>
            </w:pPr>
            <w:r>
              <w:rPr>
                <w:rFonts w:eastAsia="Times New Roman" w:cs="Times New Roman"/>
                <w:color w:val="000000"/>
                <w:sz w:val="18"/>
                <w:szCs w:val="18"/>
                <w:lang w:val="en-GB" w:eastAsia="it-IT"/>
              </w:rPr>
              <w:t>a.b.c.d.e.f.</w:t>
            </w:r>
          </w:p>
        </w:tc>
        <w:tc>
          <w:tcPr>
            <w:tcW w:w="692" w:type="pct"/>
            <w:tcBorders>
              <w:top w:val="nil"/>
              <w:left w:val="nil"/>
              <w:bottom w:val="single" w:color="auto" w:sz="8" w:space="0"/>
              <w:right w:val="single" w:color="auto" w:sz="4" w:space="0"/>
            </w:tcBorders>
            <w:shd w:val="clear" w:color="auto" w:fill="auto"/>
            <w:noWrap/>
            <w:tcMar>
              <w:top w:w="28" w:type="dxa"/>
              <w:bottom w:w="28" w:type="dxa"/>
            </w:tcMar>
            <w:vAlign w:val="center"/>
          </w:tcPr>
          <w:p>
            <w:pPr>
              <w:spacing w:after="0"/>
              <w:jc w:val="center"/>
              <w:rPr>
                <w:rFonts w:eastAsia="Times New Roman" w:cs="Times New Roman"/>
                <w:color w:val="000000"/>
                <w:sz w:val="16"/>
                <w:szCs w:val="16"/>
                <w:lang w:val="en-GB" w:eastAsia="it-IT"/>
              </w:rPr>
            </w:pPr>
            <w:r>
              <w:rPr>
                <w:rFonts w:eastAsia="Times New Roman" w:cs="Times New Roman"/>
                <w:color w:val="000000"/>
                <w:sz w:val="16"/>
                <w:szCs w:val="16"/>
                <w:lang w:val="en-GB" w:eastAsia="it-IT"/>
              </w:rPr>
              <w:t>2</w:t>
            </w:r>
          </w:p>
        </w:tc>
        <w:tc>
          <w:tcPr>
            <w:tcW w:w="884" w:type="pct"/>
            <w:tcBorders>
              <w:top w:val="nil"/>
              <w:left w:val="nil"/>
              <w:bottom w:val="single" w:color="auto" w:sz="8" w:space="0"/>
              <w:right w:val="single" w:color="auto" w:sz="8" w:space="0"/>
            </w:tcBorders>
            <w:shd w:val="clear" w:color="auto" w:fill="auto"/>
            <w:noWrap/>
            <w:tcMar>
              <w:top w:w="28" w:type="dxa"/>
              <w:bottom w:w="28" w:type="dxa"/>
            </w:tcMar>
            <w:vAlign w:val="center"/>
          </w:tcPr>
          <w:p>
            <w:pPr>
              <w:keepNext/>
              <w:spacing w:after="0"/>
              <w:jc w:val="center"/>
              <w:rPr>
                <w:rFonts w:eastAsia="Times New Roman" w:cs="Times New Roman"/>
                <w:color w:val="000000"/>
                <w:sz w:val="16"/>
                <w:szCs w:val="16"/>
                <w:lang w:val="en-GB" w:eastAsia="it-IT"/>
              </w:rPr>
            </w:pPr>
            <w:r>
              <w:rPr>
                <w:rFonts w:eastAsia="Times New Roman" w:cs="Times New Roman"/>
                <w:color w:val="000000"/>
                <w:sz w:val="16"/>
                <w:szCs w:val="16"/>
                <w:lang w:val="en-GB" w:eastAsia="it-IT"/>
              </w:rPr>
              <w:t>0</w:t>
            </w:r>
          </w:p>
        </w:tc>
      </w:tr>
      <w:tr>
        <w:tblPrEx>
          <w:tblCellMar>
            <w:top w:w="0" w:type="dxa"/>
            <w:left w:w="70" w:type="dxa"/>
            <w:bottom w:w="0" w:type="dxa"/>
            <w:right w:w="70" w:type="dxa"/>
          </w:tblCellMar>
        </w:tblPrEx>
        <w:trPr>
          <w:trHeight w:val="300" w:hRule="atLeast"/>
        </w:trPr>
        <w:tc>
          <w:tcPr>
            <w:tcW w:w="509" w:type="pct"/>
            <w:tcBorders>
              <w:top w:val="nil"/>
              <w:left w:val="single" w:color="auto" w:sz="8" w:space="0"/>
              <w:bottom w:val="single" w:color="auto" w:sz="8" w:space="0"/>
              <w:right w:val="single" w:color="auto" w:sz="4" w:space="0"/>
            </w:tcBorders>
            <w:shd w:val="clear" w:color="auto" w:fill="auto"/>
            <w:noWrap/>
            <w:tcMar>
              <w:top w:w="28" w:type="dxa"/>
              <w:bottom w:w="28" w:type="dxa"/>
            </w:tcMar>
            <w:vAlign w:val="center"/>
          </w:tcPr>
          <w:p>
            <w:pPr>
              <w:spacing w:after="0"/>
              <w:jc w:val="center"/>
              <w:rPr>
                <w:rFonts w:eastAsia="Times New Roman" w:cs="Times New Roman"/>
                <w:color w:val="000000"/>
                <w:sz w:val="16"/>
                <w:szCs w:val="16"/>
                <w:lang w:val="en-GB" w:eastAsia="it-IT"/>
              </w:rPr>
            </w:pPr>
            <w:r>
              <w:rPr>
                <w:rFonts w:eastAsia="Times New Roman" w:cs="Times New Roman"/>
                <w:color w:val="000000"/>
                <w:sz w:val="16"/>
                <w:szCs w:val="16"/>
                <w:lang w:val="en-GB" w:eastAsia="it-IT"/>
              </w:rPr>
              <w:t>44</w:t>
            </w:r>
          </w:p>
        </w:tc>
        <w:tc>
          <w:tcPr>
            <w:tcW w:w="1379" w:type="pct"/>
            <w:tcBorders>
              <w:top w:val="nil"/>
              <w:left w:val="nil"/>
              <w:bottom w:val="single" w:color="auto" w:sz="8" w:space="0"/>
              <w:right w:val="single" w:color="auto" w:sz="4" w:space="0"/>
            </w:tcBorders>
            <w:shd w:val="clear" w:color="auto" w:fill="auto"/>
            <w:noWrap/>
            <w:tcMar>
              <w:top w:w="28" w:type="dxa"/>
              <w:bottom w:w="28" w:type="dxa"/>
            </w:tcMar>
            <w:vAlign w:val="center"/>
          </w:tcPr>
          <w:p>
            <w:pPr>
              <w:spacing w:after="0"/>
              <w:jc w:val="center"/>
              <w:rPr>
                <w:rFonts w:eastAsia="Times New Roman" w:cs="Times New Roman"/>
                <w:color w:val="000000"/>
                <w:sz w:val="16"/>
                <w:szCs w:val="16"/>
                <w:lang w:val="en-GB" w:eastAsia="it-IT"/>
              </w:rPr>
            </w:pPr>
            <w:r>
              <w:rPr>
                <w:rFonts w:eastAsia="Times New Roman" w:cs="Times New Roman"/>
                <w:color w:val="000000"/>
                <w:sz w:val="16"/>
                <w:szCs w:val="16"/>
                <w:lang w:val="en-GB" w:eastAsia="it-IT"/>
              </w:rPr>
              <w:t>Reactive Energy QIV (R-C) (T6)</w:t>
            </w:r>
          </w:p>
        </w:tc>
        <w:tc>
          <w:tcPr>
            <w:tcW w:w="877" w:type="pct"/>
            <w:tcBorders>
              <w:top w:val="nil"/>
              <w:left w:val="nil"/>
              <w:bottom w:val="single" w:color="auto" w:sz="8" w:space="0"/>
              <w:right w:val="single" w:color="auto" w:sz="4" w:space="0"/>
            </w:tcBorders>
            <w:shd w:val="clear" w:color="auto" w:fill="auto"/>
            <w:noWrap/>
            <w:tcMar>
              <w:top w:w="28" w:type="dxa"/>
              <w:bottom w:w="28" w:type="dxa"/>
            </w:tcMar>
            <w:vAlign w:val="center"/>
          </w:tcPr>
          <w:p>
            <w:pPr>
              <w:spacing w:after="0"/>
              <w:jc w:val="center"/>
              <w:rPr>
                <w:rFonts w:eastAsia="Times New Roman" w:cs="Times New Roman"/>
                <w:color w:val="000000"/>
                <w:sz w:val="16"/>
                <w:szCs w:val="16"/>
                <w:lang w:val="en-GB" w:eastAsia="it-IT"/>
              </w:rPr>
            </w:pPr>
            <w:r>
              <w:rPr>
                <w:rFonts w:eastAsia="Times New Roman" w:cs="Times New Roman"/>
                <w:color w:val="000000"/>
                <w:sz w:val="16"/>
                <w:szCs w:val="16"/>
                <w:lang w:val="en-GB" w:eastAsia="it-IT"/>
              </w:rPr>
              <w:t>3</w:t>
            </w:r>
          </w:p>
        </w:tc>
        <w:tc>
          <w:tcPr>
            <w:tcW w:w="659" w:type="pct"/>
            <w:tcBorders>
              <w:top w:val="nil"/>
              <w:left w:val="nil"/>
              <w:bottom w:val="single" w:color="auto" w:sz="8" w:space="0"/>
              <w:right w:val="single" w:color="auto" w:sz="4" w:space="0"/>
            </w:tcBorders>
            <w:shd w:val="clear" w:color="auto" w:fill="auto"/>
            <w:noWrap/>
            <w:tcMar>
              <w:top w:w="28" w:type="dxa"/>
              <w:bottom w:w="28" w:type="dxa"/>
            </w:tcMar>
            <w:vAlign w:val="center"/>
          </w:tcPr>
          <w:p>
            <w:pPr>
              <w:spacing w:after="0"/>
              <w:jc w:val="center"/>
              <w:rPr>
                <w:rFonts w:eastAsia="Times New Roman" w:cs="Times New Roman"/>
                <w:color w:val="000000"/>
                <w:sz w:val="16"/>
                <w:szCs w:val="16"/>
                <w:lang w:val="en-GB" w:eastAsia="it-IT"/>
              </w:rPr>
            </w:pPr>
            <w:r>
              <w:rPr>
                <w:rFonts w:eastAsia="Times New Roman" w:cs="Times New Roman"/>
                <w:color w:val="000000"/>
                <w:sz w:val="18"/>
                <w:szCs w:val="18"/>
                <w:lang w:val="en-GB" w:eastAsia="it-IT"/>
              </w:rPr>
              <w:t>a.b.c.d.e.f.</w:t>
            </w:r>
          </w:p>
        </w:tc>
        <w:tc>
          <w:tcPr>
            <w:tcW w:w="692" w:type="pct"/>
            <w:tcBorders>
              <w:top w:val="nil"/>
              <w:left w:val="nil"/>
              <w:bottom w:val="single" w:color="auto" w:sz="8" w:space="0"/>
              <w:right w:val="single" w:color="auto" w:sz="4" w:space="0"/>
            </w:tcBorders>
            <w:shd w:val="clear" w:color="auto" w:fill="auto"/>
            <w:noWrap/>
            <w:tcMar>
              <w:top w:w="28" w:type="dxa"/>
              <w:bottom w:w="28" w:type="dxa"/>
            </w:tcMar>
            <w:vAlign w:val="center"/>
          </w:tcPr>
          <w:p>
            <w:pPr>
              <w:spacing w:after="0"/>
              <w:jc w:val="center"/>
              <w:rPr>
                <w:rFonts w:eastAsia="Times New Roman" w:cs="Times New Roman"/>
                <w:color w:val="000000"/>
                <w:sz w:val="16"/>
                <w:szCs w:val="16"/>
                <w:lang w:val="en-GB" w:eastAsia="it-IT"/>
              </w:rPr>
            </w:pPr>
            <w:r>
              <w:rPr>
                <w:rFonts w:eastAsia="Times New Roman" w:cs="Times New Roman"/>
                <w:color w:val="000000"/>
                <w:sz w:val="16"/>
                <w:szCs w:val="16"/>
                <w:lang w:val="en-GB" w:eastAsia="it-IT"/>
              </w:rPr>
              <w:t>2</w:t>
            </w:r>
          </w:p>
        </w:tc>
        <w:tc>
          <w:tcPr>
            <w:tcW w:w="884" w:type="pct"/>
            <w:tcBorders>
              <w:top w:val="nil"/>
              <w:left w:val="nil"/>
              <w:bottom w:val="single" w:color="auto" w:sz="8" w:space="0"/>
              <w:right w:val="single" w:color="auto" w:sz="8" w:space="0"/>
            </w:tcBorders>
            <w:shd w:val="clear" w:color="auto" w:fill="auto"/>
            <w:noWrap/>
            <w:tcMar>
              <w:top w:w="28" w:type="dxa"/>
              <w:bottom w:w="28" w:type="dxa"/>
            </w:tcMar>
            <w:vAlign w:val="center"/>
          </w:tcPr>
          <w:p>
            <w:pPr>
              <w:keepNext/>
              <w:spacing w:after="0"/>
              <w:jc w:val="center"/>
              <w:rPr>
                <w:rFonts w:eastAsia="Times New Roman" w:cs="Times New Roman"/>
                <w:color w:val="000000"/>
                <w:sz w:val="16"/>
                <w:szCs w:val="16"/>
                <w:lang w:val="en-GB" w:eastAsia="it-IT"/>
              </w:rPr>
            </w:pPr>
            <w:r>
              <w:rPr>
                <w:rFonts w:eastAsia="Times New Roman" w:cs="Times New Roman"/>
                <w:color w:val="000000"/>
                <w:sz w:val="16"/>
                <w:szCs w:val="16"/>
                <w:lang w:val="en-GB" w:eastAsia="it-IT"/>
              </w:rPr>
              <w:t>0</w:t>
            </w:r>
          </w:p>
        </w:tc>
      </w:tr>
    </w:tbl>
    <w:p>
      <w:pPr>
        <w:rPr>
          <w:sz w:val="28"/>
          <w:lang w:val="es-ES"/>
        </w:rPr>
      </w:pPr>
    </w:p>
    <w:p>
      <w:pPr>
        <w:pStyle w:val="2"/>
        <w:numPr>
          <w:ilvl w:val="2"/>
          <w:numId w:val="1"/>
        </w:numPr>
        <w:rPr>
          <w:lang w:val="es-ES"/>
        </w:rPr>
      </w:pPr>
      <w:r>
        <w:rPr>
          <w:lang w:val="es-ES"/>
        </w:rPr>
        <w:t xml:space="preserve"> </w:t>
      </w:r>
      <w:bookmarkStart w:id="32" w:name="_Toc24461138"/>
      <w:bookmarkStart w:id="33" w:name="_Toc24462449"/>
      <w:r>
        <w:rPr>
          <w:lang w:val="es-ES"/>
        </w:rPr>
        <w:t>Daily Energies Profile</w:t>
      </w:r>
      <w:bookmarkEnd w:id="32"/>
      <w:bookmarkEnd w:id="33"/>
    </w:p>
    <w:p>
      <w:pPr>
        <w:rPr>
          <w:sz w:val="28"/>
          <w:lang w:val="es-ES"/>
        </w:rPr>
      </w:pPr>
      <w:r>
        <w:rPr>
          <w:sz w:val="28"/>
          <w:lang w:val="es-ES"/>
        </w:rPr>
        <w:t>Para el objeto Energía diaria, el medidor gestionará los cierres diarios de los objetos de energía de consumo. El total de entradas del búfer es igual a 2 elementos correspondientes a 2 días. El contenido del búfer Daily Energies se informa en la tabla a continuación</w:t>
      </w:r>
    </w:p>
    <w:tbl>
      <w:tblPr>
        <w:tblStyle w:val="12"/>
        <w:tblW w:w="5000" w:type="pct"/>
        <w:jc w:val="center"/>
        <w:tblLayout w:type="autofit"/>
        <w:tblCellMar>
          <w:top w:w="0" w:type="dxa"/>
          <w:left w:w="70" w:type="dxa"/>
          <w:bottom w:w="0" w:type="dxa"/>
          <w:right w:w="70" w:type="dxa"/>
        </w:tblCellMar>
      </w:tblPr>
      <w:tblGrid>
        <w:gridCol w:w="2185"/>
        <w:gridCol w:w="2259"/>
        <w:gridCol w:w="1737"/>
        <w:gridCol w:w="1103"/>
        <w:gridCol w:w="1250"/>
        <w:gridCol w:w="1244"/>
      </w:tblGrid>
      <w:tr>
        <w:tblPrEx>
          <w:tblCellMar>
            <w:top w:w="0" w:type="dxa"/>
            <w:left w:w="70" w:type="dxa"/>
            <w:bottom w:w="0" w:type="dxa"/>
            <w:right w:w="70" w:type="dxa"/>
          </w:tblCellMar>
        </w:tblPrEx>
        <w:trPr>
          <w:trHeight w:val="300" w:hRule="atLeast"/>
          <w:jc w:val="center"/>
        </w:trPr>
        <w:tc>
          <w:tcPr>
            <w:tcW w:w="1118" w:type="pct"/>
            <w:tcBorders>
              <w:top w:val="single" w:color="auto" w:sz="8" w:space="0"/>
              <w:left w:val="single" w:color="auto" w:sz="8" w:space="0"/>
              <w:bottom w:val="single" w:color="auto" w:sz="4" w:space="0"/>
              <w:right w:val="single" w:color="auto" w:sz="4" w:space="0"/>
            </w:tcBorders>
            <w:shd w:val="clear" w:color="auto" w:fill="9CC2E5" w:themeFill="accent1" w:themeFillTint="99"/>
            <w:vAlign w:val="center"/>
          </w:tcPr>
          <w:p>
            <w:pPr>
              <w:jc w:val="center"/>
              <w:rPr>
                <w:rFonts w:eastAsia="Times New Roman" w:cs="Times New Roman"/>
                <w:b/>
                <w:bCs/>
                <w:sz w:val="18"/>
                <w:szCs w:val="18"/>
                <w:lang w:val="es-ES" w:eastAsia="it-IT"/>
              </w:rPr>
            </w:pPr>
            <w:r>
              <w:rPr>
                <w:rFonts w:eastAsia="Times New Roman" w:cs="Times New Roman"/>
                <w:b/>
                <w:bCs/>
                <w:sz w:val="18"/>
                <w:szCs w:val="18"/>
                <w:lang w:val="es-ES" w:eastAsia="it-IT"/>
              </w:rPr>
              <w:t>Daily Energies Profile</w:t>
            </w:r>
          </w:p>
        </w:tc>
        <w:tc>
          <w:tcPr>
            <w:tcW w:w="2043" w:type="pct"/>
            <w:gridSpan w:val="2"/>
            <w:tcBorders>
              <w:top w:val="single" w:color="auto" w:sz="8" w:space="0"/>
              <w:left w:val="nil"/>
              <w:bottom w:val="single" w:color="auto" w:sz="4" w:space="0"/>
              <w:right w:val="single" w:color="000000" w:sz="4" w:space="0"/>
            </w:tcBorders>
            <w:shd w:val="clear" w:color="auto" w:fill="9CC2E5" w:themeFill="accent1" w:themeFillTint="99"/>
            <w:vAlign w:val="center"/>
          </w:tcPr>
          <w:p>
            <w:pPr>
              <w:jc w:val="center"/>
              <w:rPr>
                <w:rFonts w:eastAsia="Times New Roman" w:cs="Times New Roman"/>
                <w:b/>
                <w:bCs/>
                <w:color w:val="000000"/>
                <w:sz w:val="18"/>
                <w:szCs w:val="18"/>
                <w:lang w:val="es-ES" w:eastAsia="it-IT"/>
              </w:rPr>
            </w:pPr>
            <w:r>
              <w:rPr>
                <w:rFonts w:eastAsia="Times New Roman" w:cs="Times New Roman"/>
                <w:b/>
                <w:bCs/>
                <w:color w:val="000000"/>
                <w:sz w:val="18"/>
                <w:szCs w:val="18"/>
                <w:lang w:val="es-ES" w:eastAsia="it-IT"/>
              </w:rPr>
              <w:t>Cardinality=1</w:t>
            </w:r>
          </w:p>
        </w:tc>
        <w:tc>
          <w:tcPr>
            <w:tcW w:w="1839" w:type="pct"/>
            <w:gridSpan w:val="3"/>
            <w:tcBorders>
              <w:top w:val="single" w:color="auto" w:sz="8" w:space="0"/>
              <w:left w:val="nil"/>
              <w:bottom w:val="single" w:color="auto" w:sz="4" w:space="0"/>
              <w:right w:val="single" w:color="000000" w:sz="8" w:space="0"/>
            </w:tcBorders>
            <w:shd w:val="clear" w:color="auto" w:fill="9CC2E5" w:themeFill="accent1" w:themeFillTint="99"/>
            <w:vAlign w:val="center"/>
          </w:tcPr>
          <w:p>
            <w:pPr>
              <w:jc w:val="center"/>
              <w:rPr>
                <w:rFonts w:eastAsia="Times New Roman" w:cs="Times New Roman"/>
                <w:b/>
                <w:bCs/>
                <w:color w:val="000000"/>
                <w:sz w:val="18"/>
                <w:szCs w:val="18"/>
                <w:lang w:eastAsia="it-IT"/>
              </w:rPr>
            </w:pPr>
            <w:r>
              <w:rPr>
                <w:rFonts w:eastAsia="Times New Roman" w:cs="Times New Roman"/>
                <w:b/>
                <w:bCs/>
                <w:color w:val="000000"/>
                <w:sz w:val="18"/>
                <w:szCs w:val="18"/>
                <w:lang w:eastAsia="it-IT"/>
              </w:rPr>
              <w:t xml:space="preserve">Class_id=7, version=1 </w:t>
            </w:r>
            <w:r>
              <w:rPr>
                <w:rFonts w:eastAsia="Times New Roman" w:cs="Times New Roman"/>
                <w:b/>
                <w:bCs/>
                <w:i/>
                <w:iCs/>
                <w:color w:val="000000"/>
                <w:sz w:val="18"/>
                <w:szCs w:val="18"/>
                <w:lang w:eastAsia="it-IT"/>
              </w:rPr>
              <w:t>(profile_generic)</w:t>
            </w:r>
          </w:p>
        </w:tc>
      </w:tr>
      <w:tr>
        <w:tblPrEx>
          <w:tblCellMar>
            <w:top w:w="0" w:type="dxa"/>
            <w:left w:w="70" w:type="dxa"/>
            <w:bottom w:w="0" w:type="dxa"/>
            <w:right w:w="70" w:type="dxa"/>
          </w:tblCellMar>
        </w:tblPrEx>
        <w:trPr>
          <w:trHeight w:val="300" w:hRule="atLeast"/>
          <w:jc w:val="center"/>
        </w:trPr>
        <w:tc>
          <w:tcPr>
            <w:tcW w:w="1118" w:type="pct"/>
            <w:tcBorders>
              <w:top w:val="nil"/>
              <w:left w:val="single" w:color="auto" w:sz="8" w:space="0"/>
              <w:bottom w:val="single" w:color="auto" w:sz="4" w:space="0"/>
              <w:right w:val="single" w:color="auto" w:sz="4" w:space="0"/>
            </w:tcBorders>
            <w:shd w:val="clear" w:color="auto" w:fill="DEEAF6" w:themeFill="accent1" w:themeFillTint="33"/>
            <w:vAlign w:val="center"/>
          </w:tcPr>
          <w:p>
            <w:pPr>
              <w:jc w:val="center"/>
              <w:rPr>
                <w:rFonts w:eastAsia="Times New Roman" w:cs="Times New Roman"/>
                <w:b/>
                <w:bCs/>
                <w:color w:val="000000"/>
                <w:sz w:val="18"/>
                <w:szCs w:val="18"/>
                <w:lang w:val="es-ES" w:eastAsia="it-IT"/>
              </w:rPr>
            </w:pPr>
            <w:r>
              <w:rPr>
                <w:rFonts w:eastAsia="Times New Roman" w:cs="Times New Roman"/>
                <w:b/>
                <w:bCs/>
                <w:color w:val="000000"/>
                <w:sz w:val="18"/>
                <w:szCs w:val="18"/>
                <w:lang w:val="es-ES" w:eastAsia="it-IT"/>
              </w:rPr>
              <w:t>Attributes</w:t>
            </w:r>
          </w:p>
        </w:tc>
        <w:tc>
          <w:tcPr>
            <w:tcW w:w="1155" w:type="pct"/>
            <w:tcBorders>
              <w:top w:val="nil"/>
              <w:left w:val="nil"/>
              <w:bottom w:val="single" w:color="auto" w:sz="4" w:space="0"/>
              <w:right w:val="single" w:color="auto" w:sz="4" w:space="0"/>
            </w:tcBorders>
            <w:shd w:val="clear" w:color="auto" w:fill="DEEAF6" w:themeFill="accent1" w:themeFillTint="33"/>
            <w:vAlign w:val="center"/>
          </w:tcPr>
          <w:p>
            <w:pPr>
              <w:jc w:val="center"/>
              <w:rPr>
                <w:rFonts w:eastAsia="Times New Roman" w:cs="Times New Roman"/>
                <w:b/>
                <w:bCs/>
                <w:color w:val="000000"/>
                <w:sz w:val="18"/>
                <w:szCs w:val="18"/>
                <w:lang w:val="es-ES" w:eastAsia="it-IT"/>
              </w:rPr>
            </w:pPr>
            <w:r>
              <w:rPr>
                <w:rFonts w:eastAsia="Times New Roman" w:cs="Times New Roman"/>
                <w:b/>
                <w:bCs/>
                <w:color w:val="000000"/>
                <w:sz w:val="18"/>
                <w:szCs w:val="18"/>
                <w:lang w:val="es-ES" w:eastAsia="it-IT"/>
              </w:rPr>
              <w:t>Data Type</w:t>
            </w:r>
          </w:p>
        </w:tc>
        <w:tc>
          <w:tcPr>
            <w:tcW w:w="888" w:type="pct"/>
            <w:tcBorders>
              <w:top w:val="nil"/>
              <w:left w:val="nil"/>
              <w:bottom w:val="single" w:color="auto" w:sz="4" w:space="0"/>
              <w:right w:val="single" w:color="auto" w:sz="4" w:space="0"/>
            </w:tcBorders>
            <w:shd w:val="clear" w:color="auto" w:fill="DEEAF6" w:themeFill="accent1" w:themeFillTint="33"/>
            <w:vAlign w:val="center"/>
          </w:tcPr>
          <w:p>
            <w:pPr>
              <w:jc w:val="center"/>
              <w:rPr>
                <w:rFonts w:eastAsia="Times New Roman" w:cs="Times New Roman"/>
                <w:b/>
                <w:bCs/>
                <w:color w:val="000000"/>
                <w:sz w:val="18"/>
                <w:szCs w:val="18"/>
                <w:lang w:val="es-ES" w:eastAsia="it-IT"/>
              </w:rPr>
            </w:pPr>
            <w:r>
              <w:rPr>
                <w:rFonts w:eastAsia="Times New Roman" w:cs="Times New Roman"/>
                <w:b/>
                <w:bCs/>
                <w:color w:val="000000"/>
                <w:sz w:val="18"/>
                <w:szCs w:val="18"/>
                <w:lang w:val="es-ES" w:eastAsia="it-IT"/>
              </w:rPr>
              <w:t>Value</w:t>
            </w:r>
          </w:p>
        </w:tc>
        <w:tc>
          <w:tcPr>
            <w:tcW w:w="564" w:type="pct"/>
            <w:tcBorders>
              <w:top w:val="nil"/>
              <w:left w:val="nil"/>
              <w:bottom w:val="single" w:color="auto" w:sz="4" w:space="0"/>
              <w:right w:val="single" w:color="auto" w:sz="4" w:space="0"/>
            </w:tcBorders>
            <w:shd w:val="clear" w:color="auto" w:fill="DEEAF6" w:themeFill="accent1" w:themeFillTint="33"/>
            <w:vAlign w:val="center"/>
          </w:tcPr>
          <w:p>
            <w:pPr>
              <w:jc w:val="center"/>
              <w:rPr>
                <w:rFonts w:eastAsia="Times New Roman" w:cs="Times New Roman"/>
                <w:b/>
                <w:bCs/>
                <w:color w:val="000000"/>
                <w:sz w:val="18"/>
                <w:szCs w:val="18"/>
                <w:lang w:val="es-ES" w:eastAsia="it-IT"/>
              </w:rPr>
            </w:pPr>
            <w:r>
              <w:rPr>
                <w:rFonts w:eastAsia="Times New Roman" w:cs="Times New Roman"/>
                <w:b/>
                <w:bCs/>
                <w:color w:val="000000"/>
                <w:sz w:val="18"/>
                <w:szCs w:val="18"/>
                <w:lang w:val="es-ES" w:eastAsia="it-IT"/>
              </w:rPr>
              <w:t>Min.</w:t>
            </w:r>
          </w:p>
        </w:tc>
        <w:tc>
          <w:tcPr>
            <w:tcW w:w="639" w:type="pct"/>
            <w:tcBorders>
              <w:top w:val="nil"/>
              <w:left w:val="nil"/>
              <w:bottom w:val="single" w:color="auto" w:sz="4" w:space="0"/>
              <w:right w:val="single" w:color="auto" w:sz="4" w:space="0"/>
            </w:tcBorders>
            <w:shd w:val="clear" w:color="auto" w:fill="DEEAF6" w:themeFill="accent1" w:themeFillTint="33"/>
            <w:vAlign w:val="center"/>
          </w:tcPr>
          <w:p>
            <w:pPr>
              <w:jc w:val="center"/>
              <w:rPr>
                <w:rFonts w:eastAsia="Times New Roman" w:cs="Times New Roman"/>
                <w:b/>
                <w:bCs/>
                <w:color w:val="000000"/>
                <w:sz w:val="18"/>
                <w:szCs w:val="18"/>
                <w:lang w:val="es-ES" w:eastAsia="it-IT"/>
              </w:rPr>
            </w:pPr>
            <w:r>
              <w:rPr>
                <w:rFonts w:eastAsia="Times New Roman" w:cs="Times New Roman"/>
                <w:b/>
                <w:bCs/>
                <w:color w:val="000000"/>
                <w:sz w:val="18"/>
                <w:szCs w:val="18"/>
                <w:lang w:val="es-ES" w:eastAsia="it-IT"/>
              </w:rPr>
              <w:t>Max.</w:t>
            </w:r>
          </w:p>
        </w:tc>
        <w:tc>
          <w:tcPr>
            <w:tcW w:w="636" w:type="pct"/>
            <w:tcBorders>
              <w:top w:val="nil"/>
              <w:left w:val="nil"/>
              <w:bottom w:val="single" w:color="auto" w:sz="4" w:space="0"/>
              <w:right w:val="single" w:color="auto" w:sz="8" w:space="0"/>
            </w:tcBorders>
            <w:shd w:val="clear" w:color="auto" w:fill="DEEAF6" w:themeFill="accent1" w:themeFillTint="33"/>
            <w:vAlign w:val="center"/>
          </w:tcPr>
          <w:p>
            <w:pPr>
              <w:jc w:val="center"/>
              <w:rPr>
                <w:rFonts w:eastAsia="Times New Roman" w:cs="Times New Roman"/>
                <w:b/>
                <w:bCs/>
                <w:color w:val="000000"/>
                <w:sz w:val="18"/>
                <w:szCs w:val="18"/>
                <w:lang w:val="es-ES" w:eastAsia="it-IT"/>
              </w:rPr>
            </w:pPr>
            <w:r>
              <w:rPr>
                <w:rFonts w:eastAsia="Times New Roman" w:cs="Times New Roman"/>
                <w:b/>
                <w:bCs/>
                <w:color w:val="000000"/>
                <w:sz w:val="18"/>
                <w:szCs w:val="18"/>
                <w:lang w:val="es-ES" w:eastAsia="it-IT"/>
              </w:rPr>
              <w:t>Def.</w:t>
            </w:r>
          </w:p>
        </w:tc>
      </w:tr>
      <w:tr>
        <w:tblPrEx>
          <w:tblCellMar>
            <w:top w:w="0" w:type="dxa"/>
            <w:left w:w="70" w:type="dxa"/>
            <w:bottom w:w="0" w:type="dxa"/>
            <w:right w:w="70" w:type="dxa"/>
          </w:tblCellMar>
        </w:tblPrEx>
        <w:trPr>
          <w:trHeight w:val="300" w:hRule="atLeast"/>
          <w:jc w:val="center"/>
        </w:trPr>
        <w:tc>
          <w:tcPr>
            <w:tcW w:w="1118" w:type="pct"/>
            <w:tcBorders>
              <w:top w:val="nil"/>
              <w:left w:val="single" w:color="auto" w:sz="8" w:space="0"/>
              <w:bottom w:val="single" w:color="auto" w:sz="4" w:space="0"/>
              <w:right w:val="single" w:color="auto" w:sz="4" w:space="0"/>
            </w:tcBorders>
            <w:shd w:val="clear" w:color="auto" w:fill="auto"/>
            <w:vAlign w:val="center"/>
          </w:tcPr>
          <w:p>
            <w:pPr>
              <w:rPr>
                <w:rFonts w:eastAsia="Times New Roman" w:cs="Times New Roman"/>
                <w:color w:val="000000"/>
                <w:sz w:val="18"/>
                <w:szCs w:val="18"/>
                <w:lang w:val="es-ES" w:eastAsia="it-IT"/>
              </w:rPr>
            </w:pPr>
            <w:r>
              <w:rPr>
                <w:rFonts w:eastAsia="Times New Roman" w:cs="Times New Roman"/>
                <w:color w:val="000000"/>
                <w:sz w:val="18"/>
                <w:szCs w:val="18"/>
                <w:lang w:val="es-ES" w:eastAsia="it-IT"/>
              </w:rPr>
              <w:t>1. Logical_name</w:t>
            </w:r>
          </w:p>
        </w:tc>
        <w:tc>
          <w:tcPr>
            <w:tcW w:w="1155" w:type="pct"/>
            <w:tcBorders>
              <w:top w:val="nil"/>
              <w:left w:val="nil"/>
              <w:bottom w:val="single" w:color="auto" w:sz="4" w:space="0"/>
              <w:right w:val="single" w:color="auto" w:sz="4" w:space="0"/>
            </w:tcBorders>
            <w:shd w:val="clear" w:color="auto" w:fill="auto"/>
            <w:vAlign w:val="center"/>
          </w:tcPr>
          <w:p>
            <w:pPr>
              <w:jc w:val="center"/>
              <w:rPr>
                <w:rFonts w:eastAsia="Times New Roman" w:cs="Times New Roman"/>
                <w:color w:val="000000"/>
                <w:sz w:val="18"/>
                <w:szCs w:val="18"/>
                <w:lang w:val="es-ES" w:eastAsia="it-IT"/>
              </w:rPr>
            </w:pPr>
            <w:r>
              <w:rPr>
                <w:rFonts w:eastAsia="Times New Roman" w:cs="Times New Roman"/>
                <w:color w:val="000000"/>
                <w:sz w:val="18"/>
                <w:szCs w:val="18"/>
                <w:lang w:val="es-ES" w:eastAsia="it-IT"/>
              </w:rPr>
              <w:t>Octect.string (9)</w:t>
            </w:r>
          </w:p>
        </w:tc>
        <w:tc>
          <w:tcPr>
            <w:tcW w:w="888" w:type="pct"/>
            <w:tcBorders>
              <w:top w:val="nil"/>
              <w:left w:val="nil"/>
              <w:bottom w:val="single" w:color="auto" w:sz="4" w:space="0"/>
              <w:right w:val="single" w:color="auto" w:sz="4" w:space="0"/>
            </w:tcBorders>
            <w:shd w:val="clear" w:color="auto" w:fill="auto"/>
            <w:vAlign w:val="center"/>
          </w:tcPr>
          <w:p>
            <w:pPr>
              <w:jc w:val="center"/>
              <w:rPr>
                <w:rFonts w:eastAsia="Times New Roman" w:cs="Times New Roman"/>
                <w:sz w:val="18"/>
                <w:szCs w:val="18"/>
                <w:lang w:val="es-ES" w:eastAsia="it-IT"/>
              </w:rPr>
            </w:pPr>
            <w:r>
              <w:rPr>
                <w:rFonts w:eastAsia="Times New Roman" w:cs="Times New Roman"/>
                <w:color w:val="000000"/>
                <w:sz w:val="18"/>
                <w:szCs w:val="18"/>
                <w:lang w:val="en-GB" w:eastAsia="it-IT"/>
              </w:rPr>
              <w:t>a.b.c.d.e.f.</w:t>
            </w:r>
          </w:p>
        </w:tc>
        <w:tc>
          <w:tcPr>
            <w:tcW w:w="564" w:type="pct"/>
            <w:tcBorders>
              <w:top w:val="nil"/>
              <w:left w:val="nil"/>
              <w:bottom w:val="single" w:color="auto" w:sz="4" w:space="0"/>
              <w:right w:val="single" w:color="auto" w:sz="4" w:space="0"/>
            </w:tcBorders>
            <w:shd w:val="clear" w:color="auto" w:fill="auto"/>
            <w:vAlign w:val="center"/>
          </w:tcPr>
          <w:p>
            <w:pPr>
              <w:jc w:val="center"/>
              <w:rPr>
                <w:rFonts w:eastAsia="Times New Roman" w:cs="Times New Roman"/>
                <w:color w:val="000000"/>
                <w:sz w:val="18"/>
                <w:szCs w:val="18"/>
                <w:lang w:val="es-ES" w:eastAsia="it-IT"/>
              </w:rPr>
            </w:pPr>
          </w:p>
        </w:tc>
        <w:tc>
          <w:tcPr>
            <w:tcW w:w="639" w:type="pct"/>
            <w:tcBorders>
              <w:top w:val="nil"/>
              <w:left w:val="nil"/>
              <w:bottom w:val="single" w:color="auto" w:sz="4" w:space="0"/>
              <w:right w:val="single" w:color="auto" w:sz="4" w:space="0"/>
            </w:tcBorders>
            <w:shd w:val="clear" w:color="auto" w:fill="auto"/>
            <w:vAlign w:val="center"/>
          </w:tcPr>
          <w:p>
            <w:pPr>
              <w:jc w:val="center"/>
              <w:rPr>
                <w:rFonts w:eastAsia="Times New Roman" w:cs="Times New Roman"/>
                <w:color w:val="000000"/>
                <w:sz w:val="18"/>
                <w:szCs w:val="18"/>
                <w:lang w:val="es-ES" w:eastAsia="it-IT"/>
              </w:rPr>
            </w:pPr>
          </w:p>
        </w:tc>
        <w:tc>
          <w:tcPr>
            <w:tcW w:w="636" w:type="pct"/>
            <w:tcBorders>
              <w:top w:val="nil"/>
              <w:left w:val="nil"/>
              <w:bottom w:val="single" w:color="auto" w:sz="4" w:space="0"/>
              <w:right w:val="single" w:color="auto" w:sz="8" w:space="0"/>
            </w:tcBorders>
            <w:shd w:val="clear" w:color="auto" w:fill="auto"/>
            <w:vAlign w:val="center"/>
          </w:tcPr>
          <w:p>
            <w:pPr>
              <w:jc w:val="center"/>
              <w:rPr>
                <w:rFonts w:eastAsia="Times New Roman" w:cs="Times New Roman"/>
                <w:color w:val="000000"/>
                <w:sz w:val="18"/>
                <w:szCs w:val="18"/>
                <w:lang w:val="es-ES" w:eastAsia="it-IT"/>
              </w:rPr>
            </w:pPr>
          </w:p>
        </w:tc>
      </w:tr>
      <w:tr>
        <w:tblPrEx>
          <w:tblCellMar>
            <w:top w:w="0" w:type="dxa"/>
            <w:left w:w="70" w:type="dxa"/>
            <w:bottom w:w="0" w:type="dxa"/>
            <w:right w:w="70" w:type="dxa"/>
          </w:tblCellMar>
        </w:tblPrEx>
        <w:trPr>
          <w:trHeight w:val="300" w:hRule="atLeast"/>
          <w:jc w:val="center"/>
        </w:trPr>
        <w:tc>
          <w:tcPr>
            <w:tcW w:w="1118" w:type="pct"/>
            <w:tcBorders>
              <w:top w:val="nil"/>
              <w:left w:val="single" w:color="auto" w:sz="8" w:space="0"/>
              <w:bottom w:val="single" w:color="auto" w:sz="4" w:space="0"/>
              <w:right w:val="single" w:color="auto" w:sz="4" w:space="0"/>
            </w:tcBorders>
            <w:shd w:val="clear" w:color="auto" w:fill="auto"/>
            <w:vAlign w:val="center"/>
          </w:tcPr>
          <w:p>
            <w:pPr>
              <w:rPr>
                <w:rFonts w:eastAsia="Times New Roman" w:cs="Times New Roman"/>
                <w:color w:val="000000"/>
                <w:sz w:val="18"/>
                <w:szCs w:val="18"/>
                <w:lang w:val="es-ES" w:eastAsia="it-IT"/>
              </w:rPr>
            </w:pPr>
            <w:r>
              <w:rPr>
                <w:rFonts w:eastAsia="Times New Roman" w:cs="Times New Roman"/>
                <w:color w:val="000000"/>
                <w:sz w:val="18"/>
                <w:szCs w:val="18"/>
                <w:lang w:val="es-ES" w:eastAsia="it-IT"/>
              </w:rPr>
              <w:t>2. Buffer</w:t>
            </w:r>
          </w:p>
        </w:tc>
        <w:tc>
          <w:tcPr>
            <w:tcW w:w="1155" w:type="pct"/>
            <w:tcBorders>
              <w:top w:val="nil"/>
              <w:left w:val="nil"/>
              <w:bottom w:val="single" w:color="auto" w:sz="4" w:space="0"/>
              <w:right w:val="single" w:color="auto" w:sz="4" w:space="0"/>
            </w:tcBorders>
            <w:shd w:val="clear" w:color="auto" w:fill="auto"/>
            <w:vAlign w:val="center"/>
          </w:tcPr>
          <w:p>
            <w:pPr>
              <w:jc w:val="center"/>
              <w:rPr>
                <w:rFonts w:eastAsia="Times New Roman" w:cs="Times New Roman"/>
                <w:color w:val="000000"/>
                <w:sz w:val="18"/>
                <w:szCs w:val="18"/>
                <w:lang w:val="es-ES" w:eastAsia="it-IT"/>
              </w:rPr>
            </w:pPr>
            <w:r>
              <w:rPr>
                <w:rFonts w:eastAsia="Times New Roman" w:cs="Times New Roman"/>
                <w:color w:val="000000"/>
                <w:sz w:val="18"/>
                <w:szCs w:val="18"/>
                <w:lang w:val="es-ES" w:eastAsia="it-IT"/>
              </w:rPr>
              <w:t>Compact.array</w:t>
            </w:r>
          </w:p>
        </w:tc>
        <w:tc>
          <w:tcPr>
            <w:tcW w:w="888" w:type="pct"/>
            <w:tcBorders>
              <w:top w:val="nil"/>
              <w:left w:val="nil"/>
              <w:bottom w:val="single" w:color="auto" w:sz="4" w:space="0"/>
              <w:right w:val="single" w:color="auto" w:sz="4" w:space="0"/>
            </w:tcBorders>
            <w:shd w:val="clear" w:color="auto" w:fill="auto"/>
            <w:vAlign w:val="center"/>
          </w:tcPr>
          <w:p>
            <w:pPr>
              <w:rPr>
                <w:rFonts w:eastAsia="Times New Roman" w:cs="Times New Roman"/>
                <w:color w:val="FF0000"/>
                <w:sz w:val="18"/>
                <w:szCs w:val="18"/>
                <w:lang w:val="es-ES" w:eastAsia="it-IT"/>
              </w:rPr>
            </w:pPr>
          </w:p>
        </w:tc>
        <w:tc>
          <w:tcPr>
            <w:tcW w:w="564" w:type="pct"/>
            <w:tcBorders>
              <w:top w:val="nil"/>
              <w:left w:val="nil"/>
              <w:bottom w:val="single" w:color="auto" w:sz="4" w:space="0"/>
              <w:right w:val="single" w:color="auto" w:sz="4" w:space="0"/>
            </w:tcBorders>
            <w:shd w:val="clear" w:color="auto" w:fill="auto"/>
            <w:vAlign w:val="center"/>
          </w:tcPr>
          <w:p>
            <w:pPr>
              <w:jc w:val="center"/>
              <w:rPr>
                <w:rFonts w:eastAsia="Times New Roman" w:cs="Times New Roman"/>
                <w:color w:val="000000"/>
                <w:sz w:val="18"/>
                <w:szCs w:val="18"/>
                <w:lang w:val="es-ES" w:eastAsia="it-IT"/>
              </w:rPr>
            </w:pPr>
          </w:p>
        </w:tc>
        <w:tc>
          <w:tcPr>
            <w:tcW w:w="639" w:type="pct"/>
            <w:tcBorders>
              <w:top w:val="nil"/>
              <w:left w:val="nil"/>
              <w:bottom w:val="single" w:color="auto" w:sz="4" w:space="0"/>
              <w:right w:val="single" w:color="auto" w:sz="4" w:space="0"/>
            </w:tcBorders>
            <w:shd w:val="clear" w:color="auto" w:fill="auto"/>
            <w:vAlign w:val="center"/>
          </w:tcPr>
          <w:p>
            <w:pPr>
              <w:jc w:val="center"/>
              <w:rPr>
                <w:rFonts w:eastAsia="Times New Roman" w:cs="Times New Roman"/>
                <w:color w:val="000000"/>
                <w:sz w:val="18"/>
                <w:szCs w:val="18"/>
                <w:lang w:val="es-ES" w:eastAsia="it-IT"/>
              </w:rPr>
            </w:pPr>
          </w:p>
        </w:tc>
        <w:tc>
          <w:tcPr>
            <w:tcW w:w="636" w:type="pct"/>
            <w:tcBorders>
              <w:top w:val="nil"/>
              <w:left w:val="nil"/>
              <w:bottom w:val="single" w:color="auto" w:sz="4" w:space="0"/>
              <w:right w:val="single" w:color="auto" w:sz="8" w:space="0"/>
            </w:tcBorders>
            <w:shd w:val="clear" w:color="auto" w:fill="auto"/>
            <w:vAlign w:val="center"/>
          </w:tcPr>
          <w:p>
            <w:pPr>
              <w:jc w:val="center"/>
              <w:rPr>
                <w:rFonts w:eastAsia="Times New Roman" w:cs="Times New Roman"/>
                <w:color w:val="000000"/>
                <w:sz w:val="18"/>
                <w:szCs w:val="18"/>
                <w:lang w:val="es-ES" w:eastAsia="it-IT"/>
              </w:rPr>
            </w:pPr>
          </w:p>
        </w:tc>
      </w:tr>
      <w:tr>
        <w:tblPrEx>
          <w:tblCellMar>
            <w:top w:w="0" w:type="dxa"/>
            <w:left w:w="70" w:type="dxa"/>
            <w:bottom w:w="0" w:type="dxa"/>
            <w:right w:w="70" w:type="dxa"/>
          </w:tblCellMar>
        </w:tblPrEx>
        <w:trPr>
          <w:trHeight w:val="300" w:hRule="atLeast"/>
          <w:jc w:val="center"/>
        </w:trPr>
        <w:tc>
          <w:tcPr>
            <w:tcW w:w="1118" w:type="pct"/>
            <w:tcBorders>
              <w:top w:val="nil"/>
              <w:left w:val="single" w:color="auto" w:sz="8" w:space="0"/>
              <w:bottom w:val="single" w:color="auto" w:sz="4" w:space="0"/>
              <w:right w:val="single" w:color="auto" w:sz="4" w:space="0"/>
            </w:tcBorders>
            <w:shd w:val="clear" w:color="auto" w:fill="auto"/>
            <w:vAlign w:val="center"/>
          </w:tcPr>
          <w:p>
            <w:pPr>
              <w:rPr>
                <w:rFonts w:eastAsia="Times New Roman" w:cs="Times New Roman"/>
                <w:color w:val="000000"/>
                <w:sz w:val="18"/>
                <w:szCs w:val="18"/>
                <w:lang w:val="es-ES" w:eastAsia="it-IT"/>
              </w:rPr>
            </w:pPr>
            <w:r>
              <w:rPr>
                <w:rFonts w:eastAsia="Times New Roman" w:cs="Times New Roman"/>
                <w:color w:val="000000"/>
                <w:sz w:val="18"/>
                <w:szCs w:val="18"/>
                <w:lang w:val="es-ES" w:eastAsia="it-IT"/>
              </w:rPr>
              <w:t>3. Capture_objects</w:t>
            </w:r>
          </w:p>
        </w:tc>
        <w:tc>
          <w:tcPr>
            <w:tcW w:w="1155" w:type="pct"/>
            <w:tcBorders>
              <w:top w:val="nil"/>
              <w:left w:val="nil"/>
              <w:bottom w:val="single" w:color="auto" w:sz="4" w:space="0"/>
              <w:right w:val="single" w:color="auto" w:sz="4" w:space="0"/>
            </w:tcBorders>
            <w:shd w:val="clear" w:color="auto" w:fill="auto"/>
            <w:vAlign w:val="center"/>
          </w:tcPr>
          <w:p>
            <w:pPr>
              <w:jc w:val="center"/>
              <w:rPr>
                <w:rFonts w:eastAsia="Times New Roman" w:cs="Times New Roman"/>
                <w:color w:val="000000"/>
                <w:sz w:val="18"/>
                <w:szCs w:val="18"/>
                <w:lang w:val="es-ES" w:eastAsia="it-IT"/>
              </w:rPr>
            </w:pPr>
            <w:r>
              <w:rPr>
                <w:rFonts w:eastAsia="Times New Roman" w:cs="Times New Roman"/>
                <w:color w:val="000000"/>
                <w:sz w:val="18"/>
                <w:szCs w:val="18"/>
                <w:lang w:val="es-ES" w:eastAsia="it-IT"/>
              </w:rPr>
              <w:t>Array (2)</w:t>
            </w:r>
          </w:p>
        </w:tc>
        <w:tc>
          <w:tcPr>
            <w:tcW w:w="888" w:type="pct"/>
            <w:tcBorders>
              <w:top w:val="single" w:color="auto" w:sz="4" w:space="0"/>
              <w:left w:val="nil"/>
              <w:bottom w:val="single" w:color="auto" w:sz="4" w:space="0"/>
              <w:right w:val="nil"/>
            </w:tcBorders>
            <w:shd w:val="clear" w:color="auto" w:fill="auto"/>
            <w:noWrap/>
            <w:vAlign w:val="center"/>
          </w:tcPr>
          <w:p>
            <w:pPr>
              <w:jc w:val="center"/>
              <w:rPr>
                <w:rFonts w:eastAsia="Times New Roman" w:cs="Times New Roman"/>
                <w:i/>
                <w:iCs/>
                <w:color w:val="FF0000"/>
                <w:sz w:val="18"/>
                <w:szCs w:val="18"/>
                <w:lang w:val="es-ES" w:eastAsia="it-IT"/>
              </w:rPr>
            </w:pPr>
            <w:r>
              <w:rPr>
                <w:rFonts w:eastAsia="Times New Roman" w:cs="Times New Roman"/>
                <w:i/>
                <w:iCs/>
                <w:color w:val="000000" w:themeColor="text1"/>
                <w:sz w:val="18"/>
                <w:szCs w:val="18"/>
                <w:lang w:val="es-ES" w:eastAsia="it-IT"/>
                <w14:textFill>
                  <w14:solidFill>
                    <w14:schemeClr w14:val="tx1"/>
                  </w14:solidFill>
                </w14:textFill>
              </w:rPr>
              <w:t>**</w:t>
            </w:r>
          </w:p>
        </w:tc>
        <w:tc>
          <w:tcPr>
            <w:tcW w:w="564" w:type="pct"/>
            <w:tcBorders>
              <w:top w:val="nil"/>
              <w:left w:val="single" w:color="auto" w:sz="4" w:space="0"/>
              <w:bottom w:val="single" w:color="auto" w:sz="4" w:space="0"/>
              <w:right w:val="single" w:color="auto" w:sz="4" w:space="0"/>
            </w:tcBorders>
            <w:shd w:val="clear" w:color="auto" w:fill="auto"/>
            <w:vAlign w:val="center"/>
          </w:tcPr>
          <w:p>
            <w:pPr>
              <w:jc w:val="center"/>
              <w:rPr>
                <w:rFonts w:eastAsia="Times New Roman" w:cs="Times New Roman"/>
                <w:color w:val="000000"/>
                <w:sz w:val="18"/>
                <w:szCs w:val="18"/>
                <w:lang w:val="es-ES" w:eastAsia="it-IT"/>
              </w:rPr>
            </w:pPr>
          </w:p>
        </w:tc>
        <w:tc>
          <w:tcPr>
            <w:tcW w:w="639" w:type="pct"/>
            <w:tcBorders>
              <w:top w:val="nil"/>
              <w:left w:val="nil"/>
              <w:bottom w:val="single" w:color="auto" w:sz="4" w:space="0"/>
              <w:right w:val="single" w:color="auto" w:sz="4" w:space="0"/>
            </w:tcBorders>
            <w:shd w:val="clear" w:color="auto" w:fill="auto"/>
            <w:vAlign w:val="center"/>
          </w:tcPr>
          <w:p>
            <w:pPr>
              <w:jc w:val="center"/>
              <w:rPr>
                <w:rFonts w:eastAsia="Times New Roman" w:cs="Times New Roman"/>
                <w:color w:val="000000"/>
                <w:sz w:val="18"/>
                <w:szCs w:val="18"/>
                <w:lang w:val="es-ES" w:eastAsia="it-IT"/>
              </w:rPr>
            </w:pPr>
          </w:p>
        </w:tc>
        <w:tc>
          <w:tcPr>
            <w:tcW w:w="636" w:type="pct"/>
            <w:tcBorders>
              <w:top w:val="nil"/>
              <w:left w:val="nil"/>
              <w:bottom w:val="single" w:color="auto" w:sz="4" w:space="0"/>
              <w:right w:val="single" w:color="auto" w:sz="8" w:space="0"/>
            </w:tcBorders>
            <w:shd w:val="clear" w:color="auto" w:fill="auto"/>
            <w:vAlign w:val="center"/>
          </w:tcPr>
          <w:p>
            <w:pPr>
              <w:jc w:val="center"/>
              <w:rPr>
                <w:rFonts w:eastAsia="Times New Roman" w:cs="Times New Roman"/>
                <w:color w:val="000000"/>
                <w:sz w:val="18"/>
                <w:szCs w:val="18"/>
                <w:lang w:val="es-ES" w:eastAsia="it-IT"/>
              </w:rPr>
            </w:pPr>
          </w:p>
        </w:tc>
      </w:tr>
      <w:tr>
        <w:tblPrEx>
          <w:tblCellMar>
            <w:top w:w="0" w:type="dxa"/>
            <w:left w:w="70" w:type="dxa"/>
            <w:bottom w:w="0" w:type="dxa"/>
            <w:right w:w="70" w:type="dxa"/>
          </w:tblCellMar>
        </w:tblPrEx>
        <w:trPr>
          <w:trHeight w:val="300" w:hRule="atLeast"/>
          <w:jc w:val="center"/>
        </w:trPr>
        <w:tc>
          <w:tcPr>
            <w:tcW w:w="1118" w:type="pct"/>
            <w:tcBorders>
              <w:top w:val="nil"/>
              <w:left w:val="single" w:color="auto" w:sz="8" w:space="0"/>
              <w:bottom w:val="single" w:color="auto" w:sz="4" w:space="0"/>
              <w:right w:val="single" w:color="auto" w:sz="4" w:space="0"/>
            </w:tcBorders>
            <w:shd w:val="clear" w:color="auto" w:fill="auto"/>
            <w:vAlign w:val="center"/>
          </w:tcPr>
          <w:p>
            <w:pPr>
              <w:rPr>
                <w:rFonts w:eastAsia="Times New Roman" w:cs="Times New Roman"/>
                <w:color w:val="000000"/>
                <w:sz w:val="18"/>
                <w:szCs w:val="18"/>
                <w:lang w:val="es-ES" w:eastAsia="it-IT"/>
              </w:rPr>
            </w:pPr>
            <w:r>
              <w:rPr>
                <w:rFonts w:eastAsia="Times New Roman" w:cs="Times New Roman"/>
                <w:color w:val="000000"/>
                <w:sz w:val="18"/>
                <w:szCs w:val="18"/>
                <w:lang w:val="es-ES" w:eastAsia="it-IT"/>
              </w:rPr>
              <w:t>4. Capture_period</w:t>
            </w:r>
          </w:p>
        </w:tc>
        <w:tc>
          <w:tcPr>
            <w:tcW w:w="1155" w:type="pct"/>
            <w:tcBorders>
              <w:top w:val="nil"/>
              <w:left w:val="nil"/>
              <w:bottom w:val="single" w:color="auto" w:sz="4" w:space="0"/>
              <w:right w:val="single" w:color="auto" w:sz="4" w:space="0"/>
            </w:tcBorders>
            <w:shd w:val="clear" w:color="auto" w:fill="auto"/>
            <w:vAlign w:val="center"/>
          </w:tcPr>
          <w:p>
            <w:pPr>
              <w:jc w:val="center"/>
              <w:rPr>
                <w:rFonts w:eastAsia="Times New Roman" w:cs="Times New Roman"/>
                <w:color w:val="000000"/>
                <w:sz w:val="18"/>
                <w:szCs w:val="18"/>
                <w:lang w:val="es-ES" w:eastAsia="it-IT"/>
              </w:rPr>
            </w:pPr>
            <w:r>
              <w:rPr>
                <w:rFonts w:eastAsia="Times New Roman" w:cs="Times New Roman"/>
                <w:color w:val="000000"/>
                <w:sz w:val="18"/>
                <w:szCs w:val="18"/>
                <w:lang w:val="es-ES" w:eastAsia="it-IT"/>
              </w:rPr>
              <w:t>Double.long.unsigned (6)</w:t>
            </w:r>
          </w:p>
        </w:tc>
        <w:tc>
          <w:tcPr>
            <w:tcW w:w="888" w:type="pct"/>
            <w:tcBorders>
              <w:top w:val="single" w:color="auto" w:sz="4" w:space="0"/>
              <w:left w:val="nil"/>
              <w:bottom w:val="single" w:color="auto" w:sz="4" w:space="0"/>
              <w:right w:val="single" w:color="auto" w:sz="4" w:space="0"/>
            </w:tcBorders>
            <w:shd w:val="clear" w:color="auto" w:fill="auto"/>
            <w:vAlign w:val="center"/>
          </w:tcPr>
          <w:p>
            <w:pPr>
              <w:jc w:val="center"/>
              <w:rPr>
                <w:rFonts w:eastAsia="Times New Roman" w:cs="Times New Roman"/>
                <w:sz w:val="18"/>
                <w:szCs w:val="18"/>
                <w:lang w:val="es-ES" w:eastAsia="it-IT"/>
              </w:rPr>
            </w:pPr>
            <w:r>
              <w:rPr>
                <w:rFonts w:eastAsia="Times New Roman" w:cs="Times New Roman"/>
                <w:sz w:val="18"/>
                <w:szCs w:val="18"/>
                <w:lang w:val="es-ES" w:eastAsia="it-IT"/>
              </w:rPr>
              <w:t>X</w:t>
            </w:r>
          </w:p>
        </w:tc>
        <w:tc>
          <w:tcPr>
            <w:tcW w:w="564" w:type="pct"/>
            <w:tcBorders>
              <w:top w:val="nil"/>
              <w:left w:val="nil"/>
              <w:bottom w:val="single" w:color="auto" w:sz="4" w:space="0"/>
              <w:right w:val="single" w:color="auto" w:sz="4" w:space="0"/>
            </w:tcBorders>
            <w:shd w:val="clear" w:color="auto" w:fill="auto"/>
            <w:vAlign w:val="center"/>
          </w:tcPr>
          <w:p>
            <w:pPr>
              <w:jc w:val="center"/>
              <w:rPr>
                <w:rFonts w:eastAsia="Times New Roman" w:cs="Times New Roman"/>
                <w:color w:val="000000"/>
                <w:sz w:val="18"/>
                <w:szCs w:val="18"/>
                <w:lang w:val="es-ES" w:eastAsia="it-IT"/>
              </w:rPr>
            </w:pPr>
          </w:p>
        </w:tc>
        <w:tc>
          <w:tcPr>
            <w:tcW w:w="639" w:type="pct"/>
            <w:tcBorders>
              <w:top w:val="nil"/>
              <w:left w:val="nil"/>
              <w:bottom w:val="single" w:color="auto" w:sz="4" w:space="0"/>
              <w:right w:val="single" w:color="auto" w:sz="4" w:space="0"/>
            </w:tcBorders>
            <w:shd w:val="clear" w:color="auto" w:fill="auto"/>
            <w:vAlign w:val="center"/>
          </w:tcPr>
          <w:p>
            <w:pPr>
              <w:jc w:val="center"/>
              <w:rPr>
                <w:rFonts w:eastAsia="Times New Roman" w:cs="Times New Roman"/>
                <w:color w:val="000000"/>
                <w:sz w:val="18"/>
                <w:szCs w:val="18"/>
                <w:lang w:val="es-ES" w:eastAsia="it-IT"/>
              </w:rPr>
            </w:pPr>
          </w:p>
        </w:tc>
        <w:tc>
          <w:tcPr>
            <w:tcW w:w="636" w:type="pct"/>
            <w:tcBorders>
              <w:top w:val="nil"/>
              <w:left w:val="nil"/>
              <w:bottom w:val="single" w:color="auto" w:sz="4" w:space="0"/>
              <w:right w:val="single" w:color="auto" w:sz="8" w:space="0"/>
            </w:tcBorders>
            <w:shd w:val="clear" w:color="auto" w:fill="auto"/>
            <w:vAlign w:val="center"/>
          </w:tcPr>
          <w:p>
            <w:pPr>
              <w:jc w:val="center"/>
              <w:rPr>
                <w:rFonts w:eastAsia="Times New Roman" w:cs="Times New Roman"/>
                <w:color w:val="000000"/>
                <w:sz w:val="18"/>
                <w:szCs w:val="18"/>
                <w:lang w:val="es-ES" w:eastAsia="it-IT"/>
              </w:rPr>
            </w:pPr>
            <w:r>
              <w:rPr>
                <w:rFonts w:eastAsia="Times New Roman" w:cs="Times New Roman"/>
                <w:color w:val="000000"/>
                <w:sz w:val="18"/>
                <w:szCs w:val="18"/>
                <w:lang w:val="es-ES" w:eastAsia="it-IT"/>
              </w:rPr>
              <w:t>0</w:t>
            </w:r>
          </w:p>
        </w:tc>
      </w:tr>
      <w:tr>
        <w:tblPrEx>
          <w:tblCellMar>
            <w:top w:w="0" w:type="dxa"/>
            <w:left w:w="70" w:type="dxa"/>
            <w:bottom w:w="0" w:type="dxa"/>
            <w:right w:w="70" w:type="dxa"/>
          </w:tblCellMar>
        </w:tblPrEx>
        <w:trPr>
          <w:trHeight w:val="300" w:hRule="atLeast"/>
          <w:jc w:val="center"/>
        </w:trPr>
        <w:tc>
          <w:tcPr>
            <w:tcW w:w="1118" w:type="pct"/>
            <w:tcBorders>
              <w:top w:val="nil"/>
              <w:left w:val="single" w:color="auto" w:sz="8" w:space="0"/>
              <w:bottom w:val="single" w:color="auto" w:sz="4" w:space="0"/>
              <w:right w:val="single" w:color="auto" w:sz="4" w:space="0"/>
            </w:tcBorders>
            <w:shd w:val="clear" w:color="auto" w:fill="auto"/>
            <w:vAlign w:val="center"/>
          </w:tcPr>
          <w:p>
            <w:pPr>
              <w:rPr>
                <w:rFonts w:eastAsia="Times New Roman" w:cs="Times New Roman"/>
                <w:color w:val="000000"/>
                <w:sz w:val="18"/>
                <w:szCs w:val="18"/>
                <w:lang w:val="es-ES" w:eastAsia="it-IT"/>
              </w:rPr>
            </w:pPr>
            <w:r>
              <w:rPr>
                <w:rFonts w:eastAsia="Times New Roman" w:cs="Times New Roman"/>
                <w:color w:val="000000"/>
                <w:sz w:val="18"/>
                <w:szCs w:val="18"/>
                <w:lang w:val="es-ES" w:eastAsia="it-IT"/>
              </w:rPr>
              <w:t>5. Sort_method</w:t>
            </w:r>
          </w:p>
        </w:tc>
        <w:tc>
          <w:tcPr>
            <w:tcW w:w="1155" w:type="pct"/>
            <w:tcBorders>
              <w:top w:val="nil"/>
              <w:left w:val="nil"/>
              <w:bottom w:val="single" w:color="auto" w:sz="4" w:space="0"/>
              <w:right w:val="single" w:color="auto" w:sz="4" w:space="0"/>
            </w:tcBorders>
            <w:shd w:val="clear" w:color="auto" w:fill="auto"/>
            <w:vAlign w:val="center"/>
          </w:tcPr>
          <w:p>
            <w:pPr>
              <w:jc w:val="center"/>
              <w:rPr>
                <w:rFonts w:eastAsia="Times New Roman" w:cs="Times New Roman"/>
                <w:color w:val="000000"/>
                <w:sz w:val="18"/>
                <w:szCs w:val="18"/>
                <w:lang w:val="es-ES" w:eastAsia="it-IT"/>
              </w:rPr>
            </w:pPr>
            <w:r>
              <w:rPr>
                <w:rFonts w:eastAsia="Times New Roman" w:cs="Times New Roman"/>
                <w:color w:val="000000"/>
                <w:sz w:val="18"/>
                <w:szCs w:val="18"/>
                <w:lang w:val="es-ES" w:eastAsia="it-IT"/>
              </w:rPr>
              <w:t>Enum (22)</w:t>
            </w:r>
          </w:p>
        </w:tc>
        <w:tc>
          <w:tcPr>
            <w:tcW w:w="888" w:type="pct"/>
            <w:tcBorders>
              <w:top w:val="nil"/>
              <w:left w:val="nil"/>
              <w:bottom w:val="single" w:color="auto" w:sz="4" w:space="0"/>
              <w:right w:val="single" w:color="auto" w:sz="4" w:space="0"/>
            </w:tcBorders>
            <w:shd w:val="clear" w:color="auto" w:fill="auto"/>
            <w:vAlign w:val="center"/>
          </w:tcPr>
          <w:p>
            <w:pPr>
              <w:jc w:val="center"/>
              <w:rPr>
                <w:rFonts w:eastAsia="Times New Roman" w:cs="Times New Roman"/>
                <w:sz w:val="18"/>
                <w:szCs w:val="18"/>
                <w:lang w:val="es-ES" w:eastAsia="it-IT"/>
              </w:rPr>
            </w:pPr>
            <w:r>
              <w:rPr>
                <w:rFonts w:eastAsia="Times New Roman" w:cs="Times New Roman"/>
                <w:sz w:val="18"/>
                <w:szCs w:val="18"/>
                <w:lang w:val="es-ES" w:eastAsia="it-IT"/>
              </w:rPr>
              <w:t>X</w:t>
            </w:r>
          </w:p>
        </w:tc>
        <w:tc>
          <w:tcPr>
            <w:tcW w:w="564" w:type="pct"/>
            <w:tcBorders>
              <w:top w:val="nil"/>
              <w:left w:val="nil"/>
              <w:bottom w:val="single" w:color="auto" w:sz="4" w:space="0"/>
              <w:right w:val="single" w:color="auto" w:sz="4" w:space="0"/>
            </w:tcBorders>
            <w:shd w:val="clear" w:color="auto" w:fill="auto"/>
            <w:vAlign w:val="center"/>
          </w:tcPr>
          <w:p>
            <w:pPr>
              <w:jc w:val="center"/>
              <w:rPr>
                <w:rFonts w:eastAsia="Times New Roman" w:cs="Times New Roman"/>
                <w:color w:val="000000"/>
                <w:sz w:val="18"/>
                <w:szCs w:val="18"/>
                <w:lang w:val="es-ES" w:eastAsia="it-IT"/>
              </w:rPr>
            </w:pPr>
            <w:r>
              <w:rPr>
                <w:rFonts w:eastAsia="Times New Roman" w:cs="Times New Roman"/>
                <w:color w:val="000000"/>
                <w:sz w:val="18"/>
                <w:szCs w:val="18"/>
                <w:lang w:val="es-ES" w:eastAsia="it-IT"/>
              </w:rPr>
              <w:t>1</w:t>
            </w:r>
          </w:p>
        </w:tc>
        <w:tc>
          <w:tcPr>
            <w:tcW w:w="639" w:type="pct"/>
            <w:tcBorders>
              <w:top w:val="nil"/>
              <w:left w:val="nil"/>
              <w:bottom w:val="single" w:color="auto" w:sz="4" w:space="0"/>
              <w:right w:val="single" w:color="auto" w:sz="4" w:space="0"/>
            </w:tcBorders>
            <w:shd w:val="clear" w:color="auto" w:fill="auto"/>
            <w:vAlign w:val="center"/>
          </w:tcPr>
          <w:p>
            <w:pPr>
              <w:jc w:val="center"/>
              <w:rPr>
                <w:rFonts w:eastAsia="Times New Roman" w:cs="Times New Roman"/>
                <w:color w:val="000000"/>
                <w:sz w:val="18"/>
                <w:szCs w:val="18"/>
                <w:lang w:val="es-ES" w:eastAsia="it-IT"/>
              </w:rPr>
            </w:pPr>
            <w:r>
              <w:rPr>
                <w:rFonts w:eastAsia="Times New Roman" w:cs="Times New Roman"/>
                <w:color w:val="000000"/>
                <w:sz w:val="18"/>
                <w:szCs w:val="18"/>
                <w:lang w:val="es-ES" w:eastAsia="it-IT"/>
              </w:rPr>
              <w:t>6</w:t>
            </w:r>
          </w:p>
        </w:tc>
        <w:tc>
          <w:tcPr>
            <w:tcW w:w="636" w:type="pct"/>
            <w:tcBorders>
              <w:top w:val="nil"/>
              <w:left w:val="nil"/>
              <w:bottom w:val="single" w:color="auto" w:sz="4" w:space="0"/>
              <w:right w:val="single" w:color="auto" w:sz="8" w:space="0"/>
            </w:tcBorders>
            <w:shd w:val="clear" w:color="auto" w:fill="auto"/>
            <w:vAlign w:val="center"/>
          </w:tcPr>
          <w:p>
            <w:pPr>
              <w:jc w:val="center"/>
              <w:rPr>
                <w:rFonts w:eastAsia="Times New Roman" w:cs="Times New Roman"/>
                <w:color w:val="000000"/>
                <w:sz w:val="18"/>
                <w:szCs w:val="18"/>
                <w:lang w:val="es-ES" w:eastAsia="it-IT"/>
              </w:rPr>
            </w:pPr>
            <w:r>
              <w:rPr>
                <w:rFonts w:eastAsia="Times New Roman" w:cs="Times New Roman"/>
                <w:color w:val="000000"/>
                <w:sz w:val="18"/>
                <w:szCs w:val="18"/>
                <w:lang w:val="es-ES" w:eastAsia="it-IT"/>
              </w:rPr>
              <w:t>1</w:t>
            </w:r>
          </w:p>
        </w:tc>
      </w:tr>
      <w:tr>
        <w:tblPrEx>
          <w:tblCellMar>
            <w:top w:w="0" w:type="dxa"/>
            <w:left w:w="70" w:type="dxa"/>
            <w:bottom w:w="0" w:type="dxa"/>
            <w:right w:w="70" w:type="dxa"/>
          </w:tblCellMar>
        </w:tblPrEx>
        <w:trPr>
          <w:trHeight w:val="300" w:hRule="atLeast"/>
          <w:jc w:val="center"/>
        </w:trPr>
        <w:tc>
          <w:tcPr>
            <w:tcW w:w="1118" w:type="pct"/>
            <w:tcBorders>
              <w:top w:val="nil"/>
              <w:left w:val="single" w:color="auto" w:sz="8" w:space="0"/>
              <w:bottom w:val="single" w:color="auto" w:sz="4" w:space="0"/>
              <w:right w:val="single" w:color="auto" w:sz="4" w:space="0"/>
            </w:tcBorders>
            <w:shd w:val="clear" w:color="auto" w:fill="auto"/>
            <w:vAlign w:val="center"/>
          </w:tcPr>
          <w:p>
            <w:pPr>
              <w:rPr>
                <w:rFonts w:eastAsia="Times New Roman" w:cs="Times New Roman"/>
                <w:color w:val="000000"/>
                <w:sz w:val="18"/>
                <w:szCs w:val="18"/>
                <w:lang w:val="es-ES" w:eastAsia="it-IT"/>
              </w:rPr>
            </w:pPr>
            <w:r>
              <w:rPr>
                <w:rFonts w:eastAsia="Times New Roman" w:cs="Times New Roman"/>
                <w:color w:val="000000"/>
                <w:sz w:val="18"/>
                <w:szCs w:val="18"/>
                <w:lang w:val="es-ES" w:eastAsia="it-IT"/>
              </w:rPr>
              <w:t>6. Sort_object</w:t>
            </w:r>
          </w:p>
        </w:tc>
        <w:tc>
          <w:tcPr>
            <w:tcW w:w="1155" w:type="pct"/>
            <w:tcBorders>
              <w:top w:val="nil"/>
              <w:left w:val="nil"/>
              <w:bottom w:val="single" w:color="auto" w:sz="4" w:space="0"/>
              <w:right w:val="single" w:color="auto" w:sz="4" w:space="0"/>
            </w:tcBorders>
            <w:shd w:val="clear" w:color="auto" w:fill="auto"/>
            <w:vAlign w:val="center"/>
          </w:tcPr>
          <w:p>
            <w:pPr>
              <w:jc w:val="center"/>
              <w:rPr>
                <w:rFonts w:eastAsia="Times New Roman" w:cs="Times New Roman"/>
                <w:color w:val="000000"/>
                <w:sz w:val="18"/>
                <w:szCs w:val="18"/>
                <w:lang w:val="es-ES" w:eastAsia="it-IT"/>
              </w:rPr>
            </w:pPr>
            <w:r>
              <w:rPr>
                <w:rFonts w:eastAsia="Times New Roman" w:cs="Times New Roman"/>
                <w:color w:val="000000"/>
                <w:sz w:val="18"/>
                <w:szCs w:val="18"/>
                <w:lang w:val="es-ES" w:eastAsia="it-IT"/>
              </w:rPr>
              <w:t>Capture_object_definition</w:t>
            </w:r>
          </w:p>
        </w:tc>
        <w:tc>
          <w:tcPr>
            <w:tcW w:w="888" w:type="pct"/>
            <w:tcBorders>
              <w:top w:val="single" w:color="auto" w:sz="4" w:space="0"/>
              <w:left w:val="nil"/>
              <w:bottom w:val="single" w:color="auto" w:sz="4" w:space="0"/>
              <w:right w:val="nil"/>
            </w:tcBorders>
            <w:shd w:val="clear" w:color="auto" w:fill="auto"/>
            <w:noWrap/>
            <w:vAlign w:val="center"/>
          </w:tcPr>
          <w:p>
            <w:pPr>
              <w:rPr>
                <w:rFonts w:eastAsia="Times New Roman" w:cs="Times New Roman"/>
                <w:i/>
                <w:iCs/>
                <w:color w:val="FF0000"/>
                <w:sz w:val="18"/>
                <w:szCs w:val="18"/>
                <w:lang w:val="es-ES" w:eastAsia="it-IT"/>
              </w:rPr>
            </w:pPr>
          </w:p>
        </w:tc>
        <w:tc>
          <w:tcPr>
            <w:tcW w:w="564" w:type="pct"/>
            <w:tcBorders>
              <w:top w:val="nil"/>
              <w:left w:val="single" w:color="auto" w:sz="4" w:space="0"/>
              <w:bottom w:val="single" w:color="auto" w:sz="4" w:space="0"/>
              <w:right w:val="single" w:color="auto" w:sz="4" w:space="0"/>
            </w:tcBorders>
            <w:shd w:val="clear" w:color="auto" w:fill="auto"/>
            <w:vAlign w:val="center"/>
          </w:tcPr>
          <w:p>
            <w:pPr>
              <w:jc w:val="center"/>
              <w:rPr>
                <w:rFonts w:eastAsia="Times New Roman" w:cs="Times New Roman"/>
                <w:color w:val="000000"/>
                <w:sz w:val="18"/>
                <w:szCs w:val="18"/>
                <w:lang w:val="es-ES" w:eastAsia="it-IT"/>
              </w:rPr>
            </w:pPr>
          </w:p>
        </w:tc>
        <w:tc>
          <w:tcPr>
            <w:tcW w:w="639" w:type="pct"/>
            <w:tcBorders>
              <w:top w:val="nil"/>
              <w:left w:val="nil"/>
              <w:bottom w:val="single" w:color="auto" w:sz="4" w:space="0"/>
              <w:right w:val="single" w:color="auto" w:sz="4" w:space="0"/>
            </w:tcBorders>
            <w:shd w:val="clear" w:color="auto" w:fill="auto"/>
            <w:vAlign w:val="center"/>
          </w:tcPr>
          <w:p>
            <w:pPr>
              <w:jc w:val="center"/>
              <w:rPr>
                <w:rFonts w:eastAsia="Times New Roman" w:cs="Times New Roman"/>
                <w:color w:val="000000"/>
                <w:sz w:val="18"/>
                <w:szCs w:val="18"/>
                <w:lang w:val="es-ES" w:eastAsia="it-IT"/>
              </w:rPr>
            </w:pPr>
          </w:p>
        </w:tc>
        <w:tc>
          <w:tcPr>
            <w:tcW w:w="636" w:type="pct"/>
            <w:tcBorders>
              <w:top w:val="nil"/>
              <w:left w:val="nil"/>
              <w:bottom w:val="single" w:color="auto" w:sz="4" w:space="0"/>
              <w:right w:val="single" w:color="auto" w:sz="8" w:space="0"/>
            </w:tcBorders>
            <w:shd w:val="clear" w:color="auto" w:fill="auto"/>
            <w:vAlign w:val="center"/>
          </w:tcPr>
          <w:p>
            <w:pPr>
              <w:jc w:val="center"/>
              <w:rPr>
                <w:rFonts w:eastAsia="Times New Roman" w:cs="Times New Roman"/>
                <w:color w:val="000000"/>
                <w:sz w:val="18"/>
                <w:szCs w:val="18"/>
                <w:lang w:val="es-ES" w:eastAsia="it-IT"/>
              </w:rPr>
            </w:pPr>
          </w:p>
        </w:tc>
      </w:tr>
      <w:tr>
        <w:tblPrEx>
          <w:tblCellMar>
            <w:top w:w="0" w:type="dxa"/>
            <w:left w:w="70" w:type="dxa"/>
            <w:bottom w:w="0" w:type="dxa"/>
            <w:right w:w="70" w:type="dxa"/>
          </w:tblCellMar>
        </w:tblPrEx>
        <w:trPr>
          <w:trHeight w:val="300" w:hRule="atLeast"/>
          <w:jc w:val="center"/>
        </w:trPr>
        <w:tc>
          <w:tcPr>
            <w:tcW w:w="1118" w:type="pct"/>
            <w:tcBorders>
              <w:top w:val="single" w:color="auto" w:sz="4" w:space="0"/>
              <w:left w:val="single" w:color="auto" w:sz="4" w:space="0"/>
              <w:bottom w:val="single" w:color="auto" w:sz="4" w:space="0"/>
              <w:right w:val="single" w:color="auto" w:sz="4" w:space="0"/>
            </w:tcBorders>
            <w:shd w:val="clear" w:color="auto" w:fill="auto"/>
            <w:vAlign w:val="center"/>
          </w:tcPr>
          <w:p>
            <w:pPr>
              <w:rPr>
                <w:rFonts w:eastAsia="Times New Roman" w:cs="Times New Roman"/>
                <w:color w:val="000000"/>
                <w:sz w:val="18"/>
                <w:szCs w:val="18"/>
                <w:lang w:val="es-ES" w:eastAsia="it-IT"/>
              </w:rPr>
            </w:pPr>
            <w:r>
              <w:rPr>
                <w:rFonts w:eastAsia="Times New Roman" w:cs="Times New Roman"/>
                <w:color w:val="000000"/>
                <w:sz w:val="18"/>
                <w:szCs w:val="18"/>
                <w:lang w:val="es-ES" w:eastAsia="it-IT"/>
              </w:rPr>
              <w:t>7. Entries_in_use</w:t>
            </w:r>
          </w:p>
        </w:tc>
        <w:tc>
          <w:tcPr>
            <w:tcW w:w="1155" w:type="pct"/>
            <w:tcBorders>
              <w:top w:val="single" w:color="auto" w:sz="4" w:space="0"/>
              <w:left w:val="nil"/>
              <w:bottom w:val="single" w:color="auto" w:sz="4" w:space="0"/>
              <w:right w:val="single" w:color="auto" w:sz="4" w:space="0"/>
            </w:tcBorders>
            <w:shd w:val="clear" w:color="auto" w:fill="auto"/>
            <w:vAlign w:val="center"/>
          </w:tcPr>
          <w:p>
            <w:pPr>
              <w:jc w:val="center"/>
              <w:rPr>
                <w:rFonts w:eastAsia="Times New Roman" w:cs="Times New Roman"/>
                <w:sz w:val="18"/>
                <w:szCs w:val="18"/>
                <w:lang w:val="es-ES" w:eastAsia="it-IT"/>
              </w:rPr>
            </w:pPr>
            <w:r>
              <w:rPr>
                <w:rFonts w:eastAsia="Times New Roman" w:cs="Times New Roman"/>
                <w:sz w:val="18"/>
                <w:szCs w:val="18"/>
                <w:lang w:val="es-ES" w:eastAsia="it-IT"/>
              </w:rPr>
              <w:t>Double.long.unsigned (6)</w:t>
            </w:r>
          </w:p>
        </w:tc>
        <w:tc>
          <w:tcPr>
            <w:tcW w:w="888" w:type="pct"/>
            <w:tcBorders>
              <w:top w:val="single" w:color="auto" w:sz="4" w:space="0"/>
              <w:left w:val="nil"/>
              <w:bottom w:val="single" w:color="auto" w:sz="4" w:space="0"/>
              <w:right w:val="single" w:color="auto" w:sz="4" w:space="0"/>
            </w:tcBorders>
            <w:shd w:val="clear" w:color="auto" w:fill="auto"/>
            <w:vAlign w:val="center"/>
          </w:tcPr>
          <w:p>
            <w:pPr>
              <w:jc w:val="center"/>
              <w:rPr>
                <w:rFonts w:eastAsia="Times New Roman" w:cs="Times New Roman"/>
                <w:color w:val="000000"/>
                <w:sz w:val="18"/>
                <w:szCs w:val="18"/>
                <w:lang w:val="es-ES" w:eastAsia="it-IT"/>
              </w:rPr>
            </w:pPr>
          </w:p>
        </w:tc>
        <w:tc>
          <w:tcPr>
            <w:tcW w:w="564" w:type="pct"/>
            <w:tcBorders>
              <w:top w:val="single" w:color="auto" w:sz="4" w:space="0"/>
              <w:left w:val="nil"/>
              <w:bottom w:val="single" w:color="auto" w:sz="4" w:space="0"/>
              <w:right w:val="single" w:color="auto" w:sz="4" w:space="0"/>
            </w:tcBorders>
            <w:shd w:val="clear" w:color="auto" w:fill="auto"/>
            <w:vAlign w:val="center"/>
          </w:tcPr>
          <w:p>
            <w:pPr>
              <w:jc w:val="center"/>
              <w:rPr>
                <w:rFonts w:eastAsia="Times New Roman" w:cs="Times New Roman"/>
                <w:color w:val="000000"/>
                <w:sz w:val="18"/>
                <w:szCs w:val="18"/>
                <w:lang w:val="es-ES" w:eastAsia="it-IT"/>
              </w:rPr>
            </w:pPr>
          </w:p>
        </w:tc>
        <w:tc>
          <w:tcPr>
            <w:tcW w:w="639" w:type="pct"/>
            <w:tcBorders>
              <w:top w:val="single" w:color="auto" w:sz="4" w:space="0"/>
              <w:left w:val="nil"/>
              <w:bottom w:val="single" w:color="auto" w:sz="4" w:space="0"/>
              <w:right w:val="single" w:color="auto" w:sz="4" w:space="0"/>
            </w:tcBorders>
            <w:shd w:val="clear" w:color="auto" w:fill="auto"/>
            <w:vAlign w:val="center"/>
          </w:tcPr>
          <w:p>
            <w:pPr>
              <w:jc w:val="center"/>
              <w:rPr>
                <w:rFonts w:eastAsia="Times New Roman" w:cs="Times New Roman"/>
                <w:sz w:val="18"/>
                <w:szCs w:val="18"/>
                <w:lang w:val="es-ES" w:eastAsia="it-IT"/>
              </w:rPr>
            </w:pPr>
          </w:p>
        </w:tc>
        <w:tc>
          <w:tcPr>
            <w:tcW w:w="636" w:type="pct"/>
            <w:tcBorders>
              <w:top w:val="single" w:color="auto" w:sz="4" w:space="0"/>
              <w:left w:val="nil"/>
              <w:bottom w:val="single" w:color="auto" w:sz="4" w:space="0"/>
              <w:right w:val="single" w:color="auto" w:sz="4" w:space="0"/>
            </w:tcBorders>
            <w:shd w:val="clear" w:color="auto" w:fill="auto"/>
            <w:vAlign w:val="center"/>
          </w:tcPr>
          <w:p>
            <w:pPr>
              <w:jc w:val="center"/>
              <w:rPr>
                <w:rFonts w:eastAsia="Times New Roman" w:cs="Times New Roman"/>
                <w:color w:val="000000"/>
                <w:sz w:val="18"/>
                <w:szCs w:val="18"/>
                <w:lang w:val="es-ES" w:eastAsia="it-IT"/>
              </w:rPr>
            </w:pPr>
            <w:r>
              <w:rPr>
                <w:rFonts w:eastAsia="Times New Roman" w:cs="Times New Roman"/>
                <w:color w:val="000000"/>
                <w:sz w:val="18"/>
                <w:szCs w:val="18"/>
                <w:lang w:val="es-ES" w:eastAsia="it-IT"/>
              </w:rPr>
              <w:t>0</w:t>
            </w:r>
          </w:p>
        </w:tc>
      </w:tr>
      <w:tr>
        <w:tblPrEx>
          <w:tblCellMar>
            <w:top w:w="0" w:type="dxa"/>
            <w:left w:w="70" w:type="dxa"/>
            <w:bottom w:w="0" w:type="dxa"/>
            <w:right w:w="70" w:type="dxa"/>
          </w:tblCellMar>
        </w:tblPrEx>
        <w:trPr>
          <w:trHeight w:val="300" w:hRule="atLeast"/>
          <w:jc w:val="center"/>
        </w:trPr>
        <w:tc>
          <w:tcPr>
            <w:tcW w:w="1118" w:type="pct"/>
            <w:tcBorders>
              <w:top w:val="nil"/>
              <w:left w:val="single" w:color="auto" w:sz="8" w:space="0"/>
              <w:bottom w:val="single" w:color="auto" w:sz="4" w:space="0"/>
              <w:right w:val="single" w:color="auto" w:sz="4" w:space="0"/>
            </w:tcBorders>
            <w:shd w:val="clear" w:color="auto" w:fill="auto"/>
            <w:vAlign w:val="center"/>
          </w:tcPr>
          <w:p>
            <w:pPr>
              <w:rPr>
                <w:rFonts w:eastAsia="Times New Roman" w:cs="Times New Roman"/>
                <w:color w:val="000000"/>
                <w:sz w:val="18"/>
                <w:szCs w:val="18"/>
                <w:lang w:val="es-ES" w:eastAsia="it-IT"/>
              </w:rPr>
            </w:pPr>
            <w:r>
              <w:rPr>
                <w:rFonts w:eastAsia="Times New Roman" w:cs="Times New Roman"/>
                <w:color w:val="000000"/>
                <w:sz w:val="18"/>
                <w:szCs w:val="18"/>
                <w:lang w:val="es-ES" w:eastAsia="it-IT"/>
              </w:rPr>
              <w:t>8. Profile_entries</w:t>
            </w:r>
          </w:p>
        </w:tc>
        <w:tc>
          <w:tcPr>
            <w:tcW w:w="1155" w:type="pct"/>
            <w:tcBorders>
              <w:top w:val="nil"/>
              <w:left w:val="nil"/>
              <w:bottom w:val="single" w:color="auto" w:sz="4" w:space="0"/>
              <w:right w:val="single" w:color="auto" w:sz="4" w:space="0"/>
            </w:tcBorders>
            <w:shd w:val="clear" w:color="auto" w:fill="auto"/>
            <w:vAlign w:val="center"/>
          </w:tcPr>
          <w:p>
            <w:pPr>
              <w:jc w:val="center"/>
              <w:rPr>
                <w:rFonts w:eastAsia="Times New Roman" w:cs="Times New Roman"/>
                <w:sz w:val="18"/>
                <w:szCs w:val="18"/>
                <w:lang w:val="es-ES" w:eastAsia="it-IT"/>
              </w:rPr>
            </w:pPr>
            <w:r>
              <w:rPr>
                <w:rFonts w:eastAsia="Times New Roman" w:cs="Times New Roman"/>
                <w:sz w:val="18"/>
                <w:szCs w:val="18"/>
                <w:lang w:val="es-ES" w:eastAsia="it-IT"/>
              </w:rPr>
              <w:t>Double.long.unsigned (6)</w:t>
            </w:r>
          </w:p>
        </w:tc>
        <w:tc>
          <w:tcPr>
            <w:tcW w:w="888" w:type="pct"/>
            <w:tcBorders>
              <w:top w:val="nil"/>
              <w:left w:val="nil"/>
              <w:bottom w:val="single" w:color="auto" w:sz="4" w:space="0"/>
              <w:right w:val="single" w:color="auto" w:sz="4" w:space="0"/>
            </w:tcBorders>
            <w:shd w:val="clear" w:color="auto" w:fill="auto"/>
            <w:vAlign w:val="center"/>
          </w:tcPr>
          <w:p>
            <w:pPr>
              <w:jc w:val="center"/>
              <w:rPr>
                <w:rFonts w:eastAsia="Times New Roman" w:cs="Times New Roman"/>
                <w:color w:val="000000"/>
                <w:sz w:val="18"/>
                <w:szCs w:val="18"/>
                <w:lang w:val="es-ES" w:eastAsia="it-IT"/>
              </w:rPr>
            </w:pPr>
            <w:r>
              <w:rPr>
                <w:rFonts w:eastAsia="Times New Roman" w:cs="Times New Roman"/>
                <w:color w:val="000000"/>
                <w:sz w:val="18"/>
                <w:szCs w:val="18"/>
                <w:lang w:val="es-ES" w:eastAsia="it-IT"/>
              </w:rPr>
              <w:t>X</w:t>
            </w:r>
          </w:p>
        </w:tc>
        <w:tc>
          <w:tcPr>
            <w:tcW w:w="564" w:type="pct"/>
            <w:tcBorders>
              <w:top w:val="nil"/>
              <w:left w:val="nil"/>
              <w:bottom w:val="single" w:color="auto" w:sz="4" w:space="0"/>
              <w:right w:val="single" w:color="auto" w:sz="4" w:space="0"/>
            </w:tcBorders>
            <w:shd w:val="clear" w:color="auto" w:fill="auto"/>
            <w:vAlign w:val="center"/>
          </w:tcPr>
          <w:p>
            <w:pPr>
              <w:jc w:val="center"/>
              <w:rPr>
                <w:rFonts w:eastAsia="Times New Roman" w:cs="Times New Roman"/>
                <w:color w:val="000000"/>
                <w:sz w:val="18"/>
                <w:szCs w:val="18"/>
                <w:lang w:val="es-ES" w:eastAsia="it-IT"/>
              </w:rPr>
            </w:pPr>
            <w:r>
              <w:rPr>
                <w:rFonts w:eastAsia="Times New Roman" w:cs="Times New Roman"/>
                <w:color w:val="000000"/>
                <w:sz w:val="18"/>
                <w:szCs w:val="18"/>
                <w:lang w:val="es-ES" w:eastAsia="it-IT"/>
              </w:rPr>
              <w:t>0</w:t>
            </w:r>
          </w:p>
        </w:tc>
        <w:tc>
          <w:tcPr>
            <w:tcW w:w="639" w:type="pct"/>
            <w:tcBorders>
              <w:top w:val="nil"/>
              <w:left w:val="nil"/>
              <w:bottom w:val="single" w:color="auto" w:sz="4" w:space="0"/>
              <w:right w:val="single" w:color="auto" w:sz="4" w:space="0"/>
            </w:tcBorders>
            <w:shd w:val="clear" w:color="auto" w:fill="auto"/>
            <w:vAlign w:val="center"/>
          </w:tcPr>
          <w:p>
            <w:pPr>
              <w:jc w:val="center"/>
              <w:rPr>
                <w:rFonts w:eastAsia="Times New Roman" w:cs="Times New Roman"/>
                <w:sz w:val="18"/>
                <w:szCs w:val="18"/>
                <w:lang w:val="es-ES" w:eastAsia="it-IT"/>
              </w:rPr>
            </w:pPr>
          </w:p>
        </w:tc>
        <w:tc>
          <w:tcPr>
            <w:tcW w:w="636" w:type="pct"/>
            <w:tcBorders>
              <w:top w:val="nil"/>
              <w:left w:val="nil"/>
              <w:bottom w:val="single" w:color="auto" w:sz="4" w:space="0"/>
              <w:right w:val="single" w:color="auto" w:sz="8" w:space="0"/>
            </w:tcBorders>
            <w:shd w:val="clear" w:color="auto" w:fill="auto"/>
            <w:vAlign w:val="center"/>
          </w:tcPr>
          <w:p>
            <w:pPr>
              <w:jc w:val="center"/>
              <w:rPr>
                <w:rFonts w:eastAsia="Times New Roman" w:cs="Times New Roman"/>
                <w:color w:val="000000"/>
                <w:sz w:val="18"/>
                <w:szCs w:val="18"/>
                <w:lang w:val="es-ES" w:eastAsia="it-IT"/>
              </w:rPr>
            </w:pPr>
            <w:r>
              <w:rPr>
                <w:rFonts w:eastAsia="Times New Roman" w:cs="Times New Roman"/>
                <w:color w:val="000000"/>
                <w:sz w:val="18"/>
                <w:szCs w:val="18"/>
                <w:lang w:val="es-ES" w:eastAsia="it-IT"/>
              </w:rPr>
              <w:t>3</w:t>
            </w:r>
          </w:p>
        </w:tc>
      </w:tr>
      <w:tr>
        <w:tblPrEx>
          <w:tblCellMar>
            <w:top w:w="0" w:type="dxa"/>
            <w:left w:w="70" w:type="dxa"/>
            <w:bottom w:w="0" w:type="dxa"/>
            <w:right w:w="70" w:type="dxa"/>
          </w:tblCellMar>
        </w:tblPrEx>
        <w:trPr>
          <w:trHeight w:val="300" w:hRule="atLeast"/>
          <w:jc w:val="center"/>
        </w:trPr>
        <w:tc>
          <w:tcPr>
            <w:tcW w:w="1118" w:type="pct"/>
            <w:tcBorders>
              <w:top w:val="single" w:color="auto" w:sz="4" w:space="0"/>
              <w:left w:val="single" w:color="auto" w:sz="4" w:space="0"/>
              <w:bottom w:val="single" w:color="auto" w:sz="4" w:space="0"/>
              <w:right w:val="single" w:color="auto" w:sz="4" w:space="0"/>
            </w:tcBorders>
            <w:shd w:val="clear" w:color="auto" w:fill="DEEAF6" w:themeFill="accent1" w:themeFillTint="33"/>
            <w:vAlign w:val="center"/>
          </w:tcPr>
          <w:p>
            <w:pPr>
              <w:jc w:val="center"/>
              <w:rPr>
                <w:rFonts w:eastAsia="Times New Roman" w:cs="Times New Roman"/>
                <w:b/>
                <w:bCs/>
                <w:color w:val="000000"/>
                <w:sz w:val="18"/>
                <w:szCs w:val="18"/>
                <w:lang w:val="es-ES" w:eastAsia="it-IT"/>
              </w:rPr>
            </w:pPr>
            <w:r>
              <w:rPr>
                <w:rFonts w:eastAsia="Times New Roman" w:cs="Times New Roman"/>
                <w:b/>
                <w:bCs/>
                <w:color w:val="000000"/>
                <w:sz w:val="18"/>
                <w:szCs w:val="18"/>
                <w:lang w:val="es-ES" w:eastAsia="it-IT"/>
              </w:rPr>
              <w:t>Specific methods</w:t>
            </w:r>
          </w:p>
        </w:tc>
        <w:tc>
          <w:tcPr>
            <w:tcW w:w="1155" w:type="pct"/>
            <w:tcBorders>
              <w:top w:val="single" w:color="auto" w:sz="4" w:space="0"/>
              <w:left w:val="single" w:color="auto" w:sz="4" w:space="0"/>
              <w:bottom w:val="single" w:color="auto" w:sz="4" w:space="0"/>
              <w:right w:val="single" w:color="auto" w:sz="4" w:space="0"/>
            </w:tcBorders>
            <w:shd w:val="clear" w:color="auto" w:fill="DEEAF6" w:themeFill="accent1" w:themeFillTint="33"/>
            <w:vAlign w:val="center"/>
          </w:tcPr>
          <w:p>
            <w:pPr>
              <w:jc w:val="center"/>
              <w:rPr>
                <w:rFonts w:eastAsia="Times New Roman" w:cs="Times New Roman"/>
                <w:b/>
                <w:bCs/>
                <w:color w:val="000000"/>
                <w:sz w:val="18"/>
                <w:szCs w:val="18"/>
                <w:lang w:val="es-ES" w:eastAsia="it-IT"/>
              </w:rPr>
            </w:pPr>
          </w:p>
        </w:tc>
        <w:tc>
          <w:tcPr>
            <w:tcW w:w="888" w:type="pct"/>
            <w:tcBorders>
              <w:top w:val="single" w:color="auto" w:sz="4" w:space="0"/>
              <w:left w:val="single" w:color="auto" w:sz="4" w:space="0"/>
              <w:bottom w:val="single" w:color="auto" w:sz="4" w:space="0"/>
              <w:right w:val="single" w:color="auto" w:sz="4" w:space="0"/>
            </w:tcBorders>
            <w:shd w:val="clear" w:color="auto" w:fill="DEEAF6" w:themeFill="accent1" w:themeFillTint="33"/>
            <w:vAlign w:val="center"/>
          </w:tcPr>
          <w:p>
            <w:pPr>
              <w:jc w:val="center"/>
              <w:rPr>
                <w:rFonts w:eastAsia="Times New Roman" w:cs="Times New Roman"/>
                <w:b/>
                <w:bCs/>
                <w:color w:val="000000"/>
                <w:sz w:val="18"/>
                <w:szCs w:val="18"/>
                <w:lang w:val="es-ES" w:eastAsia="it-IT"/>
              </w:rPr>
            </w:pPr>
          </w:p>
        </w:tc>
        <w:tc>
          <w:tcPr>
            <w:tcW w:w="564" w:type="pct"/>
            <w:tcBorders>
              <w:top w:val="single" w:color="auto" w:sz="4" w:space="0"/>
              <w:left w:val="single" w:color="auto" w:sz="4" w:space="0"/>
              <w:bottom w:val="single" w:color="auto" w:sz="4" w:space="0"/>
              <w:right w:val="single" w:color="auto" w:sz="4" w:space="0"/>
            </w:tcBorders>
            <w:shd w:val="clear" w:color="auto" w:fill="DEEAF6" w:themeFill="accent1" w:themeFillTint="33"/>
            <w:vAlign w:val="center"/>
          </w:tcPr>
          <w:p>
            <w:pPr>
              <w:jc w:val="center"/>
              <w:rPr>
                <w:rFonts w:eastAsia="Times New Roman" w:cs="Times New Roman"/>
                <w:b/>
                <w:bCs/>
                <w:color w:val="000000"/>
                <w:sz w:val="18"/>
                <w:szCs w:val="18"/>
                <w:lang w:val="es-ES" w:eastAsia="it-IT"/>
              </w:rPr>
            </w:pPr>
          </w:p>
        </w:tc>
        <w:tc>
          <w:tcPr>
            <w:tcW w:w="639" w:type="pct"/>
            <w:tcBorders>
              <w:top w:val="single" w:color="auto" w:sz="4" w:space="0"/>
              <w:left w:val="single" w:color="auto" w:sz="4" w:space="0"/>
              <w:bottom w:val="single" w:color="auto" w:sz="4" w:space="0"/>
              <w:right w:val="single" w:color="auto" w:sz="4" w:space="0"/>
            </w:tcBorders>
            <w:shd w:val="clear" w:color="auto" w:fill="DEEAF6" w:themeFill="accent1" w:themeFillTint="33"/>
            <w:vAlign w:val="center"/>
          </w:tcPr>
          <w:p>
            <w:pPr>
              <w:jc w:val="center"/>
              <w:rPr>
                <w:rFonts w:eastAsia="Times New Roman" w:cs="Times New Roman"/>
                <w:b/>
                <w:bCs/>
                <w:color w:val="000000"/>
                <w:sz w:val="18"/>
                <w:szCs w:val="18"/>
                <w:lang w:val="es-ES" w:eastAsia="it-IT"/>
              </w:rPr>
            </w:pPr>
          </w:p>
        </w:tc>
        <w:tc>
          <w:tcPr>
            <w:tcW w:w="636" w:type="pct"/>
            <w:tcBorders>
              <w:top w:val="single" w:color="auto" w:sz="4" w:space="0"/>
              <w:left w:val="single" w:color="auto" w:sz="4" w:space="0"/>
              <w:bottom w:val="single" w:color="auto" w:sz="4" w:space="0"/>
              <w:right w:val="single" w:color="auto" w:sz="4" w:space="0"/>
            </w:tcBorders>
            <w:shd w:val="clear" w:color="auto" w:fill="DEEAF6" w:themeFill="accent1" w:themeFillTint="33"/>
            <w:vAlign w:val="center"/>
          </w:tcPr>
          <w:p>
            <w:pPr>
              <w:jc w:val="center"/>
              <w:rPr>
                <w:rFonts w:eastAsia="Times New Roman" w:cs="Times New Roman"/>
                <w:b/>
                <w:bCs/>
                <w:color w:val="000000"/>
                <w:sz w:val="18"/>
                <w:szCs w:val="18"/>
                <w:lang w:val="es-ES" w:eastAsia="it-IT"/>
              </w:rPr>
            </w:pPr>
          </w:p>
        </w:tc>
      </w:tr>
      <w:tr>
        <w:tblPrEx>
          <w:tblCellMar>
            <w:top w:w="0" w:type="dxa"/>
            <w:left w:w="70" w:type="dxa"/>
            <w:bottom w:w="0" w:type="dxa"/>
            <w:right w:w="70" w:type="dxa"/>
          </w:tblCellMar>
        </w:tblPrEx>
        <w:trPr>
          <w:trHeight w:val="300" w:hRule="atLeast"/>
          <w:jc w:val="center"/>
        </w:trPr>
        <w:tc>
          <w:tcPr>
            <w:tcW w:w="1118" w:type="pct"/>
            <w:tcBorders>
              <w:top w:val="single" w:color="auto" w:sz="4" w:space="0"/>
              <w:left w:val="single" w:color="auto" w:sz="8" w:space="0"/>
              <w:bottom w:val="nil"/>
              <w:right w:val="single" w:color="auto" w:sz="4" w:space="0"/>
            </w:tcBorders>
            <w:shd w:val="clear" w:color="auto" w:fill="auto"/>
            <w:vAlign w:val="center"/>
          </w:tcPr>
          <w:p>
            <w:pPr>
              <w:rPr>
                <w:rFonts w:eastAsia="Times New Roman" w:cs="Times New Roman"/>
                <w:color w:val="000000"/>
                <w:sz w:val="18"/>
                <w:szCs w:val="18"/>
                <w:lang w:val="es-ES" w:eastAsia="it-IT"/>
              </w:rPr>
            </w:pPr>
            <w:r>
              <w:rPr>
                <w:rFonts w:eastAsia="Times New Roman" w:cs="Times New Roman"/>
                <w:color w:val="000000"/>
                <w:sz w:val="18"/>
                <w:szCs w:val="18"/>
                <w:lang w:val="es-ES" w:eastAsia="it-IT"/>
              </w:rPr>
              <w:t>1. Reset (data)</w:t>
            </w:r>
          </w:p>
        </w:tc>
        <w:tc>
          <w:tcPr>
            <w:tcW w:w="1155" w:type="pct"/>
            <w:tcBorders>
              <w:top w:val="single" w:color="auto" w:sz="4" w:space="0"/>
              <w:left w:val="nil"/>
              <w:bottom w:val="nil"/>
              <w:right w:val="single" w:color="auto" w:sz="4" w:space="0"/>
            </w:tcBorders>
            <w:shd w:val="clear" w:color="auto" w:fill="auto"/>
            <w:vAlign w:val="center"/>
          </w:tcPr>
          <w:p>
            <w:pPr>
              <w:jc w:val="center"/>
              <w:rPr>
                <w:rFonts w:eastAsia="Times New Roman" w:cs="Times New Roman"/>
                <w:sz w:val="18"/>
                <w:szCs w:val="18"/>
                <w:lang w:val="es-ES" w:eastAsia="it-IT"/>
              </w:rPr>
            </w:pPr>
          </w:p>
        </w:tc>
        <w:tc>
          <w:tcPr>
            <w:tcW w:w="888" w:type="pct"/>
            <w:tcBorders>
              <w:top w:val="single" w:color="auto" w:sz="4" w:space="0"/>
              <w:left w:val="nil"/>
              <w:bottom w:val="nil"/>
              <w:right w:val="single" w:color="auto" w:sz="4" w:space="0"/>
            </w:tcBorders>
            <w:shd w:val="clear" w:color="auto" w:fill="auto"/>
            <w:vAlign w:val="center"/>
          </w:tcPr>
          <w:p>
            <w:pPr>
              <w:jc w:val="center"/>
              <w:rPr>
                <w:rFonts w:eastAsia="Times New Roman" w:cs="Times New Roman"/>
                <w:color w:val="000000"/>
                <w:sz w:val="18"/>
                <w:szCs w:val="18"/>
                <w:lang w:val="es-ES" w:eastAsia="it-IT"/>
              </w:rPr>
            </w:pPr>
          </w:p>
        </w:tc>
        <w:tc>
          <w:tcPr>
            <w:tcW w:w="564" w:type="pct"/>
            <w:tcBorders>
              <w:top w:val="single" w:color="auto" w:sz="4" w:space="0"/>
              <w:left w:val="nil"/>
              <w:bottom w:val="nil"/>
              <w:right w:val="single" w:color="auto" w:sz="4" w:space="0"/>
            </w:tcBorders>
            <w:shd w:val="clear" w:color="auto" w:fill="auto"/>
            <w:vAlign w:val="center"/>
          </w:tcPr>
          <w:p>
            <w:pPr>
              <w:jc w:val="center"/>
              <w:rPr>
                <w:rFonts w:eastAsia="Times New Roman" w:cs="Times New Roman"/>
                <w:color w:val="000000"/>
                <w:sz w:val="18"/>
                <w:szCs w:val="18"/>
                <w:lang w:val="es-ES" w:eastAsia="it-IT"/>
              </w:rPr>
            </w:pPr>
          </w:p>
        </w:tc>
        <w:tc>
          <w:tcPr>
            <w:tcW w:w="639" w:type="pct"/>
            <w:tcBorders>
              <w:top w:val="single" w:color="auto" w:sz="4" w:space="0"/>
              <w:left w:val="nil"/>
              <w:bottom w:val="nil"/>
              <w:right w:val="single" w:color="auto" w:sz="4" w:space="0"/>
            </w:tcBorders>
            <w:shd w:val="clear" w:color="auto" w:fill="auto"/>
            <w:vAlign w:val="center"/>
          </w:tcPr>
          <w:p>
            <w:pPr>
              <w:jc w:val="center"/>
              <w:rPr>
                <w:rFonts w:eastAsia="Times New Roman" w:cs="Times New Roman"/>
                <w:sz w:val="18"/>
                <w:szCs w:val="18"/>
                <w:lang w:val="es-ES" w:eastAsia="it-IT"/>
              </w:rPr>
            </w:pPr>
          </w:p>
        </w:tc>
        <w:tc>
          <w:tcPr>
            <w:tcW w:w="636" w:type="pct"/>
            <w:tcBorders>
              <w:top w:val="single" w:color="auto" w:sz="4" w:space="0"/>
              <w:left w:val="nil"/>
              <w:bottom w:val="nil"/>
              <w:right w:val="single" w:color="auto" w:sz="8" w:space="0"/>
            </w:tcBorders>
            <w:shd w:val="clear" w:color="auto" w:fill="auto"/>
            <w:vAlign w:val="center"/>
          </w:tcPr>
          <w:p>
            <w:pPr>
              <w:jc w:val="center"/>
              <w:rPr>
                <w:rFonts w:eastAsia="Times New Roman" w:cs="Times New Roman"/>
                <w:color w:val="000000"/>
                <w:sz w:val="18"/>
                <w:szCs w:val="18"/>
                <w:lang w:val="es-ES" w:eastAsia="it-IT"/>
              </w:rPr>
            </w:pPr>
          </w:p>
        </w:tc>
      </w:tr>
      <w:tr>
        <w:tblPrEx>
          <w:tblCellMar>
            <w:top w:w="0" w:type="dxa"/>
            <w:left w:w="70" w:type="dxa"/>
            <w:bottom w:w="0" w:type="dxa"/>
            <w:right w:w="70" w:type="dxa"/>
          </w:tblCellMar>
        </w:tblPrEx>
        <w:trPr>
          <w:trHeight w:val="300" w:hRule="atLeast"/>
          <w:jc w:val="center"/>
        </w:trPr>
        <w:tc>
          <w:tcPr>
            <w:tcW w:w="1118" w:type="pct"/>
            <w:tcBorders>
              <w:top w:val="single" w:color="auto" w:sz="4" w:space="0"/>
              <w:left w:val="single" w:color="auto" w:sz="8" w:space="0"/>
              <w:bottom w:val="nil"/>
              <w:right w:val="single" w:color="auto" w:sz="4" w:space="0"/>
            </w:tcBorders>
            <w:shd w:val="clear" w:color="auto" w:fill="auto"/>
            <w:vAlign w:val="center"/>
          </w:tcPr>
          <w:p>
            <w:pPr>
              <w:rPr>
                <w:rFonts w:eastAsia="Times New Roman" w:cs="Times New Roman"/>
                <w:color w:val="000000"/>
                <w:sz w:val="18"/>
                <w:szCs w:val="18"/>
                <w:lang w:val="es-ES" w:eastAsia="it-IT"/>
              </w:rPr>
            </w:pPr>
            <w:r>
              <w:rPr>
                <w:rFonts w:eastAsia="Times New Roman" w:cs="Times New Roman"/>
                <w:color w:val="000000"/>
                <w:sz w:val="18"/>
                <w:szCs w:val="18"/>
                <w:lang w:val="es-ES" w:eastAsia="it-IT"/>
              </w:rPr>
              <w:t>2. Capture (data)</w:t>
            </w:r>
          </w:p>
        </w:tc>
        <w:tc>
          <w:tcPr>
            <w:tcW w:w="1155" w:type="pct"/>
            <w:tcBorders>
              <w:top w:val="single" w:color="auto" w:sz="4" w:space="0"/>
              <w:left w:val="nil"/>
              <w:bottom w:val="nil"/>
              <w:right w:val="single" w:color="auto" w:sz="4" w:space="0"/>
            </w:tcBorders>
            <w:shd w:val="clear" w:color="auto" w:fill="auto"/>
            <w:vAlign w:val="center"/>
          </w:tcPr>
          <w:p>
            <w:pPr>
              <w:jc w:val="center"/>
              <w:rPr>
                <w:rFonts w:eastAsia="Times New Roman" w:cs="Times New Roman"/>
                <w:sz w:val="18"/>
                <w:szCs w:val="18"/>
                <w:lang w:val="es-ES" w:eastAsia="it-IT"/>
              </w:rPr>
            </w:pPr>
          </w:p>
        </w:tc>
        <w:tc>
          <w:tcPr>
            <w:tcW w:w="888" w:type="pct"/>
            <w:tcBorders>
              <w:top w:val="single" w:color="auto" w:sz="4" w:space="0"/>
              <w:left w:val="nil"/>
              <w:bottom w:val="nil"/>
              <w:right w:val="single" w:color="auto" w:sz="4" w:space="0"/>
            </w:tcBorders>
            <w:shd w:val="clear" w:color="auto" w:fill="auto"/>
            <w:vAlign w:val="center"/>
          </w:tcPr>
          <w:p>
            <w:pPr>
              <w:jc w:val="center"/>
              <w:rPr>
                <w:rFonts w:eastAsia="Times New Roman" w:cs="Times New Roman"/>
                <w:color w:val="000000"/>
                <w:sz w:val="18"/>
                <w:szCs w:val="18"/>
                <w:lang w:val="es-ES" w:eastAsia="it-IT"/>
              </w:rPr>
            </w:pPr>
          </w:p>
        </w:tc>
        <w:tc>
          <w:tcPr>
            <w:tcW w:w="564" w:type="pct"/>
            <w:tcBorders>
              <w:top w:val="single" w:color="auto" w:sz="4" w:space="0"/>
              <w:left w:val="nil"/>
              <w:bottom w:val="nil"/>
              <w:right w:val="single" w:color="auto" w:sz="4" w:space="0"/>
            </w:tcBorders>
            <w:shd w:val="clear" w:color="auto" w:fill="auto"/>
            <w:vAlign w:val="center"/>
          </w:tcPr>
          <w:p>
            <w:pPr>
              <w:jc w:val="center"/>
              <w:rPr>
                <w:rFonts w:eastAsia="Times New Roman" w:cs="Times New Roman"/>
                <w:color w:val="000000"/>
                <w:sz w:val="18"/>
                <w:szCs w:val="18"/>
                <w:lang w:val="es-ES" w:eastAsia="it-IT"/>
              </w:rPr>
            </w:pPr>
          </w:p>
        </w:tc>
        <w:tc>
          <w:tcPr>
            <w:tcW w:w="639" w:type="pct"/>
            <w:tcBorders>
              <w:top w:val="single" w:color="auto" w:sz="4" w:space="0"/>
              <w:left w:val="nil"/>
              <w:bottom w:val="nil"/>
              <w:right w:val="single" w:color="auto" w:sz="4" w:space="0"/>
            </w:tcBorders>
            <w:shd w:val="clear" w:color="auto" w:fill="auto"/>
            <w:vAlign w:val="center"/>
          </w:tcPr>
          <w:p>
            <w:pPr>
              <w:jc w:val="center"/>
              <w:rPr>
                <w:rFonts w:eastAsia="Times New Roman" w:cs="Times New Roman"/>
                <w:sz w:val="18"/>
                <w:szCs w:val="18"/>
                <w:lang w:val="es-ES" w:eastAsia="it-IT"/>
              </w:rPr>
            </w:pPr>
          </w:p>
        </w:tc>
        <w:tc>
          <w:tcPr>
            <w:tcW w:w="636" w:type="pct"/>
            <w:tcBorders>
              <w:top w:val="single" w:color="auto" w:sz="4" w:space="0"/>
              <w:left w:val="nil"/>
              <w:bottom w:val="nil"/>
              <w:right w:val="single" w:color="auto" w:sz="8" w:space="0"/>
            </w:tcBorders>
            <w:shd w:val="clear" w:color="auto" w:fill="auto"/>
            <w:vAlign w:val="center"/>
          </w:tcPr>
          <w:p>
            <w:pPr>
              <w:jc w:val="center"/>
              <w:rPr>
                <w:rFonts w:eastAsia="Times New Roman" w:cs="Times New Roman"/>
                <w:color w:val="000000"/>
                <w:sz w:val="18"/>
                <w:szCs w:val="18"/>
                <w:lang w:val="es-ES" w:eastAsia="it-IT"/>
              </w:rPr>
            </w:pPr>
          </w:p>
        </w:tc>
      </w:tr>
      <w:tr>
        <w:tblPrEx>
          <w:tblCellMar>
            <w:top w:w="0" w:type="dxa"/>
            <w:left w:w="70" w:type="dxa"/>
            <w:bottom w:w="0" w:type="dxa"/>
            <w:right w:w="70" w:type="dxa"/>
          </w:tblCellMar>
        </w:tblPrEx>
        <w:trPr>
          <w:trHeight w:val="300" w:hRule="atLeast"/>
          <w:jc w:val="center"/>
        </w:trPr>
        <w:tc>
          <w:tcPr>
            <w:tcW w:w="1118" w:type="pct"/>
            <w:tcBorders>
              <w:top w:val="single" w:color="auto" w:sz="4" w:space="0"/>
              <w:left w:val="single" w:color="auto" w:sz="8" w:space="0"/>
              <w:bottom w:val="single" w:color="auto" w:sz="8" w:space="0"/>
              <w:right w:val="single" w:color="auto" w:sz="4" w:space="0"/>
            </w:tcBorders>
            <w:shd w:val="clear" w:color="auto" w:fill="auto"/>
            <w:vAlign w:val="center"/>
          </w:tcPr>
          <w:p>
            <w:pPr>
              <w:rPr>
                <w:rFonts w:eastAsia="Times New Roman" w:cs="Times New Roman"/>
                <w:color w:val="000000"/>
                <w:sz w:val="18"/>
                <w:szCs w:val="18"/>
                <w:lang w:val="es-ES" w:eastAsia="it-IT"/>
              </w:rPr>
            </w:pPr>
            <w:r>
              <w:rPr>
                <w:rFonts w:eastAsia="Times New Roman" w:cs="Times New Roman"/>
                <w:color w:val="000000"/>
                <w:sz w:val="18"/>
                <w:szCs w:val="18"/>
                <w:lang w:val="es-ES" w:eastAsia="it-IT"/>
              </w:rPr>
              <w:t>3. Return_entries(data)</w:t>
            </w:r>
          </w:p>
        </w:tc>
        <w:tc>
          <w:tcPr>
            <w:tcW w:w="1155" w:type="pct"/>
            <w:tcBorders>
              <w:top w:val="single" w:color="auto" w:sz="4" w:space="0"/>
              <w:left w:val="nil"/>
              <w:bottom w:val="single" w:color="auto" w:sz="8" w:space="0"/>
              <w:right w:val="single" w:color="auto" w:sz="4" w:space="0"/>
            </w:tcBorders>
            <w:shd w:val="clear" w:color="auto" w:fill="auto"/>
            <w:vAlign w:val="center"/>
          </w:tcPr>
          <w:p>
            <w:pPr>
              <w:jc w:val="center"/>
              <w:rPr>
                <w:rFonts w:eastAsia="Times New Roman" w:cs="Times New Roman"/>
                <w:sz w:val="18"/>
                <w:szCs w:val="18"/>
                <w:lang w:val="es-ES" w:eastAsia="it-IT"/>
              </w:rPr>
            </w:pPr>
          </w:p>
        </w:tc>
        <w:tc>
          <w:tcPr>
            <w:tcW w:w="888" w:type="pct"/>
            <w:tcBorders>
              <w:top w:val="single" w:color="auto" w:sz="4" w:space="0"/>
              <w:left w:val="nil"/>
              <w:bottom w:val="single" w:color="auto" w:sz="8" w:space="0"/>
              <w:right w:val="single" w:color="auto" w:sz="4" w:space="0"/>
            </w:tcBorders>
            <w:shd w:val="clear" w:color="auto" w:fill="auto"/>
            <w:vAlign w:val="center"/>
          </w:tcPr>
          <w:p>
            <w:pPr>
              <w:jc w:val="center"/>
              <w:rPr>
                <w:rFonts w:eastAsia="Times New Roman" w:cs="Times New Roman"/>
                <w:color w:val="000000"/>
                <w:sz w:val="18"/>
                <w:szCs w:val="18"/>
                <w:lang w:val="es-ES" w:eastAsia="it-IT"/>
              </w:rPr>
            </w:pPr>
          </w:p>
        </w:tc>
        <w:tc>
          <w:tcPr>
            <w:tcW w:w="564" w:type="pct"/>
            <w:tcBorders>
              <w:top w:val="single" w:color="auto" w:sz="4" w:space="0"/>
              <w:left w:val="nil"/>
              <w:bottom w:val="single" w:color="auto" w:sz="8" w:space="0"/>
              <w:right w:val="single" w:color="auto" w:sz="4" w:space="0"/>
            </w:tcBorders>
            <w:shd w:val="clear" w:color="auto" w:fill="auto"/>
            <w:vAlign w:val="center"/>
          </w:tcPr>
          <w:p>
            <w:pPr>
              <w:jc w:val="center"/>
              <w:rPr>
                <w:rFonts w:eastAsia="Times New Roman" w:cs="Times New Roman"/>
                <w:color w:val="000000"/>
                <w:sz w:val="18"/>
                <w:szCs w:val="18"/>
                <w:lang w:val="es-ES" w:eastAsia="it-IT"/>
              </w:rPr>
            </w:pPr>
          </w:p>
        </w:tc>
        <w:tc>
          <w:tcPr>
            <w:tcW w:w="639" w:type="pct"/>
            <w:tcBorders>
              <w:top w:val="single" w:color="auto" w:sz="4" w:space="0"/>
              <w:left w:val="nil"/>
              <w:bottom w:val="single" w:color="auto" w:sz="8" w:space="0"/>
              <w:right w:val="single" w:color="auto" w:sz="4" w:space="0"/>
            </w:tcBorders>
            <w:shd w:val="clear" w:color="auto" w:fill="auto"/>
            <w:vAlign w:val="center"/>
          </w:tcPr>
          <w:p>
            <w:pPr>
              <w:jc w:val="center"/>
              <w:rPr>
                <w:rFonts w:eastAsia="Times New Roman" w:cs="Times New Roman"/>
                <w:sz w:val="18"/>
                <w:szCs w:val="18"/>
                <w:lang w:val="es-ES" w:eastAsia="it-IT"/>
              </w:rPr>
            </w:pPr>
          </w:p>
        </w:tc>
        <w:tc>
          <w:tcPr>
            <w:tcW w:w="636" w:type="pct"/>
            <w:tcBorders>
              <w:top w:val="single" w:color="auto" w:sz="4" w:space="0"/>
              <w:left w:val="nil"/>
              <w:bottom w:val="single" w:color="auto" w:sz="8" w:space="0"/>
              <w:right w:val="single" w:color="auto" w:sz="8" w:space="0"/>
            </w:tcBorders>
            <w:shd w:val="clear" w:color="auto" w:fill="auto"/>
            <w:vAlign w:val="center"/>
          </w:tcPr>
          <w:p>
            <w:pPr>
              <w:jc w:val="center"/>
              <w:rPr>
                <w:rFonts w:eastAsia="Times New Roman" w:cs="Times New Roman"/>
                <w:color w:val="000000"/>
                <w:sz w:val="18"/>
                <w:szCs w:val="18"/>
                <w:lang w:val="es-ES" w:eastAsia="it-IT"/>
              </w:rPr>
            </w:pPr>
          </w:p>
        </w:tc>
      </w:tr>
    </w:tbl>
    <w:p>
      <w:pPr>
        <w:spacing w:after="0"/>
        <w:rPr>
          <w:i/>
          <w:sz w:val="20"/>
        </w:rPr>
      </w:pPr>
      <w:r>
        <w:rPr>
          <w:i/>
          <w:sz w:val="20"/>
        </w:rPr>
        <w:t>*Profile Generic interface class is defined in 4.3.6 paragraph of “DLMS Bluebook – COSEM Interface Classes and OBIS Object Identification System”</w:t>
      </w:r>
    </w:p>
    <w:p>
      <w:pPr>
        <w:spacing w:after="0"/>
        <w:rPr>
          <w:i/>
          <w:sz w:val="20"/>
        </w:rPr>
      </w:pPr>
      <w:r>
        <w:rPr>
          <w:i/>
          <w:sz w:val="20"/>
        </w:rPr>
        <w:t>**Some of the possible Capture_objects values are shown in the following table</w:t>
      </w:r>
    </w:p>
    <w:p/>
    <w:p>
      <w:pPr>
        <w:rPr>
          <w:sz w:val="28"/>
          <w:lang w:val="es-ES"/>
        </w:rPr>
      </w:pPr>
      <w:r>
        <w:rPr>
          <w:sz w:val="28"/>
          <w:lang w:val="es-ES"/>
        </w:rPr>
        <w:t>Además, el atributo capture_objects está compuesto por los objetos informados en la siguiente tabla.</w:t>
      </w:r>
    </w:p>
    <w:tbl>
      <w:tblPr>
        <w:tblStyle w:val="12"/>
        <w:tblW w:w="5000" w:type="pct"/>
        <w:jc w:val="center"/>
        <w:tblLayout w:type="autofit"/>
        <w:tblCellMar>
          <w:top w:w="0" w:type="dxa"/>
          <w:left w:w="70" w:type="dxa"/>
          <w:bottom w:w="0" w:type="dxa"/>
          <w:right w:w="70" w:type="dxa"/>
        </w:tblCellMar>
      </w:tblPr>
      <w:tblGrid>
        <w:gridCol w:w="273"/>
        <w:gridCol w:w="4049"/>
        <w:gridCol w:w="861"/>
        <w:gridCol w:w="2159"/>
        <w:gridCol w:w="1442"/>
        <w:gridCol w:w="994"/>
      </w:tblGrid>
      <w:tr>
        <w:tblPrEx>
          <w:tblCellMar>
            <w:top w:w="0" w:type="dxa"/>
            <w:left w:w="70" w:type="dxa"/>
            <w:bottom w:w="0" w:type="dxa"/>
            <w:right w:w="70" w:type="dxa"/>
          </w:tblCellMar>
        </w:tblPrEx>
        <w:trPr>
          <w:trHeight w:val="300" w:hRule="atLeast"/>
          <w:jc w:val="center"/>
        </w:trPr>
        <w:tc>
          <w:tcPr>
            <w:tcW w:w="140" w:type="pct"/>
            <w:tcBorders>
              <w:top w:val="single" w:color="auto" w:sz="8" w:space="0"/>
              <w:left w:val="single" w:color="auto" w:sz="8" w:space="0"/>
              <w:bottom w:val="single" w:color="auto" w:sz="4" w:space="0"/>
              <w:right w:val="single" w:color="auto" w:sz="4" w:space="0"/>
            </w:tcBorders>
            <w:shd w:val="clear" w:color="auto" w:fill="9CC2E5" w:themeFill="accent1" w:themeFillTint="99"/>
            <w:noWrap/>
            <w:vAlign w:val="center"/>
          </w:tcPr>
          <w:p>
            <w:pPr>
              <w:jc w:val="center"/>
              <w:rPr>
                <w:rFonts w:eastAsia="Times New Roman" w:cs="Times New Roman"/>
                <w:b/>
                <w:bCs/>
                <w:color w:val="000000"/>
                <w:sz w:val="18"/>
                <w:szCs w:val="18"/>
                <w:lang w:val="en-GB" w:eastAsia="it-IT"/>
              </w:rPr>
            </w:pPr>
            <w:r>
              <w:rPr>
                <w:rFonts w:eastAsia="Times New Roman" w:cs="Times New Roman"/>
                <w:b/>
                <w:bCs/>
                <w:color w:val="000000"/>
                <w:sz w:val="18"/>
                <w:szCs w:val="18"/>
                <w:lang w:val="en-GB" w:eastAsia="it-IT"/>
              </w:rPr>
              <w:t>#</w:t>
            </w:r>
          </w:p>
        </w:tc>
        <w:tc>
          <w:tcPr>
            <w:tcW w:w="2070" w:type="pct"/>
            <w:tcBorders>
              <w:top w:val="single" w:color="auto" w:sz="8" w:space="0"/>
              <w:left w:val="nil"/>
              <w:bottom w:val="single" w:color="auto" w:sz="4" w:space="0"/>
              <w:right w:val="single" w:color="auto" w:sz="4" w:space="0"/>
            </w:tcBorders>
            <w:shd w:val="clear" w:color="auto" w:fill="9CC2E5" w:themeFill="accent1" w:themeFillTint="99"/>
            <w:noWrap/>
            <w:vAlign w:val="center"/>
          </w:tcPr>
          <w:p>
            <w:pPr>
              <w:jc w:val="center"/>
              <w:rPr>
                <w:rFonts w:eastAsia="Times New Roman" w:cs="Times New Roman"/>
                <w:b/>
                <w:bCs/>
                <w:color w:val="000000"/>
                <w:sz w:val="18"/>
                <w:szCs w:val="18"/>
                <w:lang w:val="en-GB" w:eastAsia="it-IT"/>
              </w:rPr>
            </w:pPr>
            <w:r>
              <w:rPr>
                <w:rFonts w:eastAsia="Times New Roman" w:cs="Times New Roman"/>
                <w:b/>
                <w:bCs/>
                <w:color w:val="000000"/>
                <w:sz w:val="18"/>
                <w:szCs w:val="18"/>
                <w:lang w:val="en-GB" w:eastAsia="it-IT"/>
              </w:rPr>
              <w:t>Object Name</w:t>
            </w:r>
          </w:p>
        </w:tc>
        <w:tc>
          <w:tcPr>
            <w:tcW w:w="440" w:type="pct"/>
            <w:tcBorders>
              <w:top w:val="single" w:color="auto" w:sz="8" w:space="0"/>
              <w:left w:val="nil"/>
              <w:bottom w:val="single" w:color="auto" w:sz="4" w:space="0"/>
              <w:right w:val="single" w:color="auto" w:sz="4" w:space="0"/>
            </w:tcBorders>
            <w:shd w:val="clear" w:color="auto" w:fill="9CC2E5" w:themeFill="accent1" w:themeFillTint="99"/>
            <w:noWrap/>
            <w:vAlign w:val="center"/>
          </w:tcPr>
          <w:p>
            <w:pPr>
              <w:jc w:val="center"/>
              <w:rPr>
                <w:rFonts w:eastAsia="Times New Roman" w:cs="Times New Roman"/>
                <w:b/>
                <w:bCs/>
                <w:color w:val="000000"/>
                <w:sz w:val="18"/>
                <w:szCs w:val="18"/>
                <w:lang w:val="en-GB" w:eastAsia="it-IT"/>
              </w:rPr>
            </w:pPr>
            <w:r>
              <w:rPr>
                <w:rFonts w:eastAsia="Times New Roman" w:cs="Times New Roman"/>
                <w:b/>
                <w:bCs/>
                <w:color w:val="000000"/>
                <w:sz w:val="18"/>
                <w:szCs w:val="18"/>
                <w:lang w:val="en-GB" w:eastAsia="it-IT"/>
              </w:rPr>
              <w:t>Class_id</w:t>
            </w:r>
          </w:p>
        </w:tc>
        <w:tc>
          <w:tcPr>
            <w:tcW w:w="1104" w:type="pct"/>
            <w:tcBorders>
              <w:top w:val="single" w:color="auto" w:sz="8" w:space="0"/>
              <w:left w:val="nil"/>
              <w:bottom w:val="single" w:color="auto" w:sz="4" w:space="0"/>
              <w:right w:val="single" w:color="auto" w:sz="4" w:space="0"/>
            </w:tcBorders>
            <w:shd w:val="clear" w:color="auto" w:fill="9CC2E5" w:themeFill="accent1" w:themeFillTint="99"/>
            <w:noWrap/>
            <w:vAlign w:val="center"/>
          </w:tcPr>
          <w:p>
            <w:pPr>
              <w:jc w:val="center"/>
              <w:rPr>
                <w:rFonts w:eastAsia="Times New Roman" w:cs="Times New Roman"/>
                <w:b/>
                <w:bCs/>
                <w:color w:val="000000"/>
                <w:sz w:val="18"/>
                <w:szCs w:val="18"/>
                <w:lang w:val="en-GB" w:eastAsia="it-IT"/>
              </w:rPr>
            </w:pPr>
            <w:r>
              <w:rPr>
                <w:rFonts w:eastAsia="Times New Roman" w:cs="Times New Roman"/>
                <w:b/>
                <w:bCs/>
                <w:color w:val="000000"/>
                <w:sz w:val="18"/>
                <w:szCs w:val="18"/>
                <w:lang w:val="en-GB" w:eastAsia="it-IT"/>
              </w:rPr>
              <w:t>Logical_name</w:t>
            </w:r>
          </w:p>
        </w:tc>
        <w:tc>
          <w:tcPr>
            <w:tcW w:w="737" w:type="pct"/>
            <w:tcBorders>
              <w:top w:val="single" w:color="auto" w:sz="8" w:space="0"/>
              <w:left w:val="nil"/>
              <w:bottom w:val="single" w:color="auto" w:sz="4" w:space="0"/>
              <w:right w:val="single" w:color="auto" w:sz="4" w:space="0"/>
            </w:tcBorders>
            <w:shd w:val="clear" w:color="auto" w:fill="9CC2E5" w:themeFill="accent1" w:themeFillTint="99"/>
            <w:noWrap/>
            <w:vAlign w:val="center"/>
          </w:tcPr>
          <w:p>
            <w:pPr>
              <w:jc w:val="center"/>
              <w:rPr>
                <w:rFonts w:eastAsia="Times New Roman" w:cs="Times New Roman"/>
                <w:b/>
                <w:bCs/>
                <w:color w:val="000000"/>
                <w:sz w:val="18"/>
                <w:szCs w:val="18"/>
                <w:lang w:val="en-GB" w:eastAsia="it-IT"/>
              </w:rPr>
            </w:pPr>
            <w:r>
              <w:rPr>
                <w:rFonts w:eastAsia="Times New Roman" w:cs="Times New Roman"/>
                <w:b/>
                <w:bCs/>
                <w:color w:val="000000"/>
                <w:sz w:val="18"/>
                <w:szCs w:val="18"/>
                <w:lang w:val="en-GB" w:eastAsia="it-IT"/>
              </w:rPr>
              <w:t>Attribute_index</w:t>
            </w:r>
          </w:p>
        </w:tc>
        <w:tc>
          <w:tcPr>
            <w:tcW w:w="508" w:type="pct"/>
            <w:tcBorders>
              <w:top w:val="single" w:color="auto" w:sz="8" w:space="0"/>
              <w:left w:val="nil"/>
              <w:bottom w:val="single" w:color="auto" w:sz="4" w:space="0"/>
              <w:right w:val="single" w:color="auto" w:sz="8" w:space="0"/>
            </w:tcBorders>
            <w:shd w:val="clear" w:color="auto" w:fill="9CC2E5" w:themeFill="accent1" w:themeFillTint="99"/>
            <w:noWrap/>
            <w:vAlign w:val="center"/>
          </w:tcPr>
          <w:p>
            <w:pPr>
              <w:jc w:val="center"/>
              <w:rPr>
                <w:rFonts w:eastAsia="Times New Roman" w:cs="Times New Roman"/>
                <w:b/>
                <w:bCs/>
                <w:color w:val="000000"/>
                <w:sz w:val="18"/>
                <w:szCs w:val="18"/>
                <w:lang w:val="en-GB" w:eastAsia="it-IT"/>
              </w:rPr>
            </w:pPr>
            <w:r>
              <w:rPr>
                <w:rFonts w:eastAsia="Times New Roman" w:cs="Times New Roman"/>
                <w:b/>
                <w:bCs/>
                <w:color w:val="000000"/>
                <w:sz w:val="18"/>
                <w:szCs w:val="18"/>
                <w:lang w:val="en-GB" w:eastAsia="it-IT"/>
              </w:rPr>
              <w:t>Data_index</w:t>
            </w:r>
          </w:p>
        </w:tc>
      </w:tr>
      <w:tr>
        <w:tblPrEx>
          <w:tblCellMar>
            <w:top w:w="0" w:type="dxa"/>
            <w:left w:w="70" w:type="dxa"/>
            <w:bottom w:w="0" w:type="dxa"/>
            <w:right w:w="70" w:type="dxa"/>
          </w:tblCellMar>
        </w:tblPrEx>
        <w:trPr>
          <w:trHeight w:val="300" w:hRule="atLeast"/>
          <w:jc w:val="center"/>
        </w:trPr>
        <w:tc>
          <w:tcPr>
            <w:tcW w:w="140" w:type="pct"/>
            <w:tcBorders>
              <w:top w:val="nil"/>
              <w:left w:val="single" w:color="auto" w:sz="8" w:space="0"/>
              <w:bottom w:val="single" w:color="auto" w:sz="4" w:space="0"/>
              <w:right w:val="single" w:color="auto" w:sz="4" w:space="0"/>
            </w:tcBorders>
            <w:shd w:val="clear" w:color="auto" w:fill="auto"/>
            <w:noWrap/>
            <w:vAlign w:val="center"/>
          </w:tcPr>
          <w:p>
            <w:pPr>
              <w:jc w:val="center"/>
              <w:rPr>
                <w:rFonts w:eastAsia="Times New Roman" w:cs="Times New Roman"/>
                <w:color w:val="000000"/>
                <w:sz w:val="18"/>
                <w:szCs w:val="18"/>
                <w:lang w:val="en-GB" w:eastAsia="it-IT"/>
              </w:rPr>
            </w:pPr>
            <w:r>
              <w:rPr>
                <w:rFonts w:eastAsia="Times New Roman" w:cs="Times New Roman"/>
                <w:color w:val="000000"/>
                <w:sz w:val="18"/>
                <w:szCs w:val="18"/>
                <w:lang w:val="en-GB" w:eastAsia="it-IT"/>
              </w:rPr>
              <w:t>1</w:t>
            </w:r>
          </w:p>
        </w:tc>
        <w:tc>
          <w:tcPr>
            <w:tcW w:w="2070" w:type="pct"/>
            <w:tcBorders>
              <w:top w:val="nil"/>
              <w:left w:val="nil"/>
              <w:bottom w:val="single" w:color="auto" w:sz="4" w:space="0"/>
              <w:right w:val="single" w:color="auto" w:sz="4" w:space="0"/>
            </w:tcBorders>
            <w:shd w:val="clear" w:color="auto" w:fill="auto"/>
            <w:noWrap/>
            <w:vAlign w:val="center"/>
          </w:tcPr>
          <w:p>
            <w:pPr>
              <w:jc w:val="center"/>
              <w:rPr>
                <w:rFonts w:eastAsia="Times New Roman" w:cs="Times New Roman"/>
                <w:color w:val="000000"/>
                <w:sz w:val="18"/>
                <w:szCs w:val="18"/>
                <w:lang w:val="en-GB" w:eastAsia="it-IT"/>
              </w:rPr>
            </w:pPr>
            <w:r>
              <w:rPr>
                <w:rFonts w:eastAsia="Times New Roman" w:cs="Times New Roman"/>
                <w:color w:val="000000"/>
                <w:sz w:val="18"/>
                <w:szCs w:val="18"/>
                <w:lang w:val="en-GB" w:eastAsia="it-IT"/>
              </w:rPr>
              <w:t>Active Energy+ (Total)</w:t>
            </w:r>
          </w:p>
        </w:tc>
        <w:tc>
          <w:tcPr>
            <w:tcW w:w="440" w:type="pct"/>
            <w:tcBorders>
              <w:top w:val="nil"/>
              <w:left w:val="nil"/>
              <w:bottom w:val="single" w:color="auto" w:sz="4" w:space="0"/>
              <w:right w:val="single" w:color="auto" w:sz="4" w:space="0"/>
            </w:tcBorders>
            <w:shd w:val="clear" w:color="auto" w:fill="auto"/>
            <w:noWrap/>
            <w:vAlign w:val="center"/>
          </w:tcPr>
          <w:p>
            <w:pPr>
              <w:jc w:val="center"/>
              <w:rPr>
                <w:rFonts w:eastAsia="Times New Roman" w:cs="Times New Roman"/>
                <w:color w:val="000000"/>
                <w:sz w:val="18"/>
                <w:szCs w:val="18"/>
                <w:lang w:val="en-GB" w:eastAsia="it-IT"/>
              </w:rPr>
            </w:pPr>
            <w:r>
              <w:rPr>
                <w:rFonts w:eastAsia="Times New Roman" w:cs="Times New Roman"/>
                <w:color w:val="000000"/>
                <w:sz w:val="18"/>
                <w:szCs w:val="18"/>
                <w:lang w:val="en-GB" w:eastAsia="it-IT"/>
              </w:rPr>
              <w:t>3</w:t>
            </w:r>
          </w:p>
        </w:tc>
        <w:tc>
          <w:tcPr>
            <w:tcW w:w="1104" w:type="pct"/>
            <w:tcBorders>
              <w:top w:val="nil"/>
              <w:left w:val="nil"/>
              <w:bottom w:val="single" w:color="auto" w:sz="4" w:space="0"/>
              <w:right w:val="single" w:color="auto" w:sz="4" w:space="0"/>
            </w:tcBorders>
            <w:shd w:val="clear" w:color="auto" w:fill="auto"/>
            <w:noWrap/>
            <w:vAlign w:val="center"/>
          </w:tcPr>
          <w:p>
            <w:pPr>
              <w:jc w:val="center"/>
              <w:rPr>
                <w:rFonts w:eastAsia="Times New Roman" w:cs="Times New Roman"/>
                <w:color w:val="000000"/>
                <w:sz w:val="18"/>
                <w:szCs w:val="18"/>
                <w:lang w:val="en-GB" w:eastAsia="it-IT"/>
              </w:rPr>
            </w:pPr>
            <w:r>
              <w:rPr>
                <w:rFonts w:eastAsia="Times New Roman" w:cs="Times New Roman"/>
                <w:color w:val="000000"/>
                <w:sz w:val="18"/>
                <w:szCs w:val="18"/>
                <w:lang w:val="en-GB" w:eastAsia="it-IT"/>
              </w:rPr>
              <w:t>a.b.c.d.e.f.</w:t>
            </w:r>
          </w:p>
        </w:tc>
        <w:tc>
          <w:tcPr>
            <w:tcW w:w="737" w:type="pct"/>
            <w:tcBorders>
              <w:top w:val="nil"/>
              <w:left w:val="nil"/>
              <w:bottom w:val="single" w:color="auto" w:sz="4" w:space="0"/>
              <w:right w:val="single" w:color="auto" w:sz="4" w:space="0"/>
            </w:tcBorders>
            <w:shd w:val="clear" w:color="auto" w:fill="auto"/>
            <w:noWrap/>
            <w:vAlign w:val="center"/>
          </w:tcPr>
          <w:p>
            <w:pPr>
              <w:jc w:val="center"/>
              <w:rPr>
                <w:rFonts w:eastAsia="Times New Roman" w:cs="Times New Roman"/>
                <w:color w:val="000000"/>
                <w:sz w:val="18"/>
                <w:szCs w:val="18"/>
                <w:lang w:val="en-GB" w:eastAsia="it-IT"/>
              </w:rPr>
            </w:pPr>
            <w:r>
              <w:rPr>
                <w:rFonts w:eastAsia="Times New Roman" w:cs="Times New Roman"/>
                <w:color w:val="000000"/>
                <w:sz w:val="18"/>
                <w:szCs w:val="18"/>
                <w:lang w:val="en-GB" w:eastAsia="it-IT"/>
              </w:rPr>
              <w:t>2</w:t>
            </w:r>
          </w:p>
        </w:tc>
        <w:tc>
          <w:tcPr>
            <w:tcW w:w="508" w:type="pct"/>
            <w:tcBorders>
              <w:top w:val="nil"/>
              <w:left w:val="nil"/>
              <w:bottom w:val="single" w:color="auto" w:sz="4" w:space="0"/>
              <w:right w:val="single" w:color="auto" w:sz="8" w:space="0"/>
            </w:tcBorders>
            <w:shd w:val="clear" w:color="auto" w:fill="auto"/>
            <w:noWrap/>
            <w:vAlign w:val="center"/>
          </w:tcPr>
          <w:p>
            <w:pPr>
              <w:jc w:val="center"/>
              <w:rPr>
                <w:rFonts w:eastAsia="Times New Roman" w:cs="Times New Roman"/>
                <w:color w:val="000000"/>
                <w:sz w:val="18"/>
                <w:szCs w:val="18"/>
                <w:lang w:val="en-GB" w:eastAsia="it-IT"/>
              </w:rPr>
            </w:pPr>
            <w:r>
              <w:rPr>
                <w:rFonts w:eastAsia="Times New Roman" w:cs="Times New Roman"/>
                <w:color w:val="000000"/>
                <w:sz w:val="18"/>
                <w:szCs w:val="18"/>
                <w:lang w:val="en-GB" w:eastAsia="it-IT"/>
              </w:rPr>
              <w:t>0</w:t>
            </w:r>
          </w:p>
        </w:tc>
      </w:tr>
      <w:tr>
        <w:tblPrEx>
          <w:tblCellMar>
            <w:top w:w="0" w:type="dxa"/>
            <w:left w:w="70" w:type="dxa"/>
            <w:bottom w:w="0" w:type="dxa"/>
            <w:right w:w="70" w:type="dxa"/>
          </w:tblCellMar>
        </w:tblPrEx>
        <w:trPr>
          <w:trHeight w:val="300" w:hRule="atLeast"/>
          <w:jc w:val="center"/>
        </w:trPr>
        <w:tc>
          <w:tcPr>
            <w:tcW w:w="140" w:type="pct"/>
            <w:tcBorders>
              <w:top w:val="nil"/>
              <w:left w:val="single" w:color="auto" w:sz="8" w:space="0"/>
              <w:bottom w:val="single" w:color="auto" w:sz="4" w:space="0"/>
              <w:right w:val="single" w:color="auto" w:sz="4" w:space="0"/>
            </w:tcBorders>
            <w:shd w:val="clear" w:color="auto" w:fill="auto"/>
            <w:noWrap/>
            <w:vAlign w:val="center"/>
          </w:tcPr>
          <w:p>
            <w:pPr>
              <w:jc w:val="center"/>
              <w:rPr>
                <w:rFonts w:eastAsia="Times New Roman" w:cs="Times New Roman"/>
                <w:color w:val="000000"/>
                <w:sz w:val="18"/>
                <w:szCs w:val="18"/>
                <w:lang w:val="en-GB" w:eastAsia="it-IT"/>
              </w:rPr>
            </w:pPr>
            <w:r>
              <w:rPr>
                <w:rFonts w:eastAsia="Times New Roman" w:cs="Times New Roman"/>
                <w:color w:val="000000"/>
                <w:sz w:val="18"/>
                <w:szCs w:val="18"/>
                <w:lang w:val="en-GB" w:eastAsia="it-IT"/>
              </w:rPr>
              <w:t>2</w:t>
            </w:r>
          </w:p>
        </w:tc>
        <w:tc>
          <w:tcPr>
            <w:tcW w:w="2070" w:type="pct"/>
            <w:tcBorders>
              <w:top w:val="nil"/>
              <w:left w:val="nil"/>
              <w:bottom w:val="single" w:color="auto" w:sz="4" w:space="0"/>
              <w:right w:val="single" w:color="auto" w:sz="4" w:space="0"/>
            </w:tcBorders>
            <w:shd w:val="clear" w:color="auto" w:fill="auto"/>
            <w:noWrap/>
            <w:vAlign w:val="center"/>
          </w:tcPr>
          <w:p>
            <w:pPr>
              <w:jc w:val="center"/>
              <w:rPr>
                <w:rFonts w:eastAsia="Times New Roman" w:cs="Times New Roman"/>
                <w:color w:val="000000"/>
                <w:sz w:val="18"/>
                <w:szCs w:val="18"/>
                <w:lang w:val="en-GB" w:eastAsia="it-IT"/>
              </w:rPr>
            </w:pPr>
            <w:r>
              <w:rPr>
                <w:rFonts w:eastAsia="Times New Roman" w:cs="Times New Roman"/>
                <w:color w:val="000000"/>
                <w:sz w:val="18"/>
                <w:szCs w:val="18"/>
                <w:lang w:val="en-GB" w:eastAsia="it-IT"/>
              </w:rPr>
              <w:t>Active Energy. (Total)</w:t>
            </w:r>
          </w:p>
        </w:tc>
        <w:tc>
          <w:tcPr>
            <w:tcW w:w="440" w:type="pct"/>
            <w:tcBorders>
              <w:top w:val="nil"/>
              <w:left w:val="nil"/>
              <w:bottom w:val="single" w:color="auto" w:sz="4" w:space="0"/>
              <w:right w:val="single" w:color="auto" w:sz="4" w:space="0"/>
            </w:tcBorders>
            <w:shd w:val="clear" w:color="auto" w:fill="auto"/>
            <w:noWrap/>
            <w:vAlign w:val="center"/>
          </w:tcPr>
          <w:p>
            <w:pPr>
              <w:jc w:val="center"/>
              <w:rPr>
                <w:rFonts w:eastAsia="Times New Roman" w:cs="Times New Roman"/>
                <w:color w:val="000000"/>
                <w:sz w:val="18"/>
                <w:szCs w:val="18"/>
                <w:lang w:val="en-GB" w:eastAsia="it-IT"/>
              </w:rPr>
            </w:pPr>
            <w:r>
              <w:rPr>
                <w:rFonts w:eastAsia="Times New Roman" w:cs="Times New Roman"/>
                <w:color w:val="000000"/>
                <w:sz w:val="18"/>
                <w:szCs w:val="18"/>
                <w:lang w:val="en-GB" w:eastAsia="it-IT"/>
              </w:rPr>
              <w:t>3</w:t>
            </w:r>
          </w:p>
        </w:tc>
        <w:tc>
          <w:tcPr>
            <w:tcW w:w="1104" w:type="pct"/>
            <w:tcBorders>
              <w:top w:val="nil"/>
              <w:left w:val="nil"/>
              <w:bottom w:val="single" w:color="auto" w:sz="4" w:space="0"/>
              <w:right w:val="single" w:color="auto" w:sz="4" w:space="0"/>
            </w:tcBorders>
            <w:shd w:val="clear" w:color="auto" w:fill="auto"/>
            <w:noWrap/>
            <w:vAlign w:val="center"/>
          </w:tcPr>
          <w:p>
            <w:pPr>
              <w:jc w:val="center"/>
              <w:rPr>
                <w:rFonts w:eastAsia="Times New Roman" w:cs="Times New Roman"/>
                <w:color w:val="000000"/>
                <w:sz w:val="18"/>
                <w:szCs w:val="18"/>
                <w:lang w:val="en-GB" w:eastAsia="it-IT"/>
              </w:rPr>
            </w:pPr>
            <w:r>
              <w:rPr>
                <w:rFonts w:eastAsia="Times New Roman" w:cs="Times New Roman"/>
                <w:color w:val="000000"/>
                <w:sz w:val="18"/>
                <w:szCs w:val="18"/>
                <w:lang w:val="en-GB" w:eastAsia="it-IT"/>
              </w:rPr>
              <w:t>a.b.c.d.e.f.</w:t>
            </w:r>
          </w:p>
        </w:tc>
        <w:tc>
          <w:tcPr>
            <w:tcW w:w="737" w:type="pct"/>
            <w:tcBorders>
              <w:top w:val="nil"/>
              <w:left w:val="nil"/>
              <w:bottom w:val="single" w:color="auto" w:sz="4" w:space="0"/>
              <w:right w:val="single" w:color="auto" w:sz="4" w:space="0"/>
            </w:tcBorders>
            <w:shd w:val="clear" w:color="auto" w:fill="auto"/>
            <w:noWrap/>
            <w:vAlign w:val="center"/>
          </w:tcPr>
          <w:p>
            <w:pPr>
              <w:jc w:val="center"/>
              <w:rPr>
                <w:rFonts w:eastAsia="Times New Roman" w:cs="Times New Roman"/>
                <w:color w:val="000000"/>
                <w:sz w:val="18"/>
                <w:szCs w:val="18"/>
                <w:lang w:val="en-GB" w:eastAsia="it-IT"/>
              </w:rPr>
            </w:pPr>
            <w:r>
              <w:rPr>
                <w:rFonts w:eastAsia="Times New Roman" w:cs="Times New Roman"/>
                <w:color w:val="000000"/>
                <w:sz w:val="18"/>
                <w:szCs w:val="18"/>
                <w:lang w:val="en-GB" w:eastAsia="it-IT"/>
              </w:rPr>
              <w:t>2</w:t>
            </w:r>
          </w:p>
        </w:tc>
        <w:tc>
          <w:tcPr>
            <w:tcW w:w="508" w:type="pct"/>
            <w:tcBorders>
              <w:top w:val="nil"/>
              <w:left w:val="nil"/>
              <w:bottom w:val="single" w:color="auto" w:sz="4" w:space="0"/>
              <w:right w:val="single" w:color="auto" w:sz="8" w:space="0"/>
            </w:tcBorders>
            <w:shd w:val="clear" w:color="auto" w:fill="auto"/>
            <w:noWrap/>
            <w:vAlign w:val="center"/>
          </w:tcPr>
          <w:p>
            <w:pPr>
              <w:jc w:val="center"/>
              <w:rPr>
                <w:rFonts w:eastAsia="Times New Roman" w:cs="Times New Roman"/>
                <w:color w:val="000000"/>
                <w:sz w:val="18"/>
                <w:szCs w:val="18"/>
                <w:lang w:val="en-GB" w:eastAsia="it-IT"/>
              </w:rPr>
            </w:pPr>
            <w:r>
              <w:rPr>
                <w:rFonts w:eastAsia="Times New Roman" w:cs="Times New Roman"/>
                <w:color w:val="000000"/>
                <w:sz w:val="18"/>
                <w:szCs w:val="18"/>
                <w:lang w:val="en-GB" w:eastAsia="it-IT"/>
              </w:rPr>
              <w:t>0</w:t>
            </w:r>
          </w:p>
        </w:tc>
      </w:tr>
      <w:tr>
        <w:tblPrEx>
          <w:tblCellMar>
            <w:top w:w="0" w:type="dxa"/>
            <w:left w:w="70" w:type="dxa"/>
            <w:bottom w:w="0" w:type="dxa"/>
            <w:right w:w="70" w:type="dxa"/>
          </w:tblCellMar>
        </w:tblPrEx>
        <w:trPr>
          <w:trHeight w:val="300" w:hRule="atLeast"/>
          <w:jc w:val="center"/>
        </w:trPr>
        <w:tc>
          <w:tcPr>
            <w:tcW w:w="140" w:type="pct"/>
            <w:tcBorders>
              <w:top w:val="nil"/>
              <w:left w:val="single" w:color="auto" w:sz="8" w:space="0"/>
              <w:bottom w:val="single" w:color="auto" w:sz="4" w:space="0"/>
              <w:right w:val="single" w:color="auto" w:sz="4" w:space="0"/>
            </w:tcBorders>
            <w:shd w:val="clear" w:color="auto" w:fill="auto"/>
            <w:noWrap/>
            <w:vAlign w:val="center"/>
          </w:tcPr>
          <w:p>
            <w:pPr>
              <w:jc w:val="center"/>
              <w:rPr>
                <w:rFonts w:eastAsia="Times New Roman" w:cs="Times New Roman"/>
                <w:color w:val="000000"/>
                <w:sz w:val="18"/>
                <w:szCs w:val="18"/>
                <w:lang w:val="en-GB" w:eastAsia="it-IT"/>
              </w:rPr>
            </w:pPr>
            <w:r>
              <w:rPr>
                <w:rFonts w:eastAsia="Times New Roman" w:cs="Times New Roman"/>
                <w:color w:val="000000"/>
                <w:sz w:val="18"/>
                <w:szCs w:val="18"/>
                <w:lang w:val="en-GB" w:eastAsia="it-IT"/>
              </w:rPr>
              <w:t>3</w:t>
            </w:r>
          </w:p>
        </w:tc>
        <w:tc>
          <w:tcPr>
            <w:tcW w:w="2070" w:type="pct"/>
            <w:tcBorders>
              <w:top w:val="nil"/>
              <w:left w:val="nil"/>
              <w:bottom w:val="single" w:color="auto" w:sz="4" w:space="0"/>
              <w:right w:val="single" w:color="auto" w:sz="4" w:space="0"/>
            </w:tcBorders>
            <w:shd w:val="clear" w:color="auto" w:fill="auto"/>
            <w:noWrap/>
            <w:vAlign w:val="center"/>
          </w:tcPr>
          <w:p>
            <w:pPr>
              <w:jc w:val="center"/>
              <w:rPr>
                <w:rFonts w:eastAsia="Times New Roman" w:cs="Times New Roman"/>
                <w:color w:val="000000"/>
                <w:sz w:val="18"/>
                <w:szCs w:val="18"/>
                <w:lang w:val="en-GB" w:eastAsia="it-IT"/>
              </w:rPr>
            </w:pPr>
            <w:r>
              <w:rPr>
                <w:rFonts w:eastAsia="Times New Roman" w:cs="Times New Roman"/>
                <w:color w:val="000000"/>
                <w:sz w:val="18"/>
                <w:szCs w:val="18"/>
                <w:lang w:val="en-GB" w:eastAsia="it-IT"/>
              </w:rPr>
              <w:t>Reactive Energy QI |R+L| (Total)</w:t>
            </w:r>
          </w:p>
        </w:tc>
        <w:tc>
          <w:tcPr>
            <w:tcW w:w="440" w:type="pct"/>
            <w:tcBorders>
              <w:top w:val="nil"/>
              <w:left w:val="nil"/>
              <w:bottom w:val="single" w:color="auto" w:sz="4" w:space="0"/>
              <w:right w:val="single" w:color="auto" w:sz="4" w:space="0"/>
            </w:tcBorders>
            <w:shd w:val="clear" w:color="auto" w:fill="auto"/>
            <w:noWrap/>
            <w:vAlign w:val="center"/>
          </w:tcPr>
          <w:p>
            <w:pPr>
              <w:jc w:val="center"/>
              <w:rPr>
                <w:rFonts w:eastAsia="Times New Roman" w:cs="Times New Roman"/>
                <w:color w:val="000000"/>
                <w:sz w:val="18"/>
                <w:szCs w:val="18"/>
                <w:lang w:val="en-GB" w:eastAsia="it-IT"/>
              </w:rPr>
            </w:pPr>
            <w:r>
              <w:rPr>
                <w:rFonts w:eastAsia="Times New Roman" w:cs="Times New Roman"/>
                <w:color w:val="000000"/>
                <w:sz w:val="18"/>
                <w:szCs w:val="18"/>
                <w:lang w:val="en-GB" w:eastAsia="it-IT"/>
              </w:rPr>
              <w:t>3</w:t>
            </w:r>
          </w:p>
        </w:tc>
        <w:tc>
          <w:tcPr>
            <w:tcW w:w="1104" w:type="pct"/>
            <w:tcBorders>
              <w:top w:val="nil"/>
              <w:left w:val="nil"/>
              <w:bottom w:val="single" w:color="auto" w:sz="4" w:space="0"/>
              <w:right w:val="single" w:color="auto" w:sz="4" w:space="0"/>
            </w:tcBorders>
            <w:shd w:val="clear" w:color="auto" w:fill="auto"/>
            <w:noWrap/>
            <w:vAlign w:val="center"/>
          </w:tcPr>
          <w:p>
            <w:pPr>
              <w:jc w:val="center"/>
              <w:rPr>
                <w:rFonts w:eastAsia="Times New Roman" w:cs="Times New Roman"/>
                <w:color w:val="000000"/>
                <w:sz w:val="18"/>
                <w:szCs w:val="18"/>
                <w:lang w:val="en-GB" w:eastAsia="it-IT"/>
              </w:rPr>
            </w:pPr>
            <w:r>
              <w:rPr>
                <w:rFonts w:eastAsia="Times New Roman" w:cs="Times New Roman"/>
                <w:color w:val="000000"/>
                <w:sz w:val="18"/>
                <w:szCs w:val="18"/>
                <w:lang w:val="en-GB" w:eastAsia="it-IT"/>
              </w:rPr>
              <w:t>a.b.c.d.e.f.</w:t>
            </w:r>
          </w:p>
        </w:tc>
        <w:tc>
          <w:tcPr>
            <w:tcW w:w="737" w:type="pct"/>
            <w:tcBorders>
              <w:top w:val="nil"/>
              <w:left w:val="nil"/>
              <w:bottom w:val="single" w:color="auto" w:sz="4" w:space="0"/>
              <w:right w:val="single" w:color="auto" w:sz="4" w:space="0"/>
            </w:tcBorders>
            <w:shd w:val="clear" w:color="auto" w:fill="auto"/>
            <w:noWrap/>
            <w:vAlign w:val="center"/>
          </w:tcPr>
          <w:p>
            <w:pPr>
              <w:jc w:val="center"/>
              <w:rPr>
                <w:rFonts w:eastAsia="Times New Roman" w:cs="Times New Roman"/>
                <w:color w:val="000000"/>
                <w:sz w:val="18"/>
                <w:szCs w:val="18"/>
                <w:lang w:val="en-GB" w:eastAsia="it-IT"/>
              </w:rPr>
            </w:pPr>
            <w:r>
              <w:rPr>
                <w:rFonts w:eastAsia="Times New Roman" w:cs="Times New Roman"/>
                <w:color w:val="000000"/>
                <w:sz w:val="18"/>
                <w:szCs w:val="18"/>
                <w:lang w:val="en-GB" w:eastAsia="it-IT"/>
              </w:rPr>
              <w:t>2</w:t>
            </w:r>
          </w:p>
        </w:tc>
        <w:tc>
          <w:tcPr>
            <w:tcW w:w="508" w:type="pct"/>
            <w:tcBorders>
              <w:top w:val="nil"/>
              <w:left w:val="nil"/>
              <w:bottom w:val="single" w:color="auto" w:sz="4" w:space="0"/>
              <w:right w:val="single" w:color="auto" w:sz="8" w:space="0"/>
            </w:tcBorders>
            <w:shd w:val="clear" w:color="auto" w:fill="auto"/>
            <w:noWrap/>
            <w:vAlign w:val="center"/>
          </w:tcPr>
          <w:p>
            <w:pPr>
              <w:jc w:val="center"/>
              <w:rPr>
                <w:rFonts w:eastAsia="Times New Roman" w:cs="Times New Roman"/>
                <w:color w:val="000000"/>
                <w:sz w:val="18"/>
                <w:szCs w:val="18"/>
                <w:lang w:val="en-GB" w:eastAsia="it-IT"/>
              </w:rPr>
            </w:pPr>
            <w:r>
              <w:rPr>
                <w:rFonts w:eastAsia="Times New Roman" w:cs="Times New Roman"/>
                <w:color w:val="000000"/>
                <w:sz w:val="18"/>
                <w:szCs w:val="18"/>
                <w:lang w:val="en-GB" w:eastAsia="it-IT"/>
              </w:rPr>
              <w:t>0</w:t>
            </w:r>
          </w:p>
        </w:tc>
      </w:tr>
      <w:tr>
        <w:tblPrEx>
          <w:tblCellMar>
            <w:top w:w="0" w:type="dxa"/>
            <w:left w:w="70" w:type="dxa"/>
            <w:bottom w:w="0" w:type="dxa"/>
            <w:right w:w="70" w:type="dxa"/>
          </w:tblCellMar>
        </w:tblPrEx>
        <w:trPr>
          <w:trHeight w:val="300" w:hRule="atLeast"/>
          <w:jc w:val="center"/>
        </w:trPr>
        <w:tc>
          <w:tcPr>
            <w:tcW w:w="140" w:type="pct"/>
            <w:tcBorders>
              <w:top w:val="nil"/>
              <w:left w:val="single" w:color="auto" w:sz="8" w:space="0"/>
              <w:bottom w:val="single" w:color="auto" w:sz="2" w:space="0"/>
              <w:right w:val="single" w:color="auto" w:sz="4" w:space="0"/>
            </w:tcBorders>
            <w:shd w:val="clear" w:color="auto" w:fill="auto"/>
            <w:noWrap/>
            <w:vAlign w:val="center"/>
          </w:tcPr>
          <w:p>
            <w:pPr>
              <w:jc w:val="center"/>
              <w:rPr>
                <w:rFonts w:eastAsia="Times New Roman" w:cs="Times New Roman"/>
                <w:color w:val="000000"/>
                <w:sz w:val="18"/>
                <w:szCs w:val="18"/>
                <w:lang w:val="en-GB" w:eastAsia="it-IT"/>
              </w:rPr>
            </w:pPr>
            <w:r>
              <w:rPr>
                <w:rFonts w:eastAsia="Times New Roman" w:cs="Times New Roman"/>
                <w:color w:val="000000"/>
                <w:sz w:val="18"/>
                <w:szCs w:val="18"/>
                <w:lang w:val="en-GB" w:eastAsia="it-IT"/>
              </w:rPr>
              <w:t>4</w:t>
            </w:r>
          </w:p>
        </w:tc>
        <w:tc>
          <w:tcPr>
            <w:tcW w:w="2070" w:type="pct"/>
            <w:tcBorders>
              <w:top w:val="nil"/>
              <w:left w:val="nil"/>
              <w:bottom w:val="single" w:color="auto" w:sz="2" w:space="0"/>
              <w:right w:val="single" w:color="auto" w:sz="4" w:space="0"/>
            </w:tcBorders>
            <w:shd w:val="clear" w:color="auto" w:fill="auto"/>
            <w:noWrap/>
            <w:vAlign w:val="center"/>
          </w:tcPr>
          <w:p>
            <w:pPr>
              <w:jc w:val="center"/>
              <w:rPr>
                <w:rFonts w:eastAsia="Times New Roman" w:cs="Times New Roman"/>
                <w:color w:val="000000"/>
                <w:sz w:val="18"/>
                <w:szCs w:val="18"/>
                <w:lang w:val="en-GB" w:eastAsia="it-IT"/>
              </w:rPr>
            </w:pPr>
            <w:r>
              <w:rPr>
                <w:rFonts w:eastAsia="Times New Roman" w:cs="Times New Roman"/>
                <w:color w:val="000000"/>
                <w:sz w:val="18"/>
                <w:szCs w:val="18"/>
                <w:lang w:val="en-GB" w:eastAsia="it-IT"/>
              </w:rPr>
              <w:t>Reactive Energy QII |R+C| (Total)</w:t>
            </w:r>
          </w:p>
        </w:tc>
        <w:tc>
          <w:tcPr>
            <w:tcW w:w="440" w:type="pct"/>
            <w:tcBorders>
              <w:top w:val="nil"/>
              <w:left w:val="nil"/>
              <w:bottom w:val="single" w:color="auto" w:sz="2" w:space="0"/>
              <w:right w:val="single" w:color="auto" w:sz="4" w:space="0"/>
            </w:tcBorders>
            <w:shd w:val="clear" w:color="auto" w:fill="auto"/>
            <w:noWrap/>
            <w:vAlign w:val="center"/>
          </w:tcPr>
          <w:p>
            <w:pPr>
              <w:jc w:val="center"/>
              <w:rPr>
                <w:rFonts w:eastAsia="Times New Roman" w:cs="Times New Roman"/>
                <w:color w:val="000000"/>
                <w:sz w:val="18"/>
                <w:szCs w:val="18"/>
                <w:lang w:val="en-GB" w:eastAsia="it-IT"/>
              </w:rPr>
            </w:pPr>
            <w:r>
              <w:rPr>
                <w:rFonts w:eastAsia="Times New Roman" w:cs="Times New Roman"/>
                <w:color w:val="000000"/>
                <w:sz w:val="18"/>
                <w:szCs w:val="18"/>
                <w:lang w:val="en-GB" w:eastAsia="it-IT"/>
              </w:rPr>
              <w:t>3</w:t>
            </w:r>
          </w:p>
        </w:tc>
        <w:tc>
          <w:tcPr>
            <w:tcW w:w="1104" w:type="pct"/>
            <w:tcBorders>
              <w:top w:val="nil"/>
              <w:left w:val="nil"/>
              <w:bottom w:val="single" w:color="auto" w:sz="2" w:space="0"/>
              <w:right w:val="single" w:color="auto" w:sz="4" w:space="0"/>
            </w:tcBorders>
            <w:shd w:val="clear" w:color="auto" w:fill="auto"/>
            <w:noWrap/>
            <w:vAlign w:val="center"/>
          </w:tcPr>
          <w:p>
            <w:pPr>
              <w:jc w:val="center"/>
              <w:rPr>
                <w:rFonts w:eastAsia="Times New Roman" w:cs="Times New Roman"/>
                <w:color w:val="000000"/>
                <w:sz w:val="18"/>
                <w:szCs w:val="18"/>
                <w:lang w:val="en-GB" w:eastAsia="it-IT"/>
              </w:rPr>
            </w:pPr>
            <w:r>
              <w:rPr>
                <w:rFonts w:eastAsia="Times New Roman" w:cs="Times New Roman"/>
                <w:color w:val="000000"/>
                <w:sz w:val="18"/>
                <w:szCs w:val="18"/>
                <w:lang w:val="en-GB" w:eastAsia="it-IT"/>
              </w:rPr>
              <w:t>a.b.c.d.e.f.</w:t>
            </w:r>
          </w:p>
        </w:tc>
        <w:tc>
          <w:tcPr>
            <w:tcW w:w="737" w:type="pct"/>
            <w:tcBorders>
              <w:top w:val="nil"/>
              <w:left w:val="nil"/>
              <w:bottom w:val="single" w:color="auto" w:sz="2" w:space="0"/>
              <w:right w:val="single" w:color="auto" w:sz="4" w:space="0"/>
            </w:tcBorders>
            <w:shd w:val="clear" w:color="auto" w:fill="auto"/>
            <w:noWrap/>
            <w:vAlign w:val="center"/>
          </w:tcPr>
          <w:p>
            <w:pPr>
              <w:jc w:val="center"/>
              <w:rPr>
                <w:rFonts w:eastAsia="Times New Roman" w:cs="Times New Roman"/>
                <w:color w:val="000000"/>
                <w:sz w:val="18"/>
                <w:szCs w:val="18"/>
                <w:lang w:val="en-GB" w:eastAsia="it-IT"/>
              </w:rPr>
            </w:pPr>
            <w:r>
              <w:rPr>
                <w:rFonts w:eastAsia="Times New Roman" w:cs="Times New Roman"/>
                <w:color w:val="000000"/>
                <w:sz w:val="18"/>
                <w:szCs w:val="18"/>
                <w:lang w:val="en-GB" w:eastAsia="it-IT"/>
              </w:rPr>
              <w:t>2</w:t>
            </w:r>
          </w:p>
        </w:tc>
        <w:tc>
          <w:tcPr>
            <w:tcW w:w="508" w:type="pct"/>
            <w:tcBorders>
              <w:top w:val="nil"/>
              <w:left w:val="nil"/>
              <w:bottom w:val="single" w:color="auto" w:sz="2" w:space="0"/>
              <w:right w:val="single" w:color="auto" w:sz="8" w:space="0"/>
            </w:tcBorders>
            <w:shd w:val="clear" w:color="auto" w:fill="auto"/>
            <w:noWrap/>
            <w:vAlign w:val="center"/>
          </w:tcPr>
          <w:p>
            <w:pPr>
              <w:jc w:val="center"/>
              <w:rPr>
                <w:rFonts w:eastAsia="Times New Roman" w:cs="Times New Roman"/>
                <w:color w:val="000000"/>
                <w:sz w:val="18"/>
                <w:szCs w:val="18"/>
                <w:lang w:val="en-GB" w:eastAsia="it-IT"/>
              </w:rPr>
            </w:pPr>
            <w:r>
              <w:rPr>
                <w:rFonts w:eastAsia="Times New Roman" w:cs="Times New Roman"/>
                <w:color w:val="000000"/>
                <w:sz w:val="18"/>
                <w:szCs w:val="18"/>
                <w:lang w:val="en-GB" w:eastAsia="it-IT"/>
              </w:rPr>
              <w:t>0</w:t>
            </w:r>
          </w:p>
        </w:tc>
      </w:tr>
      <w:tr>
        <w:tblPrEx>
          <w:tblCellMar>
            <w:top w:w="0" w:type="dxa"/>
            <w:left w:w="70" w:type="dxa"/>
            <w:bottom w:w="0" w:type="dxa"/>
            <w:right w:w="70" w:type="dxa"/>
          </w:tblCellMar>
        </w:tblPrEx>
        <w:trPr>
          <w:trHeight w:val="300" w:hRule="atLeast"/>
          <w:jc w:val="center"/>
        </w:trPr>
        <w:tc>
          <w:tcPr>
            <w:tcW w:w="140" w:type="pct"/>
            <w:tcBorders>
              <w:top w:val="single" w:color="auto" w:sz="2" w:space="0"/>
              <w:left w:val="single" w:color="auto" w:sz="8" w:space="0"/>
              <w:bottom w:val="single" w:color="auto" w:sz="4" w:space="0"/>
              <w:right w:val="single" w:color="auto" w:sz="4" w:space="0"/>
            </w:tcBorders>
            <w:shd w:val="clear" w:color="auto" w:fill="auto"/>
            <w:noWrap/>
            <w:vAlign w:val="center"/>
          </w:tcPr>
          <w:p>
            <w:pPr>
              <w:jc w:val="center"/>
              <w:rPr>
                <w:rFonts w:eastAsia="Times New Roman" w:cs="Times New Roman"/>
                <w:color w:val="000000"/>
                <w:sz w:val="18"/>
                <w:szCs w:val="18"/>
                <w:lang w:val="en-GB" w:eastAsia="it-IT"/>
              </w:rPr>
            </w:pPr>
            <w:r>
              <w:rPr>
                <w:rFonts w:eastAsia="Times New Roman" w:cs="Times New Roman"/>
                <w:color w:val="000000"/>
                <w:sz w:val="18"/>
                <w:szCs w:val="18"/>
                <w:lang w:val="en-GB" w:eastAsia="it-IT"/>
              </w:rPr>
              <w:t>5</w:t>
            </w:r>
          </w:p>
        </w:tc>
        <w:tc>
          <w:tcPr>
            <w:tcW w:w="2070" w:type="pct"/>
            <w:tcBorders>
              <w:top w:val="single" w:color="auto" w:sz="2" w:space="0"/>
              <w:left w:val="nil"/>
              <w:bottom w:val="single" w:color="auto" w:sz="4" w:space="0"/>
              <w:right w:val="single" w:color="auto" w:sz="4" w:space="0"/>
            </w:tcBorders>
            <w:shd w:val="clear" w:color="auto" w:fill="auto"/>
            <w:noWrap/>
            <w:vAlign w:val="center"/>
          </w:tcPr>
          <w:p>
            <w:pPr>
              <w:jc w:val="center"/>
              <w:rPr>
                <w:rFonts w:eastAsia="Times New Roman" w:cs="Times New Roman"/>
                <w:color w:val="000000"/>
                <w:sz w:val="18"/>
                <w:szCs w:val="18"/>
                <w:lang w:val="en-GB" w:eastAsia="it-IT"/>
              </w:rPr>
            </w:pPr>
            <w:r>
              <w:rPr>
                <w:rFonts w:eastAsia="Times New Roman" w:cs="Times New Roman"/>
                <w:color w:val="000000"/>
                <w:sz w:val="18"/>
                <w:szCs w:val="18"/>
                <w:lang w:val="en-GB" w:eastAsia="it-IT"/>
              </w:rPr>
              <w:t>Reactive Energy QIII |R.L| (Total)</w:t>
            </w:r>
          </w:p>
        </w:tc>
        <w:tc>
          <w:tcPr>
            <w:tcW w:w="440" w:type="pct"/>
            <w:tcBorders>
              <w:top w:val="single" w:color="auto" w:sz="2" w:space="0"/>
              <w:left w:val="nil"/>
              <w:bottom w:val="single" w:color="auto" w:sz="4" w:space="0"/>
              <w:right w:val="single" w:color="auto" w:sz="4" w:space="0"/>
            </w:tcBorders>
            <w:shd w:val="clear" w:color="auto" w:fill="auto"/>
            <w:noWrap/>
            <w:vAlign w:val="center"/>
          </w:tcPr>
          <w:p>
            <w:pPr>
              <w:jc w:val="center"/>
              <w:rPr>
                <w:rFonts w:eastAsia="Times New Roman" w:cs="Times New Roman"/>
                <w:color w:val="000000"/>
                <w:sz w:val="18"/>
                <w:szCs w:val="18"/>
                <w:lang w:val="en-GB" w:eastAsia="it-IT"/>
              </w:rPr>
            </w:pPr>
            <w:r>
              <w:rPr>
                <w:rFonts w:eastAsia="Times New Roman" w:cs="Times New Roman"/>
                <w:color w:val="000000"/>
                <w:sz w:val="18"/>
                <w:szCs w:val="18"/>
                <w:lang w:val="en-GB" w:eastAsia="it-IT"/>
              </w:rPr>
              <w:t>3</w:t>
            </w:r>
          </w:p>
        </w:tc>
        <w:tc>
          <w:tcPr>
            <w:tcW w:w="1104" w:type="pct"/>
            <w:tcBorders>
              <w:top w:val="single" w:color="auto" w:sz="2" w:space="0"/>
              <w:left w:val="nil"/>
              <w:bottom w:val="single" w:color="auto" w:sz="4" w:space="0"/>
              <w:right w:val="single" w:color="auto" w:sz="4" w:space="0"/>
            </w:tcBorders>
            <w:shd w:val="clear" w:color="auto" w:fill="auto"/>
            <w:noWrap/>
            <w:vAlign w:val="center"/>
          </w:tcPr>
          <w:p>
            <w:pPr>
              <w:jc w:val="center"/>
              <w:rPr>
                <w:rFonts w:eastAsia="Times New Roman" w:cs="Times New Roman"/>
                <w:color w:val="000000"/>
                <w:sz w:val="18"/>
                <w:szCs w:val="18"/>
                <w:lang w:val="en-GB" w:eastAsia="it-IT"/>
              </w:rPr>
            </w:pPr>
            <w:r>
              <w:rPr>
                <w:rFonts w:eastAsia="Times New Roman" w:cs="Times New Roman"/>
                <w:color w:val="000000"/>
                <w:sz w:val="18"/>
                <w:szCs w:val="18"/>
                <w:lang w:val="en-GB" w:eastAsia="it-IT"/>
              </w:rPr>
              <w:t>a.b.c.d.e.f.</w:t>
            </w:r>
          </w:p>
        </w:tc>
        <w:tc>
          <w:tcPr>
            <w:tcW w:w="737" w:type="pct"/>
            <w:tcBorders>
              <w:top w:val="single" w:color="auto" w:sz="2" w:space="0"/>
              <w:left w:val="nil"/>
              <w:bottom w:val="single" w:color="auto" w:sz="4" w:space="0"/>
              <w:right w:val="single" w:color="auto" w:sz="4" w:space="0"/>
            </w:tcBorders>
            <w:shd w:val="clear" w:color="auto" w:fill="auto"/>
            <w:noWrap/>
            <w:vAlign w:val="center"/>
          </w:tcPr>
          <w:p>
            <w:pPr>
              <w:jc w:val="center"/>
              <w:rPr>
                <w:rFonts w:eastAsia="Times New Roman" w:cs="Times New Roman"/>
                <w:color w:val="000000"/>
                <w:sz w:val="18"/>
                <w:szCs w:val="18"/>
                <w:lang w:val="en-GB" w:eastAsia="it-IT"/>
              </w:rPr>
            </w:pPr>
            <w:r>
              <w:rPr>
                <w:rFonts w:eastAsia="Times New Roman" w:cs="Times New Roman"/>
                <w:color w:val="000000"/>
                <w:sz w:val="18"/>
                <w:szCs w:val="18"/>
                <w:lang w:val="en-GB" w:eastAsia="it-IT"/>
              </w:rPr>
              <w:t>2</w:t>
            </w:r>
          </w:p>
        </w:tc>
        <w:tc>
          <w:tcPr>
            <w:tcW w:w="508" w:type="pct"/>
            <w:tcBorders>
              <w:top w:val="single" w:color="auto" w:sz="2" w:space="0"/>
              <w:left w:val="nil"/>
              <w:bottom w:val="single" w:color="auto" w:sz="4" w:space="0"/>
              <w:right w:val="single" w:color="auto" w:sz="8" w:space="0"/>
            </w:tcBorders>
            <w:shd w:val="clear" w:color="auto" w:fill="auto"/>
            <w:noWrap/>
            <w:vAlign w:val="center"/>
          </w:tcPr>
          <w:p>
            <w:pPr>
              <w:jc w:val="center"/>
              <w:rPr>
                <w:rFonts w:eastAsia="Times New Roman" w:cs="Times New Roman"/>
                <w:color w:val="000000"/>
                <w:sz w:val="18"/>
                <w:szCs w:val="18"/>
                <w:lang w:val="en-GB" w:eastAsia="it-IT"/>
              </w:rPr>
            </w:pPr>
            <w:r>
              <w:rPr>
                <w:rFonts w:eastAsia="Times New Roman" w:cs="Times New Roman"/>
                <w:color w:val="000000"/>
                <w:sz w:val="18"/>
                <w:szCs w:val="18"/>
                <w:lang w:val="en-GB" w:eastAsia="it-IT"/>
              </w:rPr>
              <w:t>0</w:t>
            </w:r>
          </w:p>
        </w:tc>
      </w:tr>
      <w:tr>
        <w:tblPrEx>
          <w:tblCellMar>
            <w:top w:w="0" w:type="dxa"/>
            <w:left w:w="70" w:type="dxa"/>
            <w:bottom w:w="0" w:type="dxa"/>
            <w:right w:w="70" w:type="dxa"/>
          </w:tblCellMar>
        </w:tblPrEx>
        <w:trPr>
          <w:trHeight w:val="300" w:hRule="atLeast"/>
          <w:jc w:val="center"/>
        </w:trPr>
        <w:tc>
          <w:tcPr>
            <w:tcW w:w="140" w:type="pct"/>
            <w:tcBorders>
              <w:top w:val="nil"/>
              <w:left w:val="single" w:color="auto" w:sz="8" w:space="0"/>
              <w:bottom w:val="single" w:color="auto" w:sz="4" w:space="0"/>
              <w:right w:val="single" w:color="auto" w:sz="4" w:space="0"/>
            </w:tcBorders>
            <w:shd w:val="clear" w:color="auto" w:fill="auto"/>
            <w:noWrap/>
            <w:vAlign w:val="center"/>
          </w:tcPr>
          <w:p>
            <w:pPr>
              <w:jc w:val="center"/>
              <w:rPr>
                <w:rFonts w:eastAsia="Times New Roman" w:cs="Times New Roman"/>
                <w:color w:val="000000"/>
                <w:sz w:val="18"/>
                <w:szCs w:val="18"/>
                <w:lang w:val="en-GB" w:eastAsia="it-IT"/>
              </w:rPr>
            </w:pPr>
            <w:r>
              <w:rPr>
                <w:rFonts w:eastAsia="Times New Roman" w:cs="Times New Roman"/>
                <w:color w:val="000000"/>
                <w:sz w:val="18"/>
                <w:szCs w:val="18"/>
                <w:lang w:val="en-GB" w:eastAsia="it-IT"/>
              </w:rPr>
              <w:t>6</w:t>
            </w:r>
          </w:p>
        </w:tc>
        <w:tc>
          <w:tcPr>
            <w:tcW w:w="2070" w:type="pct"/>
            <w:tcBorders>
              <w:top w:val="nil"/>
              <w:left w:val="nil"/>
              <w:bottom w:val="single" w:color="auto" w:sz="4" w:space="0"/>
              <w:right w:val="single" w:color="auto" w:sz="4" w:space="0"/>
            </w:tcBorders>
            <w:shd w:val="clear" w:color="auto" w:fill="auto"/>
            <w:noWrap/>
            <w:vAlign w:val="center"/>
          </w:tcPr>
          <w:p>
            <w:pPr>
              <w:jc w:val="center"/>
              <w:rPr>
                <w:rFonts w:eastAsia="Times New Roman" w:cs="Times New Roman"/>
                <w:color w:val="000000"/>
                <w:sz w:val="18"/>
                <w:szCs w:val="18"/>
                <w:lang w:val="en-GB" w:eastAsia="it-IT"/>
              </w:rPr>
            </w:pPr>
            <w:r>
              <w:rPr>
                <w:rFonts w:eastAsia="Times New Roman" w:cs="Times New Roman"/>
                <w:color w:val="000000"/>
                <w:sz w:val="18"/>
                <w:szCs w:val="18"/>
                <w:lang w:val="en-GB" w:eastAsia="it-IT"/>
              </w:rPr>
              <w:t>Reactive Energy QIV |R.C| (Total)</w:t>
            </w:r>
          </w:p>
        </w:tc>
        <w:tc>
          <w:tcPr>
            <w:tcW w:w="440" w:type="pct"/>
            <w:tcBorders>
              <w:top w:val="nil"/>
              <w:left w:val="nil"/>
              <w:bottom w:val="single" w:color="auto" w:sz="4" w:space="0"/>
              <w:right w:val="single" w:color="auto" w:sz="4" w:space="0"/>
            </w:tcBorders>
            <w:shd w:val="clear" w:color="auto" w:fill="auto"/>
            <w:noWrap/>
            <w:vAlign w:val="center"/>
          </w:tcPr>
          <w:p>
            <w:pPr>
              <w:jc w:val="center"/>
              <w:rPr>
                <w:rFonts w:eastAsia="Times New Roman" w:cs="Times New Roman"/>
                <w:color w:val="000000"/>
                <w:sz w:val="18"/>
                <w:szCs w:val="18"/>
                <w:lang w:val="en-GB" w:eastAsia="it-IT"/>
              </w:rPr>
            </w:pPr>
            <w:r>
              <w:rPr>
                <w:rFonts w:eastAsia="Times New Roman" w:cs="Times New Roman"/>
                <w:color w:val="000000"/>
                <w:sz w:val="18"/>
                <w:szCs w:val="18"/>
                <w:lang w:val="en-GB" w:eastAsia="it-IT"/>
              </w:rPr>
              <w:t>3</w:t>
            </w:r>
          </w:p>
        </w:tc>
        <w:tc>
          <w:tcPr>
            <w:tcW w:w="1104" w:type="pct"/>
            <w:tcBorders>
              <w:top w:val="nil"/>
              <w:left w:val="nil"/>
              <w:bottom w:val="single" w:color="auto" w:sz="4" w:space="0"/>
              <w:right w:val="single" w:color="auto" w:sz="4" w:space="0"/>
            </w:tcBorders>
            <w:shd w:val="clear" w:color="auto" w:fill="auto"/>
            <w:noWrap/>
            <w:vAlign w:val="center"/>
          </w:tcPr>
          <w:p>
            <w:pPr>
              <w:jc w:val="center"/>
              <w:rPr>
                <w:rFonts w:eastAsia="Times New Roman" w:cs="Times New Roman"/>
                <w:color w:val="000000"/>
                <w:sz w:val="18"/>
                <w:szCs w:val="18"/>
                <w:lang w:val="en-GB" w:eastAsia="it-IT"/>
              </w:rPr>
            </w:pPr>
            <w:r>
              <w:rPr>
                <w:rFonts w:eastAsia="Times New Roman" w:cs="Times New Roman"/>
                <w:color w:val="000000"/>
                <w:sz w:val="18"/>
                <w:szCs w:val="18"/>
                <w:lang w:val="en-GB" w:eastAsia="it-IT"/>
              </w:rPr>
              <w:t>a.b.c.d.e.f.</w:t>
            </w:r>
          </w:p>
        </w:tc>
        <w:tc>
          <w:tcPr>
            <w:tcW w:w="737" w:type="pct"/>
            <w:tcBorders>
              <w:top w:val="nil"/>
              <w:left w:val="nil"/>
              <w:bottom w:val="single" w:color="auto" w:sz="4" w:space="0"/>
              <w:right w:val="single" w:color="auto" w:sz="4" w:space="0"/>
            </w:tcBorders>
            <w:shd w:val="clear" w:color="auto" w:fill="auto"/>
            <w:noWrap/>
            <w:vAlign w:val="center"/>
          </w:tcPr>
          <w:p>
            <w:pPr>
              <w:jc w:val="center"/>
              <w:rPr>
                <w:rFonts w:eastAsia="Times New Roman" w:cs="Times New Roman"/>
                <w:color w:val="000000"/>
                <w:sz w:val="18"/>
                <w:szCs w:val="18"/>
                <w:lang w:val="en-GB" w:eastAsia="it-IT"/>
              </w:rPr>
            </w:pPr>
            <w:r>
              <w:rPr>
                <w:rFonts w:eastAsia="Times New Roman" w:cs="Times New Roman"/>
                <w:color w:val="000000"/>
                <w:sz w:val="18"/>
                <w:szCs w:val="18"/>
                <w:lang w:val="en-GB" w:eastAsia="it-IT"/>
              </w:rPr>
              <w:t>2</w:t>
            </w:r>
          </w:p>
        </w:tc>
        <w:tc>
          <w:tcPr>
            <w:tcW w:w="508" w:type="pct"/>
            <w:tcBorders>
              <w:top w:val="nil"/>
              <w:left w:val="nil"/>
              <w:bottom w:val="single" w:color="auto" w:sz="4" w:space="0"/>
              <w:right w:val="single" w:color="auto" w:sz="8" w:space="0"/>
            </w:tcBorders>
            <w:shd w:val="clear" w:color="auto" w:fill="auto"/>
            <w:noWrap/>
            <w:vAlign w:val="center"/>
          </w:tcPr>
          <w:p>
            <w:pPr>
              <w:jc w:val="center"/>
              <w:rPr>
                <w:rFonts w:eastAsia="Times New Roman" w:cs="Times New Roman"/>
                <w:color w:val="000000"/>
                <w:sz w:val="18"/>
                <w:szCs w:val="18"/>
                <w:lang w:val="en-GB" w:eastAsia="it-IT"/>
              </w:rPr>
            </w:pPr>
            <w:r>
              <w:rPr>
                <w:rFonts w:eastAsia="Times New Roman" w:cs="Times New Roman"/>
                <w:color w:val="000000"/>
                <w:sz w:val="18"/>
                <w:szCs w:val="18"/>
                <w:lang w:val="en-GB" w:eastAsia="it-IT"/>
              </w:rPr>
              <w:t>0</w:t>
            </w:r>
          </w:p>
        </w:tc>
      </w:tr>
    </w:tbl>
    <w:p>
      <w:pPr>
        <w:rPr>
          <w:i/>
          <w:sz w:val="28"/>
          <w:lang w:val="es-ES"/>
        </w:rPr>
      </w:pPr>
    </w:p>
    <w:p>
      <w:pPr>
        <w:pStyle w:val="2"/>
        <w:numPr>
          <w:ilvl w:val="1"/>
          <w:numId w:val="1"/>
        </w:numPr>
        <w:rPr>
          <w:lang w:val="es-ES"/>
        </w:rPr>
      </w:pPr>
      <w:bookmarkStart w:id="34" w:name="_Toc24462450"/>
      <w:bookmarkStart w:id="35" w:name="_Toc24461139"/>
      <w:r>
        <w:rPr>
          <w:lang w:val="es-ES"/>
        </w:rPr>
        <w:t>Manage Event</w:t>
      </w:r>
      <w:bookmarkEnd w:id="34"/>
      <w:bookmarkEnd w:id="35"/>
    </w:p>
    <w:p>
      <w:pPr>
        <w:rPr>
          <w:sz w:val="28"/>
          <w:lang w:val="es-ES"/>
        </w:rPr>
      </w:pPr>
      <w:r>
        <w:rPr>
          <w:sz w:val="28"/>
          <w:lang w:val="es-ES"/>
        </w:rPr>
        <w:t xml:space="preserve">Los perfiles de registro de eventos están modelados por el Interface Class </w:t>
      </w:r>
      <w:r>
        <w:rPr>
          <w:i/>
          <w:sz w:val="28"/>
          <w:lang w:val="es-ES"/>
        </w:rPr>
        <w:t>"Profile Genetic"</w:t>
      </w:r>
      <w:r>
        <w:rPr>
          <w:sz w:val="28"/>
          <w:lang w:val="es-ES"/>
        </w:rPr>
        <w:t xml:space="preserve"> (</w:t>
      </w:r>
      <w:r>
        <w:rPr>
          <w:i/>
          <w:sz w:val="28"/>
          <w:lang w:val="es-ES"/>
        </w:rPr>
        <w:t>class_id =</w:t>
      </w:r>
      <w:r>
        <w:rPr>
          <w:sz w:val="28"/>
          <w:lang w:val="es-ES"/>
        </w:rPr>
        <w:t xml:space="preserve"> 7).</w:t>
      </w:r>
    </w:p>
    <w:p>
      <w:pPr>
        <w:rPr>
          <w:sz w:val="28"/>
          <w:lang w:val="es-ES"/>
        </w:rPr>
      </w:pPr>
    </w:p>
    <w:tbl>
      <w:tblPr>
        <w:tblStyle w:val="12"/>
        <w:tblW w:w="5000" w:type="pct"/>
        <w:jc w:val="center"/>
        <w:tblLayout w:type="autofit"/>
        <w:tblCellMar>
          <w:top w:w="0" w:type="dxa"/>
          <w:left w:w="70" w:type="dxa"/>
          <w:bottom w:w="0" w:type="dxa"/>
          <w:right w:w="70" w:type="dxa"/>
        </w:tblCellMar>
      </w:tblPr>
      <w:tblGrid>
        <w:gridCol w:w="2185"/>
        <w:gridCol w:w="2259"/>
        <w:gridCol w:w="1737"/>
        <w:gridCol w:w="1103"/>
        <w:gridCol w:w="1250"/>
        <w:gridCol w:w="1244"/>
      </w:tblGrid>
      <w:tr>
        <w:tblPrEx>
          <w:tblCellMar>
            <w:top w:w="0" w:type="dxa"/>
            <w:left w:w="70" w:type="dxa"/>
            <w:bottom w:w="0" w:type="dxa"/>
            <w:right w:w="70" w:type="dxa"/>
          </w:tblCellMar>
        </w:tblPrEx>
        <w:trPr>
          <w:trHeight w:val="300" w:hRule="atLeast"/>
          <w:jc w:val="center"/>
        </w:trPr>
        <w:tc>
          <w:tcPr>
            <w:tcW w:w="1118" w:type="pct"/>
            <w:tcBorders>
              <w:top w:val="single" w:color="auto" w:sz="8" w:space="0"/>
              <w:left w:val="single" w:color="auto" w:sz="8" w:space="0"/>
              <w:bottom w:val="single" w:color="auto" w:sz="4" w:space="0"/>
              <w:right w:val="single" w:color="auto" w:sz="4" w:space="0"/>
            </w:tcBorders>
            <w:shd w:val="clear" w:color="auto" w:fill="9CC2E5" w:themeFill="accent1" w:themeFillTint="99"/>
            <w:vAlign w:val="center"/>
          </w:tcPr>
          <w:p>
            <w:pPr>
              <w:jc w:val="center"/>
              <w:rPr>
                <w:rFonts w:eastAsia="Times New Roman" w:cs="Times New Roman"/>
                <w:b/>
                <w:bCs/>
                <w:sz w:val="18"/>
                <w:szCs w:val="18"/>
                <w:lang w:val="es-ES" w:eastAsia="it-IT"/>
              </w:rPr>
            </w:pPr>
            <w:r>
              <w:rPr>
                <w:rFonts w:eastAsia="Times New Roman" w:cs="Times New Roman"/>
                <w:b/>
                <w:bCs/>
                <w:sz w:val="18"/>
                <w:szCs w:val="18"/>
                <w:lang w:val="es-ES" w:eastAsia="it-IT"/>
              </w:rPr>
              <w:t>Event Log Profile</w:t>
            </w:r>
          </w:p>
        </w:tc>
        <w:tc>
          <w:tcPr>
            <w:tcW w:w="2043" w:type="pct"/>
            <w:gridSpan w:val="2"/>
            <w:tcBorders>
              <w:top w:val="single" w:color="auto" w:sz="8" w:space="0"/>
              <w:left w:val="nil"/>
              <w:bottom w:val="single" w:color="auto" w:sz="4" w:space="0"/>
              <w:right w:val="single" w:color="000000" w:sz="4" w:space="0"/>
            </w:tcBorders>
            <w:shd w:val="clear" w:color="auto" w:fill="9CC2E5" w:themeFill="accent1" w:themeFillTint="99"/>
            <w:vAlign w:val="center"/>
          </w:tcPr>
          <w:p>
            <w:pPr>
              <w:jc w:val="center"/>
              <w:rPr>
                <w:rFonts w:eastAsia="Times New Roman" w:cs="Times New Roman"/>
                <w:b/>
                <w:bCs/>
                <w:color w:val="000000"/>
                <w:sz w:val="18"/>
                <w:szCs w:val="18"/>
                <w:lang w:val="es-ES" w:eastAsia="it-IT"/>
              </w:rPr>
            </w:pPr>
            <w:r>
              <w:rPr>
                <w:rFonts w:eastAsia="Times New Roman" w:cs="Times New Roman"/>
                <w:b/>
                <w:bCs/>
                <w:color w:val="000000"/>
                <w:sz w:val="18"/>
                <w:szCs w:val="18"/>
                <w:lang w:val="es-ES" w:eastAsia="it-IT"/>
              </w:rPr>
              <w:t>Cardinality=1</w:t>
            </w:r>
          </w:p>
        </w:tc>
        <w:tc>
          <w:tcPr>
            <w:tcW w:w="1839" w:type="pct"/>
            <w:gridSpan w:val="3"/>
            <w:tcBorders>
              <w:top w:val="single" w:color="auto" w:sz="8" w:space="0"/>
              <w:left w:val="nil"/>
              <w:bottom w:val="single" w:color="auto" w:sz="4" w:space="0"/>
              <w:right w:val="single" w:color="000000" w:sz="8" w:space="0"/>
            </w:tcBorders>
            <w:shd w:val="clear" w:color="auto" w:fill="9CC2E5" w:themeFill="accent1" w:themeFillTint="99"/>
            <w:vAlign w:val="center"/>
          </w:tcPr>
          <w:p>
            <w:pPr>
              <w:jc w:val="center"/>
              <w:rPr>
                <w:rFonts w:eastAsia="Times New Roman" w:cs="Times New Roman"/>
                <w:b/>
                <w:bCs/>
                <w:color w:val="000000"/>
                <w:sz w:val="18"/>
                <w:szCs w:val="18"/>
                <w:lang w:eastAsia="it-IT"/>
              </w:rPr>
            </w:pPr>
            <w:r>
              <w:rPr>
                <w:rFonts w:eastAsia="Times New Roman" w:cs="Times New Roman"/>
                <w:b/>
                <w:bCs/>
                <w:color w:val="000000"/>
                <w:sz w:val="18"/>
                <w:szCs w:val="18"/>
                <w:lang w:eastAsia="it-IT"/>
              </w:rPr>
              <w:t xml:space="preserve">Class_id=7, version=1 </w:t>
            </w:r>
            <w:r>
              <w:rPr>
                <w:rFonts w:eastAsia="Times New Roman" w:cs="Times New Roman"/>
                <w:b/>
                <w:bCs/>
                <w:i/>
                <w:iCs/>
                <w:color w:val="000000"/>
                <w:sz w:val="18"/>
                <w:szCs w:val="18"/>
                <w:lang w:eastAsia="it-IT"/>
              </w:rPr>
              <w:t>(profile_generic)</w:t>
            </w:r>
          </w:p>
        </w:tc>
      </w:tr>
      <w:tr>
        <w:tblPrEx>
          <w:tblCellMar>
            <w:top w:w="0" w:type="dxa"/>
            <w:left w:w="70" w:type="dxa"/>
            <w:bottom w:w="0" w:type="dxa"/>
            <w:right w:w="70" w:type="dxa"/>
          </w:tblCellMar>
        </w:tblPrEx>
        <w:trPr>
          <w:trHeight w:val="300" w:hRule="atLeast"/>
          <w:jc w:val="center"/>
        </w:trPr>
        <w:tc>
          <w:tcPr>
            <w:tcW w:w="1118" w:type="pct"/>
            <w:tcBorders>
              <w:top w:val="nil"/>
              <w:left w:val="single" w:color="auto" w:sz="8" w:space="0"/>
              <w:bottom w:val="single" w:color="auto" w:sz="4" w:space="0"/>
              <w:right w:val="single" w:color="auto" w:sz="4" w:space="0"/>
            </w:tcBorders>
            <w:shd w:val="clear" w:color="auto" w:fill="DEEAF6" w:themeFill="accent1" w:themeFillTint="33"/>
            <w:vAlign w:val="center"/>
          </w:tcPr>
          <w:p>
            <w:pPr>
              <w:jc w:val="center"/>
              <w:rPr>
                <w:rFonts w:eastAsia="Times New Roman" w:cs="Times New Roman"/>
                <w:b/>
                <w:bCs/>
                <w:color w:val="000000"/>
                <w:sz w:val="18"/>
                <w:szCs w:val="18"/>
                <w:lang w:val="es-ES" w:eastAsia="it-IT"/>
              </w:rPr>
            </w:pPr>
            <w:r>
              <w:rPr>
                <w:rFonts w:eastAsia="Times New Roman" w:cs="Times New Roman"/>
                <w:b/>
                <w:bCs/>
                <w:color w:val="000000"/>
                <w:sz w:val="18"/>
                <w:szCs w:val="18"/>
                <w:lang w:val="es-ES" w:eastAsia="it-IT"/>
              </w:rPr>
              <w:t>Attributes</w:t>
            </w:r>
          </w:p>
        </w:tc>
        <w:tc>
          <w:tcPr>
            <w:tcW w:w="1155" w:type="pct"/>
            <w:tcBorders>
              <w:top w:val="nil"/>
              <w:left w:val="nil"/>
              <w:bottom w:val="single" w:color="auto" w:sz="4" w:space="0"/>
              <w:right w:val="single" w:color="auto" w:sz="4" w:space="0"/>
            </w:tcBorders>
            <w:shd w:val="clear" w:color="auto" w:fill="DEEAF6" w:themeFill="accent1" w:themeFillTint="33"/>
            <w:vAlign w:val="center"/>
          </w:tcPr>
          <w:p>
            <w:pPr>
              <w:jc w:val="center"/>
              <w:rPr>
                <w:rFonts w:eastAsia="Times New Roman" w:cs="Times New Roman"/>
                <w:b/>
                <w:bCs/>
                <w:color w:val="000000"/>
                <w:sz w:val="18"/>
                <w:szCs w:val="18"/>
                <w:lang w:val="es-ES" w:eastAsia="it-IT"/>
              </w:rPr>
            </w:pPr>
            <w:r>
              <w:rPr>
                <w:rFonts w:eastAsia="Times New Roman" w:cs="Times New Roman"/>
                <w:b/>
                <w:bCs/>
                <w:color w:val="000000"/>
                <w:sz w:val="18"/>
                <w:szCs w:val="18"/>
                <w:lang w:val="es-ES" w:eastAsia="it-IT"/>
              </w:rPr>
              <w:t>Data Type</w:t>
            </w:r>
          </w:p>
        </w:tc>
        <w:tc>
          <w:tcPr>
            <w:tcW w:w="888" w:type="pct"/>
            <w:tcBorders>
              <w:top w:val="nil"/>
              <w:left w:val="nil"/>
              <w:bottom w:val="single" w:color="auto" w:sz="4" w:space="0"/>
              <w:right w:val="single" w:color="auto" w:sz="4" w:space="0"/>
            </w:tcBorders>
            <w:shd w:val="clear" w:color="auto" w:fill="DEEAF6" w:themeFill="accent1" w:themeFillTint="33"/>
            <w:vAlign w:val="center"/>
          </w:tcPr>
          <w:p>
            <w:pPr>
              <w:jc w:val="center"/>
              <w:rPr>
                <w:rFonts w:eastAsia="Times New Roman" w:cs="Times New Roman"/>
                <w:b/>
                <w:bCs/>
                <w:color w:val="000000"/>
                <w:sz w:val="18"/>
                <w:szCs w:val="18"/>
                <w:lang w:val="es-ES" w:eastAsia="it-IT"/>
              </w:rPr>
            </w:pPr>
            <w:r>
              <w:rPr>
                <w:rFonts w:eastAsia="Times New Roman" w:cs="Times New Roman"/>
                <w:b/>
                <w:bCs/>
                <w:color w:val="000000"/>
                <w:sz w:val="18"/>
                <w:szCs w:val="18"/>
                <w:lang w:val="es-ES" w:eastAsia="it-IT"/>
              </w:rPr>
              <w:t>Value</w:t>
            </w:r>
          </w:p>
        </w:tc>
        <w:tc>
          <w:tcPr>
            <w:tcW w:w="564" w:type="pct"/>
            <w:tcBorders>
              <w:top w:val="nil"/>
              <w:left w:val="nil"/>
              <w:bottom w:val="single" w:color="auto" w:sz="4" w:space="0"/>
              <w:right w:val="single" w:color="auto" w:sz="4" w:space="0"/>
            </w:tcBorders>
            <w:shd w:val="clear" w:color="auto" w:fill="DEEAF6" w:themeFill="accent1" w:themeFillTint="33"/>
            <w:vAlign w:val="center"/>
          </w:tcPr>
          <w:p>
            <w:pPr>
              <w:jc w:val="center"/>
              <w:rPr>
                <w:rFonts w:eastAsia="Times New Roman" w:cs="Times New Roman"/>
                <w:b/>
                <w:bCs/>
                <w:color w:val="000000"/>
                <w:sz w:val="18"/>
                <w:szCs w:val="18"/>
                <w:lang w:val="es-ES" w:eastAsia="it-IT"/>
              </w:rPr>
            </w:pPr>
            <w:r>
              <w:rPr>
                <w:rFonts w:eastAsia="Times New Roman" w:cs="Times New Roman"/>
                <w:b/>
                <w:bCs/>
                <w:color w:val="000000"/>
                <w:sz w:val="18"/>
                <w:szCs w:val="18"/>
                <w:lang w:val="es-ES" w:eastAsia="it-IT"/>
              </w:rPr>
              <w:t>Min.</w:t>
            </w:r>
          </w:p>
        </w:tc>
        <w:tc>
          <w:tcPr>
            <w:tcW w:w="639" w:type="pct"/>
            <w:tcBorders>
              <w:top w:val="nil"/>
              <w:left w:val="nil"/>
              <w:bottom w:val="single" w:color="auto" w:sz="4" w:space="0"/>
              <w:right w:val="single" w:color="auto" w:sz="4" w:space="0"/>
            </w:tcBorders>
            <w:shd w:val="clear" w:color="auto" w:fill="DEEAF6" w:themeFill="accent1" w:themeFillTint="33"/>
            <w:vAlign w:val="center"/>
          </w:tcPr>
          <w:p>
            <w:pPr>
              <w:jc w:val="center"/>
              <w:rPr>
                <w:rFonts w:eastAsia="Times New Roman" w:cs="Times New Roman"/>
                <w:b/>
                <w:bCs/>
                <w:color w:val="000000"/>
                <w:sz w:val="18"/>
                <w:szCs w:val="18"/>
                <w:lang w:val="es-ES" w:eastAsia="it-IT"/>
              </w:rPr>
            </w:pPr>
            <w:r>
              <w:rPr>
                <w:rFonts w:eastAsia="Times New Roman" w:cs="Times New Roman"/>
                <w:b/>
                <w:bCs/>
                <w:color w:val="000000"/>
                <w:sz w:val="18"/>
                <w:szCs w:val="18"/>
                <w:lang w:val="es-ES" w:eastAsia="it-IT"/>
              </w:rPr>
              <w:t>Max.</w:t>
            </w:r>
          </w:p>
        </w:tc>
        <w:tc>
          <w:tcPr>
            <w:tcW w:w="636" w:type="pct"/>
            <w:tcBorders>
              <w:top w:val="nil"/>
              <w:left w:val="nil"/>
              <w:bottom w:val="single" w:color="auto" w:sz="4" w:space="0"/>
              <w:right w:val="single" w:color="auto" w:sz="8" w:space="0"/>
            </w:tcBorders>
            <w:shd w:val="clear" w:color="auto" w:fill="DEEAF6" w:themeFill="accent1" w:themeFillTint="33"/>
            <w:vAlign w:val="center"/>
          </w:tcPr>
          <w:p>
            <w:pPr>
              <w:jc w:val="center"/>
              <w:rPr>
                <w:rFonts w:eastAsia="Times New Roman" w:cs="Times New Roman"/>
                <w:b/>
                <w:bCs/>
                <w:color w:val="000000"/>
                <w:sz w:val="18"/>
                <w:szCs w:val="18"/>
                <w:lang w:val="es-ES" w:eastAsia="it-IT"/>
              </w:rPr>
            </w:pPr>
            <w:r>
              <w:rPr>
                <w:rFonts w:eastAsia="Times New Roman" w:cs="Times New Roman"/>
                <w:b/>
                <w:bCs/>
                <w:color w:val="000000"/>
                <w:sz w:val="18"/>
                <w:szCs w:val="18"/>
                <w:lang w:val="es-ES" w:eastAsia="it-IT"/>
              </w:rPr>
              <w:t>Def.</w:t>
            </w:r>
          </w:p>
        </w:tc>
      </w:tr>
      <w:tr>
        <w:tblPrEx>
          <w:tblCellMar>
            <w:top w:w="0" w:type="dxa"/>
            <w:left w:w="70" w:type="dxa"/>
            <w:bottom w:w="0" w:type="dxa"/>
            <w:right w:w="70" w:type="dxa"/>
          </w:tblCellMar>
        </w:tblPrEx>
        <w:trPr>
          <w:trHeight w:val="300" w:hRule="atLeast"/>
          <w:jc w:val="center"/>
        </w:trPr>
        <w:tc>
          <w:tcPr>
            <w:tcW w:w="1118" w:type="pct"/>
            <w:tcBorders>
              <w:top w:val="nil"/>
              <w:left w:val="single" w:color="auto" w:sz="8" w:space="0"/>
              <w:bottom w:val="single" w:color="auto" w:sz="4" w:space="0"/>
              <w:right w:val="single" w:color="auto" w:sz="4" w:space="0"/>
            </w:tcBorders>
            <w:shd w:val="clear" w:color="auto" w:fill="auto"/>
            <w:vAlign w:val="center"/>
          </w:tcPr>
          <w:p>
            <w:pPr>
              <w:rPr>
                <w:rFonts w:eastAsia="Times New Roman" w:cs="Times New Roman"/>
                <w:color w:val="000000"/>
                <w:sz w:val="18"/>
                <w:szCs w:val="18"/>
                <w:lang w:val="es-ES" w:eastAsia="it-IT"/>
              </w:rPr>
            </w:pPr>
            <w:r>
              <w:rPr>
                <w:rFonts w:eastAsia="Times New Roman" w:cs="Times New Roman"/>
                <w:color w:val="000000"/>
                <w:sz w:val="18"/>
                <w:szCs w:val="18"/>
                <w:lang w:val="es-ES" w:eastAsia="it-IT"/>
              </w:rPr>
              <w:t>1. Logical_name</w:t>
            </w:r>
          </w:p>
        </w:tc>
        <w:tc>
          <w:tcPr>
            <w:tcW w:w="1155" w:type="pct"/>
            <w:tcBorders>
              <w:top w:val="nil"/>
              <w:left w:val="nil"/>
              <w:bottom w:val="single" w:color="auto" w:sz="4" w:space="0"/>
              <w:right w:val="single" w:color="auto" w:sz="4" w:space="0"/>
            </w:tcBorders>
            <w:shd w:val="clear" w:color="auto" w:fill="auto"/>
            <w:vAlign w:val="center"/>
          </w:tcPr>
          <w:p>
            <w:pPr>
              <w:jc w:val="center"/>
              <w:rPr>
                <w:rFonts w:eastAsia="Times New Roman" w:cs="Times New Roman"/>
                <w:color w:val="000000"/>
                <w:sz w:val="18"/>
                <w:szCs w:val="18"/>
                <w:lang w:val="es-ES" w:eastAsia="it-IT"/>
              </w:rPr>
            </w:pPr>
            <w:r>
              <w:rPr>
                <w:rFonts w:eastAsia="Times New Roman" w:cs="Times New Roman"/>
                <w:color w:val="000000"/>
                <w:sz w:val="18"/>
                <w:szCs w:val="18"/>
                <w:lang w:val="es-ES" w:eastAsia="it-IT"/>
              </w:rPr>
              <w:t>Octect.string (9)</w:t>
            </w:r>
          </w:p>
        </w:tc>
        <w:tc>
          <w:tcPr>
            <w:tcW w:w="888" w:type="pct"/>
            <w:tcBorders>
              <w:top w:val="nil"/>
              <w:left w:val="nil"/>
              <w:bottom w:val="single" w:color="auto" w:sz="4" w:space="0"/>
              <w:right w:val="single" w:color="auto" w:sz="4" w:space="0"/>
            </w:tcBorders>
            <w:shd w:val="clear" w:color="auto" w:fill="auto"/>
            <w:vAlign w:val="center"/>
          </w:tcPr>
          <w:p>
            <w:pPr>
              <w:jc w:val="center"/>
              <w:rPr>
                <w:rFonts w:eastAsia="Times New Roman" w:cs="Times New Roman"/>
                <w:sz w:val="18"/>
                <w:szCs w:val="18"/>
                <w:lang w:val="es-ES" w:eastAsia="it-IT"/>
              </w:rPr>
            </w:pPr>
            <w:r>
              <w:rPr>
                <w:rFonts w:eastAsia="Times New Roman" w:cs="Times New Roman"/>
                <w:sz w:val="18"/>
                <w:szCs w:val="18"/>
                <w:lang w:val="es-ES" w:eastAsia="it-IT"/>
              </w:rPr>
              <w:t>**</w:t>
            </w:r>
          </w:p>
        </w:tc>
        <w:tc>
          <w:tcPr>
            <w:tcW w:w="564" w:type="pct"/>
            <w:tcBorders>
              <w:top w:val="nil"/>
              <w:left w:val="nil"/>
              <w:bottom w:val="single" w:color="auto" w:sz="4" w:space="0"/>
              <w:right w:val="single" w:color="auto" w:sz="4" w:space="0"/>
            </w:tcBorders>
            <w:shd w:val="clear" w:color="auto" w:fill="auto"/>
            <w:vAlign w:val="center"/>
          </w:tcPr>
          <w:p>
            <w:pPr>
              <w:jc w:val="center"/>
              <w:rPr>
                <w:rFonts w:eastAsia="Times New Roman" w:cs="Times New Roman"/>
                <w:color w:val="000000"/>
                <w:sz w:val="18"/>
                <w:szCs w:val="18"/>
                <w:lang w:val="es-ES" w:eastAsia="it-IT"/>
              </w:rPr>
            </w:pPr>
          </w:p>
        </w:tc>
        <w:tc>
          <w:tcPr>
            <w:tcW w:w="639" w:type="pct"/>
            <w:tcBorders>
              <w:top w:val="nil"/>
              <w:left w:val="nil"/>
              <w:bottom w:val="single" w:color="auto" w:sz="4" w:space="0"/>
              <w:right w:val="single" w:color="auto" w:sz="4" w:space="0"/>
            </w:tcBorders>
            <w:shd w:val="clear" w:color="auto" w:fill="auto"/>
            <w:vAlign w:val="center"/>
          </w:tcPr>
          <w:p>
            <w:pPr>
              <w:jc w:val="center"/>
              <w:rPr>
                <w:rFonts w:eastAsia="Times New Roman" w:cs="Times New Roman"/>
                <w:color w:val="000000"/>
                <w:sz w:val="18"/>
                <w:szCs w:val="18"/>
                <w:lang w:val="es-ES" w:eastAsia="it-IT"/>
              </w:rPr>
            </w:pPr>
          </w:p>
        </w:tc>
        <w:tc>
          <w:tcPr>
            <w:tcW w:w="636" w:type="pct"/>
            <w:tcBorders>
              <w:top w:val="nil"/>
              <w:left w:val="nil"/>
              <w:bottom w:val="single" w:color="auto" w:sz="4" w:space="0"/>
              <w:right w:val="single" w:color="auto" w:sz="8" w:space="0"/>
            </w:tcBorders>
            <w:shd w:val="clear" w:color="auto" w:fill="auto"/>
            <w:vAlign w:val="center"/>
          </w:tcPr>
          <w:p>
            <w:pPr>
              <w:jc w:val="center"/>
              <w:rPr>
                <w:rFonts w:eastAsia="Times New Roman" w:cs="Times New Roman"/>
                <w:color w:val="000000"/>
                <w:sz w:val="18"/>
                <w:szCs w:val="18"/>
                <w:lang w:val="es-ES" w:eastAsia="it-IT"/>
              </w:rPr>
            </w:pPr>
          </w:p>
        </w:tc>
      </w:tr>
      <w:tr>
        <w:tblPrEx>
          <w:tblCellMar>
            <w:top w:w="0" w:type="dxa"/>
            <w:left w:w="70" w:type="dxa"/>
            <w:bottom w:w="0" w:type="dxa"/>
            <w:right w:w="70" w:type="dxa"/>
          </w:tblCellMar>
        </w:tblPrEx>
        <w:trPr>
          <w:trHeight w:val="300" w:hRule="atLeast"/>
          <w:jc w:val="center"/>
        </w:trPr>
        <w:tc>
          <w:tcPr>
            <w:tcW w:w="1118" w:type="pct"/>
            <w:tcBorders>
              <w:top w:val="nil"/>
              <w:left w:val="single" w:color="auto" w:sz="8" w:space="0"/>
              <w:bottom w:val="single" w:color="auto" w:sz="4" w:space="0"/>
              <w:right w:val="single" w:color="auto" w:sz="4" w:space="0"/>
            </w:tcBorders>
            <w:shd w:val="clear" w:color="auto" w:fill="auto"/>
            <w:vAlign w:val="center"/>
          </w:tcPr>
          <w:p>
            <w:pPr>
              <w:rPr>
                <w:rFonts w:eastAsia="Times New Roman" w:cs="Times New Roman"/>
                <w:color w:val="000000"/>
                <w:sz w:val="18"/>
                <w:szCs w:val="18"/>
                <w:lang w:val="es-ES" w:eastAsia="it-IT"/>
              </w:rPr>
            </w:pPr>
            <w:r>
              <w:rPr>
                <w:rFonts w:eastAsia="Times New Roman" w:cs="Times New Roman"/>
                <w:color w:val="000000"/>
                <w:sz w:val="18"/>
                <w:szCs w:val="18"/>
                <w:lang w:val="es-ES" w:eastAsia="it-IT"/>
              </w:rPr>
              <w:t>2. Buffer</w:t>
            </w:r>
          </w:p>
        </w:tc>
        <w:tc>
          <w:tcPr>
            <w:tcW w:w="1155" w:type="pct"/>
            <w:tcBorders>
              <w:top w:val="nil"/>
              <w:left w:val="nil"/>
              <w:bottom w:val="single" w:color="auto" w:sz="4" w:space="0"/>
              <w:right w:val="single" w:color="auto" w:sz="4" w:space="0"/>
            </w:tcBorders>
            <w:shd w:val="clear" w:color="auto" w:fill="auto"/>
            <w:vAlign w:val="center"/>
          </w:tcPr>
          <w:p>
            <w:pPr>
              <w:jc w:val="center"/>
              <w:rPr>
                <w:rFonts w:eastAsia="Times New Roman" w:cs="Times New Roman"/>
                <w:color w:val="000000"/>
                <w:sz w:val="18"/>
                <w:szCs w:val="18"/>
                <w:lang w:val="es-ES" w:eastAsia="it-IT"/>
              </w:rPr>
            </w:pPr>
            <w:r>
              <w:rPr>
                <w:rFonts w:eastAsia="Times New Roman" w:cs="Times New Roman"/>
                <w:color w:val="000000"/>
                <w:sz w:val="18"/>
                <w:szCs w:val="18"/>
                <w:lang w:val="es-ES" w:eastAsia="it-IT"/>
              </w:rPr>
              <w:t>Compact.array</w:t>
            </w:r>
          </w:p>
        </w:tc>
        <w:tc>
          <w:tcPr>
            <w:tcW w:w="888" w:type="pct"/>
            <w:tcBorders>
              <w:top w:val="nil"/>
              <w:left w:val="nil"/>
              <w:bottom w:val="single" w:color="auto" w:sz="4" w:space="0"/>
              <w:right w:val="single" w:color="auto" w:sz="4" w:space="0"/>
            </w:tcBorders>
            <w:shd w:val="clear" w:color="auto" w:fill="auto"/>
            <w:vAlign w:val="center"/>
          </w:tcPr>
          <w:p>
            <w:pPr>
              <w:rPr>
                <w:rFonts w:eastAsia="Times New Roman" w:cs="Times New Roman"/>
                <w:color w:val="FF0000"/>
                <w:sz w:val="18"/>
                <w:szCs w:val="18"/>
                <w:lang w:val="es-ES" w:eastAsia="it-IT"/>
              </w:rPr>
            </w:pPr>
          </w:p>
        </w:tc>
        <w:tc>
          <w:tcPr>
            <w:tcW w:w="564" w:type="pct"/>
            <w:tcBorders>
              <w:top w:val="nil"/>
              <w:left w:val="nil"/>
              <w:bottom w:val="single" w:color="auto" w:sz="4" w:space="0"/>
              <w:right w:val="single" w:color="auto" w:sz="4" w:space="0"/>
            </w:tcBorders>
            <w:shd w:val="clear" w:color="auto" w:fill="auto"/>
            <w:vAlign w:val="center"/>
          </w:tcPr>
          <w:p>
            <w:pPr>
              <w:jc w:val="center"/>
              <w:rPr>
                <w:rFonts w:eastAsia="Times New Roman" w:cs="Times New Roman"/>
                <w:color w:val="000000"/>
                <w:sz w:val="18"/>
                <w:szCs w:val="18"/>
                <w:lang w:val="es-ES" w:eastAsia="it-IT"/>
              </w:rPr>
            </w:pPr>
          </w:p>
        </w:tc>
        <w:tc>
          <w:tcPr>
            <w:tcW w:w="639" w:type="pct"/>
            <w:tcBorders>
              <w:top w:val="nil"/>
              <w:left w:val="nil"/>
              <w:bottom w:val="single" w:color="auto" w:sz="4" w:space="0"/>
              <w:right w:val="single" w:color="auto" w:sz="4" w:space="0"/>
            </w:tcBorders>
            <w:shd w:val="clear" w:color="auto" w:fill="auto"/>
            <w:vAlign w:val="center"/>
          </w:tcPr>
          <w:p>
            <w:pPr>
              <w:jc w:val="center"/>
              <w:rPr>
                <w:rFonts w:eastAsia="Times New Roman" w:cs="Times New Roman"/>
                <w:color w:val="000000"/>
                <w:sz w:val="18"/>
                <w:szCs w:val="18"/>
                <w:lang w:val="es-ES" w:eastAsia="it-IT"/>
              </w:rPr>
            </w:pPr>
          </w:p>
        </w:tc>
        <w:tc>
          <w:tcPr>
            <w:tcW w:w="636" w:type="pct"/>
            <w:tcBorders>
              <w:top w:val="nil"/>
              <w:left w:val="nil"/>
              <w:bottom w:val="single" w:color="auto" w:sz="4" w:space="0"/>
              <w:right w:val="single" w:color="auto" w:sz="8" w:space="0"/>
            </w:tcBorders>
            <w:shd w:val="clear" w:color="auto" w:fill="auto"/>
            <w:vAlign w:val="center"/>
          </w:tcPr>
          <w:p>
            <w:pPr>
              <w:jc w:val="center"/>
              <w:rPr>
                <w:rFonts w:eastAsia="Times New Roman" w:cs="Times New Roman"/>
                <w:color w:val="000000"/>
                <w:sz w:val="18"/>
                <w:szCs w:val="18"/>
                <w:lang w:val="es-ES" w:eastAsia="it-IT"/>
              </w:rPr>
            </w:pPr>
          </w:p>
        </w:tc>
      </w:tr>
      <w:tr>
        <w:tblPrEx>
          <w:tblCellMar>
            <w:top w:w="0" w:type="dxa"/>
            <w:left w:w="70" w:type="dxa"/>
            <w:bottom w:w="0" w:type="dxa"/>
            <w:right w:w="70" w:type="dxa"/>
          </w:tblCellMar>
        </w:tblPrEx>
        <w:trPr>
          <w:trHeight w:val="300" w:hRule="atLeast"/>
          <w:jc w:val="center"/>
        </w:trPr>
        <w:tc>
          <w:tcPr>
            <w:tcW w:w="1118" w:type="pct"/>
            <w:tcBorders>
              <w:top w:val="nil"/>
              <w:left w:val="single" w:color="auto" w:sz="8" w:space="0"/>
              <w:bottom w:val="single" w:color="auto" w:sz="4" w:space="0"/>
              <w:right w:val="single" w:color="auto" w:sz="4" w:space="0"/>
            </w:tcBorders>
            <w:shd w:val="clear" w:color="auto" w:fill="auto"/>
            <w:vAlign w:val="center"/>
          </w:tcPr>
          <w:p>
            <w:pPr>
              <w:rPr>
                <w:rFonts w:eastAsia="Times New Roman" w:cs="Times New Roman"/>
                <w:color w:val="000000"/>
                <w:sz w:val="18"/>
                <w:szCs w:val="18"/>
                <w:lang w:val="es-ES" w:eastAsia="it-IT"/>
              </w:rPr>
            </w:pPr>
            <w:r>
              <w:rPr>
                <w:rFonts w:eastAsia="Times New Roman" w:cs="Times New Roman"/>
                <w:color w:val="000000"/>
                <w:sz w:val="18"/>
                <w:szCs w:val="18"/>
                <w:lang w:val="es-ES" w:eastAsia="it-IT"/>
              </w:rPr>
              <w:t>3. Capture_objects</w:t>
            </w:r>
          </w:p>
        </w:tc>
        <w:tc>
          <w:tcPr>
            <w:tcW w:w="1155" w:type="pct"/>
            <w:tcBorders>
              <w:top w:val="nil"/>
              <w:left w:val="nil"/>
              <w:bottom w:val="single" w:color="auto" w:sz="4" w:space="0"/>
              <w:right w:val="single" w:color="auto" w:sz="4" w:space="0"/>
            </w:tcBorders>
            <w:shd w:val="clear" w:color="auto" w:fill="auto"/>
            <w:vAlign w:val="center"/>
          </w:tcPr>
          <w:p>
            <w:pPr>
              <w:jc w:val="center"/>
              <w:rPr>
                <w:rFonts w:eastAsia="Times New Roman" w:cs="Times New Roman"/>
                <w:color w:val="000000"/>
                <w:sz w:val="18"/>
                <w:szCs w:val="18"/>
                <w:lang w:val="es-ES" w:eastAsia="it-IT"/>
              </w:rPr>
            </w:pPr>
            <w:r>
              <w:rPr>
                <w:rFonts w:eastAsia="Times New Roman" w:cs="Times New Roman"/>
                <w:color w:val="000000"/>
                <w:sz w:val="18"/>
                <w:szCs w:val="18"/>
                <w:lang w:val="es-ES" w:eastAsia="it-IT"/>
              </w:rPr>
              <w:t>Array (2)</w:t>
            </w:r>
          </w:p>
        </w:tc>
        <w:tc>
          <w:tcPr>
            <w:tcW w:w="888" w:type="pct"/>
            <w:tcBorders>
              <w:top w:val="single" w:color="auto" w:sz="4" w:space="0"/>
              <w:left w:val="nil"/>
              <w:bottom w:val="single" w:color="auto" w:sz="4" w:space="0"/>
              <w:right w:val="nil"/>
            </w:tcBorders>
            <w:shd w:val="clear" w:color="auto" w:fill="auto"/>
            <w:noWrap/>
            <w:vAlign w:val="center"/>
          </w:tcPr>
          <w:p>
            <w:pPr>
              <w:jc w:val="center"/>
              <w:rPr>
                <w:rFonts w:eastAsia="Times New Roman" w:cs="Times New Roman"/>
                <w:i/>
                <w:iCs/>
                <w:color w:val="FF0000"/>
                <w:sz w:val="18"/>
                <w:szCs w:val="18"/>
                <w:lang w:val="es-ES" w:eastAsia="it-IT"/>
              </w:rPr>
            </w:pPr>
          </w:p>
        </w:tc>
        <w:tc>
          <w:tcPr>
            <w:tcW w:w="564" w:type="pct"/>
            <w:tcBorders>
              <w:top w:val="nil"/>
              <w:left w:val="single" w:color="auto" w:sz="4" w:space="0"/>
              <w:bottom w:val="single" w:color="auto" w:sz="4" w:space="0"/>
              <w:right w:val="single" w:color="auto" w:sz="4" w:space="0"/>
            </w:tcBorders>
            <w:shd w:val="clear" w:color="auto" w:fill="auto"/>
            <w:vAlign w:val="center"/>
          </w:tcPr>
          <w:p>
            <w:pPr>
              <w:jc w:val="center"/>
              <w:rPr>
                <w:rFonts w:eastAsia="Times New Roman" w:cs="Times New Roman"/>
                <w:color w:val="000000"/>
                <w:sz w:val="18"/>
                <w:szCs w:val="18"/>
                <w:lang w:val="es-ES" w:eastAsia="it-IT"/>
              </w:rPr>
            </w:pPr>
          </w:p>
        </w:tc>
        <w:tc>
          <w:tcPr>
            <w:tcW w:w="639" w:type="pct"/>
            <w:tcBorders>
              <w:top w:val="nil"/>
              <w:left w:val="nil"/>
              <w:bottom w:val="single" w:color="auto" w:sz="4" w:space="0"/>
              <w:right w:val="single" w:color="auto" w:sz="4" w:space="0"/>
            </w:tcBorders>
            <w:shd w:val="clear" w:color="auto" w:fill="auto"/>
            <w:vAlign w:val="center"/>
          </w:tcPr>
          <w:p>
            <w:pPr>
              <w:jc w:val="center"/>
              <w:rPr>
                <w:rFonts w:eastAsia="Times New Roman" w:cs="Times New Roman"/>
                <w:color w:val="000000"/>
                <w:sz w:val="18"/>
                <w:szCs w:val="18"/>
                <w:lang w:val="es-ES" w:eastAsia="it-IT"/>
              </w:rPr>
            </w:pPr>
          </w:p>
        </w:tc>
        <w:tc>
          <w:tcPr>
            <w:tcW w:w="636" w:type="pct"/>
            <w:tcBorders>
              <w:top w:val="nil"/>
              <w:left w:val="nil"/>
              <w:bottom w:val="single" w:color="auto" w:sz="4" w:space="0"/>
              <w:right w:val="single" w:color="auto" w:sz="8" w:space="0"/>
            </w:tcBorders>
            <w:shd w:val="clear" w:color="auto" w:fill="auto"/>
            <w:vAlign w:val="center"/>
          </w:tcPr>
          <w:p>
            <w:pPr>
              <w:jc w:val="center"/>
              <w:rPr>
                <w:rFonts w:eastAsia="Times New Roman" w:cs="Times New Roman"/>
                <w:color w:val="000000"/>
                <w:sz w:val="18"/>
                <w:szCs w:val="18"/>
                <w:lang w:val="es-ES" w:eastAsia="it-IT"/>
              </w:rPr>
            </w:pPr>
          </w:p>
        </w:tc>
      </w:tr>
      <w:tr>
        <w:tblPrEx>
          <w:tblCellMar>
            <w:top w:w="0" w:type="dxa"/>
            <w:left w:w="70" w:type="dxa"/>
            <w:bottom w:w="0" w:type="dxa"/>
            <w:right w:w="70" w:type="dxa"/>
          </w:tblCellMar>
        </w:tblPrEx>
        <w:trPr>
          <w:trHeight w:val="300" w:hRule="atLeast"/>
          <w:jc w:val="center"/>
        </w:trPr>
        <w:tc>
          <w:tcPr>
            <w:tcW w:w="1118" w:type="pct"/>
            <w:tcBorders>
              <w:top w:val="nil"/>
              <w:left w:val="single" w:color="auto" w:sz="8" w:space="0"/>
              <w:bottom w:val="single" w:color="auto" w:sz="4" w:space="0"/>
              <w:right w:val="single" w:color="auto" w:sz="4" w:space="0"/>
            </w:tcBorders>
            <w:shd w:val="clear" w:color="auto" w:fill="auto"/>
            <w:vAlign w:val="center"/>
          </w:tcPr>
          <w:p>
            <w:pPr>
              <w:rPr>
                <w:rFonts w:eastAsia="Times New Roman" w:cs="Times New Roman"/>
                <w:color w:val="000000"/>
                <w:sz w:val="18"/>
                <w:szCs w:val="18"/>
                <w:lang w:val="es-ES" w:eastAsia="it-IT"/>
              </w:rPr>
            </w:pPr>
            <w:r>
              <w:rPr>
                <w:rFonts w:eastAsia="Times New Roman" w:cs="Times New Roman"/>
                <w:color w:val="000000"/>
                <w:sz w:val="18"/>
                <w:szCs w:val="18"/>
                <w:lang w:val="es-ES" w:eastAsia="it-IT"/>
              </w:rPr>
              <w:t>4. Capture_period</w:t>
            </w:r>
          </w:p>
        </w:tc>
        <w:tc>
          <w:tcPr>
            <w:tcW w:w="1155" w:type="pct"/>
            <w:tcBorders>
              <w:top w:val="nil"/>
              <w:left w:val="nil"/>
              <w:bottom w:val="single" w:color="auto" w:sz="4" w:space="0"/>
              <w:right w:val="single" w:color="auto" w:sz="4" w:space="0"/>
            </w:tcBorders>
            <w:shd w:val="clear" w:color="auto" w:fill="auto"/>
            <w:vAlign w:val="center"/>
          </w:tcPr>
          <w:p>
            <w:pPr>
              <w:jc w:val="center"/>
              <w:rPr>
                <w:rFonts w:eastAsia="Times New Roman" w:cs="Times New Roman"/>
                <w:color w:val="000000"/>
                <w:sz w:val="18"/>
                <w:szCs w:val="18"/>
                <w:lang w:val="es-ES" w:eastAsia="it-IT"/>
              </w:rPr>
            </w:pPr>
            <w:r>
              <w:rPr>
                <w:rFonts w:eastAsia="Times New Roman" w:cs="Times New Roman"/>
                <w:color w:val="000000"/>
                <w:sz w:val="18"/>
                <w:szCs w:val="18"/>
                <w:lang w:val="es-ES" w:eastAsia="it-IT"/>
              </w:rPr>
              <w:t>Double.long.unsigned (6)</w:t>
            </w:r>
          </w:p>
        </w:tc>
        <w:tc>
          <w:tcPr>
            <w:tcW w:w="888" w:type="pct"/>
            <w:tcBorders>
              <w:top w:val="single" w:color="auto" w:sz="4" w:space="0"/>
              <w:left w:val="nil"/>
              <w:bottom w:val="single" w:color="auto" w:sz="4" w:space="0"/>
              <w:right w:val="single" w:color="auto" w:sz="4" w:space="0"/>
            </w:tcBorders>
            <w:shd w:val="clear" w:color="auto" w:fill="auto"/>
            <w:vAlign w:val="center"/>
          </w:tcPr>
          <w:p>
            <w:pPr>
              <w:jc w:val="center"/>
              <w:rPr>
                <w:rFonts w:eastAsia="Times New Roman" w:cs="Times New Roman"/>
                <w:sz w:val="18"/>
                <w:szCs w:val="18"/>
                <w:lang w:val="es-ES" w:eastAsia="it-IT"/>
              </w:rPr>
            </w:pPr>
            <w:r>
              <w:rPr>
                <w:rFonts w:eastAsia="Times New Roman" w:cs="Times New Roman"/>
                <w:sz w:val="18"/>
                <w:szCs w:val="18"/>
                <w:lang w:val="es-ES" w:eastAsia="it-IT"/>
              </w:rPr>
              <w:t>X</w:t>
            </w:r>
          </w:p>
        </w:tc>
        <w:tc>
          <w:tcPr>
            <w:tcW w:w="564" w:type="pct"/>
            <w:tcBorders>
              <w:top w:val="nil"/>
              <w:left w:val="nil"/>
              <w:bottom w:val="single" w:color="auto" w:sz="4" w:space="0"/>
              <w:right w:val="single" w:color="auto" w:sz="4" w:space="0"/>
            </w:tcBorders>
            <w:shd w:val="clear" w:color="auto" w:fill="auto"/>
            <w:vAlign w:val="center"/>
          </w:tcPr>
          <w:p>
            <w:pPr>
              <w:jc w:val="center"/>
              <w:rPr>
                <w:rFonts w:eastAsia="Times New Roman" w:cs="Times New Roman"/>
                <w:color w:val="000000"/>
                <w:sz w:val="18"/>
                <w:szCs w:val="18"/>
                <w:lang w:val="es-ES" w:eastAsia="it-IT"/>
              </w:rPr>
            </w:pPr>
          </w:p>
        </w:tc>
        <w:tc>
          <w:tcPr>
            <w:tcW w:w="639" w:type="pct"/>
            <w:tcBorders>
              <w:top w:val="nil"/>
              <w:left w:val="nil"/>
              <w:bottom w:val="single" w:color="auto" w:sz="4" w:space="0"/>
              <w:right w:val="single" w:color="auto" w:sz="4" w:space="0"/>
            </w:tcBorders>
            <w:shd w:val="clear" w:color="auto" w:fill="auto"/>
            <w:vAlign w:val="center"/>
          </w:tcPr>
          <w:p>
            <w:pPr>
              <w:jc w:val="center"/>
              <w:rPr>
                <w:rFonts w:eastAsia="Times New Roman" w:cs="Times New Roman"/>
                <w:color w:val="000000"/>
                <w:sz w:val="18"/>
                <w:szCs w:val="18"/>
                <w:lang w:val="es-ES" w:eastAsia="it-IT"/>
              </w:rPr>
            </w:pPr>
          </w:p>
        </w:tc>
        <w:tc>
          <w:tcPr>
            <w:tcW w:w="636" w:type="pct"/>
            <w:tcBorders>
              <w:top w:val="nil"/>
              <w:left w:val="nil"/>
              <w:bottom w:val="single" w:color="auto" w:sz="4" w:space="0"/>
              <w:right w:val="single" w:color="auto" w:sz="8" w:space="0"/>
            </w:tcBorders>
            <w:shd w:val="clear" w:color="auto" w:fill="auto"/>
            <w:vAlign w:val="center"/>
          </w:tcPr>
          <w:p>
            <w:pPr>
              <w:jc w:val="center"/>
              <w:rPr>
                <w:rFonts w:eastAsia="Times New Roman" w:cs="Times New Roman"/>
                <w:color w:val="000000"/>
                <w:sz w:val="18"/>
                <w:szCs w:val="18"/>
                <w:lang w:val="es-ES" w:eastAsia="it-IT"/>
              </w:rPr>
            </w:pPr>
            <w:r>
              <w:rPr>
                <w:rFonts w:eastAsia="Times New Roman" w:cs="Times New Roman"/>
                <w:color w:val="000000"/>
                <w:sz w:val="18"/>
                <w:szCs w:val="18"/>
                <w:lang w:val="es-ES" w:eastAsia="it-IT"/>
              </w:rPr>
              <w:t>0</w:t>
            </w:r>
          </w:p>
        </w:tc>
      </w:tr>
      <w:tr>
        <w:tblPrEx>
          <w:tblCellMar>
            <w:top w:w="0" w:type="dxa"/>
            <w:left w:w="70" w:type="dxa"/>
            <w:bottom w:w="0" w:type="dxa"/>
            <w:right w:w="70" w:type="dxa"/>
          </w:tblCellMar>
        </w:tblPrEx>
        <w:trPr>
          <w:trHeight w:val="300" w:hRule="atLeast"/>
          <w:jc w:val="center"/>
        </w:trPr>
        <w:tc>
          <w:tcPr>
            <w:tcW w:w="1118" w:type="pct"/>
            <w:tcBorders>
              <w:top w:val="nil"/>
              <w:left w:val="single" w:color="auto" w:sz="8" w:space="0"/>
              <w:bottom w:val="single" w:color="auto" w:sz="4" w:space="0"/>
              <w:right w:val="single" w:color="auto" w:sz="4" w:space="0"/>
            </w:tcBorders>
            <w:shd w:val="clear" w:color="auto" w:fill="auto"/>
            <w:vAlign w:val="center"/>
          </w:tcPr>
          <w:p>
            <w:pPr>
              <w:rPr>
                <w:rFonts w:eastAsia="Times New Roman" w:cs="Times New Roman"/>
                <w:color w:val="000000"/>
                <w:sz w:val="18"/>
                <w:szCs w:val="18"/>
                <w:lang w:val="es-ES" w:eastAsia="it-IT"/>
              </w:rPr>
            </w:pPr>
            <w:r>
              <w:rPr>
                <w:rFonts w:eastAsia="Times New Roman" w:cs="Times New Roman"/>
                <w:color w:val="000000"/>
                <w:sz w:val="18"/>
                <w:szCs w:val="18"/>
                <w:lang w:val="es-ES" w:eastAsia="it-IT"/>
              </w:rPr>
              <w:t>5. Sort_method</w:t>
            </w:r>
          </w:p>
        </w:tc>
        <w:tc>
          <w:tcPr>
            <w:tcW w:w="1155" w:type="pct"/>
            <w:tcBorders>
              <w:top w:val="nil"/>
              <w:left w:val="nil"/>
              <w:bottom w:val="single" w:color="auto" w:sz="4" w:space="0"/>
              <w:right w:val="single" w:color="auto" w:sz="4" w:space="0"/>
            </w:tcBorders>
            <w:shd w:val="clear" w:color="auto" w:fill="auto"/>
            <w:vAlign w:val="center"/>
          </w:tcPr>
          <w:p>
            <w:pPr>
              <w:jc w:val="center"/>
              <w:rPr>
                <w:rFonts w:eastAsia="Times New Roman" w:cs="Times New Roman"/>
                <w:color w:val="000000"/>
                <w:sz w:val="18"/>
                <w:szCs w:val="18"/>
                <w:lang w:val="es-ES" w:eastAsia="it-IT"/>
              </w:rPr>
            </w:pPr>
            <w:r>
              <w:rPr>
                <w:rFonts w:eastAsia="Times New Roman" w:cs="Times New Roman"/>
                <w:color w:val="000000"/>
                <w:sz w:val="18"/>
                <w:szCs w:val="18"/>
                <w:lang w:val="es-ES" w:eastAsia="it-IT"/>
              </w:rPr>
              <w:t>Enum (22)</w:t>
            </w:r>
          </w:p>
        </w:tc>
        <w:tc>
          <w:tcPr>
            <w:tcW w:w="888" w:type="pct"/>
            <w:tcBorders>
              <w:top w:val="nil"/>
              <w:left w:val="nil"/>
              <w:bottom w:val="single" w:color="auto" w:sz="4" w:space="0"/>
              <w:right w:val="single" w:color="auto" w:sz="4" w:space="0"/>
            </w:tcBorders>
            <w:shd w:val="clear" w:color="auto" w:fill="auto"/>
            <w:vAlign w:val="center"/>
          </w:tcPr>
          <w:p>
            <w:pPr>
              <w:jc w:val="center"/>
              <w:rPr>
                <w:rFonts w:eastAsia="Times New Roman" w:cs="Times New Roman"/>
                <w:sz w:val="18"/>
                <w:szCs w:val="18"/>
                <w:lang w:val="es-ES" w:eastAsia="it-IT"/>
              </w:rPr>
            </w:pPr>
            <w:r>
              <w:rPr>
                <w:rFonts w:eastAsia="Times New Roman" w:cs="Times New Roman"/>
                <w:sz w:val="18"/>
                <w:szCs w:val="18"/>
                <w:lang w:val="es-ES" w:eastAsia="it-IT"/>
              </w:rPr>
              <w:t>X</w:t>
            </w:r>
          </w:p>
        </w:tc>
        <w:tc>
          <w:tcPr>
            <w:tcW w:w="564" w:type="pct"/>
            <w:tcBorders>
              <w:top w:val="nil"/>
              <w:left w:val="nil"/>
              <w:bottom w:val="single" w:color="auto" w:sz="4" w:space="0"/>
              <w:right w:val="single" w:color="auto" w:sz="4" w:space="0"/>
            </w:tcBorders>
            <w:shd w:val="clear" w:color="auto" w:fill="auto"/>
            <w:vAlign w:val="center"/>
          </w:tcPr>
          <w:p>
            <w:pPr>
              <w:jc w:val="center"/>
              <w:rPr>
                <w:rFonts w:eastAsia="Times New Roman" w:cs="Times New Roman"/>
                <w:color w:val="000000"/>
                <w:sz w:val="18"/>
                <w:szCs w:val="18"/>
                <w:lang w:val="es-ES" w:eastAsia="it-IT"/>
              </w:rPr>
            </w:pPr>
            <w:r>
              <w:rPr>
                <w:rFonts w:eastAsia="Times New Roman" w:cs="Times New Roman"/>
                <w:color w:val="000000"/>
                <w:sz w:val="18"/>
                <w:szCs w:val="18"/>
                <w:lang w:val="es-ES" w:eastAsia="it-IT"/>
              </w:rPr>
              <w:t>1</w:t>
            </w:r>
          </w:p>
        </w:tc>
        <w:tc>
          <w:tcPr>
            <w:tcW w:w="639" w:type="pct"/>
            <w:tcBorders>
              <w:top w:val="nil"/>
              <w:left w:val="nil"/>
              <w:bottom w:val="single" w:color="auto" w:sz="4" w:space="0"/>
              <w:right w:val="single" w:color="auto" w:sz="4" w:space="0"/>
            </w:tcBorders>
            <w:shd w:val="clear" w:color="auto" w:fill="auto"/>
            <w:vAlign w:val="center"/>
          </w:tcPr>
          <w:p>
            <w:pPr>
              <w:jc w:val="center"/>
              <w:rPr>
                <w:rFonts w:eastAsia="Times New Roman" w:cs="Times New Roman"/>
                <w:color w:val="000000"/>
                <w:sz w:val="18"/>
                <w:szCs w:val="18"/>
                <w:lang w:val="es-ES" w:eastAsia="it-IT"/>
              </w:rPr>
            </w:pPr>
            <w:r>
              <w:rPr>
                <w:rFonts w:eastAsia="Times New Roman" w:cs="Times New Roman"/>
                <w:color w:val="000000"/>
                <w:sz w:val="18"/>
                <w:szCs w:val="18"/>
                <w:lang w:val="es-ES" w:eastAsia="it-IT"/>
              </w:rPr>
              <w:t>6</w:t>
            </w:r>
          </w:p>
        </w:tc>
        <w:tc>
          <w:tcPr>
            <w:tcW w:w="636" w:type="pct"/>
            <w:tcBorders>
              <w:top w:val="nil"/>
              <w:left w:val="nil"/>
              <w:bottom w:val="single" w:color="auto" w:sz="4" w:space="0"/>
              <w:right w:val="single" w:color="auto" w:sz="8" w:space="0"/>
            </w:tcBorders>
            <w:shd w:val="clear" w:color="auto" w:fill="auto"/>
            <w:vAlign w:val="center"/>
          </w:tcPr>
          <w:p>
            <w:pPr>
              <w:jc w:val="center"/>
              <w:rPr>
                <w:rFonts w:eastAsia="Times New Roman" w:cs="Times New Roman"/>
                <w:color w:val="000000"/>
                <w:sz w:val="18"/>
                <w:szCs w:val="18"/>
                <w:lang w:val="es-ES" w:eastAsia="it-IT"/>
              </w:rPr>
            </w:pPr>
            <w:r>
              <w:rPr>
                <w:rFonts w:eastAsia="Times New Roman" w:cs="Times New Roman"/>
                <w:color w:val="000000"/>
                <w:sz w:val="18"/>
                <w:szCs w:val="18"/>
                <w:lang w:val="es-ES" w:eastAsia="it-IT"/>
              </w:rPr>
              <w:t>1</w:t>
            </w:r>
          </w:p>
        </w:tc>
      </w:tr>
      <w:tr>
        <w:tblPrEx>
          <w:tblCellMar>
            <w:top w:w="0" w:type="dxa"/>
            <w:left w:w="70" w:type="dxa"/>
            <w:bottom w:w="0" w:type="dxa"/>
            <w:right w:w="70" w:type="dxa"/>
          </w:tblCellMar>
        </w:tblPrEx>
        <w:trPr>
          <w:trHeight w:val="300" w:hRule="atLeast"/>
          <w:jc w:val="center"/>
        </w:trPr>
        <w:tc>
          <w:tcPr>
            <w:tcW w:w="1118" w:type="pct"/>
            <w:tcBorders>
              <w:top w:val="nil"/>
              <w:left w:val="single" w:color="auto" w:sz="8" w:space="0"/>
              <w:bottom w:val="single" w:color="auto" w:sz="4" w:space="0"/>
              <w:right w:val="single" w:color="auto" w:sz="4" w:space="0"/>
            </w:tcBorders>
            <w:shd w:val="clear" w:color="auto" w:fill="auto"/>
            <w:vAlign w:val="center"/>
          </w:tcPr>
          <w:p>
            <w:pPr>
              <w:rPr>
                <w:rFonts w:eastAsia="Times New Roman" w:cs="Times New Roman"/>
                <w:color w:val="000000"/>
                <w:sz w:val="18"/>
                <w:szCs w:val="18"/>
                <w:lang w:val="es-ES" w:eastAsia="it-IT"/>
              </w:rPr>
            </w:pPr>
            <w:r>
              <w:rPr>
                <w:rFonts w:eastAsia="Times New Roman" w:cs="Times New Roman"/>
                <w:color w:val="000000"/>
                <w:sz w:val="18"/>
                <w:szCs w:val="18"/>
                <w:lang w:val="es-ES" w:eastAsia="it-IT"/>
              </w:rPr>
              <w:t>6. Sort_object</w:t>
            </w:r>
          </w:p>
        </w:tc>
        <w:tc>
          <w:tcPr>
            <w:tcW w:w="1155" w:type="pct"/>
            <w:tcBorders>
              <w:top w:val="nil"/>
              <w:left w:val="nil"/>
              <w:bottom w:val="single" w:color="auto" w:sz="4" w:space="0"/>
              <w:right w:val="single" w:color="auto" w:sz="4" w:space="0"/>
            </w:tcBorders>
            <w:shd w:val="clear" w:color="auto" w:fill="auto"/>
            <w:vAlign w:val="center"/>
          </w:tcPr>
          <w:p>
            <w:pPr>
              <w:jc w:val="center"/>
              <w:rPr>
                <w:rFonts w:eastAsia="Times New Roman" w:cs="Times New Roman"/>
                <w:color w:val="000000"/>
                <w:sz w:val="18"/>
                <w:szCs w:val="18"/>
                <w:lang w:val="es-ES" w:eastAsia="it-IT"/>
              </w:rPr>
            </w:pPr>
            <w:r>
              <w:rPr>
                <w:rFonts w:eastAsia="Times New Roman" w:cs="Times New Roman"/>
                <w:color w:val="000000"/>
                <w:sz w:val="18"/>
                <w:szCs w:val="18"/>
                <w:lang w:val="es-ES" w:eastAsia="it-IT"/>
              </w:rPr>
              <w:t>Capture_object_definition</w:t>
            </w:r>
          </w:p>
        </w:tc>
        <w:tc>
          <w:tcPr>
            <w:tcW w:w="888" w:type="pct"/>
            <w:tcBorders>
              <w:top w:val="single" w:color="auto" w:sz="4" w:space="0"/>
              <w:left w:val="nil"/>
              <w:bottom w:val="single" w:color="auto" w:sz="4" w:space="0"/>
              <w:right w:val="nil"/>
            </w:tcBorders>
            <w:shd w:val="clear" w:color="auto" w:fill="auto"/>
            <w:noWrap/>
            <w:vAlign w:val="center"/>
          </w:tcPr>
          <w:p>
            <w:pPr>
              <w:rPr>
                <w:rFonts w:eastAsia="Times New Roman" w:cs="Times New Roman"/>
                <w:i/>
                <w:iCs/>
                <w:color w:val="FF0000"/>
                <w:sz w:val="18"/>
                <w:szCs w:val="18"/>
                <w:lang w:val="es-ES" w:eastAsia="it-IT"/>
              </w:rPr>
            </w:pPr>
          </w:p>
        </w:tc>
        <w:tc>
          <w:tcPr>
            <w:tcW w:w="564" w:type="pct"/>
            <w:tcBorders>
              <w:top w:val="nil"/>
              <w:left w:val="single" w:color="auto" w:sz="4" w:space="0"/>
              <w:bottom w:val="single" w:color="auto" w:sz="4" w:space="0"/>
              <w:right w:val="single" w:color="auto" w:sz="4" w:space="0"/>
            </w:tcBorders>
            <w:shd w:val="clear" w:color="auto" w:fill="auto"/>
            <w:vAlign w:val="center"/>
          </w:tcPr>
          <w:p>
            <w:pPr>
              <w:jc w:val="center"/>
              <w:rPr>
                <w:rFonts w:eastAsia="Times New Roman" w:cs="Times New Roman"/>
                <w:color w:val="000000"/>
                <w:sz w:val="18"/>
                <w:szCs w:val="18"/>
                <w:lang w:val="es-ES" w:eastAsia="it-IT"/>
              </w:rPr>
            </w:pPr>
          </w:p>
        </w:tc>
        <w:tc>
          <w:tcPr>
            <w:tcW w:w="639" w:type="pct"/>
            <w:tcBorders>
              <w:top w:val="nil"/>
              <w:left w:val="nil"/>
              <w:bottom w:val="single" w:color="auto" w:sz="4" w:space="0"/>
              <w:right w:val="single" w:color="auto" w:sz="4" w:space="0"/>
            </w:tcBorders>
            <w:shd w:val="clear" w:color="auto" w:fill="auto"/>
            <w:vAlign w:val="center"/>
          </w:tcPr>
          <w:p>
            <w:pPr>
              <w:jc w:val="center"/>
              <w:rPr>
                <w:rFonts w:eastAsia="Times New Roman" w:cs="Times New Roman"/>
                <w:color w:val="000000"/>
                <w:sz w:val="18"/>
                <w:szCs w:val="18"/>
                <w:lang w:val="es-ES" w:eastAsia="it-IT"/>
              </w:rPr>
            </w:pPr>
          </w:p>
        </w:tc>
        <w:tc>
          <w:tcPr>
            <w:tcW w:w="636" w:type="pct"/>
            <w:tcBorders>
              <w:top w:val="nil"/>
              <w:left w:val="nil"/>
              <w:bottom w:val="single" w:color="auto" w:sz="4" w:space="0"/>
              <w:right w:val="single" w:color="auto" w:sz="8" w:space="0"/>
            </w:tcBorders>
            <w:shd w:val="clear" w:color="auto" w:fill="auto"/>
            <w:vAlign w:val="center"/>
          </w:tcPr>
          <w:p>
            <w:pPr>
              <w:jc w:val="center"/>
              <w:rPr>
                <w:rFonts w:eastAsia="Times New Roman" w:cs="Times New Roman"/>
                <w:color w:val="000000"/>
                <w:sz w:val="18"/>
                <w:szCs w:val="18"/>
                <w:lang w:val="es-ES" w:eastAsia="it-IT"/>
              </w:rPr>
            </w:pPr>
          </w:p>
        </w:tc>
      </w:tr>
      <w:tr>
        <w:tblPrEx>
          <w:tblCellMar>
            <w:top w:w="0" w:type="dxa"/>
            <w:left w:w="70" w:type="dxa"/>
            <w:bottom w:w="0" w:type="dxa"/>
            <w:right w:w="70" w:type="dxa"/>
          </w:tblCellMar>
        </w:tblPrEx>
        <w:trPr>
          <w:trHeight w:val="300" w:hRule="atLeast"/>
          <w:jc w:val="center"/>
        </w:trPr>
        <w:tc>
          <w:tcPr>
            <w:tcW w:w="1118" w:type="pct"/>
            <w:tcBorders>
              <w:top w:val="single" w:color="auto" w:sz="4" w:space="0"/>
              <w:left w:val="single" w:color="auto" w:sz="4" w:space="0"/>
              <w:bottom w:val="single" w:color="auto" w:sz="4" w:space="0"/>
              <w:right w:val="single" w:color="auto" w:sz="4" w:space="0"/>
            </w:tcBorders>
            <w:shd w:val="clear" w:color="auto" w:fill="auto"/>
            <w:vAlign w:val="center"/>
          </w:tcPr>
          <w:p>
            <w:pPr>
              <w:rPr>
                <w:rFonts w:eastAsia="Times New Roman" w:cs="Times New Roman"/>
                <w:color w:val="000000"/>
                <w:sz w:val="18"/>
                <w:szCs w:val="18"/>
                <w:lang w:val="es-ES" w:eastAsia="it-IT"/>
              </w:rPr>
            </w:pPr>
            <w:r>
              <w:rPr>
                <w:rFonts w:eastAsia="Times New Roman" w:cs="Times New Roman"/>
                <w:color w:val="000000"/>
                <w:sz w:val="18"/>
                <w:szCs w:val="18"/>
                <w:lang w:val="es-ES" w:eastAsia="it-IT"/>
              </w:rPr>
              <w:t>7. Entries_in_use</w:t>
            </w:r>
          </w:p>
        </w:tc>
        <w:tc>
          <w:tcPr>
            <w:tcW w:w="1155" w:type="pct"/>
            <w:tcBorders>
              <w:top w:val="single" w:color="auto" w:sz="4" w:space="0"/>
              <w:left w:val="nil"/>
              <w:bottom w:val="single" w:color="auto" w:sz="4" w:space="0"/>
              <w:right w:val="single" w:color="auto" w:sz="4" w:space="0"/>
            </w:tcBorders>
            <w:shd w:val="clear" w:color="auto" w:fill="auto"/>
            <w:vAlign w:val="center"/>
          </w:tcPr>
          <w:p>
            <w:pPr>
              <w:jc w:val="center"/>
              <w:rPr>
                <w:rFonts w:eastAsia="Times New Roman" w:cs="Times New Roman"/>
                <w:sz w:val="18"/>
                <w:szCs w:val="18"/>
                <w:lang w:val="es-ES" w:eastAsia="it-IT"/>
              </w:rPr>
            </w:pPr>
            <w:r>
              <w:rPr>
                <w:rFonts w:eastAsia="Times New Roman" w:cs="Times New Roman"/>
                <w:sz w:val="18"/>
                <w:szCs w:val="18"/>
                <w:lang w:val="es-ES" w:eastAsia="it-IT"/>
              </w:rPr>
              <w:t>Double.long.unsigned (6)</w:t>
            </w:r>
          </w:p>
        </w:tc>
        <w:tc>
          <w:tcPr>
            <w:tcW w:w="888" w:type="pct"/>
            <w:tcBorders>
              <w:top w:val="single" w:color="auto" w:sz="4" w:space="0"/>
              <w:left w:val="nil"/>
              <w:bottom w:val="single" w:color="auto" w:sz="4" w:space="0"/>
              <w:right w:val="single" w:color="auto" w:sz="4" w:space="0"/>
            </w:tcBorders>
            <w:shd w:val="clear" w:color="auto" w:fill="auto"/>
            <w:vAlign w:val="center"/>
          </w:tcPr>
          <w:p>
            <w:pPr>
              <w:jc w:val="center"/>
              <w:rPr>
                <w:rFonts w:eastAsia="Times New Roman" w:cs="Times New Roman"/>
                <w:color w:val="000000"/>
                <w:sz w:val="18"/>
                <w:szCs w:val="18"/>
                <w:lang w:val="es-ES" w:eastAsia="it-IT"/>
              </w:rPr>
            </w:pPr>
          </w:p>
        </w:tc>
        <w:tc>
          <w:tcPr>
            <w:tcW w:w="564" w:type="pct"/>
            <w:tcBorders>
              <w:top w:val="single" w:color="auto" w:sz="4" w:space="0"/>
              <w:left w:val="nil"/>
              <w:bottom w:val="single" w:color="auto" w:sz="4" w:space="0"/>
              <w:right w:val="single" w:color="auto" w:sz="4" w:space="0"/>
            </w:tcBorders>
            <w:shd w:val="clear" w:color="auto" w:fill="auto"/>
            <w:vAlign w:val="center"/>
          </w:tcPr>
          <w:p>
            <w:pPr>
              <w:jc w:val="center"/>
              <w:rPr>
                <w:rFonts w:eastAsia="Times New Roman" w:cs="Times New Roman"/>
                <w:color w:val="000000"/>
                <w:sz w:val="18"/>
                <w:szCs w:val="18"/>
                <w:lang w:val="es-ES" w:eastAsia="it-IT"/>
              </w:rPr>
            </w:pPr>
          </w:p>
        </w:tc>
        <w:tc>
          <w:tcPr>
            <w:tcW w:w="639" w:type="pct"/>
            <w:tcBorders>
              <w:top w:val="single" w:color="auto" w:sz="4" w:space="0"/>
              <w:left w:val="nil"/>
              <w:bottom w:val="single" w:color="auto" w:sz="4" w:space="0"/>
              <w:right w:val="single" w:color="auto" w:sz="4" w:space="0"/>
            </w:tcBorders>
            <w:shd w:val="clear" w:color="auto" w:fill="auto"/>
            <w:vAlign w:val="center"/>
          </w:tcPr>
          <w:p>
            <w:pPr>
              <w:jc w:val="center"/>
              <w:rPr>
                <w:rFonts w:eastAsia="Times New Roman" w:cs="Times New Roman"/>
                <w:sz w:val="18"/>
                <w:szCs w:val="18"/>
                <w:lang w:val="es-ES" w:eastAsia="it-IT"/>
              </w:rPr>
            </w:pPr>
          </w:p>
        </w:tc>
        <w:tc>
          <w:tcPr>
            <w:tcW w:w="636" w:type="pct"/>
            <w:tcBorders>
              <w:top w:val="single" w:color="auto" w:sz="4" w:space="0"/>
              <w:left w:val="nil"/>
              <w:bottom w:val="single" w:color="auto" w:sz="4" w:space="0"/>
              <w:right w:val="single" w:color="auto" w:sz="4" w:space="0"/>
            </w:tcBorders>
            <w:shd w:val="clear" w:color="auto" w:fill="auto"/>
            <w:vAlign w:val="center"/>
          </w:tcPr>
          <w:p>
            <w:pPr>
              <w:jc w:val="center"/>
              <w:rPr>
                <w:rFonts w:eastAsia="Times New Roman" w:cs="Times New Roman"/>
                <w:color w:val="000000"/>
                <w:sz w:val="18"/>
                <w:szCs w:val="18"/>
                <w:lang w:val="es-ES" w:eastAsia="it-IT"/>
              </w:rPr>
            </w:pPr>
            <w:r>
              <w:rPr>
                <w:rFonts w:eastAsia="Times New Roman" w:cs="Times New Roman"/>
                <w:color w:val="000000"/>
                <w:sz w:val="18"/>
                <w:szCs w:val="18"/>
                <w:lang w:val="es-ES" w:eastAsia="it-IT"/>
              </w:rPr>
              <w:t>0</w:t>
            </w:r>
          </w:p>
        </w:tc>
      </w:tr>
      <w:tr>
        <w:tblPrEx>
          <w:tblCellMar>
            <w:top w:w="0" w:type="dxa"/>
            <w:left w:w="70" w:type="dxa"/>
            <w:bottom w:w="0" w:type="dxa"/>
            <w:right w:w="70" w:type="dxa"/>
          </w:tblCellMar>
        </w:tblPrEx>
        <w:trPr>
          <w:trHeight w:val="300" w:hRule="atLeast"/>
          <w:jc w:val="center"/>
        </w:trPr>
        <w:tc>
          <w:tcPr>
            <w:tcW w:w="1118" w:type="pct"/>
            <w:tcBorders>
              <w:top w:val="nil"/>
              <w:left w:val="single" w:color="auto" w:sz="8" w:space="0"/>
              <w:bottom w:val="single" w:color="auto" w:sz="4" w:space="0"/>
              <w:right w:val="single" w:color="auto" w:sz="4" w:space="0"/>
            </w:tcBorders>
            <w:shd w:val="clear" w:color="auto" w:fill="auto"/>
            <w:vAlign w:val="center"/>
          </w:tcPr>
          <w:p>
            <w:pPr>
              <w:rPr>
                <w:rFonts w:eastAsia="Times New Roman" w:cs="Times New Roman"/>
                <w:color w:val="000000"/>
                <w:sz w:val="18"/>
                <w:szCs w:val="18"/>
                <w:lang w:val="es-ES" w:eastAsia="it-IT"/>
              </w:rPr>
            </w:pPr>
            <w:r>
              <w:rPr>
                <w:rFonts w:eastAsia="Times New Roman" w:cs="Times New Roman"/>
                <w:color w:val="000000"/>
                <w:sz w:val="18"/>
                <w:szCs w:val="18"/>
                <w:lang w:val="es-ES" w:eastAsia="it-IT"/>
              </w:rPr>
              <w:t>8. Profile_entries</w:t>
            </w:r>
          </w:p>
        </w:tc>
        <w:tc>
          <w:tcPr>
            <w:tcW w:w="1155" w:type="pct"/>
            <w:tcBorders>
              <w:top w:val="nil"/>
              <w:left w:val="nil"/>
              <w:bottom w:val="single" w:color="auto" w:sz="4" w:space="0"/>
              <w:right w:val="single" w:color="auto" w:sz="4" w:space="0"/>
            </w:tcBorders>
            <w:shd w:val="clear" w:color="auto" w:fill="auto"/>
            <w:vAlign w:val="center"/>
          </w:tcPr>
          <w:p>
            <w:pPr>
              <w:jc w:val="center"/>
              <w:rPr>
                <w:rFonts w:eastAsia="Times New Roman" w:cs="Times New Roman"/>
                <w:sz w:val="18"/>
                <w:szCs w:val="18"/>
                <w:lang w:val="es-ES" w:eastAsia="it-IT"/>
              </w:rPr>
            </w:pPr>
            <w:r>
              <w:rPr>
                <w:rFonts w:eastAsia="Times New Roman" w:cs="Times New Roman"/>
                <w:sz w:val="18"/>
                <w:szCs w:val="18"/>
                <w:lang w:val="es-ES" w:eastAsia="it-IT"/>
              </w:rPr>
              <w:t>Double.long.unsigned (6)</w:t>
            </w:r>
          </w:p>
        </w:tc>
        <w:tc>
          <w:tcPr>
            <w:tcW w:w="888" w:type="pct"/>
            <w:tcBorders>
              <w:top w:val="nil"/>
              <w:left w:val="nil"/>
              <w:bottom w:val="single" w:color="auto" w:sz="4" w:space="0"/>
              <w:right w:val="single" w:color="auto" w:sz="4" w:space="0"/>
            </w:tcBorders>
            <w:shd w:val="clear" w:color="auto" w:fill="auto"/>
            <w:vAlign w:val="center"/>
          </w:tcPr>
          <w:p>
            <w:pPr>
              <w:jc w:val="center"/>
              <w:rPr>
                <w:rFonts w:eastAsia="Times New Roman" w:cs="Times New Roman"/>
                <w:color w:val="000000"/>
                <w:sz w:val="18"/>
                <w:szCs w:val="18"/>
                <w:lang w:val="es-ES" w:eastAsia="it-IT"/>
              </w:rPr>
            </w:pPr>
            <w:r>
              <w:rPr>
                <w:rFonts w:eastAsia="Times New Roman" w:cs="Times New Roman"/>
                <w:color w:val="000000"/>
                <w:sz w:val="18"/>
                <w:szCs w:val="18"/>
                <w:lang w:val="es-ES" w:eastAsia="it-IT"/>
              </w:rPr>
              <w:t>X</w:t>
            </w:r>
          </w:p>
        </w:tc>
        <w:tc>
          <w:tcPr>
            <w:tcW w:w="564" w:type="pct"/>
            <w:tcBorders>
              <w:top w:val="nil"/>
              <w:left w:val="nil"/>
              <w:bottom w:val="single" w:color="auto" w:sz="4" w:space="0"/>
              <w:right w:val="single" w:color="auto" w:sz="4" w:space="0"/>
            </w:tcBorders>
            <w:shd w:val="clear" w:color="auto" w:fill="auto"/>
            <w:vAlign w:val="center"/>
          </w:tcPr>
          <w:p>
            <w:pPr>
              <w:jc w:val="center"/>
              <w:rPr>
                <w:rFonts w:eastAsia="Times New Roman" w:cs="Times New Roman"/>
                <w:color w:val="000000"/>
                <w:sz w:val="18"/>
                <w:szCs w:val="18"/>
                <w:lang w:val="es-ES" w:eastAsia="it-IT"/>
              </w:rPr>
            </w:pPr>
            <w:r>
              <w:rPr>
                <w:rFonts w:eastAsia="Times New Roman" w:cs="Times New Roman"/>
                <w:color w:val="000000"/>
                <w:sz w:val="18"/>
                <w:szCs w:val="18"/>
                <w:lang w:val="es-ES" w:eastAsia="it-IT"/>
              </w:rPr>
              <w:t>0</w:t>
            </w:r>
          </w:p>
        </w:tc>
        <w:tc>
          <w:tcPr>
            <w:tcW w:w="639" w:type="pct"/>
            <w:tcBorders>
              <w:top w:val="nil"/>
              <w:left w:val="nil"/>
              <w:bottom w:val="single" w:color="auto" w:sz="4" w:space="0"/>
              <w:right w:val="single" w:color="auto" w:sz="4" w:space="0"/>
            </w:tcBorders>
            <w:shd w:val="clear" w:color="auto" w:fill="auto"/>
            <w:vAlign w:val="center"/>
          </w:tcPr>
          <w:p>
            <w:pPr>
              <w:jc w:val="center"/>
              <w:rPr>
                <w:rFonts w:eastAsia="Times New Roman" w:cs="Times New Roman"/>
                <w:sz w:val="18"/>
                <w:szCs w:val="18"/>
                <w:lang w:val="es-ES" w:eastAsia="it-IT"/>
              </w:rPr>
            </w:pPr>
          </w:p>
        </w:tc>
        <w:tc>
          <w:tcPr>
            <w:tcW w:w="636" w:type="pct"/>
            <w:tcBorders>
              <w:top w:val="nil"/>
              <w:left w:val="nil"/>
              <w:bottom w:val="single" w:color="auto" w:sz="4" w:space="0"/>
              <w:right w:val="single" w:color="auto" w:sz="8" w:space="0"/>
            </w:tcBorders>
            <w:shd w:val="clear" w:color="auto" w:fill="auto"/>
            <w:vAlign w:val="center"/>
          </w:tcPr>
          <w:p>
            <w:pPr>
              <w:jc w:val="center"/>
              <w:rPr>
                <w:rFonts w:eastAsia="Times New Roman" w:cs="Times New Roman"/>
                <w:color w:val="000000"/>
                <w:sz w:val="18"/>
                <w:szCs w:val="18"/>
                <w:lang w:val="es-ES" w:eastAsia="it-IT"/>
              </w:rPr>
            </w:pPr>
            <w:r>
              <w:rPr>
                <w:rFonts w:eastAsia="Times New Roman" w:cs="Times New Roman"/>
                <w:color w:val="000000"/>
                <w:sz w:val="18"/>
                <w:szCs w:val="18"/>
                <w:lang w:val="es-ES" w:eastAsia="it-IT"/>
              </w:rPr>
              <w:t>3</w:t>
            </w:r>
          </w:p>
        </w:tc>
      </w:tr>
      <w:tr>
        <w:tblPrEx>
          <w:tblCellMar>
            <w:top w:w="0" w:type="dxa"/>
            <w:left w:w="70" w:type="dxa"/>
            <w:bottom w:w="0" w:type="dxa"/>
            <w:right w:w="70" w:type="dxa"/>
          </w:tblCellMar>
        </w:tblPrEx>
        <w:trPr>
          <w:trHeight w:val="300" w:hRule="atLeast"/>
          <w:jc w:val="center"/>
        </w:trPr>
        <w:tc>
          <w:tcPr>
            <w:tcW w:w="1118" w:type="pct"/>
            <w:tcBorders>
              <w:top w:val="single" w:color="auto" w:sz="4" w:space="0"/>
              <w:left w:val="single" w:color="auto" w:sz="4" w:space="0"/>
              <w:bottom w:val="single" w:color="auto" w:sz="4" w:space="0"/>
              <w:right w:val="single" w:color="auto" w:sz="4" w:space="0"/>
            </w:tcBorders>
            <w:shd w:val="clear" w:color="auto" w:fill="DEEAF6" w:themeFill="accent1" w:themeFillTint="33"/>
            <w:vAlign w:val="center"/>
          </w:tcPr>
          <w:p>
            <w:pPr>
              <w:jc w:val="center"/>
              <w:rPr>
                <w:rFonts w:eastAsia="Times New Roman" w:cs="Times New Roman"/>
                <w:b/>
                <w:bCs/>
                <w:color w:val="000000"/>
                <w:sz w:val="18"/>
                <w:szCs w:val="18"/>
                <w:lang w:val="es-ES" w:eastAsia="it-IT"/>
              </w:rPr>
            </w:pPr>
            <w:r>
              <w:rPr>
                <w:rFonts w:eastAsia="Times New Roman" w:cs="Times New Roman"/>
                <w:b/>
                <w:bCs/>
                <w:color w:val="000000"/>
                <w:sz w:val="18"/>
                <w:szCs w:val="18"/>
                <w:lang w:val="es-ES" w:eastAsia="it-IT"/>
              </w:rPr>
              <w:t>Specific methods</w:t>
            </w:r>
          </w:p>
        </w:tc>
        <w:tc>
          <w:tcPr>
            <w:tcW w:w="1155" w:type="pct"/>
            <w:tcBorders>
              <w:top w:val="single" w:color="auto" w:sz="4" w:space="0"/>
              <w:left w:val="single" w:color="auto" w:sz="4" w:space="0"/>
              <w:bottom w:val="single" w:color="auto" w:sz="4" w:space="0"/>
              <w:right w:val="single" w:color="auto" w:sz="4" w:space="0"/>
            </w:tcBorders>
            <w:shd w:val="clear" w:color="auto" w:fill="DEEAF6" w:themeFill="accent1" w:themeFillTint="33"/>
            <w:vAlign w:val="center"/>
          </w:tcPr>
          <w:p>
            <w:pPr>
              <w:jc w:val="center"/>
              <w:rPr>
                <w:rFonts w:eastAsia="Times New Roman" w:cs="Times New Roman"/>
                <w:b/>
                <w:bCs/>
                <w:color w:val="000000"/>
                <w:sz w:val="18"/>
                <w:szCs w:val="18"/>
                <w:lang w:val="es-ES" w:eastAsia="it-IT"/>
              </w:rPr>
            </w:pPr>
          </w:p>
        </w:tc>
        <w:tc>
          <w:tcPr>
            <w:tcW w:w="888" w:type="pct"/>
            <w:tcBorders>
              <w:top w:val="single" w:color="auto" w:sz="4" w:space="0"/>
              <w:left w:val="single" w:color="auto" w:sz="4" w:space="0"/>
              <w:bottom w:val="single" w:color="auto" w:sz="4" w:space="0"/>
              <w:right w:val="single" w:color="auto" w:sz="4" w:space="0"/>
            </w:tcBorders>
            <w:shd w:val="clear" w:color="auto" w:fill="DEEAF6" w:themeFill="accent1" w:themeFillTint="33"/>
            <w:vAlign w:val="center"/>
          </w:tcPr>
          <w:p>
            <w:pPr>
              <w:jc w:val="center"/>
              <w:rPr>
                <w:rFonts w:eastAsia="Times New Roman" w:cs="Times New Roman"/>
                <w:b/>
                <w:bCs/>
                <w:color w:val="000000"/>
                <w:sz w:val="18"/>
                <w:szCs w:val="18"/>
                <w:lang w:val="es-ES" w:eastAsia="it-IT"/>
              </w:rPr>
            </w:pPr>
          </w:p>
        </w:tc>
        <w:tc>
          <w:tcPr>
            <w:tcW w:w="564" w:type="pct"/>
            <w:tcBorders>
              <w:top w:val="single" w:color="auto" w:sz="4" w:space="0"/>
              <w:left w:val="single" w:color="auto" w:sz="4" w:space="0"/>
              <w:bottom w:val="single" w:color="auto" w:sz="4" w:space="0"/>
              <w:right w:val="single" w:color="auto" w:sz="4" w:space="0"/>
            </w:tcBorders>
            <w:shd w:val="clear" w:color="auto" w:fill="DEEAF6" w:themeFill="accent1" w:themeFillTint="33"/>
            <w:vAlign w:val="center"/>
          </w:tcPr>
          <w:p>
            <w:pPr>
              <w:jc w:val="center"/>
              <w:rPr>
                <w:rFonts w:eastAsia="Times New Roman" w:cs="Times New Roman"/>
                <w:b/>
                <w:bCs/>
                <w:color w:val="000000"/>
                <w:sz w:val="18"/>
                <w:szCs w:val="18"/>
                <w:lang w:val="es-ES" w:eastAsia="it-IT"/>
              </w:rPr>
            </w:pPr>
          </w:p>
        </w:tc>
        <w:tc>
          <w:tcPr>
            <w:tcW w:w="639" w:type="pct"/>
            <w:tcBorders>
              <w:top w:val="single" w:color="auto" w:sz="4" w:space="0"/>
              <w:left w:val="single" w:color="auto" w:sz="4" w:space="0"/>
              <w:bottom w:val="single" w:color="auto" w:sz="4" w:space="0"/>
              <w:right w:val="single" w:color="auto" w:sz="4" w:space="0"/>
            </w:tcBorders>
            <w:shd w:val="clear" w:color="auto" w:fill="DEEAF6" w:themeFill="accent1" w:themeFillTint="33"/>
            <w:vAlign w:val="center"/>
          </w:tcPr>
          <w:p>
            <w:pPr>
              <w:jc w:val="center"/>
              <w:rPr>
                <w:rFonts w:eastAsia="Times New Roman" w:cs="Times New Roman"/>
                <w:b/>
                <w:bCs/>
                <w:color w:val="000000"/>
                <w:sz w:val="18"/>
                <w:szCs w:val="18"/>
                <w:lang w:val="es-ES" w:eastAsia="it-IT"/>
              </w:rPr>
            </w:pPr>
          </w:p>
        </w:tc>
        <w:tc>
          <w:tcPr>
            <w:tcW w:w="636" w:type="pct"/>
            <w:tcBorders>
              <w:top w:val="single" w:color="auto" w:sz="4" w:space="0"/>
              <w:left w:val="single" w:color="auto" w:sz="4" w:space="0"/>
              <w:bottom w:val="single" w:color="auto" w:sz="4" w:space="0"/>
              <w:right w:val="single" w:color="auto" w:sz="4" w:space="0"/>
            </w:tcBorders>
            <w:shd w:val="clear" w:color="auto" w:fill="DEEAF6" w:themeFill="accent1" w:themeFillTint="33"/>
            <w:vAlign w:val="center"/>
          </w:tcPr>
          <w:p>
            <w:pPr>
              <w:jc w:val="center"/>
              <w:rPr>
                <w:rFonts w:eastAsia="Times New Roman" w:cs="Times New Roman"/>
                <w:b/>
                <w:bCs/>
                <w:color w:val="000000"/>
                <w:sz w:val="18"/>
                <w:szCs w:val="18"/>
                <w:lang w:val="es-ES" w:eastAsia="it-IT"/>
              </w:rPr>
            </w:pPr>
          </w:p>
        </w:tc>
      </w:tr>
      <w:tr>
        <w:tblPrEx>
          <w:tblCellMar>
            <w:top w:w="0" w:type="dxa"/>
            <w:left w:w="70" w:type="dxa"/>
            <w:bottom w:w="0" w:type="dxa"/>
            <w:right w:w="70" w:type="dxa"/>
          </w:tblCellMar>
        </w:tblPrEx>
        <w:trPr>
          <w:trHeight w:val="300" w:hRule="atLeast"/>
          <w:jc w:val="center"/>
        </w:trPr>
        <w:tc>
          <w:tcPr>
            <w:tcW w:w="1118" w:type="pct"/>
            <w:tcBorders>
              <w:top w:val="single" w:color="auto" w:sz="4" w:space="0"/>
              <w:left w:val="single" w:color="auto" w:sz="8" w:space="0"/>
              <w:bottom w:val="nil"/>
              <w:right w:val="single" w:color="auto" w:sz="4" w:space="0"/>
            </w:tcBorders>
            <w:shd w:val="clear" w:color="auto" w:fill="auto"/>
            <w:vAlign w:val="center"/>
          </w:tcPr>
          <w:p>
            <w:pPr>
              <w:rPr>
                <w:rFonts w:eastAsia="Times New Roman" w:cs="Times New Roman"/>
                <w:color w:val="000000"/>
                <w:sz w:val="18"/>
                <w:szCs w:val="18"/>
                <w:lang w:val="es-ES" w:eastAsia="it-IT"/>
              </w:rPr>
            </w:pPr>
            <w:r>
              <w:rPr>
                <w:rFonts w:eastAsia="Times New Roman" w:cs="Times New Roman"/>
                <w:color w:val="000000"/>
                <w:sz w:val="18"/>
                <w:szCs w:val="18"/>
                <w:lang w:val="es-ES" w:eastAsia="it-IT"/>
              </w:rPr>
              <w:t>1. Reset (data)</w:t>
            </w:r>
          </w:p>
        </w:tc>
        <w:tc>
          <w:tcPr>
            <w:tcW w:w="1155" w:type="pct"/>
            <w:tcBorders>
              <w:top w:val="single" w:color="auto" w:sz="4" w:space="0"/>
              <w:left w:val="nil"/>
              <w:bottom w:val="nil"/>
              <w:right w:val="single" w:color="auto" w:sz="4" w:space="0"/>
            </w:tcBorders>
            <w:shd w:val="clear" w:color="auto" w:fill="auto"/>
            <w:vAlign w:val="center"/>
          </w:tcPr>
          <w:p>
            <w:pPr>
              <w:jc w:val="center"/>
              <w:rPr>
                <w:rFonts w:eastAsia="Times New Roman" w:cs="Times New Roman"/>
                <w:sz w:val="18"/>
                <w:szCs w:val="18"/>
                <w:lang w:val="es-ES" w:eastAsia="it-IT"/>
              </w:rPr>
            </w:pPr>
          </w:p>
        </w:tc>
        <w:tc>
          <w:tcPr>
            <w:tcW w:w="888" w:type="pct"/>
            <w:tcBorders>
              <w:top w:val="single" w:color="auto" w:sz="4" w:space="0"/>
              <w:left w:val="nil"/>
              <w:bottom w:val="nil"/>
              <w:right w:val="single" w:color="auto" w:sz="4" w:space="0"/>
            </w:tcBorders>
            <w:shd w:val="clear" w:color="auto" w:fill="auto"/>
            <w:vAlign w:val="center"/>
          </w:tcPr>
          <w:p>
            <w:pPr>
              <w:jc w:val="center"/>
              <w:rPr>
                <w:rFonts w:eastAsia="Times New Roman" w:cs="Times New Roman"/>
                <w:color w:val="000000"/>
                <w:sz w:val="18"/>
                <w:szCs w:val="18"/>
                <w:lang w:val="es-ES" w:eastAsia="it-IT"/>
              </w:rPr>
            </w:pPr>
          </w:p>
        </w:tc>
        <w:tc>
          <w:tcPr>
            <w:tcW w:w="564" w:type="pct"/>
            <w:tcBorders>
              <w:top w:val="single" w:color="auto" w:sz="4" w:space="0"/>
              <w:left w:val="nil"/>
              <w:bottom w:val="nil"/>
              <w:right w:val="single" w:color="auto" w:sz="4" w:space="0"/>
            </w:tcBorders>
            <w:shd w:val="clear" w:color="auto" w:fill="auto"/>
            <w:vAlign w:val="center"/>
          </w:tcPr>
          <w:p>
            <w:pPr>
              <w:jc w:val="center"/>
              <w:rPr>
                <w:rFonts w:eastAsia="Times New Roman" w:cs="Times New Roman"/>
                <w:color w:val="000000"/>
                <w:sz w:val="18"/>
                <w:szCs w:val="18"/>
                <w:lang w:val="es-ES" w:eastAsia="it-IT"/>
              </w:rPr>
            </w:pPr>
          </w:p>
        </w:tc>
        <w:tc>
          <w:tcPr>
            <w:tcW w:w="639" w:type="pct"/>
            <w:tcBorders>
              <w:top w:val="single" w:color="auto" w:sz="4" w:space="0"/>
              <w:left w:val="nil"/>
              <w:bottom w:val="nil"/>
              <w:right w:val="single" w:color="auto" w:sz="4" w:space="0"/>
            </w:tcBorders>
            <w:shd w:val="clear" w:color="auto" w:fill="auto"/>
            <w:vAlign w:val="center"/>
          </w:tcPr>
          <w:p>
            <w:pPr>
              <w:jc w:val="center"/>
              <w:rPr>
                <w:rFonts w:eastAsia="Times New Roman" w:cs="Times New Roman"/>
                <w:sz w:val="18"/>
                <w:szCs w:val="18"/>
                <w:lang w:val="es-ES" w:eastAsia="it-IT"/>
              </w:rPr>
            </w:pPr>
          </w:p>
        </w:tc>
        <w:tc>
          <w:tcPr>
            <w:tcW w:w="636" w:type="pct"/>
            <w:tcBorders>
              <w:top w:val="single" w:color="auto" w:sz="4" w:space="0"/>
              <w:left w:val="nil"/>
              <w:bottom w:val="nil"/>
              <w:right w:val="single" w:color="auto" w:sz="8" w:space="0"/>
            </w:tcBorders>
            <w:shd w:val="clear" w:color="auto" w:fill="auto"/>
            <w:vAlign w:val="center"/>
          </w:tcPr>
          <w:p>
            <w:pPr>
              <w:jc w:val="center"/>
              <w:rPr>
                <w:rFonts w:eastAsia="Times New Roman" w:cs="Times New Roman"/>
                <w:color w:val="000000"/>
                <w:sz w:val="18"/>
                <w:szCs w:val="18"/>
                <w:lang w:val="es-ES" w:eastAsia="it-IT"/>
              </w:rPr>
            </w:pPr>
          </w:p>
        </w:tc>
      </w:tr>
      <w:tr>
        <w:tblPrEx>
          <w:tblCellMar>
            <w:top w:w="0" w:type="dxa"/>
            <w:left w:w="70" w:type="dxa"/>
            <w:bottom w:w="0" w:type="dxa"/>
            <w:right w:w="70" w:type="dxa"/>
          </w:tblCellMar>
        </w:tblPrEx>
        <w:trPr>
          <w:trHeight w:val="300" w:hRule="atLeast"/>
          <w:jc w:val="center"/>
        </w:trPr>
        <w:tc>
          <w:tcPr>
            <w:tcW w:w="1118" w:type="pct"/>
            <w:tcBorders>
              <w:top w:val="single" w:color="auto" w:sz="4" w:space="0"/>
              <w:left w:val="single" w:color="auto" w:sz="8" w:space="0"/>
              <w:bottom w:val="nil"/>
              <w:right w:val="single" w:color="auto" w:sz="4" w:space="0"/>
            </w:tcBorders>
            <w:shd w:val="clear" w:color="auto" w:fill="auto"/>
            <w:vAlign w:val="center"/>
          </w:tcPr>
          <w:p>
            <w:pPr>
              <w:rPr>
                <w:rFonts w:eastAsia="Times New Roman" w:cs="Times New Roman"/>
                <w:color w:val="000000"/>
                <w:sz w:val="18"/>
                <w:szCs w:val="18"/>
                <w:lang w:val="es-ES" w:eastAsia="it-IT"/>
              </w:rPr>
            </w:pPr>
            <w:r>
              <w:rPr>
                <w:rFonts w:eastAsia="Times New Roman" w:cs="Times New Roman"/>
                <w:color w:val="000000"/>
                <w:sz w:val="18"/>
                <w:szCs w:val="18"/>
                <w:lang w:val="es-ES" w:eastAsia="it-IT"/>
              </w:rPr>
              <w:t>2. Capture (data)</w:t>
            </w:r>
          </w:p>
        </w:tc>
        <w:tc>
          <w:tcPr>
            <w:tcW w:w="1155" w:type="pct"/>
            <w:tcBorders>
              <w:top w:val="single" w:color="auto" w:sz="4" w:space="0"/>
              <w:left w:val="nil"/>
              <w:bottom w:val="nil"/>
              <w:right w:val="single" w:color="auto" w:sz="4" w:space="0"/>
            </w:tcBorders>
            <w:shd w:val="clear" w:color="auto" w:fill="auto"/>
            <w:vAlign w:val="center"/>
          </w:tcPr>
          <w:p>
            <w:pPr>
              <w:jc w:val="center"/>
              <w:rPr>
                <w:rFonts w:eastAsia="Times New Roman" w:cs="Times New Roman"/>
                <w:sz w:val="18"/>
                <w:szCs w:val="18"/>
                <w:lang w:val="es-ES" w:eastAsia="it-IT"/>
              </w:rPr>
            </w:pPr>
          </w:p>
        </w:tc>
        <w:tc>
          <w:tcPr>
            <w:tcW w:w="888" w:type="pct"/>
            <w:tcBorders>
              <w:top w:val="single" w:color="auto" w:sz="4" w:space="0"/>
              <w:left w:val="nil"/>
              <w:bottom w:val="nil"/>
              <w:right w:val="single" w:color="auto" w:sz="4" w:space="0"/>
            </w:tcBorders>
            <w:shd w:val="clear" w:color="auto" w:fill="auto"/>
            <w:vAlign w:val="center"/>
          </w:tcPr>
          <w:p>
            <w:pPr>
              <w:jc w:val="center"/>
              <w:rPr>
                <w:rFonts w:eastAsia="Times New Roman" w:cs="Times New Roman"/>
                <w:color w:val="000000"/>
                <w:sz w:val="18"/>
                <w:szCs w:val="18"/>
                <w:lang w:val="es-ES" w:eastAsia="it-IT"/>
              </w:rPr>
            </w:pPr>
          </w:p>
        </w:tc>
        <w:tc>
          <w:tcPr>
            <w:tcW w:w="564" w:type="pct"/>
            <w:tcBorders>
              <w:top w:val="single" w:color="auto" w:sz="4" w:space="0"/>
              <w:left w:val="nil"/>
              <w:bottom w:val="nil"/>
              <w:right w:val="single" w:color="auto" w:sz="4" w:space="0"/>
            </w:tcBorders>
            <w:shd w:val="clear" w:color="auto" w:fill="auto"/>
            <w:vAlign w:val="center"/>
          </w:tcPr>
          <w:p>
            <w:pPr>
              <w:jc w:val="center"/>
              <w:rPr>
                <w:rFonts w:eastAsia="Times New Roman" w:cs="Times New Roman"/>
                <w:color w:val="000000"/>
                <w:sz w:val="18"/>
                <w:szCs w:val="18"/>
                <w:lang w:val="es-ES" w:eastAsia="it-IT"/>
              </w:rPr>
            </w:pPr>
          </w:p>
        </w:tc>
        <w:tc>
          <w:tcPr>
            <w:tcW w:w="639" w:type="pct"/>
            <w:tcBorders>
              <w:top w:val="single" w:color="auto" w:sz="4" w:space="0"/>
              <w:left w:val="nil"/>
              <w:bottom w:val="nil"/>
              <w:right w:val="single" w:color="auto" w:sz="4" w:space="0"/>
            </w:tcBorders>
            <w:shd w:val="clear" w:color="auto" w:fill="auto"/>
            <w:vAlign w:val="center"/>
          </w:tcPr>
          <w:p>
            <w:pPr>
              <w:jc w:val="center"/>
              <w:rPr>
                <w:rFonts w:eastAsia="Times New Roman" w:cs="Times New Roman"/>
                <w:sz w:val="18"/>
                <w:szCs w:val="18"/>
                <w:lang w:val="es-ES" w:eastAsia="it-IT"/>
              </w:rPr>
            </w:pPr>
          </w:p>
        </w:tc>
        <w:tc>
          <w:tcPr>
            <w:tcW w:w="636" w:type="pct"/>
            <w:tcBorders>
              <w:top w:val="single" w:color="auto" w:sz="4" w:space="0"/>
              <w:left w:val="nil"/>
              <w:bottom w:val="nil"/>
              <w:right w:val="single" w:color="auto" w:sz="8" w:space="0"/>
            </w:tcBorders>
            <w:shd w:val="clear" w:color="auto" w:fill="auto"/>
            <w:vAlign w:val="center"/>
          </w:tcPr>
          <w:p>
            <w:pPr>
              <w:jc w:val="center"/>
              <w:rPr>
                <w:rFonts w:eastAsia="Times New Roman" w:cs="Times New Roman"/>
                <w:color w:val="000000"/>
                <w:sz w:val="18"/>
                <w:szCs w:val="18"/>
                <w:lang w:val="es-ES" w:eastAsia="it-IT"/>
              </w:rPr>
            </w:pPr>
          </w:p>
        </w:tc>
      </w:tr>
      <w:tr>
        <w:tblPrEx>
          <w:tblCellMar>
            <w:top w:w="0" w:type="dxa"/>
            <w:left w:w="70" w:type="dxa"/>
            <w:bottom w:w="0" w:type="dxa"/>
            <w:right w:w="70" w:type="dxa"/>
          </w:tblCellMar>
        </w:tblPrEx>
        <w:trPr>
          <w:trHeight w:val="300" w:hRule="atLeast"/>
          <w:jc w:val="center"/>
        </w:trPr>
        <w:tc>
          <w:tcPr>
            <w:tcW w:w="1118" w:type="pct"/>
            <w:tcBorders>
              <w:top w:val="single" w:color="auto" w:sz="4" w:space="0"/>
              <w:left w:val="single" w:color="auto" w:sz="8" w:space="0"/>
              <w:bottom w:val="single" w:color="auto" w:sz="8" w:space="0"/>
              <w:right w:val="single" w:color="auto" w:sz="4" w:space="0"/>
            </w:tcBorders>
            <w:shd w:val="clear" w:color="auto" w:fill="auto"/>
            <w:vAlign w:val="center"/>
          </w:tcPr>
          <w:p>
            <w:pPr>
              <w:rPr>
                <w:rFonts w:eastAsia="Times New Roman" w:cs="Times New Roman"/>
                <w:color w:val="000000"/>
                <w:sz w:val="18"/>
                <w:szCs w:val="18"/>
                <w:lang w:val="es-ES" w:eastAsia="it-IT"/>
              </w:rPr>
            </w:pPr>
            <w:r>
              <w:rPr>
                <w:rFonts w:eastAsia="Times New Roman" w:cs="Times New Roman"/>
                <w:color w:val="000000"/>
                <w:sz w:val="18"/>
                <w:szCs w:val="18"/>
                <w:lang w:val="es-ES" w:eastAsia="it-IT"/>
              </w:rPr>
              <w:t>3. Return_entries(data)</w:t>
            </w:r>
          </w:p>
        </w:tc>
        <w:tc>
          <w:tcPr>
            <w:tcW w:w="1155" w:type="pct"/>
            <w:tcBorders>
              <w:top w:val="single" w:color="auto" w:sz="4" w:space="0"/>
              <w:left w:val="nil"/>
              <w:bottom w:val="single" w:color="auto" w:sz="8" w:space="0"/>
              <w:right w:val="single" w:color="auto" w:sz="4" w:space="0"/>
            </w:tcBorders>
            <w:shd w:val="clear" w:color="auto" w:fill="auto"/>
            <w:vAlign w:val="center"/>
          </w:tcPr>
          <w:p>
            <w:pPr>
              <w:jc w:val="center"/>
              <w:rPr>
                <w:rFonts w:eastAsia="Times New Roman" w:cs="Times New Roman"/>
                <w:sz w:val="18"/>
                <w:szCs w:val="18"/>
                <w:lang w:val="es-ES" w:eastAsia="it-IT"/>
              </w:rPr>
            </w:pPr>
          </w:p>
        </w:tc>
        <w:tc>
          <w:tcPr>
            <w:tcW w:w="888" w:type="pct"/>
            <w:tcBorders>
              <w:top w:val="single" w:color="auto" w:sz="4" w:space="0"/>
              <w:left w:val="nil"/>
              <w:bottom w:val="single" w:color="auto" w:sz="8" w:space="0"/>
              <w:right w:val="single" w:color="auto" w:sz="4" w:space="0"/>
            </w:tcBorders>
            <w:shd w:val="clear" w:color="auto" w:fill="auto"/>
            <w:vAlign w:val="center"/>
          </w:tcPr>
          <w:p>
            <w:pPr>
              <w:jc w:val="center"/>
              <w:rPr>
                <w:rFonts w:eastAsia="Times New Roman" w:cs="Times New Roman"/>
                <w:color w:val="000000"/>
                <w:sz w:val="18"/>
                <w:szCs w:val="18"/>
                <w:lang w:val="es-ES" w:eastAsia="it-IT"/>
              </w:rPr>
            </w:pPr>
          </w:p>
        </w:tc>
        <w:tc>
          <w:tcPr>
            <w:tcW w:w="564" w:type="pct"/>
            <w:tcBorders>
              <w:top w:val="single" w:color="auto" w:sz="4" w:space="0"/>
              <w:left w:val="nil"/>
              <w:bottom w:val="single" w:color="auto" w:sz="8" w:space="0"/>
              <w:right w:val="single" w:color="auto" w:sz="4" w:space="0"/>
            </w:tcBorders>
            <w:shd w:val="clear" w:color="auto" w:fill="auto"/>
            <w:vAlign w:val="center"/>
          </w:tcPr>
          <w:p>
            <w:pPr>
              <w:jc w:val="center"/>
              <w:rPr>
                <w:rFonts w:eastAsia="Times New Roman" w:cs="Times New Roman"/>
                <w:color w:val="000000"/>
                <w:sz w:val="18"/>
                <w:szCs w:val="18"/>
                <w:lang w:val="es-ES" w:eastAsia="it-IT"/>
              </w:rPr>
            </w:pPr>
          </w:p>
        </w:tc>
        <w:tc>
          <w:tcPr>
            <w:tcW w:w="639" w:type="pct"/>
            <w:tcBorders>
              <w:top w:val="single" w:color="auto" w:sz="4" w:space="0"/>
              <w:left w:val="nil"/>
              <w:bottom w:val="single" w:color="auto" w:sz="8" w:space="0"/>
              <w:right w:val="single" w:color="auto" w:sz="4" w:space="0"/>
            </w:tcBorders>
            <w:shd w:val="clear" w:color="auto" w:fill="auto"/>
            <w:vAlign w:val="center"/>
          </w:tcPr>
          <w:p>
            <w:pPr>
              <w:jc w:val="center"/>
              <w:rPr>
                <w:rFonts w:eastAsia="Times New Roman" w:cs="Times New Roman"/>
                <w:sz w:val="18"/>
                <w:szCs w:val="18"/>
                <w:lang w:val="es-ES" w:eastAsia="it-IT"/>
              </w:rPr>
            </w:pPr>
          </w:p>
        </w:tc>
        <w:tc>
          <w:tcPr>
            <w:tcW w:w="636" w:type="pct"/>
            <w:tcBorders>
              <w:top w:val="single" w:color="auto" w:sz="4" w:space="0"/>
              <w:left w:val="nil"/>
              <w:bottom w:val="single" w:color="auto" w:sz="8" w:space="0"/>
              <w:right w:val="single" w:color="auto" w:sz="8" w:space="0"/>
            </w:tcBorders>
            <w:shd w:val="clear" w:color="auto" w:fill="auto"/>
            <w:vAlign w:val="center"/>
          </w:tcPr>
          <w:p>
            <w:pPr>
              <w:jc w:val="center"/>
              <w:rPr>
                <w:rFonts w:eastAsia="Times New Roman" w:cs="Times New Roman"/>
                <w:color w:val="000000"/>
                <w:sz w:val="18"/>
                <w:szCs w:val="18"/>
                <w:lang w:val="es-ES" w:eastAsia="it-IT"/>
              </w:rPr>
            </w:pPr>
          </w:p>
        </w:tc>
      </w:tr>
    </w:tbl>
    <w:p>
      <w:pPr>
        <w:spacing w:after="0"/>
        <w:rPr>
          <w:i/>
          <w:sz w:val="20"/>
        </w:rPr>
      </w:pPr>
      <w:r>
        <w:rPr>
          <w:i/>
          <w:sz w:val="20"/>
        </w:rPr>
        <w:t>*Profile Generic interface class is defined in 4.3.6 paragraph of “DLMS Bluebook – COSEM Interface Classes and OBIS Object Identification System”</w:t>
      </w:r>
    </w:p>
    <w:p>
      <w:pPr>
        <w:spacing w:after="0"/>
        <w:rPr>
          <w:i/>
          <w:sz w:val="20"/>
        </w:rPr>
      </w:pPr>
      <w:r>
        <w:rPr>
          <w:i/>
          <w:sz w:val="20"/>
        </w:rPr>
        <w:t>** Logical Names shall be defined for each type of event profile</w:t>
      </w:r>
    </w:p>
    <w:p>
      <w:pPr>
        <w:rPr>
          <w:sz w:val="28"/>
        </w:rPr>
      </w:pPr>
    </w:p>
    <w:p>
      <w:pPr>
        <w:rPr>
          <w:sz w:val="28"/>
          <w:lang w:val="es-ES"/>
        </w:rPr>
      </w:pPr>
      <w:r>
        <w:rPr>
          <w:sz w:val="28"/>
          <w:lang w:val="es-ES"/>
        </w:rPr>
        <w:t>Estos objetos genéricos de perfil para el registro de eventos capturan sus objetos de captura cada vez que ocurre cualquier evento definido en esta cláusula.</w:t>
      </w:r>
    </w:p>
    <w:p>
      <w:pPr>
        <w:rPr>
          <w:sz w:val="28"/>
          <w:lang w:val="es-ES"/>
        </w:rPr>
      </w:pPr>
      <w:r>
        <w:rPr>
          <w:sz w:val="28"/>
          <w:lang w:val="es-ES"/>
        </w:rPr>
        <w:t>Objetos a capturar en los buffers:</w:t>
      </w:r>
    </w:p>
    <w:p>
      <w:pPr>
        <w:pStyle w:val="27"/>
        <w:numPr>
          <w:ilvl w:val="0"/>
          <w:numId w:val="6"/>
        </w:numPr>
        <w:rPr>
          <w:sz w:val="28"/>
        </w:rPr>
      </w:pPr>
      <w:r>
        <w:rPr>
          <w:sz w:val="28"/>
        </w:rPr>
        <w:t>Class_id = 1 (Data) for Event counter/index (long_unsigned)</w:t>
      </w:r>
    </w:p>
    <w:p>
      <w:pPr>
        <w:pStyle w:val="27"/>
        <w:numPr>
          <w:ilvl w:val="0"/>
          <w:numId w:val="6"/>
        </w:numPr>
        <w:rPr>
          <w:sz w:val="28"/>
        </w:rPr>
      </w:pPr>
      <w:r>
        <w:rPr>
          <w:sz w:val="28"/>
        </w:rPr>
        <w:t>Class_id = 1 (Data) for UNIX timestamp (double_long_unsigned)</w:t>
      </w:r>
    </w:p>
    <w:p>
      <w:pPr>
        <w:pStyle w:val="27"/>
        <w:numPr>
          <w:ilvl w:val="0"/>
          <w:numId w:val="6"/>
        </w:numPr>
        <w:rPr>
          <w:sz w:val="28"/>
        </w:rPr>
      </w:pPr>
      <w:r>
        <w:rPr>
          <w:sz w:val="28"/>
        </w:rPr>
        <w:t>Class_id = 1 (Data) for Event code (unsigned)</w:t>
      </w:r>
    </w:p>
    <w:p>
      <w:pPr>
        <w:pStyle w:val="27"/>
        <w:numPr>
          <w:ilvl w:val="0"/>
          <w:numId w:val="6"/>
        </w:numPr>
        <w:rPr>
          <w:sz w:val="28"/>
        </w:rPr>
      </w:pPr>
      <w:r>
        <w:rPr>
          <w:sz w:val="28"/>
        </w:rPr>
        <w:t>Class_id = 1 (Data) for Event content: octet-string (10 bytes)</w:t>
      </w:r>
    </w:p>
    <w:p>
      <w:pPr>
        <w:pStyle w:val="2"/>
        <w:numPr>
          <w:ilvl w:val="1"/>
          <w:numId w:val="1"/>
        </w:numPr>
        <w:rPr>
          <w:lang w:val="es-ES"/>
        </w:rPr>
      </w:pPr>
      <w:bookmarkStart w:id="36" w:name="_Toc24462451"/>
      <w:bookmarkStart w:id="37" w:name="_Toc24461140"/>
      <w:r>
        <w:rPr>
          <w:lang w:val="es-ES"/>
        </w:rPr>
        <w:t>Datos de Seguridad</w:t>
      </w:r>
      <w:bookmarkEnd w:id="36"/>
      <w:bookmarkEnd w:id="37"/>
    </w:p>
    <w:p>
      <w:pPr>
        <w:rPr>
          <w:sz w:val="28"/>
          <w:lang w:val="es-ES"/>
        </w:rPr>
      </w:pPr>
      <w:r>
        <w:rPr>
          <w:sz w:val="28"/>
          <w:lang w:val="es-ES"/>
        </w:rPr>
        <w:t>El Smart Meter implementará los siguientes objetos adicionales para gestionar la seguridad del dispositivo y la comunicación.</w:t>
      </w:r>
    </w:p>
    <w:p>
      <w:pPr>
        <w:pStyle w:val="27"/>
        <w:numPr>
          <w:ilvl w:val="2"/>
          <w:numId w:val="1"/>
        </w:numPr>
        <w:outlineLvl w:val="0"/>
        <w:rPr>
          <w:rFonts w:asciiTheme="majorHAnsi" w:hAnsiTheme="majorHAnsi" w:eastAsiaTheme="majorEastAsia" w:cstheme="majorBidi"/>
          <w:color w:val="2E75B6" w:themeColor="accent1" w:themeShade="BF"/>
          <w:sz w:val="32"/>
          <w:szCs w:val="32"/>
          <w:lang w:val="es-ES"/>
        </w:rPr>
      </w:pPr>
      <w:bookmarkStart w:id="38" w:name="_Toc24462452"/>
      <w:r>
        <w:rPr>
          <w:rFonts w:asciiTheme="majorHAnsi" w:hAnsiTheme="majorHAnsi" w:eastAsiaTheme="majorEastAsia" w:cstheme="majorBidi"/>
          <w:color w:val="2E75B6" w:themeColor="accent1" w:themeShade="BF"/>
          <w:sz w:val="32"/>
          <w:szCs w:val="32"/>
          <w:lang w:val="es-ES"/>
        </w:rPr>
        <w:t>Seguridad de la comunicación</w:t>
      </w:r>
      <w:bookmarkEnd w:id="38"/>
      <w:r>
        <w:rPr>
          <w:lang w:val="es-ES"/>
        </w:rPr>
        <w:t xml:space="preserve"> </w:t>
      </w:r>
    </w:p>
    <w:p>
      <w:pPr>
        <w:rPr>
          <w:sz w:val="28"/>
          <w:lang w:val="es-ES"/>
        </w:rPr>
      </w:pPr>
      <w:r>
        <w:rPr>
          <w:sz w:val="28"/>
          <w:lang w:val="es-ES"/>
        </w:rPr>
        <w:t>Este capítulo contiene los objetos relacionados con la seguridad de la comunicación.</w:t>
      </w:r>
    </w:p>
    <w:tbl>
      <w:tblPr>
        <w:tblStyle w:val="12"/>
        <w:tblW w:w="5000" w:type="pct"/>
        <w:jc w:val="center"/>
        <w:tblLayout w:type="autofit"/>
        <w:tblCellMar>
          <w:top w:w="0" w:type="dxa"/>
          <w:left w:w="70" w:type="dxa"/>
          <w:bottom w:w="0" w:type="dxa"/>
          <w:right w:w="70" w:type="dxa"/>
        </w:tblCellMar>
      </w:tblPr>
      <w:tblGrid>
        <w:gridCol w:w="2825"/>
        <w:gridCol w:w="1506"/>
        <w:gridCol w:w="1469"/>
        <w:gridCol w:w="1334"/>
        <w:gridCol w:w="1414"/>
        <w:gridCol w:w="1230"/>
      </w:tblGrid>
      <w:tr>
        <w:tblPrEx>
          <w:tblCellMar>
            <w:top w:w="0" w:type="dxa"/>
            <w:left w:w="70" w:type="dxa"/>
            <w:bottom w:w="0" w:type="dxa"/>
            <w:right w:w="70" w:type="dxa"/>
          </w:tblCellMar>
        </w:tblPrEx>
        <w:trPr>
          <w:trHeight w:val="300" w:hRule="atLeast"/>
          <w:jc w:val="center"/>
        </w:trPr>
        <w:tc>
          <w:tcPr>
            <w:tcW w:w="1445" w:type="pct"/>
            <w:tcBorders>
              <w:top w:val="single" w:color="auto" w:sz="8" w:space="0"/>
              <w:left w:val="single" w:color="auto" w:sz="8" w:space="0"/>
              <w:bottom w:val="single" w:color="auto" w:sz="4" w:space="0"/>
              <w:right w:val="single" w:color="auto" w:sz="4" w:space="0"/>
            </w:tcBorders>
            <w:shd w:val="clear" w:color="auto" w:fill="9CC2E5" w:themeFill="accent1" w:themeFillTint="99"/>
            <w:noWrap/>
            <w:vAlign w:val="center"/>
          </w:tcPr>
          <w:p>
            <w:pPr>
              <w:jc w:val="center"/>
              <w:rPr>
                <w:rFonts w:eastAsia="Times New Roman" w:cs="Times New Roman"/>
                <w:b/>
                <w:bCs/>
                <w:color w:val="000000"/>
                <w:sz w:val="18"/>
                <w:szCs w:val="18"/>
                <w:lang w:val="en-GB" w:eastAsia="it-IT"/>
              </w:rPr>
            </w:pPr>
            <w:r>
              <w:rPr>
                <w:rFonts w:eastAsia="Times New Roman" w:cs="Times New Roman"/>
                <w:b/>
                <w:bCs/>
                <w:color w:val="000000"/>
                <w:sz w:val="18"/>
                <w:szCs w:val="18"/>
                <w:lang w:val="en-GB" w:eastAsia="it-IT"/>
              </w:rPr>
              <w:t>Security_Setup</w:t>
            </w:r>
          </w:p>
        </w:tc>
        <w:tc>
          <w:tcPr>
            <w:tcW w:w="1521" w:type="pct"/>
            <w:gridSpan w:val="2"/>
            <w:tcBorders>
              <w:top w:val="single" w:color="auto" w:sz="8" w:space="0"/>
              <w:left w:val="nil"/>
              <w:bottom w:val="single" w:color="auto" w:sz="4" w:space="0"/>
              <w:right w:val="single" w:color="auto" w:sz="4" w:space="0"/>
            </w:tcBorders>
            <w:shd w:val="clear" w:color="auto" w:fill="9CC2E5" w:themeFill="accent1" w:themeFillTint="99"/>
            <w:vAlign w:val="center"/>
          </w:tcPr>
          <w:p>
            <w:pPr>
              <w:jc w:val="center"/>
              <w:rPr>
                <w:rFonts w:eastAsia="Times New Roman" w:cs="Times New Roman"/>
                <w:b/>
                <w:bCs/>
                <w:color w:val="000000"/>
                <w:sz w:val="18"/>
                <w:szCs w:val="18"/>
                <w:lang w:val="en-GB" w:eastAsia="it-IT"/>
              </w:rPr>
            </w:pPr>
            <w:r>
              <w:rPr>
                <w:rFonts w:eastAsia="Times New Roman" w:cs="Times New Roman"/>
                <w:b/>
                <w:bCs/>
                <w:color w:val="000000"/>
                <w:sz w:val="18"/>
                <w:szCs w:val="18"/>
                <w:lang w:val="en-GB" w:eastAsia="it-IT"/>
              </w:rPr>
              <w:t>Cardinality = 1</w:t>
            </w:r>
          </w:p>
        </w:tc>
        <w:tc>
          <w:tcPr>
            <w:tcW w:w="2034" w:type="pct"/>
            <w:gridSpan w:val="3"/>
            <w:tcBorders>
              <w:top w:val="single" w:color="auto" w:sz="8" w:space="0"/>
              <w:left w:val="nil"/>
              <w:bottom w:val="single" w:color="auto" w:sz="4" w:space="0"/>
              <w:right w:val="single" w:color="000000" w:sz="8" w:space="0"/>
            </w:tcBorders>
            <w:shd w:val="clear" w:color="auto" w:fill="9CC2E5" w:themeFill="accent1" w:themeFillTint="99"/>
            <w:noWrap/>
            <w:vAlign w:val="center"/>
          </w:tcPr>
          <w:p>
            <w:pPr>
              <w:jc w:val="center"/>
              <w:rPr>
                <w:rFonts w:eastAsia="Times New Roman" w:cs="Times New Roman"/>
                <w:b/>
                <w:bCs/>
                <w:color w:val="000000"/>
                <w:sz w:val="18"/>
                <w:szCs w:val="18"/>
                <w:lang w:val="en-GB" w:eastAsia="it-IT"/>
              </w:rPr>
            </w:pPr>
            <w:r>
              <w:rPr>
                <w:rFonts w:eastAsia="Times New Roman" w:cs="Times New Roman"/>
                <w:b/>
                <w:bCs/>
                <w:color w:val="000000"/>
                <w:sz w:val="18"/>
                <w:szCs w:val="18"/>
                <w:lang w:val="en-GB" w:eastAsia="it-IT"/>
              </w:rPr>
              <w:t>class_id = 64, version = 1 (Security_Setup)</w:t>
            </w:r>
          </w:p>
        </w:tc>
      </w:tr>
      <w:tr>
        <w:tblPrEx>
          <w:tblCellMar>
            <w:top w:w="0" w:type="dxa"/>
            <w:left w:w="70" w:type="dxa"/>
            <w:bottom w:w="0" w:type="dxa"/>
            <w:right w:w="70" w:type="dxa"/>
          </w:tblCellMar>
        </w:tblPrEx>
        <w:trPr>
          <w:trHeight w:val="300" w:hRule="atLeast"/>
          <w:jc w:val="center"/>
        </w:trPr>
        <w:tc>
          <w:tcPr>
            <w:tcW w:w="1445" w:type="pct"/>
            <w:tcBorders>
              <w:top w:val="nil"/>
              <w:left w:val="single" w:color="auto" w:sz="8" w:space="0"/>
              <w:bottom w:val="single" w:color="auto" w:sz="4" w:space="0"/>
              <w:right w:val="single" w:color="auto" w:sz="4" w:space="0"/>
            </w:tcBorders>
            <w:shd w:val="clear" w:color="auto" w:fill="DEEAF6" w:themeFill="accent1" w:themeFillTint="33"/>
            <w:noWrap/>
            <w:vAlign w:val="center"/>
          </w:tcPr>
          <w:p>
            <w:pPr>
              <w:jc w:val="center"/>
              <w:rPr>
                <w:rFonts w:eastAsia="Times New Roman" w:cs="Times New Roman"/>
                <w:b/>
                <w:bCs/>
                <w:color w:val="000000"/>
                <w:sz w:val="18"/>
                <w:szCs w:val="18"/>
                <w:lang w:val="en-GB" w:eastAsia="it-IT"/>
              </w:rPr>
            </w:pPr>
            <w:r>
              <w:rPr>
                <w:rFonts w:eastAsia="Times New Roman" w:cs="Times New Roman"/>
                <w:b/>
                <w:bCs/>
                <w:color w:val="000000"/>
                <w:sz w:val="18"/>
                <w:szCs w:val="18"/>
                <w:lang w:val="en-GB" w:eastAsia="it-IT"/>
              </w:rPr>
              <w:t>Attributes</w:t>
            </w:r>
          </w:p>
        </w:tc>
        <w:tc>
          <w:tcPr>
            <w:tcW w:w="770" w:type="pct"/>
            <w:tcBorders>
              <w:top w:val="nil"/>
              <w:left w:val="nil"/>
              <w:bottom w:val="single" w:color="auto" w:sz="4" w:space="0"/>
              <w:right w:val="single" w:color="auto" w:sz="4" w:space="0"/>
            </w:tcBorders>
            <w:shd w:val="clear" w:color="auto" w:fill="DEEAF6" w:themeFill="accent1" w:themeFillTint="33"/>
            <w:noWrap/>
            <w:vAlign w:val="center"/>
          </w:tcPr>
          <w:p>
            <w:pPr>
              <w:jc w:val="center"/>
              <w:rPr>
                <w:rFonts w:eastAsia="Times New Roman" w:cs="Times New Roman"/>
                <w:b/>
                <w:bCs/>
                <w:color w:val="000000"/>
                <w:sz w:val="18"/>
                <w:szCs w:val="18"/>
                <w:lang w:val="en-GB" w:eastAsia="it-IT"/>
              </w:rPr>
            </w:pPr>
            <w:r>
              <w:rPr>
                <w:rFonts w:eastAsia="Times New Roman" w:cs="Times New Roman"/>
                <w:b/>
                <w:bCs/>
                <w:color w:val="000000"/>
                <w:sz w:val="18"/>
                <w:szCs w:val="18"/>
                <w:lang w:val="en-GB" w:eastAsia="it-IT"/>
              </w:rPr>
              <w:t>Data type</w:t>
            </w:r>
          </w:p>
        </w:tc>
        <w:tc>
          <w:tcPr>
            <w:tcW w:w="751" w:type="pct"/>
            <w:tcBorders>
              <w:top w:val="nil"/>
              <w:left w:val="nil"/>
              <w:bottom w:val="single" w:color="auto" w:sz="4" w:space="0"/>
              <w:right w:val="single" w:color="auto" w:sz="4" w:space="0"/>
            </w:tcBorders>
            <w:shd w:val="clear" w:color="auto" w:fill="DEEAF6" w:themeFill="accent1" w:themeFillTint="33"/>
            <w:noWrap/>
            <w:vAlign w:val="center"/>
          </w:tcPr>
          <w:p>
            <w:pPr>
              <w:jc w:val="center"/>
              <w:rPr>
                <w:rFonts w:eastAsia="Times New Roman" w:cs="Times New Roman"/>
                <w:b/>
                <w:bCs/>
                <w:color w:val="000000"/>
                <w:sz w:val="18"/>
                <w:szCs w:val="18"/>
                <w:lang w:val="en-GB" w:eastAsia="it-IT"/>
              </w:rPr>
            </w:pPr>
            <w:r>
              <w:rPr>
                <w:rFonts w:eastAsia="Times New Roman" w:cs="Times New Roman"/>
                <w:b/>
                <w:bCs/>
                <w:color w:val="000000"/>
                <w:sz w:val="18"/>
                <w:szCs w:val="18"/>
                <w:lang w:val="en-GB" w:eastAsia="it-IT"/>
              </w:rPr>
              <w:t>Value</w:t>
            </w:r>
          </w:p>
        </w:tc>
        <w:tc>
          <w:tcPr>
            <w:tcW w:w="682" w:type="pct"/>
            <w:tcBorders>
              <w:top w:val="nil"/>
              <w:left w:val="nil"/>
              <w:bottom w:val="single" w:color="auto" w:sz="4" w:space="0"/>
              <w:right w:val="single" w:color="auto" w:sz="4" w:space="0"/>
            </w:tcBorders>
            <w:shd w:val="clear" w:color="auto" w:fill="DEEAF6" w:themeFill="accent1" w:themeFillTint="33"/>
            <w:noWrap/>
            <w:vAlign w:val="center"/>
          </w:tcPr>
          <w:p>
            <w:pPr>
              <w:jc w:val="center"/>
              <w:rPr>
                <w:rFonts w:eastAsia="Times New Roman" w:cs="Times New Roman"/>
                <w:b/>
                <w:bCs/>
                <w:color w:val="000000"/>
                <w:sz w:val="18"/>
                <w:szCs w:val="18"/>
                <w:lang w:val="en-GB" w:eastAsia="it-IT"/>
              </w:rPr>
            </w:pPr>
            <w:r>
              <w:rPr>
                <w:rFonts w:eastAsia="Times New Roman" w:cs="Times New Roman"/>
                <w:b/>
                <w:bCs/>
                <w:color w:val="000000"/>
                <w:sz w:val="18"/>
                <w:szCs w:val="18"/>
                <w:lang w:val="en-GB" w:eastAsia="it-IT"/>
              </w:rPr>
              <w:t>Min.</w:t>
            </w:r>
          </w:p>
        </w:tc>
        <w:tc>
          <w:tcPr>
            <w:tcW w:w="723" w:type="pct"/>
            <w:tcBorders>
              <w:top w:val="nil"/>
              <w:left w:val="nil"/>
              <w:bottom w:val="single" w:color="auto" w:sz="4" w:space="0"/>
              <w:right w:val="single" w:color="auto" w:sz="4" w:space="0"/>
            </w:tcBorders>
            <w:shd w:val="clear" w:color="auto" w:fill="DEEAF6" w:themeFill="accent1" w:themeFillTint="33"/>
            <w:noWrap/>
            <w:vAlign w:val="center"/>
          </w:tcPr>
          <w:p>
            <w:pPr>
              <w:jc w:val="center"/>
              <w:rPr>
                <w:rFonts w:eastAsia="Times New Roman" w:cs="Times New Roman"/>
                <w:b/>
                <w:bCs/>
                <w:color w:val="000000"/>
                <w:sz w:val="18"/>
                <w:szCs w:val="18"/>
                <w:lang w:val="en-GB" w:eastAsia="it-IT"/>
              </w:rPr>
            </w:pPr>
            <w:r>
              <w:rPr>
                <w:rFonts w:eastAsia="Times New Roman" w:cs="Times New Roman"/>
                <w:b/>
                <w:bCs/>
                <w:color w:val="000000"/>
                <w:sz w:val="18"/>
                <w:szCs w:val="18"/>
                <w:lang w:val="en-GB" w:eastAsia="it-IT"/>
              </w:rPr>
              <w:t>Max.</w:t>
            </w:r>
          </w:p>
        </w:tc>
        <w:tc>
          <w:tcPr>
            <w:tcW w:w="629" w:type="pct"/>
            <w:tcBorders>
              <w:top w:val="nil"/>
              <w:left w:val="nil"/>
              <w:bottom w:val="single" w:color="auto" w:sz="4" w:space="0"/>
              <w:right w:val="single" w:color="auto" w:sz="8" w:space="0"/>
            </w:tcBorders>
            <w:shd w:val="clear" w:color="auto" w:fill="DEEAF6" w:themeFill="accent1" w:themeFillTint="33"/>
            <w:noWrap/>
            <w:vAlign w:val="center"/>
          </w:tcPr>
          <w:p>
            <w:pPr>
              <w:jc w:val="center"/>
              <w:rPr>
                <w:rFonts w:eastAsia="Times New Roman" w:cs="Times New Roman"/>
                <w:b/>
                <w:bCs/>
                <w:color w:val="000000"/>
                <w:sz w:val="18"/>
                <w:szCs w:val="18"/>
                <w:lang w:val="en-GB" w:eastAsia="it-IT"/>
              </w:rPr>
            </w:pPr>
            <w:r>
              <w:rPr>
                <w:rFonts w:eastAsia="Times New Roman" w:cs="Times New Roman"/>
                <w:b/>
                <w:bCs/>
                <w:color w:val="000000"/>
                <w:sz w:val="18"/>
                <w:szCs w:val="18"/>
                <w:lang w:val="en-GB" w:eastAsia="it-IT"/>
              </w:rPr>
              <w:t>Def.</w:t>
            </w:r>
          </w:p>
        </w:tc>
      </w:tr>
      <w:tr>
        <w:tblPrEx>
          <w:tblCellMar>
            <w:top w:w="0" w:type="dxa"/>
            <w:left w:w="70" w:type="dxa"/>
            <w:bottom w:w="0" w:type="dxa"/>
            <w:right w:w="70" w:type="dxa"/>
          </w:tblCellMar>
        </w:tblPrEx>
        <w:trPr>
          <w:trHeight w:val="300" w:hRule="atLeast"/>
          <w:jc w:val="center"/>
        </w:trPr>
        <w:tc>
          <w:tcPr>
            <w:tcW w:w="1445" w:type="pct"/>
            <w:tcBorders>
              <w:top w:val="nil"/>
              <w:left w:val="single" w:color="auto" w:sz="8" w:space="0"/>
              <w:bottom w:val="single" w:color="auto" w:sz="4" w:space="0"/>
              <w:right w:val="single" w:color="auto" w:sz="4" w:space="0"/>
            </w:tcBorders>
            <w:shd w:val="clear" w:color="auto" w:fill="auto"/>
            <w:vAlign w:val="center"/>
          </w:tcPr>
          <w:p>
            <w:pPr>
              <w:rPr>
                <w:rFonts w:eastAsia="Times New Roman" w:cs="Times New Roman"/>
                <w:color w:val="000000"/>
                <w:sz w:val="18"/>
                <w:szCs w:val="18"/>
                <w:lang w:val="en-GB" w:eastAsia="it-IT"/>
              </w:rPr>
            </w:pPr>
            <w:r>
              <w:rPr>
                <w:rFonts w:eastAsia="Times New Roman" w:cs="Times New Roman"/>
                <w:color w:val="000000"/>
                <w:sz w:val="18"/>
                <w:szCs w:val="18"/>
                <w:lang w:val="en-GB" w:eastAsia="it-IT"/>
              </w:rPr>
              <w:t xml:space="preserve">1. logical_name </w:t>
            </w:r>
            <w:r>
              <w:rPr>
                <w:rFonts w:eastAsia="Times New Roman" w:cs="Times New Roman"/>
                <w:i/>
                <w:iCs/>
                <w:color w:val="000000"/>
                <w:sz w:val="18"/>
                <w:szCs w:val="18"/>
                <w:lang w:val="en-GB" w:eastAsia="it-IT"/>
              </w:rPr>
              <w:t>(static)</w:t>
            </w:r>
          </w:p>
        </w:tc>
        <w:tc>
          <w:tcPr>
            <w:tcW w:w="770" w:type="pct"/>
            <w:tcBorders>
              <w:top w:val="nil"/>
              <w:left w:val="nil"/>
              <w:bottom w:val="single" w:color="auto" w:sz="4" w:space="0"/>
              <w:right w:val="single" w:color="auto" w:sz="4" w:space="0"/>
            </w:tcBorders>
            <w:shd w:val="clear" w:color="auto" w:fill="auto"/>
            <w:noWrap/>
            <w:vAlign w:val="center"/>
          </w:tcPr>
          <w:p>
            <w:pPr>
              <w:jc w:val="center"/>
              <w:rPr>
                <w:rFonts w:eastAsia="Times New Roman" w:cs="Times New Roman"/>
                <w:color w:val="000000"/>
                <w:sz w:val="18"/>
                <w:szCs w:val="18"/>
                <w:lang w:val="en-GB" w:eastAsia="it-IT"/>
              </w:rPr>
            </w:pPr>
            <w:r>
              <w:rPr>
                <w:rFonts w:eastAsia="Times New Roman" w:cs="Times New Roman"/>
                <w:color w:val="000000"/>
                <w:sz w:val="18"/>
                <w:szCs w:val="18"/>
                <w:lang w:val="en-GB" w:eastAsia="it-IT"/>
              </w:rPr>
              <w:t>octet-string (9)</w:t>
            </w:r>
          </w:p>
        </w:tc>
        <w:tc>
          <w:tcPr>
            <w:tcW w:w="751" w:type="pct"/>
            <w:tcBorders>
              <w:top w:val="nil"/>
              <w:left w:val="nil"/>
              <w:bottom w:val="single" w:color="auto" w:sz="4" w:space="0"/>
              <w:right w:val="single" w:color="auto" w:sz="4" w:space="0"/>
            </w:tcBorders>
            <w:shd w:val="clear" w:color="auto" w:fill="auto"/>
            <w:vAlign w:val="center"/>
          </w:tcPr>
          <w:p>
            <w:pPr>
              <w:jc w:val="center"/>
              <w:rPr>
                <w:rFonts w:eastAsia="Times New Roman" w:cs="Times New Roman"/>
                <w:color w:val="000000"/>
                <w:sz w:val="18"/>
                <w:szCs w:val="18"/>
                <w:lang w:val="en-GB" w:eastAsia="it-IT"/>
              </w:rPr>
            </w:pPr>
            <w:r>
              <w:rPr>
                <w:rFonts w:eastAsia="Times New Roman" w:cs="Times New Roman"/>
                <w:color w:val="000000"/>
                <w:sz w:val="18"/>
                <w:szCs w:val="18"/>
                <w:lang w:val="en-GB" w:eastAsia="it-IT"/>
              </w:rPr>
              <w:t>a.b.c.d.e.f.</w:t>
            </w:r>
          </w:p>
        </w:tc>
        <w:tc>
          <w:tcPr>
            <w:tcW w:w="682" w:type="pct"/>
            <w:tcBorders>
              <w:top w:val="nil"/>
              <w:left w:val="nil"/>
              <w:bottom w:val="single" w:color="auto" w:sz="4" w:space="0"/>
              <w:right w:val="single" w:color="auto" w:sz="4" w:space="0"/>
            </w:tcBorders>
            <w:shd w:val="clear" w:color="auto" w:fill="auto"/>
            <w:noWrap/>
            <w:vAlign w:val="center"/>
          </w:tcPr>
          <w:p>
            <w:pPr>
              <w:jc w:val="center"/>
              <w:rPr>
                <w:rFonts w:eastAsia="Times New Roman" w:cs="Times New Roman"/>
                <w:color w:val="000000"/>
                <w:sz w:val="18"/>
                <w:szCs w:val="18"/>
                <w:lang w:val="en-GB" w:eastAsia="it-IT"/>
              </w:rPr>
            </w:pPr>
          </w:p>
        </w:tc>
        <w:tc>
          <w:tcPr>
            <w:tcW w:w="723" w:type="pct"/>
            <w:tcBorders>
              <w:top w:val="nil"/>
              <w:left w:val="nil"/>
              <w:bottom w:val="single" w:color="auto" w:sz="4" w:space="0"/>
              <w:right w:val="single" w:color="auto" w:sz="4" w:space="0"/>
            </w:tcBorders>
            <w:shd w:val="clear" w:color="auto" w:fill="auto"/>
            <w:noWrap/>
            <w:vAlign w:val="center"/>
          </w:tcPr>
          <w:p>
            <w:pPr>
              <w:jc w:val="center"/>
              <w:rPr>
                <w:rFonts w:eastAsia="Times New Roman" w:cs="Times New Roman"/>
                <w:color w:val="000000"/>
                <w:sz w:val="18"/>
                <w:szCs w:val="18"/>
                <w:lang w:val="en-GB" w:eastAsia="it-IT"/>
              </w:rPr>
            </w:pPr>
          </w:p>
        </w:tc>
        <w:tc>
          <w:tcPr>
            <w:tcW w:w="629" w:type="pct"/>
            <w:tcBorders>
              <w:top w:val="nil"/>
              <w:left w:val="nil"/>
              <w:bottom w:val="single" w:color="auto" w:sz="4" w:space="0"/>
              <w:right w:val="single" w:color="auto" w:sz="8" w:space="0"/>
            </w:tcBorders>
            <w:shd w:val="clear" w:color="auto" w:fill="auto"/>
            <w:noWrap/>
            <w:vAlign w:val="center"/>
          </w:tcPr>
          <w:p>
            <w:pPr>
              <w:jc w:val="center"/>
              <w:rPr>
                <w:rFonts w:eastAsia="Times New Roman" w:cs="Times New Roman"/>
                <w:color w:val="000000"/>
                <w:sz w:val="18"/>
                <w:szCs w:val="18"/>
                <w:lang w:val="en-GB" w:eastAsia="it-IT"/>
              </w:rPr>
            </w:pPr>
          </w:p>
        </w:tc>
      </w:tr>
      <w:tr>
        <w:tblPrEx>
          <w:tblCellMar>
            <w:top w:w="0" w:type="dxa"/>
            <w:left w:w="70" w:type="dxa"/>
            <w:bottom w:w="0" w:type="dxa"/>
            <w:right w:w="70" w:type="dxa"/>
          </w:tblCellMar>
        </w:tblPrEx>
        <w:trPr>
          <w:trHeight w:val="300" w:hRule="atLeast"/>
          <w:jc w:val="center"/>
        </w:trPr>
        <w:tc>
          <w:tcPr>
            <w:tcW w:w="1445" w:type="pct"/>
            <w:tcBorders>
              <w:top w:val="nil"/>
              <w:left w:val="single" w:color="auto" w:sz="8" w:space="0"/>
              <w:bottom w:val="single" w:color="auto" w:sz="4" w:space="0"/>
              <w:right w:val="single" w:color="auto" w:sz="4" w:space="0"/>
            </w:tcBorders>
            <w:shd w:val="clear" w:color="auto" w:fill="auto"/>
            <w:vAlign w:val="center"/>
          </w:tcPr>
          <w:p>
            <w:pPr>
              <w:rPr>
                <w:rFonts w:eastAsia="Times New Roman" w:cs="Times New Roman"/>
                <w:color w:val="000000"/>
                <w:sz w:val="18"/>
                <w:szCs w:val="18"/>
                <w:lang w:val="en-GB" w:eastAsia="it-IT"/>
              </w:rPr>
            </w:pPr>
            <w:r>
              <w:rPr>
                <w:rFonts w:eastAsia="Times New Roman" w:cs="Times New Roman"/>
                <w:color w:val="000000"/>
                <w:sz w:val="18"/>
                <w:szCs w:val="18"/>
                <w:lang w:val="en-GB" w:eastAsia="it-IT"/>
              </w:rPr>
              <w:t xml:space="preserve">2. security_policy </w:t>
            </w:r>
            <w:r>
              <w:rPr>
                <w:rFonts w:eastAsia="Times New Roman" w:cs="Times New Roman"/>
                <w:i/>
                <w:iCs/>
                <w:color w:val="000000"/>
                <w:sz w:val="18"/>
                <w:szCs w:val="18"/>
                <w:lang w:val="en-GB" w:eastAsia="it-IT"/>
              </w:rPr>
              <w:t>(static)</w:t>
            </w:r>
          </w:p>
        </w:tc>
        <w:tc>
          <w:tcPr>
            <w:tcW w:w="770" w:type="pct"/>
            <w:tcBorders>
              <w:top w:val="nil"/>
              <w:left w:val="nil"/>
              <w:bottom w:val="single" w:color="auto" w:sz="4" w:space="0"/>
              <w:right w:val="single" w:color="auto" w:sz="4" w:space="0"/>
            </w:tcBorders>
            <w:shd w:val="clear" w:color="auto" w:fill="auto"/>
            <w:noWrap/>
            <w:vAlign w:val="center"/>
          </w:tcPr>
          <w:p>
            <w:pPr>
              <w:jc w:val="center"/>
              <w:rPr>
                <w:rFonts w:eastAsia="Times New Roman" w:cs="Times New Roman"/>
                <w:color w:val="000000"/>
                <w:sz w:val="18"/>
                <w:szCs w:val="18"/>
                <w:lang w:val="en-GB" w:eastAsia="it-IT"/>
              </w:rPr>
            </w:pPr>
            <w:r>
              <w:rPr>
                <w:rFonts w:eastAsia="Times New Roman" w:cs="Times New Roman"/>
                <w:color w:val="000000"/>
                <w:sz w:val="18"/>
                <w:szCs w:val="18"/>
                <w:lang w:val="en-GB" w:eastAsia="it-IT"/>
              </w:rPr>
              <w:t>enum (22)</w:t>
            </w:r>
          </w:p>
        </w:tc>
        <w:tc>
          <w:tcPr>
            <w:tcW w:w="751" w:type="pct"/>
            <w:tcBorders>
              <w:top w:val="nil"/>
              <w:left w:val="nil"/>
              <w:bottom w:val="single" w:color="auto" w:sz="4" w:space="0"/>
              <w:right w:val="single" w:color="auto" w:sz="4" w:space="0"/>
            </w:tcBorders>
            <w:shd w:val="clear" w:color="auto" w:fill="auto"/>
            <w:noWrap/>
            <w:vAlign w:val="center"/>
          </w:tcPr>
          <w:p>
            <w:pPr>
              <w:jc w:val="center"/>
              <w:rPr>
                <w:rFonts w:eastAsia="Times New Roman" w:cs="Times New Roman"/>
                <w:color w:val="000000"/>
                <w:sz w:val="18"/>
                <w:szCs w:val="18"/>
                <w:lang w:val="en-GB" w:eastAsia="it-IT"/>
              </w:rPr>
            </w:pPr>
          </w:p>
        </w:tc>
        <w:tc>
          <w:tcPr>
            <w:tcW w:w="682" w:type="pct"/>
            <w:tcBorders>
              <w:top w:val="nil"/>
              <w:left w:val="nil"/>
              <w:bottom w:val="single" w:color="auto" w:sz="4" w:space="0"/>
              <w:right w:val="single" w:color="auto" w:sz="4" w:space="0"/>
            </w:tcBorders>
            <w:shd w:val="clear" w:color="auto" w:fill="auto"/>
            <w:noWrap/>
            <w:vAlign w:val="center"/>
          </w:tcPr>
          <w:p>
            <w:pPr>
              <w:jc w:val="center"/>
              <w:rPr>
                <w:rFonts w:eastAsia="Times New Roman" w:cs="Times New Roman"/>
                <w:color w:val="000000"/>
                <w:sz w:val="18"/>
                <w:szCs w:val="18"/>
                <w:lang w:val="en-GB" w:eastAsia="it-IT"/>
              </w:rPr>
            </w:pPr>
            <w:r>
              <w:rPr>
                <w:rFonts w:eastAsia="Times New Roman" w:cs="Times New Roman"/>
                <w:color w:val="000000"/>
                <w:sz w:val="18"/>
                <w:szCs w:val="18"/>
                <w:lang w:val="en-GB" w:eastAsia="it-IT"/>
              </w:rPr>
              <w:t>0</w:t>
            </w:r>
          </w:p>
        </w:tc>
        <w:tc>
          <w:tcPr>
            <w:tcW w:w="723" w:type="pct"/>
            <w:tcBorders>
              <w:top w:val="nil"/>
              <w:left w:val="nil"/>
              <w:bottom w:val="single" w:color="auto" w:sz="4" w:space="0"/>
              <w:right w:val="single" w:color="auto" w:sz="4" w:space="0"/>
            </w:tcBorders>
            <w:shd w:val="clear" w:color="auto" w:fill="auto"/>
            <w:noWrap/>
            <w:vAlign w:val="center"/>
          </w:tcPr>
          <w:p>
            <w:pPr>
              <w:jc w:val="center"/>
              <w:rPr>
                <w:rFonts w:eastAsia="Times New Roman" w:cs="Times New Roman"/>
                <w:color w:val="000000"/>
                <w:sz w:val="18"/>
                <w:szCs w:val="18"/>
                <w:lang w:val="en-GB" w:eastAsia="it-IT"/>
              </w:rPr>
            </w:pPr>
            <w:r>
              <w:rPr>
                <w:rFonts w:eastAsia="Times New Roman" w:cs="Times New Roman"/>
                <w:color w:val="000000"/>
                <w:sz w:val="18"/>
                <w:szCs w:val="18"/>
                <w:lang w:val="en-GB" w:eastAsia="it-IT"/>
              </w:rPr>
              <w:t>7</w:t>
            </w:r>
          </w:p>
        </w:tc>
        <w:tc>
          <w:tcPr>
            <w:tcW w:w="629" w:type="pct"/>
            <w:tcBorders>
              <w:top w:val="nil"/>
              <w:left w:val="nil"/>
              <w:bottom w:val="single" w:color="auto" w:sz="4" w:space="0"/>
              <w:right w:val="single" w:color="auto" w:sz="8" w:space="0"/>
            </w:tcBorders>
            <w:shd w:val="clear" w:color="auto" w:fill="auto"/>
            <w:noWrap/>
            <w:vAlign w:val="center"/>
          </w:tcPr>
          <w:p>
            <w:pPr>
              <w:jc w:val="center"/>
              <w:rPr>
                <w:rFonts w:eastAsia="Times New Roman" w:cs="Times New Roman"/>
                <w:color w:val="000000"/>
                <w:sz w:val="18"/>
                <w:szCs w:val="18"/>
                <w:lang w:val="en-GB" w:eastAsia="it-IT"/>
              </w:rPr>
            </w:pPr>
          </w:p>
        </w:tc>
      </w:tr>
      <w:tr>
        <w:tblPrEx>
          <w:tblCellMar>
            <w:top w:w="0" w:type="dxa"/>
            <w:left w:w="70" w:type="dxa"/>
            <w:bottom w:w="0" w:type="dxa"/>
            <w:right w:w="70" w:type="dxa"/>
          </w:tblCellMar>
        </w:tblPrEx>
        <w:trPr>
          <w:trHeight w:val="300" w:hRule="atLeast"/>
          <w:jc w:val="center"/>
        </w:trPr>
        <w:tc>
          <w:tcPr>
            <w:tcW w:w="1445" w:type="pct"/>
            <w:tcBorders>
              <w:top w:val="nil"/>
              <w:left w:val="single" w:color="auto" w:sz="8" w:space="0"/>
              <w:bottom w:val="single" w:color="auto" w:sz="4" w:space="0"/>
              <w:right w:val="single" w:color="auto" w:sz="4" w:space="0"/>
            </w:tcBorders>
            <w:shd w:val="clear" w:color="auto" w:fill="auto"/>
            <w:vAlign w:val="center"/>
          </w:tcPr>
          <w:p>
            <w:pPr>
              <w:rPr>
                <w:rFonts w:eastAsia="Times New Roman" w:cs="Times New Roman"/>
                <w:color w:val="000000"/>
                <w:sz w:val="18"/>
                <w:szCs w:val="18"/>
                <w:lang w:val="en-GB" w:eastAsia="it-IT"/>
              </w:rPr>
            </w:pPr>
            <w:r>
              <w:rPr>
                <w:rFonts w:eastAsia="Times New Roman" w:cs="Times New Roman"/>
                <w:color w:val="000000"/>
                <w:sz w:val="18"/>
                <w:szCs w:val="18"/>
                <w:lang w:val="en-GB" w:eastAsia="it-IT"/>
              </w:rPr>
              <w:t xml:space="preserve">3. security_suite </w:t>
            </w:r>
            <w:r>
              <w:rPr>
                <w:rFonts w:eastAsia="Times New Roman" w:cs="Times New Roman"/>
                <w:i/>
                <w:iCs/>
                <w:color w:val="000000"/>
                <w:sz w:val="18"/>
                <w:szCs w:val="18"/>
                <w:lang w:val="en-GB" w:eastAsia="it-IT"/>
              </w:rPr>
              <w:t>(static)</w:t>
            </w:r>
          </w:p>
        </w:tc>
        <w:tc>
          <w:tcPr>
            <w:tcW w:w="770" w:type="pct"/>
            <w:tcBorders>
              <w:top w:val="nil"/>
              <w:left w:val="nil"/>
              <w:bottom w:val="single" w:color="auto" w:sz="4" w:space="0"/>
              <w:right w:val="single" w:color="auto" w:sz="4" w:space="0"/>
            </w:tcBorders>
            <w:shd w:val="clear" w:color="auto" w:fill="auto"/>
            <w:noWrap/>
            <w:vAlign w:val="center"/>
          </w:tcPr>
          <w:p>
            <w:pPr>
              <w:jc w:val="center"/>
              <w:rPr>
                <w:rFonts w:eastAsia="Times New Roman" w:cs="Times New Roman"/>
                <w:color w:val="000000"/>
                <w:sz w:val="18"/>
                <w:szCs w:val="18"/>
                <w:lang w:val="en-GB" w:eastAsia="it-IT"/>
              </w:rPr>
            </w:pPr>
            <w:r>
              <w:rPr>
                <w:rFonts w:eastAsia="Times New Roman" w:cs="Times New Roman"/>
                <w:color w:val="000000"/>
                <w:sz w:val="18"/>
                <w:szCs w:val="18"/>
                <w:lang w:val="en-GB" w:eastAsia="it-IT"/>
              </w:rPr>
              <w:t>enum (22)</w:t>
            </w:r>
          </w:p>
        </w:tc>
        <w:tc>
          <w:tcPr>
            <w:tcW w:w="751" w:type="pct"/>
            <w:tcBorders>
              <w:top w:val="nil"/>
              <w:left w:val="nil"/>
              <w:bottom w:val="single" w:color="auto" w:sz="4" w:space="0"/>
              <w:right w:val="single" w:color="auto" w:sz="4" w:space="0"/>
            </w:tcBorders>
            <w:shd w:val="clear" w:color="auto" w:fill="auto"/>
            <w:noWrap/>
            <w:vAlign w:val="center"/>
          </w:tcPr>
          <w:p>
            <w:pPr>
              <w:jc w:val="center"/>
              <w:rPr>
                <w:rFonts w:eastAsia="Times New Roman" w:cs="Times New Roman"/>
                <w:color w:val="000000"/>
                <w:sz w:val="18"/>
                <w:szCs w:val="18"/>
                <w:lang w:val="en-GB" w:eastAsia="it-IT"/>
              </w:rPr>
            </w:pPr>
            <w:r>
              <w:rPr>
                <w:rFonts w:eastAsia="Times New Roman" w:cs="Times New Roman"/>
                <w:color w:val="000000"/>
                <w:sz w:val="18"/>
                <w:szCs w:val="18"/>
                <w:lang w:val="en-GB" w:eastAsia="it-IT"/>
              </w:rPr>
              <w:t>X</w:t>
            </w:r>
          </w:p>
        </w:tc>
        <w:tc>
          <w:tcPr>
            <w:tcW w:w="682" w:type="pct"/>
            <w:tcBorders>
              <w:top w:val="nil"/>
              <w:left w:val="nil"/>
              <w:bottom w:val="single" w:color="auto" w:sz="4" w:space="0"/>
              <w:right w:val="single" w:color="auto" w:sz="4" w:space="0"/>
            </w:tcBorders>
            <w:shd w:val="clear" w:color="auto" w:fill="auto"/>
            <w:noWrap/>
            <w:vAlign w:val="center"/>
          </w:tcPr>
          <w:p>
            <w:pPr>
              <w:jc w:val="center"/>
              <w:rPr>
                <w:rFonts w:eastAsia="Times New Roman" w:cs="Times New Roman"/>
                <w:color w:val="000000"/>
                <w:sz w:val="18"/>
                <w:szCs w:val="18"/>
                <w:lang w:val="en-GB" w:eastAsia="it-IT"/>
              </w:rPr>
            </w:pPr>
            <w:r>
              <w:rPr>
                <w:rFonts w:eastAsia="Times New Roman" w:cs="Times New Roman"/>
                <w:color w:val="000000"/>
                <w:sz w:val="18"/>
                <w:szCs w:val="18"/>
                <w:lang w:val="en-GB" w:eastAsia="it-IT"/>
              </w:rPr>
              <w:t>0</w:t>
            </w:r>
          </w:p>
        </w:tc>
        <w:tc>
          <w:tcPr>
            <w:tcW w:w="723" w:type="pct"/>
            <w:tcBorders>
              <w:top w:val="nil"/>
              <w:left w:val="nil"/>
              <w:bottom w:val="single" w:color="auto" w:sz="4" w:space="0"/>
              <w:right w:val="single" w:color="auto" w:sz="4" w:space="0"/>
            </w:tcBorders>
            <w:shd w:val="clear" w:color="auto" w:fill="auto"/>
            <w:noWrap/>
            <w:vAlign w:val="center"/>
          </w:tcPr>
          <w:p>
            <w:pPr>
              <w:jc w:val="center"/>
              <w:rPr>
                <w:rFonts w:eastAsia="Times New Roman" w:cs="Times New Roman"/>
                <w:color w:val="000000"/>
                <w:sz w:val="18"/>
                <w:szCs w:val="18"/>
                <w:lang w:val="en-GB" w:eastAsia="it-IT"/>
              </w:rPr>
            </w:pPr>
            <w:r>
              <w:rPr>
                <w:rFonts w:eastAsia="Times New Roman" w:cs="Times New Roman"/>
                <w:color w:val="000000"/>
                <w:sz w:val="18"/>
                <w:szCs w:val="18"/>
                <w:lang w:val="en-GB" w:eastAsia="it-IT"/>
              </w:rPr>
              <w:t>2</w:t>
            </w:r>
          </w:p>
        </w:tc>
        <w:tc>
          <w:tcPr>
            <w:tcW w:w="629" w:type="pct"/>
            <w:tcBorders>
              <w:top w:val="nil"/>
              <w:left w:val="nil"/>
              <w:bottom w:val="single" w:color="auto" w:sz="4" w:space="0"/>
              <w:right w:val="single" w:color="auto" w:sz="8" w:space="0"/>
            </w:tcBorders>
            <w:shd w:val="clear" w:color="auto" w:fill="auto"/>
            <w:noWrap/>
            <w:vAlign w:val="center"/>
          </w:tcPr>
          <w:p>
            <w:pPr>
              <w:jc w:val="center"/>
              <w:rPr>
                <w:rFonts w:eastAsia="Times New Roman" w:cs="Times New Roman"/>
                <w:color w:val="000000"/>
                <w:sz w:val="18"/>
                <w:szCs w:val="18"/>
                <w:lang w:val="en-GB" w:eastAsia="it-IT"/>
              </w:rPr>
            </w:pPr>
          </w:p>
        </w:tc>
      </w:tr>
      <w:tr>
        <w:tblPrEx>
          <w:tblCellMar>
            <w:top w:w="0" w:type="dxa"/>
            <w:left w:w="70" w:type="dxa"/>
            <w:bottom w:w="0" w:type="dxa"/>
            <w:right w:w="70" w:type="dxa"/>
          </w:tblCellMar>
        </w:tblPrEx>
        <w:trPr>
          <w:trHeight w:val="300" w:hRule="atLeast"/>
          <w:jc w:val="center"/>
        </w:trPr>
        <w:tc>
          <w:tcPr>
            <w:tcW w:w="1445" w:type="pct"/>
            <w:tcBorders>
              <w:top w:val="nil"/>
              <w:left w:val="single" w:color="auto" w:sz="8" w:space="0"/>
              <w:bottom w:val="single" w:color="auto" w:sz="4" w:space="0"/>
              <w:right w:val="single" w:color="auto" w:sz="4" w:space="0"/>
            </w:tcBorders>
            <w:shd w:val="clear" w:color="auto" w:fill="auto"/>
            <w:vAlign w:val="center"/>
          </w:tcPr>
          <w:p>
            <w:pPr>
              <w:rPr>
                <w:rFonts w:eastAsia="Times New Roman" w:cs="Times New Roman"/>
                <w:color w:val="000000"/>
                <w:sz w:val="18"/>
                <w:szCs w:val="18"/>
                <w:lang w:val="en-GB" w:eastAsia="it-IT"/>
              </w:rPr>
            </w:pPr>
            <w:r>
              <w:rPr>
                <w:rFonts w:eastAsia="Times New Roman" w:cs="Times New Roman"/>
                <w:color w:val="000000"/>
                <w:sz w:val="18"/>
                <w:szCs w:val="18"/>
                <w:lang w:val="en-GB" w:eastAsia="it-IT"/>
              </w:rPr>
              <w:t>4. client_system_title</w:t>
            </w:r>
            <w:r>
              <w:rPr>
                <w:rFonts w:eastAsia="Times New Roman" w:cs="Times New Roman"/>
                <w:i/>
                <w:iCs/>
                <w:color w:val="000000"/>
                <w:sz w:val="18"/>
                <w:szCs w:val="18"/>
                <w:lang w:val="en-GB" w:eastAsia="it-IT"/>
              </w:rPr>
              <w:t>(dyn.)</w:t>
            </w:r>
          </w:p>
        </w:tc>
        <w:tc>
          <w:tcPr>
            <w:tcW w:w="770" w:type="pct"/>
            <w:tcBorders>
              <w:top w:val="nil"/>
              <w:left w:val="nil"/>
              <w:bottom w:val="single" w:color="auto" w:sz="4" w:space="0"/>
              <w:right w:val="single" w:color="auto" w:sz="4" w:space="0"/>
            </w:tcBorders>
            <w:shd w:val="clear" w:color="auto" w:fill="auto"/>
            <w:noWrap/>
            <w:vAlign w:val="center"/>
          </w:tcPr>
          <w:p>
            <w:pPr>
              <w:jc w:val="center"/>
              <w:rPr>
                <w:rFonts w:eastAsia="Times New Roman" w:cs="Times New Roman"/>
                <w:color w:val="000000"/>
                <w:sz w:val="18"/>
                <w:szCs w:val="18"/>
                <w:lang w:val="en-GB" w:eastAsia="it-IT"/>
              </w:rPr>
            </w:pPr>
            <w:r>
              <w:rPr>
                <w:rFonts w:eastAsia="Times New Roman" w:cs="Times New Roman"/>
                <w:color w:val="000000"/>
                <w:sz w:val="18"/>
                <w:szCs w:val="18"/>
                <w:lang w:val="en-GB" w:eastAsia="it-IT"/>
              </w:rPr>
              <w:t>octet-string (9)</w:t>
            </w:r>
          </w:p>
        </w:tc>
        <w:tc>
          <w:tcPr>
            <w:tcW w:w="751" w:type="pct"/>
            <w:tcBorders>
              <w:top w:val="nil"/>
              <w:left w:val="nil"/>
              <w:bottom w:val="single" w:color="auto" w:sz="4" w:space="0"/>
              <w:right w:val="single" w:color="auto" w:sz="4" w:space="0"/>
            </w:tcBorders>
            <w:shd w:val="clear" w:color="auto" w:fill="auto"/>
            <w:noWrap/>
            <w:vAlign w:val="center"/>
          </w:tcPr>
          <w:p>
            <w:pPr>
              <w:jc w:val="center"/>
              <w:rPr>
                <w:rFonts w:eastAsia="Times New Roman" w:cs="Times New Roman"/>
                <w:color w:val="000000"/>
                <w:sz w:val="18"/>
                <w:szCs w:val="18"/>
                <w:lang w:val="en-GB" w:eastAsia="it-IT"/>
              </w:rPr>
            </w:pPr>
          </w:p>
        </w:tc>
        <w:tc>
          <w:tcPr>
            <w:tcW w:w="682" w:type="pct"/>
            <w:tcBorders>
              <w:top w:val="nil"/>
              <w:left w:val="nil"/>
              <w:bottom w:val="single" w:color="auto" w:sz="4" w:space="0"/>
              <w:right w:val="single" w:color="auto" w:sz="4" w:space="0"/>
            </w:tcBorders>
            <w:shd w:val="clear" w:color="auto" w:fill="auto"/>
            <w:noWrap/>
            <w:vAlign w:val="center"/>
          </w:tcPr>
          <w:p>
            <w:pPr>
              <w:jc w:val="center"/>
              <w:rPr>
                <w:rFonts w:eastAsia="Times New Roman" w:cs="Times New Roman"/>
                <w:color w:val="000000"/>
                <w:sz w:val="18"/>
                <w:szCs w:val="18"/>
                <w:lang w:val="en-GB" w:eastAsia="it-IT"/>
              </w:rPr>
            </w:pPr>
          </w:p>
        </w:tc>
        <w:tc>
          <w:tcPr>
            <w:tcW w:w="723" w:type="pct"/>
            <w:tcBorders>
              <w:top w:val="nil"/>
              <w:left w:val="nil"/>
              <w:bottom w:val="single" w:color="auto" w:sz="4" w:space="0"/>
              <w:right w:val="single" w:color="auto" w:sz="4" w:space="0"/>
            </w:tcBorders>
            <w:shd w:val="clear" w:color="auto" w:fill="auto"/>
            <w:noWrap/>
            <w:vAlign w:val="center"/>
          </w:tcPr>
          <w:p>
            <w:pPr>
              <w:jc w:val="center"/>
              <w:rPr>
                <w:rFonts w:eastAsia="Times New Roman" w:cs="Times New Roman"/>
                <w:color w:val="000000"/>
                <w:sz w:val="18"/>
                <w:szCs w:val="18"/>
                <w:lang w:val="en-GB" w:eastAsia="it-IT"/>
              </w:rPr>
            </w:pPr>
          </w:p>
        </w:tc>
        <w:tc>
          <w:tcPr>
            <w:tcW w:w="629" w:type="pct"/>
            <w:tcBorders>
              <w:top w:val="nil"/>
              <w:left w:val="nil"/>
              <w:bottom w:val="single" w:color="auto" w:sz="4" w:space="0"/>
              <w:right w:val="single" w:color="auto" w:sz="8" w:space="0"/>
            </w:tcBorders>
            <w:shd w:val="clear" w:color="auto" w:fill="auto"/>
            <w:noWrap/>
            <w:vAlign w:val="center"/>
          </w:tcPr>
          <w:p>
            <w:pPr>
              <w:jc w:val="center"/>
              <w:rPr>
                <w:rFonts w:eastAsia="Times New Roman" w:cs="Times New Roman"/>
                <w:color w:val="000000"/>
                <w:sz w:val="18"/>
                <w:szCs w:val="18"/>
                <w:lang w:val="en-GB" w:eastAsia="it-IT"/>
              </w:rPr>
            </w:pPr>
          </w:p>
        </w:tc>
      </w:tr>
      <w:tr>
        <w:tblPrEx>
          <w:tblCellMar>
            <w:top w:w="0" w:type="dxa"/>
            <w:left w:w="70" w:type="dxa"/>
            <w:bottom w:w="0" w:type="dxa"/>
            <w:right w:w="70" w:type="dxa"/>
          </w:tblCellMar>
        </w:tblPrEx>
        <w:trPr>
          <w:trHeight w:val="300" w:hRule="atLeast"/>
          <w:jc w:val="center"/>
        </w:trPr>
        <w:tc>
          <w:tcPr>
            <w:tcW w:w="1445" w:type="pct"/>
            <w:tcBorders>
              <w:top w:val="nil"/>
              <w:left w:val="single" w:color="auto" w:sz="8" w:space="0"/>
              <w:bottom w:val="single" w:color="auto" w:sz="4" w:space="0"/>
              <w:right w:val="single" w:color="auto" w:sz="4" w:space="0"/>
            </w:tcBorders>
            <w:shd w:val="clear" w:color="auto" w:fill="auto"/>
            <w:vAlign w:val="center"/>
          </w:tcPr>
          <w:p>
            <w:pPr>
              <w:rPr>
                <w:rFonts w:eastAsia="Times New Roman" w:cs="Times New Roman"/>
                <w:color w:val="000000"/>
                <w:sz w:val="18"/>
                <w:szCs w:val="18"/>
                <w:lang w:val="en-GB" w:eastAsia="it-IT"/>
              </w:rPr>
            </w:pPr>
            <w:r>
              <w:rPr>
                <w:rFonts w:eastAsia="Times New Roman" w:cs="Times New Roman"/>
                <w:color w:val="000000"/>
                <w:sz w:val="18"/>
                <w:szCs w:val="18"/>
                <w:lang w:val="en-GB" w:eastAsia="it-IT"/>
              </w:rPr>
              <w:t xml:space="preserve">5. server_system_title </w:t>
            </w:r>
            <w:r>
              <w:rPr>
                <w:rFonts w:eastAsia="Times New Roman" w:cs="Times New Roman"/>
                <w:i/>
                <w:iCs/>
                <w:color w:val="000000"/>
                <w:sz w:val="18"/>
                <w:szCs w:val="18"/>
                <w:lang w:val="en-GB" w:eastAsia="it-IT"/>
              </w:rPr>
              <w:t>(static)</w:t>
            </w:r>
          </w:p>
        </w:tc>
        <w:tc>
          <w:tcPr>
            <w:tcW w:w="770" w:type="pct"/>
            <w:tcBorders>
              <w:top w:val="nil"/>
              <w:left w:val="nil"/>
              <w:bottom w:val="single" w:color="auto" w:sz="4" w:space="0"/>
              <w:right w:val="single" w:color="auto" w:sz="4" w:space="0"/>
            </w:tcBorders>
            <w:shd w:val="clear" w:color="auto" w:fill="auto"/>
            <w:noWrap/>
            <w:vAlign w:val="center"/>
          </w:tcPr>
          <w:p>
            <w:pPr>
              <w:jc w:val="center"/>
              <w:rPr>
                <w:rFonts w:eastAsia="Times New Roman" w:cs="Times New Roman"/>
                <w:color w:val="000000"/>
                <w:sz w:val="18"/>
                <w:szCs w:val="18"/>
                <w:lang w:val="en-GB" w:eastAsia="it-IT"/>
              </w:rPr>
            </w:pPr>
            <w:r>
              <w:rPr>
                <w:rFonts w:eastAsia="Times New Roman" w:cs="Times New Roman"/>
                <w:color w:val="000000"/>
                <w:sz w:val="18"/>
                <w:szCs w:val="18"/>
                <w:lang w:val="en-GB" w:eastAsia="it-IT"/>
              </w:rPr>
              <w:t>octet-string (9)</w:t>
            </w:r>
          </w:p>
        </w:tc>
        <w:tc>
          <w:tcPr>
            <w:tcW w:w="751" w:type="pct"/>
            <w:tcBorders>
              <w:top w:val="nil"/>
              <w:left w:val="nil"/>
              <w:bottom w:val="single" w:color="auto" w:sz="4" w:space="0"/>
              <w:right w:val="single" w:color="auto" w:sz="4" w:space="0"/>
            </w:tcBorders>
            <w:shd w:val="clear" w:color="auto" w:fill="auto"/>
            <w:noWrap/>
            <w:vAlign w:val="center"/>
          </w:tcPr>
          <w:p>
            <w:pPr>
              <w:jc w:val="center"/>
              <w:rPr>
                <w:rFonts w:eastAsia="Times New Roman" w:cs="Times New Roman"/>
                <w:color w:val="000000"/>
                <w:sz w:val="18"/>
                <w:szCs w:val="18"/>
                <w:lang w:val="en-GB" w:eastAsia="it-IT"/>
              </w:rPr>
            </w:pPr>
          </w:p>
        </w:tc>
        <w:tc>
          <w:tcPr>
            <w:tcW w:w="682" w:type="pct"/>
            <w:tcBorders>
              <w:top w:val="nil"/>
              <w:left w:val="nil"/>
              <w:bottom w:val="single" w:color="auto" w:sz="4" w:space="0"/>
              <w:right w:val="single" w:color="auto" w:sz="4" w:space="0"/>
            </w:tcBorders>
            <w:shd w:val="clear" w:color="auto" w:fill="auto"/>
            <w:noWrap/>
            <w:vAlign w:val="center"/>
          </w:tcPr>
          <w:p>
            <w:pPr>
              <w:jc w:val="center"/>
              <w:rPr>
                <w:rFonts w:eastAsia="Times New Roman" w:cs="Times New Roman"/>
                <w:color w:val="000000"/>
                <w:sz w:val="18"/>
                <w:szCs w:val="18"/>
                <w:lang w:val="en-GB" w:eastAsia="it-IT"/>
              </w:rPr>
            </w:pPr>
          </w:p>
        </w:tc>
        <w:tc>
          <w:tcPr>
            <w:tcW w:w="723" w:type="pct"/>
            <w:tcBorders>
              <w:top w:val="nil"/>
              <w:left w:val="nil"/>
              <w:bottom w:val="single" w:color="auto" w:sz="4" w:space="0"/>
              <w:right w:val="single" w:color="auto" w:sz="4" w:space="0"/>
            </w:tcBorders>
            <w:shd w:val="clear" w:color="auto" w:fill="auto"/>
            <w:noWrap/>
            <w:vAlign w:val="center"/>
          </w:tcPr>
          <w:p>
            <w:pPr>
              <w:jc w:val="center"/>
              <w:rPr>
                <w:rFonts w:eastAsia="Times New Roman" w:cs="Times New Roman"/>
                <w:color w:val="000000"/>
                <w:sz w:val="18"/>
                <w:szCs w:val="18"/>
                <w:lang w:val="en-GB" w:eastAsia="it-IT"/>
              </w:rPr>
            </w:pPr>
          </w:p>
        </w:tc>
        <w:tc>
          <w:tcPr>
            <w:tcW w:w="629" w:type="pct"/>
            <w:tcBorders>
              <w:top w:val="nil"/>
              <w:left w:val="nil"/>
              <w:bottom w:val="single" w:color="auto" w:sz="4" w:space="0"/>
              <w:right w:val="single" w:color="auto" w:sz="8" w:space="0"/>
            </w:tcBorders>
            <w:shd w:val="clear" w:color="auto" w:fill="auto"/>
            <w:noWrap/>
            <w:vAlign w:val="center"/>
          </w:tcPr>
          <w:p>
            <w:pPr>
              <w:jc w:val="center"/>
              <w:rPr>
                <w:rFonts w:eastAsia="Times New Roman" w:cs="Times New Roman"/>
                <w:color w:val="000000"/>
                <w:sz w:val="18"/>
                <w:szCs w:val="18"/>
                <w:lang w:val="en-GB" w:eastAsia="it-IT"/>
              </w:rPr>
            </w:pPr>
          </w:p>
        </w:tc>
      </w:tr>
      <w:tr>
        <w:tblPrEx>
          <w:tblCellMar>
            <w:top w:w="0" w:type="dxa"/>
            <w:left w:w="70" w:type="dxa"/>
            <w:bottom w:w="0" w:type="dxa"/>
            <w:right w:w="70" w:type="dxa"/>
          </w:tblCellMar>
        </w:tblPrEx>
        <w:trPr>
          <w:trHeight w:val="300" w:hRule="atLeast"/>
          <w:jc w:val="center"/>
        </w:trPr>
        <w:tc>
          <w:tcPr>
            <w:tcW w:w="1445" w:type="pct"/>
            <w:tcBorders>
              <w:top w:val="nil"/>
              <w:left w:val="single" w:color="auto" w:sz="8" w:space="0"/>
              <w:bottom w:val="single" w:color="auto" w:sz="4" w:space="0"/>
              <w:right w:val="single" w:color="auto" w:sz="4" w:space="0"/>
            </w:tcBorders>
            <w:shd w:val="clear" w:color="auto" w:fill="auto"/>
            <w:vAlign w:val="center"/>
          </w:tcPr>
          <w:p>
            <w:pPr>
              <w:rPr>
                <w:rFonts w:eastAsia="Times New Roman" w:cs="Times New Roman"/>
                <w:color w:val="000000"/>
                <w:sz w:val="18"/>
                <w:szCs w:val="18"/>
                <w:lang w:val="en-GB" w:eastAsia="it-IT"/>
              </w:rPr>
            </w:pPr>
            <w:r>
              <w:rPr>
                <w:rFonts w:eastAsia="Times New Roman" w:cs="Times New Roman"/>
                <w:color w:val="000000"/>
                <w:sz w:val="18"/>
                <w:szCs w:val="18"/>
                <w:lang w:val="en-GB" w:eastAsia="it-IT"/>
              </w:rPr>
              <w:t>6. certificates</w:t>
            </w:r>
            <w:r>
              <w:rPr>
                <w:rFonts w:eastAsia="Times New Roman" w:cs="Times New Roman"/>
                <w:i/>
                <w:iCs/>
                <w:color w:val="000000"/>
                <w:sz w:val="18"/>
                <w:szCs w:val="18"/>
                <w:lang w:val="en-GB" w:eastAsia="it-IT"/>
              </w:rPr>
              <w:t>(dyn.)</w:t>
            </w:r>
          </w:p>
        </w:tc>
        <w:tc>
          <w:tcPr>
            <w:tcW w:w="770" w:type="pct"/>
            <w:tcBorders>
              <w:top w:val="nil"/>
              <w:left w:val="nil"/>
              <w:bottom w:val="single" w:color="auto" w:sz="4" w:space="0"/>
              <w:right w:val="single" w:color="auto" w:sz="4" w:space="0"/>
            </w:tcBorders>
            <w:shd w:val="clear" w:color="auto" w:fill="auto"/>
            <w:noWrap/>
            <w:vAlign w:val="center"/>
          </w:tcPr>
          <w:p>
            <w:pPr>
              <w:jc w:val="center"/>
              <w:rPr>
                <w:rFonts w:eastAsia="Times New Roman" w:cs="Times New Roman"/>
                <w:color w:val="000000"/>
                <w:sz w:val="18"/>
                <w:szCs w:val="18"/>
                <w:lang w:val="en-GB" w:eastAsia="it-IT"/>
              </w:rPr>
            </w:pPr>
            <w:r>
              <w:rPr>
                <w:rFonts w:eastAsia="Times New Roman" w:cs="Times New Roman"/>
                <w:color w:val="000000"/>
                <w:sz w:val="18"/>
                <w:szCs w:val="18"/>
                <w:lang w:val="en-GB" w:eastAsia="it-IT"/>
              </w:rPr>
              <w:t>array (2)</w:t>
            </w:r>
          </w:p>
        </w:tc>
        <w:tc>
          <w:tcPr>
            <w:tcW w:w="751" w:type="pct"/>
            <w:tcBorders>
              <w:top w:val="nil"/>
              <w:left w:val="nil"/>
              <w:bottom w:val="single" w:color="auto" w:sz="4" w:space="0"/>
              <w:right w:val="single" w:color="auto" w:sz="4" w:space="0"/>
            </w:tcBorders>
            <w:shd w:val="clear" w:color="auto" w:fill="auto"/>
            <w:vAlign w:val="center"/>
          </w:tcPr>
          <w:p>
            <w:pPr>
              <w:jc w:val="center"/>
              <w:rPr>
                <w:rFonts w:eastAsia="Times New Roman" w:cs="Times New Roman"/>
                <w:color w:val="000000"/>
                <w:sz w:val="18"/>
                <w:szCs w:val="18"/>
                <w:lang w:val="en-GB" w:eastAsia="it-IT"/>
              </w:rPr>
            </w:pPr>
          </w:p>
        </w:tc>
        <w:tc>
          <w:tcPr>
            <w:tcW w:w="682" w:type="pct"/>
            <w:tcBorders>
              <w:top w:val="nil"/>
              <w:left w:val="nil"/>
              <w:bottom w:val="single" w:color="auto" w:sz="4" w:space="0"/>
              <w:right w:val="single" w:color="auto" w:sz="4" w:space="0"/>
            </w:tcBorders>
            <w:shd w:val="clear" w:color="auto" w:fill="auto"/>
            <w:noWrap/>
            <w:vAlign w:val="center"/>
          </w:tcPr>
          <w:p>
            <w:pPr>
              <w:jc w:val="center"/>
              <w:rPr>
                <w:rFonts w:eastAsia="Times New Roman" w:cs="Times New Roman"/>
                <w:color w:val="000000"/>
                <w:sz w:val="18"/>
                <w:szCs w:val="18"/>
                <w:lang w:val="en-GB" w:eastAsia="it-IT"/>
              </w:rPr>
            </w:pPr>
            <w:r>
              <w:rPr>
                <w:rFonts w:eastAsia="Times New Roman" w:cs="Times New Roman"/>
                <w:color w:val="000000"/>
                <w:sz w:val="18"/>
                <w:szCs w:val="18"/>
                <w:lang w:val="en-GB" w:eastAsia="it-IT"/>
              </w:rPr>
              <w:t>0</w:t>
            </w:r>
          </w:p>
        </w:tc>
        <w:tc>
          <w:tcPr>
            <w:tcW w:w="723" w:type="pct"/>
            <w:tcBorders>
              <w:top w:val="nil"/>
              <w:left w:val="nil"/>
              <w:bottom w:val="single" w:color="auto" w:sz="4" w:space="0"/>
              <w:right w:val="single" w:color="auto" w:sz="4" w:space="0"/>
            </w:tcBorders>
            <w:shd w:val="clear" w:color="auto" w:fill="auto"/>
            <w:noWrap/>
            <w:vAlign w:val="center"/>
          </w:tcPr>
          <w:p>
            <w:pPr>
              <w:jc w:val="center"/>
              <w:rPr>
                <w:rFonts w:eastAsia="Times New Roman" w:cs="Times New Roman"/>
                <w:color w:val="000000"/>
                <w:sz w:val="18"/>
                <w:szCs w:val="18"/>
                <w:lang w:val="en-GB" w:eastAsia="it-IT"/>
              </w:rPr>
            </w:pPr>
            <w:r>
              <w:rPr>
                <w:rFonts w:eastAsia="Times New Roman" w:cs="Times New Roman"/>
                <w:color w:val="000000"/>
                <w:sz w:val="18"/>
                <w:szCs w:val="18"/>
                <w:lang w:val="en-GB" w:eastAsia="it-IT"/>
              </w:rPr>
              <w:t>3</w:t>
            </w:r>
          </w:p>
        </w:tc>
        <w:tc>
          <w:tcPr>
            <w:tcW w:w="629" w:type="pct"/>
            <w:tcBorders>
              <w:top w:val="nil"/>
              <w:left w:val="nil"/>
              <w:bottom w:val="single" w:color="auto" w:sz="4" w:space="0"/>
              <w:right w:val="single" w:color="auto" w:sz="8" w:space="0"/>
            </w:tcBorders>
            <w:shd w:val="clear" w:color="auto" w:fill="auto"/>
            <w:noWrap/>
            <w:vAlign w:val="center"/>
          </w:tcPr>
          <w:p>
            <w:pPr>
              <w:jc w:val="center"/>
              <w:rPr>
                <w:rFonts w:eastAsia="Times New Roman" w:cs="Times New Roman"/>
                <w:color w:val="000000"/>
                <w:sz w:val="18"/>
                <w:szCs w:val="18"/>
                <w:lang w:val="en-GB" w:eastAsia="it-IT"/>
              </w:rPr>
            </w:pPr>
          </w:p>
        </w:tc>
      </w:tr>
      <w:tr>
        <w:tblPrEx>
          <w:tblCellMar>
            <w:top w:w="0" w:type="dxa"/>
            <w:left w:w="70" w:type="dxa"/>
            <w:bottom w:w="0" w:type="dxa"/>
            <w:right w:w="70" w:type="dxa"/>
          </w:tblCellMar>
        </w:tblPrEx>
        <w:trPr>
          <w:trHeight w:val="300" w:hRule="atLeast"/>
          <w:jc w:val="center"/>
        </w:trPr>
        <w:tc>
          <w:tcPr>
            <w:tcW w:w="1445" w:type="pct"/>
            <w:tcBorders>
              <w:top w:val="nil"/>
              <w:left w:val="single" w:color="auto" w:sz="8" w:space="0"/>
              <w:bottom w:val="single" w:color="auto" w:sz="4" w:space="0"/>
              <w:right w:val="single" w:color="auto" w:sz="4" w:space="0"/>
            </w:tcBorders>
            <w:shd w:val="clear" w:color="auto" w:fill="DEEAF6" w:themeFill="accent1" w:themeFillTint="33"/>
            <w:noWrap/>
            <w:vAlign w:val="center"/>
          </w:tcPr>
          <w:p>
            <w:pPr>
              <w:jc w:val="center"/>
              <w:rPr>
                <w:rFonts w:eastAsia="Times New Roman" w:cs="Times New Roman"/>
                <w:b/>
                <w:bCs/>
                <w:color w:val="000000"/>
                <w:sz w:val="18"/>
                <w:szCs w:val="18"/>
                <w:lang w:val="en-GB" w:eastAsia="it-IT"/>
              </w:rPr>
            </w:pPr>
            <w:r>
              <w:rPr>
                <w:rFonts w:eastAsia="Times New Roman" w:cs="Times New Roman"/>
                <w:b/>
                <w:bCs/>
                <w:color w:val="000000"/>
                <w:sz w:val="18"/>
                <w:szCs w:val="18"/>
                <w:lang w:val="en-GB" w:eastAsia="it-IT"/>
              </w:rPr>
              <w:t>Specific methods</w:t>
            </w:r>
          </w:p>
        </w:tc>
        <w:tc>
          <w:tcPr>
            <w:tcW w:w="770" w:type="pct"/>
            <w:tcBorders>
              <w:top w:val="nil"/>
              <w:left w:val="nil"/>
              <w:bottom w:val="single" w:color="auto" w:sz="4" w:space="0"/>
              <w:right w:val="single" w:color="auto" w:sz="4" w:space="0"/>
            </w:tcBorders>
            <w:shd w:val="clear" w:color="auto" w:fill="DEEAF6" w:themeFill="accent1" w:themeFillTint="33"/>
            <w:noWrap/>
            <w:vAlign w:val="center"/>
          </w:tcPr>
          <w:p>
            <w:pPr>
              <w:jc w:val="center"/>
              <w:rPr>
                <w:rFonts w:eastAsia="Times New Roman" w:cs="Times New Roman"/>
                <w:b/>
                <w:bCs/>
                <w:color w:val="000000"/>
                <w:sz w:val="18"/>
                <w:szCs w:val="18"/>
                <w:lang w:val="en-GB" w:eastAsia="it-IT"/>
              </w:rPr>
            </w:pPr>
          </w:p>
        </w:tc>
        <w:tc>
          <w:tcPr>
            <w:tcW w:w="751" w:type="pct"/>
            <w:tcBorders>
              <w:top w:val="nil"/>
              <w:left w:val="nil"/>
              <w:bottom w:val="single" w:color="auto" w:sz="4" w:space="0"/>
              <w:right w:val="single" w:color="auto" w:sz="4" w:space="0"/>
            </w:tcBorders>
            <w:shd w:val="clear" w:color="auto" w:fill="DEEAF6" w:themeFill="accent1" w:themeFillTint="33"/>
            <w:noWrap/>
            <w:vAlign w:val="center"/>
          </w:tcPr>
          <w:p>
            <w:pPr>
              <w:jc w:val="center"/>
              <w:rPr>
                <w:rFonts w:eastAsia="Times New Roman" w:cs="Times New Roman"/>
                <w:b/>
                <w:bCs/>
                <w:color w:val="000000"/>
                <w:sz w:val="18"/>
                <w:szCs w:val="18"/>
                <w:lang w:val="en-GB" w:eastAsia="it-IT"/>
              </w:rPr>
            </w:pPr>
          </w:p>
        </w:tc>
        <w:tc>
          <w:tcPr>
            <w:tcW w:w="682" w:type="pct"/>
            <w:tcBorders>
              <w:top w:val="nil"/>
              <w:left w:val="nil"/>
              <w:bottom w:val="single" w:color="auto" w:sz="4" w:space="0"/>
              <w:right w:val="single" w:color="auto" w:sz="4" w:space="0"/>
            </w:tcBorders>
            <w:shd w:val="clear" w:color="auto" w:fill="DEEAF6" w:themeFill="accent1" w:themeFillTint="33"/>
            <w:noWrap/>
            <w:vAlign w:val="center"/>
          </w:tcPr>
          <w:p>
            <w:pPr>
              <w:jc w:val="center"/>
              <w:rPr>
                <w:rFonts w:eastAsia="Times New Roman" w:cs="Times New Roman"/>
                <w:b/>
                <w:bCs/>
                <w:color w:val="000000"/>
                <w:sz w:val="18"/>
                <w:szCs w:val="18"/>
                <w:lang w:val="en-GB" w:eastAsia="it-IT"/>
              </w:rPr>
            </w:pPr>
          </w:p>
        </w:tc>
        <w:tc>
          <w:tcPr>
            <w:tcW w:w="723" w:type="pct"/>
            <w:tcBorders>
              <w:top w:val="nil"/>
              <w:left w:val="nil"/>
              <w:bottom w:val="single" w:color="auto" w:sz="4" w:space="0"/>
              <w:right w:val="single" w:color="auto" w:sz="4" w:space="0"/>
            </w:tcBorders>
            <w:shd w:val="clear" w:color="auto" w:fill="DEEAF6" w:themeFill="accent1" w:themeFillTint="33"/>
            <w:noWrap/>
            <w:vAlign w:val="center"/>
          </w:tcPr>
          <w:p>
            <w:pPr>
              <w:jc w:val="center"/>
              <w:rPr>
                <w:rFonts w:eastAsia="Times New Roman" w:cs="Times New Roman"/>
                <w:b/>
                <w:bCs/>
                <w:color w:val="000000"/>
                <w:sz w:val="18"/>
                <w:szCs w:val="18"/>
                <w:lang w:val="en-GB" w:eastAsia="it-IT"/>
              </w:rPr>
            </w:pPr>
          </w:p>
        </w:tc>
        <w:tc>
          <w:tcPr>
            <w:tcW w:w="629" w:type="pct"/>
            <w:tcBorders>
              <w:top w:val="nil"/>
              <w:left w:val="nil"/>
              <w:bottom w:val="single" w:color="auto" w:sz="4" w:space="0"/>
              <w:right w:val="single" w:color="auto" w:sz="8" w:space="0"/>
            </w:tcBorders>
            <w:shd w:val="clear" w:color="auto" w:fill="DEEAF6" w:themeFill="accent1" w:themeFillTint="33"/>
            <w:noWrap/>
            <w:vAlign w:val="center"/>
          </w:tcPr>
          <w:p>
            <w:pPr>
              <w:jc w:val="center"/>
              <w:rPr>
                <w:rFonts w:eastAsia="Times New Roman" w:cs="Times New Roman"/>
                <w:b/>
                <w:bCs/>
                <w:color w:val="000000"/>
                <w:sz w:val="18"/>
                <w:szCs w:val="18"/>
                <w:lang w:val="en-GB" w:eastAsia="it-IT"/>
              </w:rPr>
            </w:pPr>
          </w:p>
        </w:tc>
      </w:tr>
      <w:tr>
        <w:tblPrEx>
          <w:tblCellMar>
            <w:top w:w="0" w:type="dxa"/>
            <w:left w:w="70" w:type="dxa"/>
            <w:bottom w:w="0" w:type="dxa"/>
            <w:right w:w="70" w:type="dxa"/>
          </w:tblCellMar>
        </w:tblPrEx>
        <w:trPr>
          <w:trHeight w:val="300" w:hRule="atLeast"/>
          <w:jc w:val="center"/>
        </w:trPr>
        <w:tc>
          <w:tcPr>
            <w:tcW w:w="1445" w:type="pct"/>
            <w:tcBorders>
              <w:top w:val="nil"/>
              <w:left w:val="single" w:color="auto" w:sz="8" w:space="0"/>
              <w:bottom w:val="single" w:color="auto" w:sz="4" w:space="0"/>
              <w:right w:val="single" w:color="auto" w:sz="4" w:space="0"/>
            </w:tcBorders>
            <w:shd w:val="clear" w:color="auto" w:fill="auto"/>
            <w:noWrap/>
            <w:vAlign w:val="center"/>
          </w:tcPr>
          <w:p>
            <w:pPr>
              <w:rPr>
                <w:rFonts w:eastAsia="Times New Roman" w:cs="Times New Roman"/>
                <w:color w:val="000000"/>
                <w:sz w:val="18"/>
                <w:szCs w:val="18"/>
                <w:lang w:val="en-GB" w:eastAsia="it-IT"/>
              </w:rPr>
            </w:pPr>
            <w:r>
              <w:rPr>
                <w:rFonts w:eastAsia="Times New Roman" w:cs="Times New Roman"/>
                <w:color w:val="000000"/>
                <w:sz w:val="18"/>
                <w:szCs w:val="18"/>
                <w:lang w:val="en-GB" w:eastAsia="it-IT"/>
              </w:rPr>
              <w:t xml:space="preserve">1. security_activate </w:t>
            </w:r>
            <w:r>
              <w:rPr>
                <w:rFonts w:eastAsia="Times New Roman" w:cs="Times New Roman"/>
                <w:i/>
                <w:iCs/>
                <w:color w:val="000000"/>
                <w:sz w:val="18"/>
                <w:szCs w:val="18"/>
                <w:lang w:val="en-GB" w:eastAsia="it-IT"/>
              </w:rPr>
              <w:t>(data)</w:t>
            </w:r>
          </w:p>
        </w:tc>
        <w:tc>
          <w:tcPr>
            <w:tcW w:w="770" w:type="pct"/>
            <w:tcBorders>
              <w:top w:val="nil"/>
              <w:left w:val="nil"/>
              <w:bottom w:val="single" w:color="auto" w:sz="4" w:space="0"/>
              <w:right w:val="single" w:color="auto" w:sz="4" w:space="0"/>
            </w:tcBorders>
            <w:shd w:val="clear" w:color="auto" w:fill="auto"/>
            <w:noWrap/>
            <w:vAlign w:val="center"/>
          </w:tcPr>
          <w:p>
            <w:pPr>
              <w:jc w:val="center"/>
              <w:rPr>
                <w:rFonts w:eastAsia="Times New Roman" w:cs="Times New Roman"/>
                <w:color w:val="000000"/>
                <w:sz w:val="18"/>
                <w:szCs w:val="18"/>
                <w:lang w:val="en-GB" w:eastAsia="it-IT"/>
              </w:rPr>
            </w:pPr>
            <w:r>
              <w:rPr>
                <w:rFonts w:eastAsia="Times New Roman" w:cs="Times New Roman"/>
                <w:color w:val="000000"/>
                <w:sz w:val="18"/>
                <w:szCs w:val="18"/>
                <w:lang w:val="en-GB" w:eastAsia="it-IT"/>
              </w:rPr>
              <w:t>enum (22)</w:t>
            </w:r>
          </w:p>
        </w:tc>
        <w:tc>
          <w:tcPr>
            <w:tcW w:w="751" w:type="pct"/>
            <w:tcBorders>
              <w:top w:val="nil"/>
              <w:left w:val="nil"/>
              <w:bottom w:val="single" w:color="auto" w:sz="4" w:space="0"/>
              <w:right w:val="single" w:color="auto" w:sz="4" w:space="0"/>
            </w:tcBorders>
            <w:shd w:val="clear" w:color="auto" w:fill="auto"/>
            <w:noWrap/>
            <w:vAlign w:val="center"/>
          </w:tcPr>
          <w:p>
            <w:pPr>
              <w:jc w:val="center"/>
              <w:rPr>
                <w:rFonts w:eastAsia="Times New Roman" w:cs="Times New Roman"/>
                <w:color w:val="000000"/>
                <w:sz w:val="18"/>
                <w:szCs w:val="18"/>
                <w:lang w:val="en-GB" w:eastAsia="it-IT"/>
              </w:rPr>
            </w:pPr>
          </w:p>
        </w:tc>
        <w:tc>
          <w:tcPr>
            <w:tcW w:w="682" w:type="pct"/>
            <w:tcBorders>
              <w:top w:val="nil"/>
              <w:left w:val="nil"/>
              <w:bottom w:val="single" w:color="auto" w:sz="4" w:space="0"/>
              <w:right w:val="single" w:color="auto" w:sz="4" w:space="0"/>
            </w:tcBorders>
            <w:shd w:val="clear" w:color="auto" w:fill="auto"/>
            <w:noWrap/>
            <w:vAlign w:val="center"/>
          </w:tcPr>
          <w:p>
            <w:pPr>
              <w:jc w:val="center"/>
              <w:rPr>
                <w:rFonts w:eastAsia="Times New Roman" w:cs="Times New Roman"/>
                <w:color w:val="000000"/>
                <w:sz w:val="18"/>
                <w:szCs w:val="18"/>
                <w:lang w:val="en-GB" w:eastAsia="it-IT"/>
              </w:rPr>
            </w:pPr>
          </w:p>
        </w:tc>
        <w:tc>
          <w:tcPr>
            <w:tcW w:w="723" w:type="pct"/>
            <w:tcBorders>
              <w:top w:val="nil"/>
              <w:left w:val="nil"/>
              <w:bottom w:val="single" w:color="auto" w:sz="4" w:space="0"/>
              <w:right w:val="single" w:color="auto" w:sz="4" w:space="0"/>
            </w:tcBorders>
            <w:shd w:val="clear" w:color="auto" w:fill="auto"/>
            <w:noWrap/>
            <w:vAlign w:val="center"/>
          </w:tcPr>
          <w:p>
            <w:pPr>
              <w:jc w:val="center"/>
              <w:rPr>
                <w:rFonts w:eastAsia="Times New Roman" w:cs="Times New Roman"/>
                <w:color w:val="000000"/>
                <w:sz w:val="18"/>
                <w:szCs w:val="18"/>
                <w:lang w:val="en-GB" w:eastAsia="it-IT"/>
              </w:rPr>
            </w:pPr>
          </w:p>
        </w:tc>
        <w:tc>
          <w:tcPr>
            <w:tcW w:w="629" w:type="pct"/>
            <w:tcBorders>
              <w:top w:val="nil"/>
              <w:left w:val="nil"/>
              <w:bottom w:val="single" w:color="auto" w:sz="4" w:space="0"/>
              <w:right w:val="single" w:color="auto" w:sz="8" w:space="0"/>
            </w:tcBorders>
            <w:shd w:val="clear" w:color="auto" w:fill="auto"/>
            <w:noWrap/>
            <w:vAlign w:val="center"/>
          </w:tcPr>
          <w:p>
            <w:pPr>
              <w:jc w:val="center"/>
              <w:rPr>
                <w:rFonts w:eastAsia="Times New Roman" w:cs="Times New Roman"/>
                <w:color w:val="000000"/>
                <w:sz w:val="18"/>
                <w:szCs w:val="18"/>
                <w:lang w:val="en-GB" w:eastAsia="it-IT"/>
              </w:rPr>
            </w:pPr>
          </w:p>
        </w:tc>
      </w:tr>
      <w:tr>
        <w:tblPrEx>
          <w:tblCellMar>
            <w:top w:w="0" w:type="dxa"/>
            <w:left w:w="70" w:type="dxa"/>
            <w:bottom w:w="0" w:type="dxa"/>
            <w:right w:w="70" w:type="dxa"/>
          </w:tblCellMar>
        </w:tblPrEx>
        <w:trPr>
          <w:trHeight w:val="300" w:hRule="atLeast"/>
          <w:jc w:val="center"/>
        </w:trPr>
        <w:tc>
          <w:tcPr>
            <w:tcW w:w="1445" w:type="pct"/>
            <w:tcBorders>
              <w:top w:val="nil"/>
              <w:left w:val="single" w:color="auto" w:sz="8" w:space="0"/>
              <w:bottom w:val="single" w:color="auto" w:sz="4" w:space="0"/>
              <w:right w:val="single" w:color="auto" w:sz="4" w:space="0"/>
            </w:tcBorders>
            <w:shd w:val="clear" w:color="auto" w:fill="auto"/>
            <w:noWrap/>
            <w:vAlign w:val="center"/>
          </w:tcPr>
          <w:p>
            <w:pPr>
              <w:rPr>
                <w:rFonts w:eastAsia="Times New Roman" w:cs="Times New Roman"/>
                <w:color w:val="000000"/>
                <w:sz w:val="18"/>
                <w:szCs w:val="18"/>
                <w:lang w:val="en-GB" w:eastAsia="it-IT"/>
              </w:rPr>
            </w:pPr>
            <w:r>
              <w:rPr>
                <w:rFonts w:eastAsia="Times New Roman" w:cs="Times New Roman"/>
                <w:color w:val="000000"/>
                <w:sz w:val="18"/>
                <w:szCs w:val="18"/>
                <w:lang w:val="en-GB" w:eastAsia="it-IT"/>
              </w:rPr>
              <w:t xml:space="preserve">2. key_transfer </w:t>
            </w:r>
            <w:r>
              <w:rPr>
                <w:rFonts w:eastAsia="Times New Roman" w:cs="Times New Roman"/>
                <w:i/>
                <w:iCs/>
                <w:color w:val="000000"/>
                <w:sz w:val="18"/>
                <w:szCs w:val="18"/>
                <w:lang w:val="en-GB" w:eastAsia="it-IT"/>
              </w:rPr>
              <w:t>(data)</w:t>
            </w:r>
          </w:p>
        </w:tc>
        <w:tc>
          <w:tcPr>
            <w:tcW w:w="770" w:type="pct"/>
            <w:tcBorders>
              <w:top w:val="nil"/>
              <w:left w:val="nil"/>
              <w:bottom w:val="single" w:color="auto" w:sz="4" w:space="0"/>
              <w:right w:val="single" w:color="auto" w:sz="4" w:space="0"/>
            </w:tcBorders>
            <w:shd w:val="clear" w:color="auto" w:fill="auto"/>
            <w:noWrap/>
            <w:vAlign w:val="center"/>
          </w:tcPr>
          <w:p>
            <w:pPr>
              <w:jc w:val="center"/>
              <w:rPr>
                <w:rFonts w:eastAsia="Times New Roman" w:cs="Times New Roman"/>
                <w:color w:val="000000"/>
                <w:sz w:val="18"/>
                <w:szCs w:val="18"/>
                <w:lang w:val="en-GB" w:eastAsia="it-IT"/>
              </w:rPr>
            </w:pPr>
            <w:r>
              <w:rPr>
                <w:rFonts w:eastAsia="Times New Roman" w:cs="Times New Roman"/>
                <w:color w:val="000000"/>
                <w:sz w:val="18"/>
                <w:szCs w:val="18"/>
                <w:lang w:val="en-GB" w:eastAsia="it-IT"/>
              </w:rPr>
              <w:t>array (2)</w:t>
            </w:r>
          </w:p>
        </w:tc>
        <w:tc>
          <w:tcPr>
            <w:tcW w:w="751" w:type="pct"/>
            <w:tcBorders>
              <w:top w:val="nil"/>
              <w:left w:val="nil"/>
              <w:bottom w:val="single" w:color="auto" w:sz="4" w:space="0"/>
              <w:right w:val="single" w:color="auto" w:sz="4" w:space="0"/>
            </w:tcBorders>
            <w:shd w:val="clear" w:color="auto" w:fill="auto"/>
            <w:noWrap/>
            <w:vAlign w:val="center"/>
          </w:tcPr>
          <w:p>
            <w:pPr>
              <w:jc w:val="center"/>
              <w:rPr>
                <w:rFonts w:eastAsia="Times New Roman" w:cs="Times New Roman"/>
                <w:color w:val="000000"/>
                <w:sz w:val="18"/>
                <w:szCs w:val="18"/>
                <w:lang w:val="en-GB" w:eastAsia="it-IT"/>
              </w:rPr>
            </w:pPr>
            <w:r>
              <w:rPr>
                <w:rFonts w:eastAsia="Times New Roman" w:cs="Times New Roman"/>
                <w:color w:val="000000"/>
                <w:sz w:val="18"/>
                <w:szCs w:val="18"/>
                <w:lang w:val="en-GB" w:eastAsia="it-IT"/>
              </w:rPr>
              <w:t>X</w:t>
            </w:r>
          </w:p>
        </w:tc>
        <w:tc>
          <w:tcPr>
            <w:tcW w:w="682" w:type="pct"/>
            <w:tcBorders>
              <w:top w:val="nil"/>
              <w:left w:val="nil"/>
              <w:bottom w:val="single" w:color="auto" w:sz="4" w:space="0"/>
              <w:right w:val="single" w:color="auto" w:sz="4" w:space="0"/>
            </w:tcBorders>
            <w:shd w:val="clear" w:color="auto" w:fill="auto"/>
            <w:noWrap/>
            <w:vAlign w:val="center"/>
          </w:tcPr>
          <w:p>
            <w:pPr>
              <w:jc w:val="center"/>
              <w:rPr>
                <w:rFonts w:eastAsia="Times New Roman" w:cs="Times New Roman"/>
                <w:color w:val="000000"/>
                <w:sz w:val="18"/>
                <w:szCs w:val="18"/>
                <w:lang w:val="en-GB" w:eastAsia="it-IT"/>
              </w:rPr>
            </w:pPr>
            <w:r>
              <w:rPr>
                <w:rFonts w:eastAsia="Times New Roman" w:cs="Times New Roman"/>
                <w:color w:val="000000"/>
                <w:sz w:val="18"/>
                <w:szCs w:val="18"/>
                <w:lang w:val="en-GB" w:eastAsia="it-IT"/>
              </w:rPr>
              <w:t>0</w:t>
            </w:r>
          </w:p>
        </w:tc>
        <w:tc>
          <w:tcPr>
            <w:tcW w:w="723" w:type="pct"/>
            <w:tcBorders>
              <w:top w:val="nil"/>
              <w:left w:val="nil"/>
              <w:bottom w:val="single" w:color="auto" w:sz="4" w:space="0"/>
              <w:right w:val="single" w:color="auto" w:sz="4" w:space="0"/>
            </w:tcBorders>
            <w:shd w:val="clear" w:color="auto" w:fill="auto"/>
            <w:noWrap/>
            <w:vAlign w:val="center"/>
          </w:tcPr>
          <w:p>
            <w:pPr>
              <w:jc w:val="center"/>
              <w:rPr>
                <w:rFonts w:eastAsia="Times New Roman" w:cs="Times New Roman"/>
                <w:color w:val="000000"/>
                <w:sz w:val="18"/>
                <w:szCs w:val="18"/>
                <w:lang w:val="en-GB" w:eastAsia="it-IT"/>
              </w:rPr>
            </w:pPr>
            <w:r>
              <w:rPr>
                <w:rFonts w:eastAsia="Times New Roman" w:cs="Times New Roman"/>
                <w:color w:val="000000"/>
                <w:sz w:val="18"/>
                <w:szCs w:val="18"/>
                <w:lang w:val="en-GB" w:eastAsia="it-IT"/>
              </w:rPr>
              <w:t>3</w:t>
            </w:r>
          </w:p>
        </w:tc>
        <w:tc>
          <w:tcPr>
            <w:tcW w:w="629" w:type="pct"/>
            <w:tcBorders>
              <w:top w:val="nil"/>
              <w:left w:val="nil"/>
              <w:bottom w:val="single" w:color="auto" w:sz="4" w:space="0"/>
              <w:right w:val="single" w:color="auto" w:sz="8" w:space="0"/>
            </w:tcBorders>
            <w:shd w:val="clear" w:color="auto" w:fill="auto"/>
            <w:noWrap/>
            <w:vAlign w:val="center"/>
          </w:tcPr>
          <w:p>
            <w:pPr>
              <w:jc w:val="center"/>
              <w:rPr>
                <w:rFonts w:eastAsia="Times New Roman" w:cs="Times New Roman"/>
                <w:color w:val="000000"/>
                <w:sz w:val="18"/>
                <w:szCs w:val="18"/>
                <w:lang w:val="en-GB" w:eastAsia="it-IT"/>
              </w:rPr>
            </w:pPr>
            <w:r>
              <w:rPr>
                <w:rFonts w:eastAsia="Times New Roman" w:cs="Times New Roman"/>
                <w:color w:val="000000"/>
                <w:sz w:val="18"/>
                <w:szCs w:val="18"/>
                <w:lang w:val="en-GB" w:eastAsia="it-IT"/>
              </w:rPr>
              <w:t>0</w:t>
            </w:r>
          </w:p>
        </w:tc>
      </w:tr>
      <w:tr>
        <w:tblPrEx>
          <w:tblCellMar>
            <w:top w:w="0" w:type="dxa"/>
            <w:left w:w="70" w:type="dxa"/>
            <w:bottom w:w="0" w:type="dxa"/>
            <w:right w:w="70" w:type="dxa"/>
          </w:tblCellMar>
        </w:tblPrEx>
        <w:trPr>
          <w:trHeight w:val="300" w:hRule="atLeast"/>
          <w:jc w:val="center"/>
        </w:trPr>
        <w:tc>
          <w:tcPr>
            <w:tcW w:w="1445" w:type="pct"/>
            <w:tcBorders>
              <w:top w:val="nil"/>
              <w:left w:val="single" w:color="auto" w:sz="8" w:space="0"/>
              <w:bottom w:val="single" w:color="auto" w:sz="4" w:space="0"/>
              <w:right w:val="single" w:color="auto" w:sz="4" w:space="0"/>
            </w:tcBorders>
            <w:shd w:val="clear" w:color="auto" w:fill="auto"/>
            <w:noWrap/>
            <w:vAlign w:val="center"/>
          </w:tcPr>
          <w:p>
            <w:pPr>
              <w:rPr>
                <w:rFonts w:eastAsia="Times New Roman" w:cs="Times New Roman"/>
                <w:color w:val="000000"/>
                <w:sz w:val="18"/>
                <w:szCs w:val="18"/>
                <w:lang w:val="en-GB" w:eastAsia="it-IT"/>
              </w:rPr>
            </w:pPr>
            <w:r>
              <w:rPr>
                <w:rFonts w:eastAsia="Times New Roman" w:cs="Times New Roman"/>
                <w:color w:val="000000"/>
                <w:sz w:val="18"/>
                <w:szCs w:val="18"/>
                <w:lang w:val="en-GB" w:eastAsia="it-IT"/>
              </w:rPr>
              <w:t xml:space="preserve">3. key_agreement </w:t>
            </w:r>
            <w:r>
              <w:rPr>
                <w:rFonts w:eastAsia="Times New Roman" w:cs="Times New Roman"/>
                <w:i/>
                <w:iCs/>
                <w:color w:val="000000"/>
                <w:sz w:val="18"/>
                <w:szCs w:val="18"/>
                <w:lang w:val="en-GB" w:eastAsia="it-IT"/>
              </w:rPr>
              <w:t>(data)</w:t>
            </w:r>
          </w:p>
        </w:tc>
        <w:tc>
          <w:tcPr>
            <w:tcW w:w="770" w:type="pct"/>
            <w:tcBorders>
              <w:top w:val="nil"/>
              <w:left w:val="nil"/>
              <w:bottom w:val="single" w:color="auto" w:sz="4" w:space="0"/>
              <w:right w:val="single" w:color="auto" w:sz="4" w:space="0"/>
            </w:tcBorders>
            <w:shd w:val="clear" w:color="auto" w:fill="auto"/>
            <w:noWrap/>
            <w:vAlign w:val="center"/>
          </w:tcPr>
          <w:p>
            <w:pPr>
              <w:jc w:val="center"/>
              <w:rPr>
                <w:rFonts w:eastAsia="Times New Roman" w:cs="Times New Roman"/>
                <w:color w:val="000000"/>
                <w:sz w:val="18"/>
                <w:szCs w:val="18"/>
                <w:lang w:val="en-GB" w:eastAsia="it-IT"/>
              </w:rPr>
            </w:pPr>
            <w:r>
              <w:rPr>
                <w:rFonts w:eastAsia="Times New Roman" w:cs="Times New Roman"/>
                <w:color w:val="000000"/>
                <w:sz w:val="18"/>
                <w:szCs w:val="18"/>
                <w:lang w:val="en-GB" w:eastAsia="it-IT"/>
              </w:rPr>
              <w:t>array (2)</w:t>
            </w:r>
          </w:p>
        </w:tc>
        <w:tc>
          <w:tcPr>
            <w:tcW w:w="751" w:type="pct"/>
            <w:tcBorders>
              <w:top w:val="nil"/>
              <w:left w:val="nil"/>
              <w:bottom w:val="single" w:color="auto" w:sz="4" w:space="0"/>
              <w:right w:val="single" w:color="auto" w:sz="4" w:space="0"/>
            </w:tcBorders>
            <w:shd w:val="clear" w:color="auto" w:fill="auto"/>
            <w:noWrap/>
            <w:vAlign w:val="center"/>
          </w:tcPr>
          <w:p>
            <w:pPr>
              <w:jc w:val="center"/>
              <w:rPr>
                <w:rFonts w:eastAsia="Times New Roman" w:cs="Times New Roman"/>
                <w:color w:val="000000"/>
                <w:sz w:val="18"/>
                <w:szCs w:val="18"/>
                <w:lang w:val="en-GB" w:eastAsia="it-IT"/>
              </w:rPr>
            </w:pPr>
            <w:r>
              <w:rPr>
                <w:rFonts w:eastAsia="Times New Roman" w:cs="Times New Roman"/>
                <w:color w:val="000000"/>
                <w:sz w:val="18"/>
                <w:szCs w:val="18"/>
                <w:lang w:val="en-GB" w:eastAsia="it-IT"/>
              </w:rPr>
              <w:t>X</w:t>
            </w:r>
          </w:p>
        </w:tc>
        <w:tc>
          <w:tcPr>
            <w:tcW w:w="682" w:type="pct"/>
            <w:tcBorders>
              <w:top w:val="nil"/>
              <w:left w:val="nil"/>
              <w:bottom w:val="single" w:color="auto" w:sz="4" w:space="0"/>
              <w:right w:val="single" w:color="auto" w:sz="4" w:space="0"/>
            </w:tcBorders>
            <w:shd w:val="clear" w:color="auto" w:fill="auto"/>
            <w:noWrap/>
            <w:vAlign w:val="center"/>
          </w:tcPr>
          <w:p>
            <w:pPr>
              <w:jc w:val="center"/>
              <w:rPr>
                <w:rFonts w:eastAsia="Times New Roman" w:cs="Times New Roman"/>
                <w:color w:val="000000"/>
                <w:sz w:val="18"/>
                <w:szCs w:val="18"/>
                <w:lang w:val="en-GB" w:eastAsia="it-IT"/>
              </w:rPr>
            </w:pPr>
            <w:r>
              <w:rPr>
                <w:rFonts w:eastAsia="Times New Roman" w:cs="Times New Roman"/>
                <w:color w:val="000000"/>
                <w:sz w:val="18"/>
                <w:szCs w:val="18"/>
                <w:lang w:val="en-GB" w:eastAsia="it-IT"/>
              </w:rPr>
              <w:t>0</w:t>
            </w:r>
          </w:p>
        </w:tc>
        <w:tc>
          <w:tcPr>
            <w:tcW w:w="723" w:type="pct"/>
            <w:tcBorders>
              <w:top w:val="nil"/>
              <w:left w:val="nil"/>
              <w:bottom w:val="single" w:color="auto" w:sz="4" w:space="0"/>
              <w:right w:val="single" w:color="auto" w:sz="4" w:space="0"/>
            </w:tcBorders>
            <w:shd w:val="clear" w:color="auto" w:fill="auto"/>
            <w:noWrap/>
            <w:vAlign w:val="center"/>
          </w:tcPr>
          <w:p>
            <w:pPr>
              <w:jc w:val="center"/>
              <w:rPr>
                <w:rFonts w:eastAsia="Times New Roman" w:cs="Times New Roman"/>
                <w:color w:val="000000"/>
                <w:sz w:val="18"/>
                <w:szCs w:val="18"/>
                <w:lang w:val="en-GB" w:eastAsia="it-IT"/>
              </w:rPr>
            </w:pPr>
            <w:r>
              <w:rPr>
                <w:rFonts w:eastAsia="Times New Roman" w:cs="Times New Roman"/>
                <w:color w:val="000000"/>
                <w:sz w:val="18"/>
                <w:szCs w:val="18"/>
                <w:lang w:val="en-GB" w:eastAsia="it-IT"/>
              </w:rPr>
              <w:t>3</w:t>
            </w:r>
          </w:p>
        </w:tc>
        <w:tc>
          <w:tcPr>
            <w:tcW w:w="629" w:type="pct"/>
            <w:tcBorders>
              <w:top w:val="nil"/>
              <w:left w:val="nil"/>
              <w:bottom w:val="single" w:color="auto" w:sz="4" w:space="0"/>
              <w:right w:val="single" w:color="auto" w:sz="8" w:space="0"/>
            </w:tcBorders>
            <w:shd w:val="clear" w:color="auto" w:fill="auto"/>
            <w:noWrap/>
            <w:vAlign w:val="center"/>
          </w:tcPr>
          <w:p>
            <w:pPr>
              <w:jc w:val="center"/>
              <w:rPr>
                <w:rFonts w:eastAsia="Times New Roman" w:cs="Times New Roman"/>
                <w:color w:val="000000"/>
                <w:sz w:val="18"/>
                <w:szCs w:val="18"/>
                <w:lang w:val="en-GB" w:eastAsia="it-IT"/>
              </w:rPr>
            </w:pPr>
            <w:r>
              <w:rPr>
                <w:rFonts w:eastAsia="Times New Roman" w:cs="Times New Roman"/>
                <w:color w:val="000000"/>
                <w:sz w:val="18"/>
                <w:szCs w:val="18"/>
                <w:lang w:val="en-GB" w:eastAsia="it-IT"/>
              </w:rPr>
              <w:t>0</w:t>
            </w:r>
          </w:p>
        </w:tc>
      </w:tr>
      <w:tr>
        <w:tblPrEx>
          <w:tblCellMar>
            <w:top w:w="0" w:type="dxa"/>
            <w:left w:w="70" w:type="dxa"/>
            <w:bottom w:w="0" w:type="dxa"/>
            <w:right w:w="70" w:type="dxa"/>
          </w:tblCellMar>
        </w:tblPrEx>
        <w:trPr>
          <w:trHeight w:val="300" w:hRule="atLeast"/>
          <w:jc w:val="center"/>
        </w:trPr>
        <w:tc>
          <w:tcPr>
            <w:tcW w:w="1445" w:type="pct"/>
            <w:tcBorders>
              <w:top w:val="nil"/>
              <w:left w:val="single" w:color="auto" w:sz="8" w:space="0"/>
              <w:bottom w:val="single" w:color="auto" w:sz="8" w:space="0"/>
              <w:right w:val="single" w:color="auto" w:sz="4" w:space="0"/>
            </w:tcBorders>
            <w:shd w:val="clear" w:color="auto" w:fill="auto"/>
            <w:noWrap/>
            <w:vAlign w:val="center"/>
          </w:tcPr>
          <w:p>
            <w:pPr>
              <w:rPr>
                <w:rFonts w:eastAsia="Times New Roman" w:cs="Times New Roman"/>
                <w:color w:val="000000"/>
                <w:sz w:val="18"/>
                <w:szCs w:val="18"/>
                <w:lang w:val="en-GB" w:eastAsia="it-IT"/>
              </w:rPr>
            </w:pPr>
            <w:r>
              <w:rPr>
                <w:rFonts w:eastAsia="Times New Roman" w:cs="Times New Roman"/>
                <w:color w:val="000000"/>
                <w:sz w:val="18"/>
                <w:szCs w:val="18"/>
                <w:lang w:val="en-GB" w:eastAsia="it-IT"/>
              </w:rPr>
              <w:t xml:space="preserve">4. generate_key_pair </w:t>
            </w:r>
            <w:r>
              <w:rPr>
                <w:rFonts w:eastAsia="Times New Roman" w:cs="Times New Roman"/>
                <w:i/>
                <w:iCs/>
                <w:color w:val="000000"/>
                <w:sz w:val="18"/>
                <w:szCs w:val="18"/>
                <w:lang w:val="en-GB" w:eastAsia="it-IT"/>
              </w:rPr>
              <w:t>(data)</w:t>
            </w:r>
          </w:p>
        </w:tc>
        <w:tc>
          <w:tcPr>
            <w:tcW w:w="770" w:type="pct"/>
            <w:tcBorders>
              <w:top w:val="nil"/>
              <w:left w:val="nil"/>
              <w:bottom w:val="single" w:color="auto" w:sz="8" w:space="0"/>
              <w:right w:val="single" w:color="auto" w:sz="4" w:space="0"/>
            </w:tcBorders>
            <w:shd w:val="clear" w:color="auto" w:fill="auto"/>
            <w:noWrap/>
            <w:vAlign w:val="center"/>
          </w:tcPr>
          <w:p>
            <w:pPr>
              <w:jc w:val="center"/>
              <w:rPr>
                <w:rFonts w:eastAsia="Times New Roman" w:cs="Times New Roman"/>
                <w:color w:val="000000"/>
                <w:sz w:val="18"/>
                <w:szCs w:val="18"/>
                <w:lang w:val="en-GB" w:eastAsia="it-IT"/>
              </w:rPr>
            </w:pPr>
            <w:r>
              <w:rPr>
                <w:rFonts w:eastAsia="Times New Roman" w:cs="Times New Roman"/>
                <w:color w:val="000000"/>
                <w:sz w:val="18"/>
                <w:szCs w:val="18"/>
                <w:lang w:val="en-GB" w:eastAsia="it-IT"/>
              </w:rPr>
              <w:t>enum (22)</w:t>
            </w:r>
          </w:p>
        </w:tc>
        <w:tc>
          <w:tcPr>
            <w:tcW w:w="751" w:type="pct"/>
            <w:tcBorders>
              <w:top w:val="nil"/>
              <w:left w:val="nil"/>
              <w:bottom w:val="single" w:color="auto" w:sz="8" w:space="0"/>
              <w:right w:val="single" w:color="auto" w:sz="4" w:space="0"/>
            </w:tcBorders>
            <w:shd w:val="clear" w:color="auto" w:fill="auto"/>
            <w:noWrap/>
            <w:vAlign w:val="center"/>
          </w:tcPr>
          <w:p>
            <w:pPr>
              <w:jc w:val="center"/>
              <w:rPr>
                <w:rFonts w:eastAsia="Times New Roman" w:cs="Times New Roman"/>
                <w:color w:val="000000"/>
                <w:sz w:val="18"/>
                <w:szCs w:val="18"/>
                <w:lang w:val="en-GB" w:eastAsia="it-IT"/>
              </w:rPr>
            </w:pPr>
            <w:r>
              <w:rPr>
                <w:rFonts w:eastAsia="Times New Roman" w:cs="Times New Roman"/>
                <w:color w:val="000000"/>
                <w:sz w:val="18"/>
                <w:szCs w:val="18"/>
                <w:lang w:val="en-GB" w:eastAsia="it-IT"/>
              </w:rPr>
              <w:t>X</w:t>
            </w:r>
          </w:p>
        </w:tc>
        <w:tc>
          <w:tcPr>
            <w:tcW w:w="682" w:type="pct"/>
            <w:tcBorders>
              <w:top w:val="nil"/>
              <w:left w:val="nil"/>
              <w:bottom w:val="single" w:color="auto" w:sz="8" w:space="0"/>
              <w:right w:val="single" w:color="auto" w:sz="4" w:space="0"/>
            </w:tcBorders>
            <w:shd w:val="clear" w:color="auto" w:fill="auto"/>
            <w:noWrap/>
            <w:vAlign w:val="center"/>
          </w:tcPr>
          <w:p>
            <w:pPr>
              <w:jc w:val="center"/>
              <w:rPr>
                <w:rFonts w:eastAsia="Times New Roman" w:cs="Times New Roman"/>
                <w:color w:val="000000"/>
                <w:sz w:val="18"/>
                <w:szCs w:val="18"/>
                <w:lang w:val="en-GB" w:eastAsia="it-IT"/>
              </w:rPr>
            </w:pPr>
            <w:r>
              <w:rPr>
                <w:rFonts w:eastAsia="Times New Roman" w:cs="Times New Roman"/>
                <w:color w:val="000000"/>
                <w:sz w:val="18"/>
                <w:szCs w:val="18"/>
                <w:lang w:val="en-GB" w:eastAsia="it-IT"/>
              </w:rPr>
              <w:t>0</w:t>
            </w:r>
          </w:p>
        </w:tc>
        <w:tc>
          <w:tcPr>
            <w:tcW w:w="723" w:type="pct"/>
            <w:tcBorders>
              <w:top w:val="nil"/>
              <w:left w:val="nil"/>
              <w:bottom w:val="single" w:color="auto" w:sz="8" w:space="0"/>
              <w:right w:val="single" w:color="auto" w:sz="4" w:space="0"/>
            </w:tcBorders>
            <w:shd w:val="clear" w:color="auto" w:fill="auto"/>
            <w:noWrap/>
            <w:vAlign w:val="center"/>
          </w:tcPr>
          <w:p>
            <w:pPr>
              <w:jc w:val="center"/>
              <w:rPr>
                <w:rFonts w:eastAsia="Times New Roman" w:cs="Times New Roman"/>
                <w:color w:val="000000"/>
                <w:sz w:val="18"/>
                <w:szCs w:val="18"/>
                <w:lang w:val="en-GB" w:eastAsia="it-IT"/>
              </w:rPr>
            </w:pPr>
            <w:r>
              <w:rPr>
                <w:rFonts w:eastAsia="Times New Roman" w:cs="Times New Roman"/>
                <w:color w:val="000000"/>
                <w:sz w:val="18"/>
                <w:szCs w:val="18"/>
                <w:lang w:val="en-GB" w:eastAsia="it-IT"/>
              </w:rPr>
              <w:t>2</w:t>
            </w:r>
          </w:p>
        </w:tc>
        <w:tc>
          <w:tcPr>
            <w:tcW w:w="629" w:type="pct"/>
            <w:tcBorders>
              <w:top w:val="nil"/>
              <w:left w:val="nil"/>
              <w:bottom w:val="single" w:color="auto" w:sz="8" w:space="0"/>
              <w:right w:val="single" w:color="auto" w:sz="8" w:space="0"/>
            </w:tcBorders>
            <w:shd w:val="clear" w:color="auto" w:fill="auto"/>
            <w:noWrap/>
            <w:vAlign w:val="center"/>
          </w:tcPr>
          <w:p>
            <w:pPr>
              <w:jc w:val="center"/>
              <w:rPr>
                <w:rFonts w:eastAsia="Times New Roman" w:cs="Times New Roman"/>
                <w:color w:val="000000"/>
                <w:sz w:val="18"/>
                <w:szCs w:val="18"/>
                <w:lang w:val="en-GB" w:eastAsia="it-IT"/>
              </w:rPr>
            </w:pPr>
            <w:r>
              <w:rPr>
                <w:rFonts w:eastAsia="Times New Roman" w:cs="Times New Roman"/>
                <w:color w:val="000000"/>
                <w:sz w:val="18"/>
                <w:szCs w:val="18"/>
                <w:lang w:val="en-GB" w:eastAsia="it-IT"/>
              </w:rPr>
              <w:t>1</w:t>
            </w:r>
          </w:p>
        </w:tc>
      </w:tr>
    </w:tbl>
    <w:p>
      <w:pPr>
        <w:spacing w:after="0"/>
        <w:rPr>
          <w:i/>
          <w:sz w:val="20"/>
        </w:rPr>
      </w:pPr>
      <w:r>
        <w:rPr>
          <w:i/>
          <w:sz w:val="20"/>
        </w:rPr>
        <w:t>*Security Setup interface class is defined in 4.4.7 paragraph of “DLMS Bluebook – COSEM Interface Classes and OBIS Object Identification System”</w:t>
      </w:r>
    </w:p>
    <w:p>
      <w:pPr>
        <w:rPr>
          <w:sz w:val="28"/>
        </w:rPr>
      </w:pPr>
    </w:p>
    <w:sectPr>
      <w:headerReference r:id="rId5" w:type="default"/>
      <w:footerReference r:id="rId6" w:type="default"/>
      <w:pgSz w:w="11906" w:h="16838"/>
      <w:pgMar w:top="1417" w:right="1134" w:bottom="1134" w:left="1134" w:header="680" w:footer="737" w:gutter="0"/>
      <w:pgBorders w:offsetFrom="page">
        <w:top w:val="single" w:color="auto" w:sz="4" w:space="31"/>
        <w:left w:val="single" w:color="auto" w:sz="4" w:space="31"/>
        <w:bottom w:val="single" w:color="auto" w:sz="4" w:space="31"/>
        <w:right w:val="single" w:color="auto" w:sz="4" w:space="31"/>
      </w:pgBorders>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0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000247B" w:usb2="00000009" w:usb3="00000000" w:csb0="200001FF" w:csb1="00000000"/>
  </w:font>
  <w:font w:name="Calibri">
    <w:panose1 w:val="020F0502020204030204"/>
    <w:charset w:val="00"/>
    <w:family w:val="auto"/>
    <w:pitch w:val="default"/>
    <w:sig w:usb0="E4002EFF" w:usb1="C000247B" w:usb2="00000009" w:usb3="00000000" w:csb0="200001FF" w:csb1="00000000"/>
  </w:font>
  <w:font w:name="Calibri Light">
    <w:panose1 w:val="020F0302020204030204"/>
    <w:charset w:val="00"/>
    <w:family w:val="swiss"/>
    <w:pitch w:val="default"/>
    <w:sig w:usb0="E4002EFF" w:usb1="C000247B" w:usb2="00000009" w:usb3="00000000" w:csb0="200001FF" w:csb1="00000000"/>
  </w:font>
  <w:font w:name="等线 Light">
    <w:altName w:val="AMGDT"/>
    <w:panose1 w:val="00000000000000000000"/>
    <w:charset w:val="00"/>
    <w:family w:val="auto"/>
    <w:pitch w:val="default"/>
    <w:sig w:usb0="00000000" w:usb1="00000000" w:usb2="00000000" w:usb3="00000000" w:csb0="00000000" w:csb1="00000000"/>
  </w:font>
  <w:font w:name="AMGDT">
    <w:panose1 w:val="02000400000000000000"/>
    <w:charset w:val="00"/>
    <w:family w:val="auto"/>
    <w:pitch w:val="default"/>
    <w:sig w:usb0="80000003" w:usb1="10000000" w:usb2="00000000" w:usb3="00000000" w:csb0="00000001" w:csb1="00000000"/>
  </w:font>
  <w:font w:name="Segoe UI">
    <w:panose1 w:val="020B0502040204020203"/>
    <w:charset w:val="00"/>
    <w:family w:val="swiss"/>
    <w:pitch w:val="default"/>
    <w:sig w:usb0="E4002EFF" w:usb1="C000E47F" w:usb2="00000009" w:usb3="00000000" w:csb0="200001FF"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ymbol">
    <w:panose1 w:val="05050102010706020507"/>
    <w:charset w:val="02"/>
    <w:family w:val="decorative"/>
    <w:pitch w:val="default"/>
    <w:sig w:usb0="00000000" w:usb1="00000000" w:usb2="00000000" w:usb3="00000000" w:csb0="80000000" w:csb1="00000000"/>
  </w:font>
  <w:font w:name="Helvetica Neue Light">
    <w:altName w:val="Times New Roman"/>
    <w:panose1 w:val="00000000000000000000"/>
    <w:charset w:val="00"/>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574697905"/>
      <w:docPartObj>
        <w:docPartGallery w:val="AutoText"/>
      </w:docPartObj>
    </w:sdtPr>
    <w:sdtContent>
      <w:p>
        <w:pPr>
          <w:pStyle w:val="19"/>
          <w:jc w:val="center"/>
        </w:pPr>
        <w:r>
          <w:fldChar w:fldCharType="begin"/>
        </w:r>
        <w:r>
          <w:instrText xml:space="preserve">PAGE   \* MERGEFORMAT</w:instrText>
        </w:r>
        <w:r>
          <w:fldChar w:fldCharType="separate"/>
        </w:r>
        <w:r>
          <w:rPr>
            <w:lang w:val="it-IT"/>
          </w:rPr>
          <w:t>13</w:t>
        </w:r>
        <w:r>
          <w:fldChar w:fldCharType="end"/>
        </w:r>
      </w:p>
    </w:sdtContent>
  </w:sdt>
  <w:p>
    <w:pPr>
      <w:pStyle w:val="19"/>
      <w:jc w:val="cen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8"/>
    </w:pPr>
    <w:r>
      <w:rPr>
        <w:lang w:val="es-CL" w:eastAsia="es-CL"/>
      </w:rPr>
      <mc:AlternateContent>
        <mc:Choice Requires="wps">
          <w:drawing>
            <wp:anchor distT="0" distB="0" distL="114300" distR="114300" simplePos="0" relativeHeight="251659264" behindDoc="0" locked="0" layoutInCell="0" allowOverlap="1">
              <wp:simplePos x="0" y="0"/>
              <wp:positionH relativeFrom="page">
                <wp:posOffset>0</wp:posOffset>
              </wp:positionH>
              <wp:positionV relativeFrom="page">
                <wp:posOffset>190500</wp:posOffset>
              </wp:positionV>
              <wp:extent cx="7560310" cy="266700"/>
              <wp:effectExtent l="0" t="0" r="0" b="0"/>
              <wp:wrapNone/>
              <wp:docPr id="2" name="MSIPCMeaaa4e97a87a024a96b0db52" descr="{&quot;HashCode&quot;:1600875240,&quot;Height&quot;:841.0,&quot;Width&quot;:595.0,&quot;Placement&quot;:&quot;Header&quot;,&quot;Index&quot;:&quot;Primary&quot;,&quot;Section&quot;:1,&quot;Top&quot;:0.0,&quot;Left&quot;:0.0}"/>
              <wp:cNvGraphicFramePr/>
              <a:graphic xmlns:a="http://schemas.openxmlformats.org/drawingml/2006/main">
                <a:graphicData uri="http://schemas.microsoft.com/office/word/2010/wordprocessingShape">
                  <wps:wsp>
                    <wps:cNvSpPr txBox="1"/>
                    <wps:spPr>
                      <a:xfrm>
                        <a:off x="0" y="0"/>
                        <a:ext cx="7560310" cy="266700"/>
                      </a:xfrm>
                      <a:prstGeom prst="rect">
                        <a:avLst/>
                      </a:prstGeom>
                      <a:noFill/>
                      <a:ln w="6350">
                        <a:noFill/>
                      </a:ln>
                    </wps:spPr>
                    <wps:txbx>
                      <w:txbxContent>
                        <w:p>
                          <w:pPr>
                            <w:spacing w:after="0"/>
                            <w:jc w:val="center"/>
                            <w:rPr>
                              <w:rFonts w:ascii="Arial" w:hAnsi="Arial" w:cs="Arial"/>
                              <w:color w:val="000000"/>
                              <w:sz w:val="16"/>
                            </w:rPr>
                          </w:pPr>
                          <w:r>
                            <w:rPr>
                              <w:rFonts w:ascii="Arial" w:hAnsi="Arial" w:cs="Arial"/>
                              <w:color w:val="000000"/>
                              <w:sz w:val="16"/>
                            </w:rPr>
                            <w:t>INTERNAL</w:t>
                          </w:r>
                        </w:p>
                      </w:txbxContent>
                    </wps:txbx>
                    <wps:bodyPr rot="0" spcFirstLastPara="0" vertOverflow="overflow" horzOverflow="overflow" vert="horz" wrap="square" lIns="91440" tIns="0" rIns="91440" bIns="0" numCol="1" spcCol="0" rtlCol="0" fromWordArt="0" anchor="t" anchorCtr="0" forceAA="0" compatLnSpc="1">
                      <a:noAutofit/>
                    </wps:bodyPr>
                  </wps:wsp>
                </a:graphicData>
              </a:graphic>
            </wp:anchor>
          </w:drawing>
        </mc:Choice>
        <mc:Fallback>
          <w:pict>
            <v:shape id="MSIPCMeaaa4e97a87a024a96b0db52" o:spid="_x0000_s1026" o:spt="202" alt="{&quot;HashCode&quot;:1600875240,&quot;Height&quot;:841.0,&quot;Width&quot;:595.0,&quot;Placement&quot;:&quot;Header&quot;,&quot;Index&quot;:&quot;Primary&quot;,&quot;Section&quot;:1,&quot;Top&quot;:0.0,&quot;Left&quot;:0.0}" type="#_x0000_t202" style="position:absolute;left:0pt;margin-left:0pt;margin-top:15pt;height:21pt;width:595.3pt;mso-position-horizontal-relative:page;mso-position-vertical-relative:page;z-index:251659264;mso-width-relative:page;mso-height-relative:page;" filled="f" stroked="f" coordsize="21600,21600" o:allowincell="f" o:gfxdata="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">
              <v:fill on="f" focussize="0,0"/>
              <v:stroke on="f" weight="0.5pt"/>
              <v:imagedata o:title=""/>
              <o:lock v:ext="edit" aspectratio="f"/>
              <v:textbox inset="2.54mm,0mm,2.54mm,0mm">
                <w:txbxContent>
                  <w:p>
                    <w:pPr>
                      <w:spacing w:after="0"/>
                      <w:jc w:val="center"/>
                      <w:rPr>
                        <w:rFonts w:ascii="Arial" w:hAnsi="Arial" w:cs="Arial"/>
                        <w:color w:val="000000"/>
                        <w:sz w:val="16"/>
                      </w:rPr>
                    </w:pPr>
                    <w:r>
                      <w:rPr>
                        <w:rFonts w:ascii="Arial" w:hAnsi="Arial" w:cs="Arial"/>
                        <w:color w:val="000000"/>
                        <w:sz w:val="16"/>
                      </w:rPr>
                      <w:t>INTERNAL</w:t>
                    </w:r>
                  </w:p>
                </w:txbxContent>
              </v:textbox>
            </v:shape>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40B4F83"/>
    <w:multiLevelType w:val="multilevel"/>
    <w:tmpl w:val="040B4F83"/>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
    <w:nsid w:val="106A6562"/>
    <w:multiLevelType w:val="multilevel"/>
    <w:tmpl w:val="106A6562"/>
    <w:lvl w:ilvl="0" w:tentative="0">
      <w:start w:val="5"/>
      <w:numFmt w:val="bullet"/>
      <w:lvlText w:val="-"/>
      <w:lvlJc w:val="left"/>
      <w:pPr>
        <w:ind w:left="720" w:hanging="360"/>
      </w:pPr>
      <w:rPr>
        <w:rFonts w:hint="default" w:ascii="Calibri" w:hAnsi="Calibri" w:cs="Calibri" w:eastAsiaTheme="minorHAnsi"/>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2">
    <w:nsid w:val="582120E3"/>
    <w:multiLevelType w:val="multilevel"/>
    <w:tmpl w:val="582120E3"/>
    <w:lvl w:ilvl="0" w:tentative="0">
      <w:start w:val="1"/>
      <w:numFmt w:val="decimal"/>
      <w:lvlText w:val="%1."/>
      <w:lvlJc w:val="left"/>
      <w:pPr>
        <w:ind w:left="357" w:hanging="357"/>
      </w:pPr>
      <w:rPr>
        <w:rFonts w:hint="default"/>
      </w:rPr>
    </w:lvl>
    <w:lvl w:ilvl="1" w:tentative="0">
      <w:start w:val="1"/>
      <w:numFmt w:val="decimal"/>
      <w:lvlText w:val="%1.%2."/>
      <w:lvlJc w:val="left"/>
      <w:pPr>
        <w:ind w:left="357" w:hanging="357"/>
      </w:pPr>
      <w:rPr>
        <w:rFonts w:hint="default"/>
        <w:lang w:val="en-US"/>
      </w:rPr>
    </w:lvl>
    <w:lvl w:ilvl="2" w:tentative="0">
      <w:start w:val="1"/>
      <w:numFmt w:val="decimal"/>
      <w:lvlText w:val="%1.%2.%3."/>
      <w:lvlJc w:val="left"/>
      <w:pPr>
        <w:ind w:left="357" w:hanging="357"/>
      </w:pPr>
      <w:rPr>
        <w:rFonts w:hint="default"/>
      </w:rPr>
    </w:lvl>
    <w:lvl w:ilvl="3" w:tentative="0">
      <w:start w:val="1"/>
      <w:numFmt w:val="decimal"/>
      <w:lvlText w:val="%1.%2.%3.%4."/>
      <w:lvlJc w:val="left"/>
      <w:pPr>
        <w:ind w:left="357" w:hanging="357"/>
      </w:pPr>
      <w:rPr>
        <w:rFonts w:hint="default"/>
      </w:rPr>
    </w:lvl>
    <w:lvl w:ilvl="4" w:tentative="0">
      <w:start w:val="1"/>
      <w:numFmt w:val="decimal"/>
      <w:lvlText w:val="%1.%2.%3.%4.%5."/>
      <w:lvlJc w:val="left"/>
      <w:pPr>
        <w:ind w:left="1785" w:hanging="357"/>
      </w:pPr>
      <w:rPr>
        <w:rFonts w:hint="default"/>
      </w:rPr>
    </w:lvl>
    <w:lvl w:ilvl="5" w:tentative="0">
      <w:start w:val="1"/>
      <w:numFmt w:val="decimal"/>
      <w:lvlText w:val="%1.%2.%3.%4.%5.%6."/>
      <w:lvlJc w:val="left"/>
      <w:pPr>
        <w:ind w:left="2142" w:hanging="357"/>
      </w:pPr>
      <w:rPr>
        <w:rFonts w:hint="default"/>
      </w:rPr>
    </w:lvl>
    <w:lvl w:ilvl="6" w:tentative="0">
      <w:start w:val="1"/>
      <w:numFmt w:val="decimal"/>
      <w:lvlText w:val="%1.%2.%3.%4.%5.%6.%7."/>
      <w:lvlJc w:val="left"/>
      <w:pPr>
        <w:ind w:left="2499" w:hanging="357"/>
      </w:pPr>
      <w:rPr>
        <w:rFonts w:hint="default"/>
      </w:rPr>
    </w:lvl>
    <w:lvl w:ilvl="7" w:tentative="0">
      <w:start w:val="1"/>
      <w:numFmt w:val="decimal"/>
      <w:lvlText w:val="%1.%2.%3.%4.%5.%6.%7.%8."/>
      <w:lvlJc w:val="left"/>
      <w:pPr>
        <w:ind w:left="2856" w:hanging="357"/>
      </w:pPr>
      <w:rPr>
        <w:rFonts w:hint="default"/>
      </w:rPr>
    </w:lvl>
    <w:lvl w:ilvl="8" w:tentative="0">
      <w:start w:val="1"/>
      <w:numFmt w:val="decimal"/>
      <w:lvlText w:val="%1.%2.%3.%4.%5.%6.%7.%8.%9."/>
      <w:lvlJc w:val="left"/>
      <w:pPr>
        <w:ind w:left="3213" w:hanging="357"/>
      </w:pPr>
      <w:rPr>
        <w:rFonts w:hint="default"/>
      </w:rPr>
    </w:lvl>
  </w:abstractNum>
  <w:abstractNum w:abstractNumId="3">
    <w:nsid w:val="73140F8B"/>
    <w:multiLevelType w:val="multilevel"/>
    <w:tmpl w:val="73140F8B"/>
    <w:lvl w:ilvl="0" w:tentative="0">
      <w:start w:val="6"/>
      <w:numFmt w:val="bullet"/>
      <w:lvlText w:val="-"/>
      <w:lvlJc w:val="left"/>
      <w:pPr>
        <w:ind w:left="720" w:hanging="360"/>
      </w:pPr>
      <w:rPr>
        <w:rFonts w:hint="default" w:ascii="Calibri" w:hAnsi="Calibri" w:cs="Calibri" w:eastAsiaTheme="minorHAnsi"/>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4">
    <w:nsid w:val="74553B13"/>
    <w:multiLevelType w:val="multilevel"/>
    <w:tmpl w:val="74553B13"/>
    <w:lvl w:ilvl="0" w:tentative="0">
      <w:start w:val="1"/>
      <w:numFmt w:val="decimal"/>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5">
    <w:nsid w:val="7A7A5C41"/>
    <w:multiLevelType w:val="multilevel"/>
    <w:tmpl w:val="7A7A5C41"/>
    <w:lvl w:ilvl="0" w:tentative="0">
      <w:start w:val="1"/>
      <w:numFmt w:val="decimal"/>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num w:numId="1">
    <w:abstractNumId w:val="2"/>
  </w:num>
  <w:num w:numId="2">
    <w:abstractNumId w:val="3"/>
  </w:num>
  <w:num w:numId="3">
    <w:abstractNumId w:val="0"/>
  </w:num>
  <w:num w:numId="4">
    <w:abstractNumId w:val="4"/>
  </w:num>
  <w:num w:numId="5">
    <w:abstractNumId w:val="5"/>
  </w:num>
  <w:num w:numId="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hyphenationZone w:val="425"/>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A06FE"/>
    <w:rsid w:val="00026422"/>
    <w:rsid w:val="000E7099"/>
    <w:rsid w:val="00130D53"/>
    <w:rsid w:val="001426D7"/>
    <w:rsid w:val="00182374"/>
    <w:rsid w:val="001A03F7"/>
    <w:rsid w:val="001B3A7E"/>
    <w:rsid w:val="001E548C"/>
    <w:rsid w:val="00225C01"/>
    <w:rsid w:val="002C732D"/>
    <w:rsid w:val="002F57EA"/>
    <w:rsid w:val="00307012"/>
    <w:rsid w:val="00311F20"/>
    <w:rsid w:val="003234F9"/>
    <w:rsid w:val="003254F7"/>
    <w:rsid w:val="003258F4"/>
    <w:rsid w:val="00373E4A"/>
    <w:rsid w:val="00390231"/>
    <w:rsid w:val="003E00C5"/>
    <w:rsid w:val="003E51DD"/>
    <w:rsid w:val="003F1211"/>
    <w:rsid w:val="00552EAE"/>
    <w:rsid w:val="00561C77"/>
    <w:rsid w:val="00583CED"/>
    <w:rsid w:val="005C13C0"/>
    <w:rsid w:val="005D6065"/>
    <w:rsid w:val="005E5964"/>
    <w:rsid w:val="0063543A"/>
    <w:rsid w:val="00664021"/>
    <w:rsid w:val="0068270E"/>
    <w:rsid w:val="006D7A5D"/>
    <w:rsid w:val="006E51B9"/>
    <w:rsid w:val="00702898"/>
    <w:rsid w:val="00722071"/>
    <w:rsid w:val="0076366F"/>
    <w:rsid w:val="007852CB"/>
    <w:rsid w:val="00795E90"/>
    <w:rsid w:val="007D05E8"/>
    <w:rsid w:val="007D2644"/>
    <w:rsid w:val="007D324C"/>
    <w:rsid w:val="007D6F4C"/>
    <w:rsid w:val="007E5D5E"/>
    <w:rsid w:val="008D0B72"/>
    <w:rsid w:val="008D1600"/>
    <w:rsid w:val="008D1CC9"/>
    <w:rsid w:val="008F3CF0"/>
    <w:rsid w:val="009228F9"/>
    <w:rsid w:val="00946685"/>
    <w:rsid w:val="00951914"/>
    <w:rsid w:val="009E43C9"/>
    <w:rsid w:val="00A1702E"/>
    <w:rsid w:val="00A52C13"/>
    <w:rsid w:val="00A84B8C"/>
    <w:rsid w:val="00AA0E68"/>
    <w:rsid w:val="00AF7E95"/>
    <w:rsid w:val="00B04F81"/>
    <w:rsid w:val="00B7423E"/>
    <w:rsid w:val="00B944D2"/>
    <w:rsid w:val="00B968E6"/>
    <w:rsid w:val="00BD7DF9"/>
    <w:rsid w:val="00CC7EEE"/>
    <w:rsid w:val="00D75633"/>
    <w:rsid w:val="00DE591A"/>
    <w:rsid w:val="00E72896"/>
    <w:rsid w:val="00E8100D"/>
    <w:rsid w:val="00E832D1"/>
    <w:rsid w:val="00EF3D73"/>
    <w:rsid w:val="00EF6A21"/>
    <w:rsid w:val="00F36CD6"/>
    <w:rsid w:val="00F568F8"/>
    <w:rsid w:val="00F625E7"/>
    <w:rsid w:val="00F94DDB"/>
    <w:rsid w:val="00FA06FE"/>
    <w:rsid w:val="00FF15AD"/>
    <w:rsid w:val="02EC405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semiHidden="0"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nhideWhenUsed="0" w:uiPriority="99" w:semiHidden="0" w:name="Table Subtle 1"/>
    <w:lsdException w:uiPriority="99" w:name="Table Subtle 2"/>
    <w:lsdException w:uiPriority="99" w:name="Table Web 1"/>
    <w:lsdException w:unhideWhenUsed="0" w:uiPriority="99" w:semiHidden="0" w:name="Table Web 2"/>
    <w:lsdException w:unhideWhenUsed="0" w:uiPriority="99" w:semiHidden="0" w:name="Table Web 3"/>
    <w:lsdException w:qFormat="1" w:uiPriority="99" w:name="Balloon Text"/>
    <w:lsdException w:qFormat="1" w:unhideWhenUsed="0" w:uiPriority="39" w:semiHidden="0" w:name="Table Grid"/>
    <w:lsdException w:uiPriority="99" w:name="Table Theme"/>
    <w:lsdException w:qFormat="1" w:unhideWhenUsed="0" w:uiPriority="1" w:semiHidden="0" w:name="No Spacing"/>
    <w:lsdException w:qFormat="1" w:unhideWhenUsed="0" w:uiPriority="34" w:semiHidden="0" w:name="List Paragraph"/>
  </w:latentStyles>
  <w:style w:type="paragraph" w:default="1" w:styleId="1">
    <w:name w:val="Normal"/>
    <w:qFormat/>
    <w:uiPriority w:val="0"/>
    <w:pPr>
      <w:spacing w:after="160" w:line="259" w:lineRule="auto"/>
    </w:pPr>
    <w:rPr>
      <w:rFonts w:asciiTheme="minorHAnsi" w:hAnsiTheme="minorHAnsi" w:eastAsiaTheme="minorHAnsi" w:cstheme="minorBidi"/>
      <w:sz w:val="22"/>
      <w:szCs w:val="22"/>
      <w:lang w:val="en-US" w:eastAsia="en-US" w:bidi="ar-SA"/>
    </w:rPr>
  </w:style>
  <w:style w:type="paragraph" w:styleId="2">
    <w:name w:val="heading 1"/>
    <w:basedOn w:val="1"/>
    <w:next w:val="1"/>
    <w:link w:val="25"/>
    <w:qFormat/>
    <w:uiPriority w:val="9"/>
    <w:pPr>
      <w:keepNext/>
      <w:keepLines/>
      <w:spacing w:before="240" w:after="0"/>
      <w:outlineLvl w:val="0"/>
    </w:pPr>
    <w:rPr>
      <w:rFonts w:asciiTheme="majorHAnsi" w:hAnsiTheme="majorHAnsi" w:eastAsiaTheme="majorEastAsia" w:cstheme="majorBidi"/>
      <w:color w:val="2E75B6" w:themeColor="accent1" w:themeShade="BF"/>
      <w:sz w:val="32"/>
      <w:szCs w:val="32"/>
    </w:rPr>
  </w:style>
  <w:style w:type="paragraph" w:styleId="3">
    <w:name w:val="heading 2"/>
    <w:basedOn w:val="1"/>
    <w:next w:val="1"/>
    <w:link w:val="28"/>
    <w:semiHidden/>
    <w:unhideWhenUsed/>
    <w:qFormat/>
    <w:uiPriority w:val="9"/>
    <w:pPr>
      <w:keepNext/>
      <w:keepLines/>
      <w:spacing w:before="40" w:after="0"/>
      <w:outlineLvl w:val="1"/>
    </w:pPr>
    <w:rPr>
      <w:rFonts w:asciiTheme="majorHAnsi" w:hAnsiTheme="majorHAnsi" w:eastAsiaTheme="majorEastAsia" w:cstheme="majorBidi"/>
      <w:color w:val="2E75B6" w:themeColor="accent1" w:themeShade="BF"/>
      <w:sz w:val="26"/>
      <w:szCs w:val="26"/>
    </w:rPr>
  </w:style>
  <w:style w:type="paragraph" w:styleId="4">
    <w:name w:val="heading 3"/>
    <w:basedOn w:val="1"/>
    <w:next w:val="1"/>
    <w:link w:val="29"/>
    <w:semiHidden/>
    <w:unhideWhenUsed/>
    <w:qFormat/>
    <w:uiPriority w:val="9"/>
    <w:pPr>
      <w:keepNext/>
      <w:keepLines/>
      <w:spacing w:before="40" w:after="0"/>
      <w:outlineLvl w:val="2"/>
    </w:pPr>
    <w:rPr>
      <w:rFonts w:asciiTheme="majorHAnsi" w:hAnsiTheme="majorHAnsi" w:eastAsiaTheme="majorEastAsia" w:cstheme="majorBidi"/>
      <w:color w:val="1F4E79" w:themeColor="accent1" w:themeShade="80"/>
      <w:sz w:val="24"/>
      <w:szCs w:val="24"/>
    </w:rPr>
  </w:style>
  <w:style w:type="paragraph" w:styleId="5">
    <w:name w:val="heading 4"/>
    <w:basedOn w:val="1"/>
    <w:next w:val="1"/>
    <w:link w:val="30"/>
    <w:semiHidden/>
    <w:unhideWhenUsed/>
    <w:qFormat/>
    <w:uiPriority w:val="9"/>
    <w:pPr>
      <w:keepNext/>
      <w:keepLines/>
      <w:spacing w:before="40" w:after="0"/>
      <w:outlineLvl w:val="3"/>
    </w:pPr>
    <w:rPr>
      <w:rFonts w:asciiTheme="majorHAnsi" w:hAnsiTheme="majorHAnsi" w:eastAsiaTheme="majorEastAsia" w:cstheme="majorBidi"/>
      <w:i/>
      <w:iCs/>
      <w:color w:val="2E75B6" w:themeColor="accent1" w:themeShade="BF"/>
    </w:rPr>
  </w:style>
  <w:style w:type="paragraph" w:styleId="6">
    <w:name w:val="heading 5"/>
    <w:basedOn w:val="1"/>
    <w:next w:val="1"/>
    <w:link w:val="31"/>
    <w:semiHidden/>
    <w:unhideWhenUsed/>
    <w:qFormat/>
    <w:uiPriority w:val="9"/>
    <w:pPr>
      <w:keepNext/>
      <w:keepLines/>
      <w:spacing w:before="40" w:after="0"/>
      <w:outlineLvl w:val="4"/>
    </w:pPr>
    <w:rPr>
      <w:rFonts w:asciiTheme="majorHAnsi" w:hAnsiTheme="majorHAnsi" w:eastAsiaTheme="majorEastAsia" w:cstheme="majorBidi"/>
      <w:color w:val="2E75B6" w:themeColor="accent1" w:themeShade="BF"/>
    </w:rPr>
  </w:style>
  <w:style w:type="paragraph" w:styleId="7">
    <w:name w:val="heading 6"/>
    <w:basedOn w:val="1"/>
    <w:next w:val="1"/>
    <w:link w:val="32"/>
    <w:semiHidden/>
    <w:unhideWhenUsed/>
    <w:qFormat/>
    <w:uiPriority w:val="9"/>
    <w:pPr>
      <w:keepNext/>
      <w:keepLines/>
      <w:spacing w:before="40" w:after="0"/>
      <w:outlineLvl w:val="5"/>
    </w:pPr>
    <w:rPr>
      <w:rFonts w:asciiTheme="majorHAnsi" w:hAnsiTheme="majorHAnsi" w:eastAsiaTheme="majorEastAsia" w:cstheme="majorBidi"/>
      <w:color w:val="1F4E79" w:themeColor="accent1" w:themeShade="80"/>
    </w:rPr>
  </w:style>
  <w:style w:type="paragraph" w:styleId="8">
    <w:name w:val="heading 7"/>
    <w:basedOn w:val="1"/>
    <w:next w:val="1"/>
    <w:link w:val="33"/>
    <w:semiHidden/>
    <w:unhideWhenUsed/>
    <w:qFormat/>
    <w:uiPriority w:val="9"/>
    <w:pPr>
      <w:keepNext/>
      <w:keepLines/>
      <w:spacing w:before="40" w:after="0"/>
      <w:outlineLvl w:val="6"/>
    </w:pPr>
    <w:rPr>
      <w:rFonts w:asciiTheme="majorHAnsi" w:hAnsiTheme="majorHAnsi" w:eastAsiaTheme="majorEastAsia" w:cstheme="majorBidi"/>
      <w:i/>
      <w:iCs/>
      <w:color w:val="1F4E79" w:themeColor="accent1" w:themeShade="80"/>
    </w:rPr>
  </w:style>
  <w:style w:type="paragraph" w:styleId="9">
    <w:name w:val="heading 8"/>
    <w:basedOn w:val="1"/>
    <w:next w:val="1"/>
    <w:link w:val="34"/>
    <w:semiHidden/>
    <w:unhideWhenUsed/>
    <w:qFormat/>
    <w:uiPriority w:val="9"/>
    <w:pPr>
      <w:keepNext/>
      <w:keepLines/>
      <w:spacing w:before="40" w:after="0"/>
      <w:outlineLvl w:val="7"/>
    </w:pPr>
    <w:rPr>
      <w:rFonts w:asciiTheme="majorHAnsi" w:hAnsiTheme="majorHAnsi" w:eastAsiaTheme="majorEastAsia" w:cstheme="majorBidi"/>
      <w:color w:val="262626" w:themeColor="text1" w:themeTint="D9"/>
      <w:sz w:val="21"/>
      <w:szCs w:val="21"/>
      <w14:textFill>
        <w14:solidFill>
          <w14:schemeClr w14:val="tx1">
            <w14:lumMod w14:val="85000"/>
            <w14:lumOff w14:val="15000"/>
          </w14:schemeClr>
        </w14:solidFill>
      </w14:textFill>
    </w:rPr>
  </w:style>
  <w:style w:type="paragraph" w:styleId="10">
    <w:name w:val="heading 9"/>
    <w:basedOn w:val="1"/>
    <w:next w:val="1"/>
    <w:link w:val="35"/>
    <w:semiHidden/>
    <w:unhideWhenUsed/>
    <w:qFormat/>
    <w:uiPriority w:val="9"/>
    <w:pPr>
      <w:keepNext/>
      <w:keepLines/>
      <w:spacing w:before="40" w:after="0"/>
      <w:outlineLvl w:val="8"/>
    </w:pPr>
    <w:rPr>
      <w:rFonts w:asciiTheme="majorHAnsi" w:hAnsiTheme="majorHAnsi" w:eastAsiaTheme="majorEastAsia" w:cstheme="majorBidi"/>
      <w:i/>
      <w:iCs/>
      <w:color w:val="262626" w:themeColor="text1" w:themeTint="D9"/>
      <w:sz w:val="21"/>
      <w:szCs w:val="21"/>
      <w14:textFill>
        <w14:solidFill>
          <w14:schemeClr w14:val="tx1">
            <w14:lumMod w14:val="85000"/>
            <w14:lumOff w14:val="1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character" w:styleId="13">
    <w:name w:val="annotation reference"/>
    <w:basedOn w:val="11"/>
    <w:semiHidden/>
    <w:unhideWhenUsed/>
    <w:uiPriority w:val="99"/>
    <w:rPr>
      <w:sz w:val="16"/>
      <w:szCs w:val="16"/>
    </w:rPr>
  </w:style>
  <w:style w:type="character" w:styleId="14">
    <w:name w:val="Hyperlink"/>
    <w:basedOn w:val="11"/>
    <w:unhideWhenUsed/>
    <w:qFormat/>
    <w:uiPriority w:val="99"/>
    <w:rPr>
      <w:color w:val="0563C1" w:themeColor="hyperlink"/>
      <w:u w:val="single"/>
      <w14:textFill>
        <w14:solidFill>
          <w14:schemeClr w14:val="hlink"/>
        </w14:solidFill>
      </w14:textFill>
    </w:rPr>
  </w:style>
  <w:style w:type="paragraph" w:styleId="15">
    <w:name w:val="toc 1"/>
    <w:basedOn w:val="1"/>
    <w:next w:val="1"/>
    <w:unhideWhenUsed/>
    <w:qFormat/>
    <w:uiPriority w:val="39"/>
    <w:pPr>
      <w:spacing w:after="100"/>
    </w:pPr>
  </w:style>
  <w:style w:type="paragraph" w:styleId="16">
    <w:name w:val="Balloon Text"/>
    <w:basedOn w:val="1"/>
    <w:link w:val="36"/>
    <w:semiHidden/>
    <w:unhideWhenUsed/>
    <w:qFormat/>
    <w:uiPriority w:val="99"/>
    <w:pPr>
      <w:spacing w:after="0" w:line="240" w:lineRule="auto"/>
    </w:pPr>
    <w:rPr>
      <w:rFonts w:ascii="Segoe UI" w:hAnsi="Segoe UI" w:cs="Segoe UI"/>
      <w:sz w:val="18"/>
      <w:szCs w:val="18"/>
    </w:rPr>
  </w:style>
  <w:style w:type="paragraph" w:styleId="17">
    <w:name w:val="annotation text"/>
    <w:basedOn w:val="1"/>
    <w:link w:val="38"/>
    <w:unhideWhenUsed/>
    <w:qFormat/>
    <w:uiPriority w:val="99"/>
    <w:pPr>
      <w:spacing w:line="240" w:lineRule="auto"/>
      <w:jc w:val="both"/>
    </w:pPr>
    <w:rPr>
      <w:rFonts w:eastAsiaTheme="minorEastAsia"/>
      <w:sz w:val="20"/>
      <w:szCs w:val="20"/>
      <w:lang w:val="it-IT"/>
    </w:rPr>
  </w:style>
  <w:style w:type="paragraph" w:styleId="18">
    <w:name w:val="header"/>
    <w:basedOn w:val="1"/>
    <w:link w:val="23"/>
    <w:unhideWhenUsed/>
    <w:qFormat/>
    <w:uiPriority w:val="99"/>
    <w:pPr>
      <w:tabs>
        <w:tab w:val="center" w:pos="4986"/>
        <w:tab w:val="right" w:pos="9972"/>
      </w:tabs>
      <w:spacing w:after="0" w:line="240" w:lineRule="auto"/>
    </w:pPr>
  </w:style>
  <w:style w:type="paragraph" w:styleId="19">
    <w:name w:val="footer"/>
    <w:basedOn w:val="1"/>
    <w:link w:val="24"/>
    <w:unhideWhenUsed/>
    <w:qFormat/>
    <w:uiPriority w:val="99"/>
    <w:pPr>
      <w:tabs>
        <w:tab w:val="center" w:pos="4986"/>
        <w:tab w:val="right" w:pos="9972"/>
      </w:tabs>
      <w:spacing w:after="0" w:line="240" w:lineRule="auto"/>
    </w:pPr>
  </w:style>
  <w:style w:type="paragraph" w:styleId="20">
    <w:name w:val="Title"/>
    <w:basedOn w:val="1"/>
    <w:next w:val="1"/>
    <w:link w:val="22"/>
    <w:qFormat/>
    <w:uiPriority w:val="10"/>
    <w:pPr>
      <w:spacing w:after="0" w:line="240" w:lineRule="auto"/>
      <w:contextualSpacing/>
    </w:pPr>
    <w:rPr>
      <w:rFonts w:asciiTheme="majorHAnsi" w:hAnsiTheme="majorHAnsi" w:eastAsiaTheme="majorEastAsia" w:cstheme="majorBidi"/>
      <w:spacing w:val="-10"/>
      <w:kern w:val="28"/>
      <w:sz w:val="56"/>
      <w:szCs w:val="56"/>
    </w:rPr>
  </w:style>
  <w:style w:type="table" w:styleId="21">
    <w:name w:val="Table Grid"/>
    <w:basedOn w:val="12"/>
    <w:qFormat/>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22">
    <w:name w:val="Título Car"/>
    <w:basedOn w:val="11"/>
    <w:link w:val="20"/>
    <w:qFormat/>
    <w:uiPriority w:val="10"/>
    <w:rPr>
      <w:rFonts w:asciiTheme="majorHAnsi" w:hAnsiTheme="majorHAnsi" w:eastAsiaTheme="majorEastAsia" w:cstheme="majorBidi"/>
      <w:spacing w:val="-10"/>
      <w:kern w:val="28"/>
      <w:sz w:val="56"/>
      <w:szCs w:val="56"/>
    </w:rPr>
  </w:style>
  <w:style w:type="character" w:customStyle="1" w:styleId="23">
    <w:name w:val="Encabezado Car"/>
    <w:basedOn w:val="11"/>
    <w:link w:val="18"/>
    <w:qFormat/>
    <w:uiPriority w:val="99"/>
  </w:style>
  <w:style w:type="character" w:customStyle="1" w:styleId="24">
    <w:name w:val="Pie de página Car"/>
    <w:basedOn w:val="11"/>
    <w:link w:val="19"/>
    <w:qFormat/>
    <w:uiPriority w:val="99"/>
  </w:style>
  <w:style w:type="character" w:customStyle="1" w:styleId="25">
    <w:name w:val="Título 1 Car"/>
    <w:basedOn w:val="11"/>
    <w:link w:val="2"/>
    <w:qFormat/>
    <w:uiPriority w:val="9"/>
    <w:rPr>
      <w:rFonts w:asciiTheme="majorHAnsi" w:hAnsiTheme="majorHAnsi" w:eastAsiaTheme="majorEastAsia" w:cstheme="majorBidi"/>
      <w:color w:val="2E75B6" w:themeColor="accent1" w:themeShade="BF"/>
      <w:sz w:val="32"/>
      <w:szCs w:val="32"/>
    </w:rPr>
  </w:style>
  <w:style w:type="paragraph" w:customStyle="1" w:styleId="26">
    <w:name w:val="TOC Heading"/>
    <w:basedOn w:val="2"/>
    <w:next w:val="1"/>
    <w:unhideWhenUsed/>
    <w:qFormat/>
    <w:uiPriority w:val="39"/>
    <w:pPr>
      <w:outlineLvl w:val="9"/>
    </w:pPr>
  </w:style>
  <w:style w:type="paragraph" w:styleId="27">
    <w:name w:val="List Paragraph"/>
    <w:basedOn w:val="1"/>
    <w:qFormat/>
    <w:uiPriority w:val="34"/>
    <w:pPr>
      <w:ind w:left="720"/>
      <w:contextualSpacing/>
    </w:pPr>
  </w:style>
  <w:style w:type="character" w:customStyle="1" w:styleId="28">
    <w:name w:val="Título 2 Car"/>
    <w:basedOn w:val="11"/>
    <w:link w:val="3"/>
    <w:semiHidden/>
    <w:qFormat/>
    <w:uiPriority w:val="9"/>
    <w:rPr>
      <w:rFonts w:asciiTheme="majorHAnsi" w:hAnsiTheme="majorHAnsi" w:eastAsiaTheme="majorEastAsia" w:cstheme="majorBidi"/>
      <w:color w:val="2E75B6" w:themeColor="accent1" w:themeShade="BF"/>
      <w:sz w:val="26"/>
      <w:szCs w:val="26"/>
    </w:rPr>
  </w:style>
  <w:style w:type="character" w:customStyle="1" w:styleId="29">
    <w:name w:val="Título 3 Car"/>
    <w:basedOn w:val="11"/>
    <w:link w:val="4"/>
    <w:semiHidden/>
    <w:qFormat/>
    <w:uiPriority w:val="9"/>
    <w:rPr>
      <w:rFonts w:asciiTheme="majorHAnsi" w:hAnsiTheme="majorHAnsi" w:eastAsiaTheme="majorEastAsia" w:cstheme="majorBidi"/>
      <w:color w:val="1F4E79" w:themeColor="accent1" w:themeShade="80"/>
      <w:sz w:val="24"/>
      <w:szCs w:val="24"/>
    </w:rPr>
  </w:style>
  <w:style w:type="character" w:customStyle="1" w:styleId="30">
    <w:name w:val="Título 4 Car"/>
    <w:basedOn w:val="11"/>
    <w:link w:val="5"/>
    <w:semiHidden/>
    <w:qFormat/>
    <w:uiPriority w:val="9"/>
    <w:rPr>
      <w:rFonts w:asciiTheme="majorHAnsi" w:hAnsiTheme="majorHAnsi" w:eastAsiaTheme="majorEastAsia" w:cstheme="majorBidi"/>
      <w:i/>
      <w:iCs/>
      <w:color w:val="2E75B6" w:themeColor="accent1" w:themeShade="BF"/>
    </w:rPr>
  </w:style>
  <w:style w:type="character" w:customStyle="1" w:styleId="31">
    <w:name w:val="Título 5 Car"/>
    <w:basedOn w:val="11"/>
    <w:link w:val="6"/>
    <w:semiHidden/>
    <w:qFormat/>
    <w:uiPriority w:val="9"/>
    <w:rPr>
      <w:rFonts w:asciiTheme="majorHAnsi" w:hAnsiTheme="majorHAnsi" w:eastAsiaTheme="majorEastAsia" w:cstheme="majorBidi"/>
      <w:color w:val="2E75B6" w:themeColor="accent1" w:themeShade="BF"/>
    </w:rPr>
  </w:style>
  <w:style w:type="character" w:customStyle="1" w:styleId="32">
    <w:name w:val="Título 6 Car"/>
    <w:basedOn w:val="11"/>
    <w:link w:val="7"/>
    <w:semiHidden/>
    <w:qFormat/>
    <w:uiPriority w:val="9"/>
    <w:rPr>
      <w:rFonts w:asciiTheme="majorHAnsi" w:hAnsiTheme="majorHAnsi" w:eastAsiaTheme="majorEastAsia" w:cstheme="majorBidi"/>
      <w:color w:val="1F4E79" w:themeColor="accent1" w:themeShade="80"/>
    </w:rPr>
  </w:style>
  <w:style w:type="character" w:customStyle="1" w:styleId="33">
    <w:name w:val="Título 7 Car"/>
    <w:basedOn w:val="11"/>
    <w:link w:val="8"/>
    <w:semiHidden/>
    <w:qFormat/>
    <w:uiPriority w:val="9"/>
    <w:rPr>
      <w:rFonts w:asciiTheme="majorHAnsi" w:hAnsiTheme="majorHAnsi" w:eastAsiaTheme="majorEastAsia" w:cstheme="majorBidi"/>
      <w:i/>
      <w:iCs/>
      <w:color w:val="1F4E79" w:themeColor="accent1" w:themeShade="80"/>
    </w:rPr>
  </w:style>
  <w:style w:type="character" w:customStyle="1" w:styleId="34">
    <w:name w:val="Título 8 Car"/>
    <w:basedOn w:val="11"/>
    <w:link w:val="9"/>
    <w:semiHidden/>
    <w:qFormat/>
    <w:uiPriority w:val="9"/>
    <w:rPr>
      <w:rFonts w:asciiTheme="majorHAnsi" w:hAnsiTheme="majorHAnsi" w:eastAsiaTheme="majorEastAsia" w:cstheme="majorBidi"/>
      <w:color w:val="262626" w:themeColor="text1" w:themeTint="D9"/>
      <w:sz w:val="21"/>
      <w:szCs w:val="21"/>
      <w14:textFill>
        <w14:solidFill>
          <w14:schemeClr w14:val="tx1">
            <w14:lumMod w14:val="85000"/>
            <w14:lumOff w14:val="15000"/>
          </w14:schemeClr>
        </w14:solidFill>
      </w14:textFill>
    </w:rPr>
  </w:style>
  <w:style w:type="character" w:customStyle="1" w:styleId="35">
    <w:name w:val="Título 9 Car"/>
    <w:basedOn w:val="11"/>
    <w:link w:val="10"/>
    <w:semiHidden/>
    <w:qFormat/>
    <w:uiPriority w:val="9"/>
    <w:rPr>
      <w:rFonts w:asciiTheme="majorHAnsi" w:hAnsiTheme="majorHAnsi" w:eastAsiaTheme="majorEastAsia" w:cstheme="majorBidi"/>
      <w:i/>
      <w:iCs/>
      <w:color w:val="262626" w:themeColor="text1" w:themeTint="D9"/>
      <w:sz w:val="21"/>
      <w:szCs w:val="21"/>
      <w14:textFill>
        <w14:solidFill>
          <w14:schemeClr w14:val="tx1">
            <w14:lumMod w14:val="85000"/>
            <w14:lumOff w14:val="15000"/>
          </w14:schemeClr>
        </w14:solidFill>
      </w14:textFill>
    </w:rPr>
  </w:style>
  <w:style w:type="character" w:customStyle="1" w:styleId="36">
    <w:name w:val="Texto de globo Car"/>
    <w:basedOn w:val="11"/>
    <w:link w:val="16"/>
    <w:semiHidden/>
    <w:qFormat/>
    <w:uiPriority w:val="99"/>
    <w:rPr>
      <w:rFonts w:ascii="Segoe UI" w:hAnsi="Segoe UI" w:cs="Segoe UI"/>
      <w:sz w:val="18"/>
      <w:szCs w:val="18"/>
    </w:rPr>
  </w:style>
  <w:style w:type="paragraph" w:styleId="37">
    <w:name w:val="No Spacing"/>
    <w:qFormat/>
    <w:uiPriority w:val="1"/>
    <w:pPr>
      <w:spacing w:after="0" w:line="240" w:lineRule="auto"/>
    </w:pPr>
    <w:rPr>
      <w:rFonts w:asciiTheme="minorHAnsi" w:hAnsiTheme="minorHAnsi" w:eastAsiaTheme="minorHAnsi" w:cstheme="minorBidi"/>
      <w:sz w:val="22"/>
      <w:szCs w:val="22"/>
      <w:lang w:val="en-US" w:eastAsia="en-US" w:bidi="ar-SA"/>
    </w:rPr>
  </w:style>
  <w:style w:type="character" w:customStyle="1" w:styleId="38">
    <w:name w:val="Texto comentario Car"/>
    <w:basedOn w:val="11"/>
    <w:link w:val="17"/>
    <w:qFormat/>
    <w:uiPriority w:val="99"/>
    <w:rPr>
      <w:rFonts w:eastAsiaTheme="minorEastAsia"/>
      <w:sz w:val="20"/>
      <w:szCs w:val="20"/>
      <w:lang w:val="it-IT"/>
    </w:r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7" Type="http://schemas.openxmlformats.org/officeDocument/2006/relationships/fontTable" Target="fontTable.xml"/><Relationship Id="rId16" Type="http://schemas.openxmlformats.org/officeDocument/2006/relationships/customXml" Target="../customXml/item5.xml"/><Relationship Id="rId15" Type="http://schemas.openxmlformats.org/officeDocument/2006/relationships/customXml" Target="../customXml/item4.xml"/><Relationship Id="rId14" Type="http://schemas.openxmlformats.org/officeDocument/2006/relationships/customXml" Target="../customXml/item3.xml"/><Relationship Id="rId13" Type="http://schemas.openxmlformats.org/officeDocument/2006/relationships/customXml" Target="../customXml/item2.xml"/><Relationship Id="rId12" Type="http://schemas.openxmlformats.org/officeDocument/2006/relationships/numbering" Target="numbering.xml"/><Relationship Id="rId11" Type="http://schemas.openxmlformats.org/officeDocument/2006/relationships/customXml" Target="../customXml/item1.xml"/><Relationship Id="rId10" Type="http://schemas.openxmlformats.org/officeDocument/2006/relationships/image" Target="cid:image001.png@01D57D39.91DAEF70" TargetMode="External"/><Relationship Id="rId1" Type="http://schemas.openxmlformats.org/officeDocument/2006/relationships/styles" Target="styles.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CFA3BA96B954AC45A28307DF30EEBB3F" ma:contentTypeVersion="11" ma:contentTypeDescription="Create a new document." ma:contentTypeScope="" ma:versionID="5962ab2d33292feae0f67eeb8cc43c4d">
  <xsd:schema xmlns:xsd="http://www.w3.org/2001/XMLSchema" xmlns:xs="http://www.w3.org/2001/XMLSchema" xmlns:p="http://schemas.microsoft.com/office/2006/metadata/properties" xmlns:ns3="ba544152-817d-4368-9969-e702d46a1836" xmlns:ns4="57b3ac2a-a8db-49df-b2e1-a60c292e1fbf" targetNamespace="http://schemas.microsoft.com/office/2006/metadata/properties" ma:root="true" ma:fieldsID="d1ce43ec4b7f666dcb380a337c702e5c" ns3:_="" ns4:_="">
    <xsd:import namespace="ba544152-817d-4368-9969-e702d46a1836"/>
    <xsd:import namespace="57b3ac2a-a8db-49df-b2e1-a60c292e1fbf"/>
    <xsd:element name="properties">
      <xsd:complexType>
        <xsd:sequence>
          <xsd:element name="documentManagement">
            <xsd:complexType>
              <xsd:all>
                <xsd:element ref="ns3:MediaServiceMetadata" minOccurs="0"/>
                <xsd:element ref="ns3:MediaServiceFastMetadata" minOccurs="0"/>
                <xsd:element ref="ns3:MediaServiceDateTaken" minOccurs="0"/>
                <xsd:element ref="ns3:MediaServiceAutoTags" minOccurs="0"/>
                <xsd:element ref="ns3:MediaServiceLocation" minOccurs="0"/>
                <xsd:element ref="ns3:MediaServiceOCR" minOccurs="0"/>
                <xsd:element ref="ns3:MediaServiceGenerationTime" minOccurs="0"/>
                <xsd:element ref="ns3:MediaServiceEventHashCode" minOccurs="0"/>
                <xsd:element ref="ns4:SharedWithUsers" minOccurs="0"/>
                <xsd:element ref="ns4:SharedWithDetails" minOccurs="0"/>
                <xsd:element ref="ns4:SharingHintHash"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a544152-817d-4368-9969-e702d46a183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Location" ma:index="12" nillable="true" ma:displayName="Location" ma:internalName="MediaServiceLocation"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57b3ac2a-a8db-49df-b2e1-a60c292e1fbf" elementFormDefault="qualified">
    <xsd:import namespace="http://schemas.microsoft.com/office/2006/documentManagement/types"/>
    <xsd:import namespace="http://schemas.microsoft.com/office/infopath/2007/PartnerControls"/>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element name="SharingHintHash" ma:index="18"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AE2F4F6A-AE15-2D41-A942-CE28522BFA27}">
  <ds:schemaRefs/>
</ds:datastoreItem>
</file>

<file path=customXml/itemProps3.xml><?xml version="1.0" encoding="utf-8"?>
<ds:datastoreItem xmlns:ds="http://schemas.openxmlformats.org/officeDocument/2006/customXml" ds:itemID="{CD098A4F-7154-45F8-9E16-8CC9B19C4B4A}">
  <ds:schemaRefs/>
</ds:datastoreItem>
</file>

<file path=customXml/itemProps4.xml><?xml version="1.0" encoding="utf-8"?>
<ds:datastoreItem xmlns:ds="http://schemas.openxmlformats.org/officeDocument/2006/customXml" ds:itemID="{5DEA5864-EFBD-4365-8AAD-84FF38639BEA}">
  <ds:schemaRefs/>
</ds:datastoreItem>
</file>

<file path=customXml/itemProps5.xml><?xml version="1.0" encoding="utf-8"?>
<ds:datastoreItem xmlns:ds="http://schemas.openxmlformats.org/officeDocument/2006/customXml" ds:itemID="{781A3EB6-AA11-45B4-B490-A44E5DC12648}">
  <ds:schemaRefs/>
</ds:datastoreItem>
</file>

<file path=docProps/app.xml><?xml version="1.0" encoding="utf-8"?>
<Properties xmlns="http://schemas.openxmlformats.org/officeDocument/2006/extended-properties" xmlns:vt="http://schemas.openxmlformats.org/officeDocument/2006/docPropsVTypes">
  <Template>Normal.dotm</Template>
  <Pages>13</Pages>
  <Words>2928</Words>
  <Characters>15588</Characters>
  <Lines>1565</Lines>
  <Paragraphs>1099</Paragraphs>
  <TotalTime>1</TotalTime>
  <ScaleCrop>false</ScaleCrop>
  <LinksUpToDate>false</LinksUpToDate>
  <CharactersWithSpaces>17624</CharactersWithSpaces>
  <Application>WPS Office_11.2.0.10323_F1E327BC-269C-435d-A152-05C5408002CA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2019-11-12T13:49:00Z</dcterms:created>
  <dc:creator>CL146041000</dc:creator>
  <cp:lastModifiedBy>CL146041000</cp:lastModifiedBy>
  <dcterms:modified xsi:type="dcterms:W3CDTF">2021-10-06T14:59:18Z</dcterms:modified>
  <cp:revision>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0x010100CFA3BA96B954AC45A28307DF30EEBB3F</vt:lpwstr>
  </property>
  <property fmtid="{D5CDD505-2E9C-101B-9397-08002B2CF9AE}" pid="3" name="MSIP_Label_00183ae1-726f-4969-b787-1995b26b5e2f_Enabled">
    <vt:lpwstr>True</vt:lpwstr>
  </property>
  <property fmtid="{D5CDD505-2E9C-101B-9397-08002B2CF9AE}" pid="4" name="MSIP_Label_00183ae1-726f-4969-b787-1995b26b5e2f_SiteId">
    <vt:lpwstr>d539d4bf-5610-471a-afc2-1c76685cfefa</vt:lpwstr>
  </property>
  <property fmtid="{D5CDD505-2E9C-101B-9397-08002B2CF9AE}" pid="5" name="MSIP_Label_00183ae1-726f-4969-b787-1995b26b5e2f_Owner">
    <vt:lpwstr>enea.hazma@e-distribuzione.com</vt:lpwstr>
  </property>
  <property fmtid="{D5CDD505-2E9C-101B-9397-08002B2CF9AE}" pid="6" name="MSIP_Label_00183ae1-726f-4969-b787-1995b26b5e2f_SetDate">
    <vt:lpwstr>2019-11-11T17:25:23.8880865Z</vt:lpwstr>
  </property>
  <property fmtid="{D5CDD505-2E9C-101B-9397-08002B2CF9AE}" pid="7" name="MSIP_Label_00183ae1-726f-4969-b787-1995b26b5e2f_Name">
    <vt:lpwstr>Internal</vt:lpwstr>
  </property>
  <property fmtid="{D5CDD505-2E9C-101B-9397-08002B2CF9AE}" pid="8" name="MSIP_Label_00183ae1-726f-4969-b787-1995b26b5e2f_Application">
    <vt:lpwstr>Microsoft Azure Information Protection</vt:lpwstr>
  </property>
  <property fmtid="{D5CDD505-2E9C-101B-9397-08002B2CF9AE}" pid="9" name="MSIP_Label_00183ae1-726f-4969-b787-1995b26b5e2f_ActionId">
    <vt:lpwstr>9da2d4c3-64ce-4ce1-83a8-ea9855fa3607</vt:lpwstr>
  </property>
  <property fmtid="{D5CDD505-2E9C-101B-9397-08002B2CF9AE}" pid="10" name="MSIP_Label_00183ae1-726f-4969-b787-1995b26b5e2f_Extended_MSFT_Method">
    <vt:lpwstr>Automatic</vt:lpwstr>
  </property>
  <property fmtid="{D5CDD505-2E9C-101B-9397-08002B2CF9AE}" pid="11" name="MSIP_Label_797ad33d-ed35-43c0-b526-22bc83c17deb_Enabled">
    <vt:lpwstr>True</vt:lpwstr>
  </property>
  <property fmtid="{D5CDD505-2E9C-101B-9397-08002B2CF9AE}" pid="12" name="MSIP_Label_797ad33d-ed35-43c0-b526-22bc83c17deb_SiteId">
    <vt:lpwstr>d539d4bf-5610-471a-afc2-1c76685cfefa</vt:lpwstr>
  </property>
  <property fmtid="{D5CDD505-2E9C-101B-9397-08002B2CF9AE}" pid="13" name="MSIP_Label_797ad33d-ed35-43c0-b526-22bc83c17deb_Owner">
    <vt:lpwstr>enea.hazma@e-distribuzione.com</vt:lpwstr>
  </property>
  <property fmtid="{D5CDD505-2E9C-101B-9397-08002B2CF9AE}" pid="14" name="MSIP_Label_797ad33d-ed35-43c0-b526-22bc83c17deb_SetDate">
    <vt:lpwstr>2019-11-11T17:25:23.8880865Z</vt:lpwstr>
  </property>
  <property fmtid="{D5CDD505-2E9C-101B-9397-08002B2CF9AE}" pid="15" name="MSIP_Label_797ad33d-ed35-43c0-b526-22bc83c17deb_Name">
    <vt:lpwstr>Not Encrypted</vt:lpwstr>
  </property>
  <property fmtid="{D5CDD505-2E9C-101B-9397-08002B2CF9AE}" pid="16" name="MSIP_Label_797ad33d-ed35-43c0-b526-22bc83c17deb_Application">
    <vt:lpwstr>Microsoft Azure Information Protection</vt:lpwstr>
  </property>
  <property fmtid="{D5CDD505-2E9C-101B-9397-08002B2CF9AE}" pid="17" name="MSIP_Label_797ad33d-ed35-43c0-b526-22bc83c17deb_ActionId">
    <vt:lpwstr>9da2d4c3-64ce-4ce1-83a8-ea9855fa3607</vt:lpwstr>
  </property>
  <property fmtid="{D5CDD505-2E9C-101B-9397-08002B2CF9AE}" pid="18" name="MSIP_Label_797ad33d-ed35-43c0-b526-22bc83c17deb_Parent">
    <vt:lpwstr>00183ae1-726f-4969-b787-1995b26b5e2f</vt:lpwstr>
  </property>
  <property fmtid="{D5CDD505-2E9C-101B-9397-08002B2CF9AE}" pid="19" name="MSIP_Label_797ad33d-ed35-43c0-b526-22bc83c17deb_Extended_MSFT_Method">
    <vt:lpwstr>Automatic</vt:lpwstr>
  </property>
  <property fmtid="{D5CDD505-2E9C-101B-9397-08002B2CF9AE}" pid="20" name="Sensitivity">
    <vt:lpwstr>Internal Not Encrypted</vt:lpwstr>
  </property>
  <property fmtid="{D5CDD505-2E9C-101B-9397-08002B2CF9AE}" pid="21" name="KSOProductBuildVer">
    <vt:lpwstr>2058-11.2.0.10323</vt:lpwstr>
  </property>
  <property fmtid="{D5CDD505-2E9C-101B-9397-08002B2CF9AE}" pid="22" name="ICV">
    <vt:lpwstr>1012BE46B7424BC8BD429CD7E315157C</vt:lpwstr>
  </property>
</Properties>
</file>