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C891" w14:textId="557EF202" w:rsidR="007337B1" w:rsidRDefault="0014642A" w:rsidP="0058364A">
      <w:pPr>
        <w:jc w:val="center"/>
        <w:rPr>
          <w:rFonts w:ascii="Arial" w:hAnsi="Arial" w:cs="Arial"/>
          <w:color w:val="000000"/>
          <w:sz w:val="28"/>
          <w:szCs w:val="28"/>
        </w:rPr>
      </w:pPr>
      <w:r w:rsidRPr="002D38D1">
        <w:rPr>
          <w:rFonts w:ascii="Arial" w:hAnsi="Arial" w:cs="Arial"/>
          <w:color w:val="000000"/>
          <w:sz w:val="28"/>
          <w:szCs w:val="28"/>
        </w:rPr>
        <w:t xml:space="preserve">Assurance </w:t>
      </w:r>
      <w:r w:rsidR="007337B1" w:rsidRPr="002D38D1">
        <w:rPr>
          <w:rFonts w:ascii="Arial" w:hAnsi="Arial" w:cs="Arial"/>
          <w:color w:val="000000"/>
          <w:sz w:val="28"/>
          <w:szCs w:val="28"/>
        </w:rPr>
        <w:t>Multi</w:t>
      </w:r>
      <w:r w:rsidRPr="002D38D1">
        <w:rPr>
          <w:rFonts w:ascii="Arial" w:hAnsi="Arial" w:cs="Arial"/>
          <w:color w:val="000000"/>
          <w:sz w:val="28"/>
          <w:szCs w:val="28"/>
        </w:rPr>
        <w:t>r</w:t>
      </w:r>
      <w:r w:rsidR="007337B1" w:rsidRPr="002D38D1">
        <w:rPr>
          <w:rFonts w:ascii="Arial" w:hAnsi="Arial" w:cs="Arial"/>
          <w:color w:val="000000"/>
          <w:sz w:val="28"/>
          <w:szCs w:val="28"/>
        </w:rPr>
        <w:t>isque Habitation</w:t>
      </w:r>
      <w:r w:rsidR="007337B1">
        <w:rPr>
          <w:rFonts w:ascii="Arial" w:hAnsi="Arial" w:cs="Arial"/>
          <w:color w:val="000000"/>
          <w:sz w:val="28"/>
          <w:szCs w:val="28"/>
        </w:rPr>
        <w:t xml:space="preserve"> Locataire</w:t>
      </w:r>
    </w:p>
    <w:p w14:paraId="399B2112" w14:textId="247771DA" w:rsidR="0058364A" w:rsidRPr="001579A6" w:rsidRDefault="00FA5BAA" w:rsidP="0058364A">
      <w:pPr>
        <w:jc w:val="center"/>
        <w:rPr>
          <w:rFonts w:ascii="Arial" w:eastAsia="Calibri" w:hAnsi="Arial" w:cs="Arial"/>
          <w:color w:val="000000" w:themeColor="text1"/>
          <w:kern w:val="24"/>
          <w:sz w:val="28"/>
          <w:szCs w:val="28"/>
        </w:rPr>
      </w:pPr>
      <w:r>
        <w:rPr>
          <w:rFonts w:ascii="Arial" w:eastAsia="Calibri" w:hAnsi="Arial" w:cs="Arial"/>
          <w:color w:val="000000" w:themeColor="text1"/>
          <w:kern w:val="24"/>
          <w:sz w:val="28"/>
          <w:szCs w:val="28"/>
        </w:rPr>
        <w:t>Devis</w:t>
      </w:r>
    </w:p>
    <w:p w14:paraId="374CF2A6" w14:textId="2BF135EB" w:rsidR="00E72A55" w:rsidRPr="001579A6" w:rsidRDefault="00E72A55"/>
    <w:p w14:paraId="1F9A1615" w14:textId="4EE51EAA" w:rsidR="00B31C77" w:rsidRPr="00CE5A78" w:rsidRDefault="00B31C77" w:rsidP="00B31C77">
      <w:pPr>
        <w:rPr>
          <w:rFonts w:ascii="Arial" w:hAnsi="Arial" w:cs="Arial"/>
          <w:sz w:val="16"/>
          <w:szCs w:val="16"/>
        </w:rPr>
      </w:pPr>
    </w:p>
    <w:tbl>
      <w:tblPr>
        <w:tblStyle w:val="Grilledutableau"/>
        <w:tblW w:w="5784" w:type="pct"/>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5"/>
        <w:gridCol w:w="4959"/>
      </w:tblGrid>
      <w:tr w:rsidR="001F1E4E" w:rsidRPr="001F1E4E" w14:paraId="072C049D" w14:textId="77777777" w:rsidTr="00B75814">
        <w:tc>
          <w:tcPr>
            <w:tcW w:w="2637" w:type="pct"/>
          </w:tcPr>
          <w:p w14:paraId="243557F2" w14:textId="77777777" w:rsidR="001F1E4E" w:rsidRPr="001F1E4E" w:rsidRDefault="001F1E4E" w:rsidP="00B31C77">
            <w:pPr>
              <w:spacing w:after="160"/>
              <w:rPr>
                <w:rFonts w:ascii="Arial" w:hAnsi="Arial" w:cs="Arial"/>
                <w:color w:val="ED7D31" w:themeColor="accent2"/>
              </w:rPr>
            </w:pPr>
            <w:r w:rsidRPr="001F1E4E">
              <w:rPr>
                <w:rFonts w:ascii="Arial" w:eastAsia="Calibri" w:hAnsi="Arial" w:cs="Arial"/>
                <w:color w:val="FF5841"/>
                <w:kern w:val="24"/>
              </w:rPr>
              <w:t>SOUSCRIPTEUR</w:t>
            </w:r>
          </w:p>
          <w:p w14:paraId="7A8B586B" w14:textId="7768C332" w:rsidR="001F1E4E" w:rsidRPr="001F1E4E" w:rsidRDefault="001F1E4E" w:rsidP="001F1E4E">
            <w:pPr>
              <w:rPr>
                <w:rFonts w:ascii="Arial" w:hAnsi="Arial" w:cs="Arial"/>
                <w:sz w:val="18"/>
                <w:szCs w:val="18"/>
              </w:rPr>
            </w:pPr>
            <w:r w:rsidRPr="001F1E4E">
              <w:rPr>
                <w:rFonts w:ascii="Arial" w:hAnsi="Arial" w:cs="Arial"/>
                <w:sz w:val="18"/>
                <w:szCs w:val="18"/>
              </w:rPr>
              <w:t xml:space="preserve">Nom : </w:t>
            </w:r>
          </w:p>
          <w:p w14:paraId="4ECC0349" w14:textId="77777777" w:rsidR="001F1E4E" w:rsidRPr="001F1E4E" w:rsidRDefault="001F1E4E" w:rsidP="001F1E4E">
            <w:pPr>
              <w:rPr>
                <w:rFonts w:ascii="Arial" w:hAnsi="Arial" w:cs="Arial"/>
                <w:sz w:val="18"/>
                <w:szCs w:val="18"/>
              </w:rPr>
            </w:pPr>
          </w:p>
          <w:p w14:paraId="4E517182" w14:textId="77777777" w:rsidR="001F1E4E" w:rsidRDefault="00A53886" w:rsidP="00CE5A78">
            <w:pPr>
              <w:rPr>
                <w:rFonts w:ascii="Arial" w:hAnsi="Arial" w:cs="Arial"/>
                <w:sz w:val="18"/>
                <w:szCs w:val="18"/>
              </w:rPr>
            </w:pPr>
            <w:r w:rsidRPr="001F1E4E">
              <w:rPr>
                <w:rFonts w:ascii="Arial" w:hAnsi="Arial" w:cs="Arial"/>
                <w:sz w:val="18"/>
                <w:szCs w:val="18"/>
              </w:rPr>
              <w:t xml:space="preserve">Adresse : </w:t>
            </w:r>
          </w:p>
          <w:p w14:paraId="0DEA3FBE" w14:textId="77777777" w:rsidR="00CE5A78" w:rsidRDefault="00CE5A78" w:rsidP="00CE5A78">
            <w:pPr>
              <w:rPr>
                <w:rFonts w:ascii="Arial" w:hAnsi="Arial" w:cs="Arial"/>
                <w:sz w:val="18"/>
                <w:szCs w:val="18"/>
              </w:rPr>
            </w:pPr>
          </w:p>
          <w:p w14:paraId="1388DD6D" w14:textId="5CA48CCA" w:rsidR="00CE5A78" w:rsidRPr="006D60CE" w:rsidRDefault="00CE5A78" w:rsidP="00CE5A78">
            <w:pPr>
              <w:rPr>
                <w:rFonts w:ascii="Arial" w:hAnsi="Arial" w:cs="Arial"/>
                <w:sz w:val="18"/>
                <w:szCs w:val="18"/>
              </w:rPr>
            </w:pPr>
          </w:p>
        </w:tc>
        <w:tc>
          <w:tcPr>
            <w:tcW w:w="2363" w:type="pct"/>
            <w:shd w:val="clear" w:color="auto" w:fill="auto"/>
          </w:tcPr>
          <w:p w14:paraId="6EB9B50E" w14:textId="695EDD9D" w:rsidR="001F1E4E" w:rsidRPr="00BF248E" w:rsidRDefault="001F1E4E" w:rsidP="00B31C77">
            <w:pPr>
              <w:spacing w:after="160"/>
              <w:rPr>
                <w:rFonts w:ascii="Arial" w:hAnsi="Arial" w:cs="Arial"/>
                <w:color w:val="ED7D31" w:themeColor="accent2"/>
              </w:rPr>
            </w:pPr>
            <w:r w:rsidRPr="00BF248E">
              <w:rPr>
                <w:rFonts w:ascii="Arial" w:eastAsia="Calibri" w:hAnsi="Arial" w:cs="Arial"/>
                <w:color w:val="FF5841"/>
                <w:kern w:val="24"/>
              </w:rPr>
              <w:t xml:space="preserve">VOTRE </w:t>
            </w:r>
            <w:r w:rsidR="00897D4E">
              <w:rPr>
                <w:rFonts w:ascii="Arial" w:eastAsia="Calibri" w:hAnsi="Arial" w:cs="Arial"/>
                <w:color w:val="FF5841"/>
                <w:kern w:val="24"/>
              </w:rPr>
              <w:t>DISTRIBUTEUR</w:t>
            </w:r>
          </w:p>
          <w:p w14:paraId="6965C93A" w14:textId="2B013BC6" w:rsidR="001F1E4E" w:rsidRPr="00BF248E" w:rsidRDefault="001F1E4E" w:rsidP="001F1E4E">
            <w:pPr>
              <w:rPr>
                <w:rFonts w:ascii="Arial" w:hAnsi="Arial" w:cs="Arial"/>
                <w:color w:val="ED7D31" w:themeColor="accent2"/>
                <w:sz w:val="18"/>
                <w:szCs w:val="18"/>
              </w:rPr>
            </w:pPr>
            <w:r w:rsidRPr="00BF248E">
              <w:rPr>
                <w:rFonts w:ascii="Arial" w:hAnsi="Arial" w:cs="Arial"/>
                <w:sz w:val="18"/>
                <w:szCs w:val="18"/>
              </w:rPr>
              <w:t xml:space="preserve">Nom : </w:t>
            </w:r>
          </w:p>
          <w:p w14:paraId="00E5A126" w14:textId="77777777" w:rsidR="001F1E4E" w:rsidRPr="00BF248E" w:rsidRDefault="001F1E4E" w:rsidP="001F1E4E">
            <w:pPr>
              <w:rPr>
                <w:rFonts w:ascii="Arial" w:hAnsi="Arial" w:cs="Arial"/>
                <w:sz w:val="18"/>
                <w:szCs w:val="18"/>
              </w:rPr>
            </w:pPr>
          </w:p>
          <w:p w14:paraId="788017F1" w14:textId="2501C205" w:rsidR="001F1E4E" w:rsidRPr="00BF248E" w:rsidRDefault="001F1E4E" w:rsidP="00CE5A78">
            <w:pPr>
              <w:rPr>
                <w:rFonts w:ascii="Arial" w:hAnsi="Arial" w:cs="Arial"/>
                <w:sz w:val="18"/>
                <w:szCs w:val="18"/>
              </w:rPr>
            </w:pPr>
            <w:r w:rsidRPr="00BF248E">
              <w:rPr>
                <w:rFonts w:ascii="Arial" w:hAnsi="Arial" w:cs="Arial"/>
                <w:sz w:val="18"/>
                <w:szCs w:val="18"/>
              </w:rPr>
              <w:t xml:space="preserve">Adresse : </w:t>
            </w:r>
          </w:p>
          <w:p w14:paraId="65237FCB" w14:textId="77777777" w:rsidR="001F1E4E" w:rsidRPr="00BF248E" w:rsidRDefault="001F1E4E" w:rsidP="001F1E4E">
            <w:pPr>
              <w:rPr>
                <w:rFonts w:ascii="Arial" w:hAnsi="Arial" w:cs="Arial"/>
                <w:sz w:val="18"/>
                <w:szCs w:val="18"/>
              </w:rPr>
            </w:pPr>
          </w:p>
          <w:p w14:paraId="72B5676F" w14:textId="46D64429" w:rsidR="001F1E4E" w:rsidRDefault="001F1E4E" w:rsidP="001F1E4E">
            <w:pPr>
              <w:rPr>
                <w:rFonts w:ascii="Arial" w:hAnsi="Arial" w:cs="Arial"/>
                <w:sz w:val="18"/>
                <w:szCs w:val="18"/>
              </w:rPr>
            </w:pPr>
            <w:r w:rsidRPr="00BF248E">
              <w:rPr>
                <w:rFonts w:ascii="Arial" w:hAnsi="Arial" w:cs="Arial"/>
                <w:sz w:val="18"/>
                <w:szCs w:val="18"/>
              </w:rPr>
              <w:t xml:space="preserve">N° ORIAS : </w:t>
            </w:r>
          </w:p>
          <w:p w14:paraId="04A348C9" w14:textId="612E75B9" w:rsidR="00B31C77" w:rsidRPr="00BF248E" w:rsidRDefault="00B31C77" w:rsidP="001F1E4E">
            <w:pPr>
              <w:rPr>
                <w:rFonts w:ascii="Arial" w:hAnsi="Arial" w:cs="Arial"/>
                <w:sz w:val="18"/>
                <w:szCs w:val="18"/>
              </w:rPr>
            </w:pPr>
          </w:p>
        </w:tc>
      </w:tr>
    </w:tbl>
    <w:p w14:paraId="63A49FD7" w14:textId="092841CE" w:rsidR="00C41B0D" w:rsidRDefault="00C41B0D" w:rsidP="00C41B0D">
      <w:pPr>
        <w:ind w:left="-567"/>
        <w:rPr>
          <w:rFonts w:ascii="Arial" w:hAnsi="Arial" w:cs="Arial"/>
          <w:color w:val="FF5841"/>
          <w:kern w:val="24"/>
          <w:sz w:val="18"/>
          <w:szCs w:val="18"/>
        </w:rPr>
      </w:pPr>
      <w:r>
        <w:rPr>
          <w:rFonts w:ascii="Arial" w:hAnsi="Arial" w:cs="Arial"/>
          <w:noProof/>
          <w:color w:val="FF5841"/>
          <w:kern w:val="24"/>
          <w:sz w:val="18"/>
          <w:szCs w:val="18"/>
        </w:rPr>
        <mc:AlternateContent>
          <mc:Choice Requires="wpg">
            <w:drawing>
              <wp:inline distT="0" distB="0" distL="0" distR="0" wp14:anchorId="3D94DF36" wp14:editId="33FE6622">
                <wp:extent cx="6534151" cy="3295192"/>
                <wp:effectExtent l="0" t="0" r="19050" b="6985"/>
                <wp:docPr id="251" name="Groupe 251"/>
                <wp:cNvGraphicFramePr/>
                <a:graphic xmlns:a="http://schemas.openxmlformats.org/drawingml/2006/main">
                  <a:graphicData uri="http://schemas.microsoft.com/office/word/2010/wordprocessingGroup">
                    <wpg:wgp>
                      <wpg:cNvGrpSpPr/>
                      <wpg:grpSpPr>
                        <a:xfrm>
                          <a:off x="0" y="0"/>
                          <a:ext cx="6534151" cy="3295192"/>
                          <a:chOff x="0" y="43549"/>
                          <a:chExt cx="6534151" cy="3295192"/>
                        </a:xfrm>
                      </wpg:grpSpPr>
                      <wps:wsp>
                        <wps:cNvPr id="197" name="Rectangle : avec coins arrondis en haut 197"/>
                        <wps:cNvSpPr/>
                        <wps:spPr>
                          <a:xfrm>
                            <a:off x="0" y="43549"/>
                            <a:ext cx="6534150" cy="521802"/>
                          </a:xfrm>
                          <a:prstGeom prst="round2SameRect">
                            <a:avLst>
                              <a:gd name="adj1" fmla="val 32224"/>
                              <a:gd name="adj2" fmla="val 0"/>
                            </a:avLst>
                          </a:prstGeom>
                          <a:solidFill>
                            <a:srgbClr val="FF5841"/>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3AB039" w14:textId="30AA37F0" w:rsidR="00C41B0D" w:rsidRPr="00193252" w:rsidRDefault="00991C52" w:rsidP="00C41B0D">
                              <w:pPr>
                                <w:kinsoku w:val="0"/>
                                <w:overflowPunct w:val="0"/>
                                <w:jc w:val="center"/>
                                <w:textAlignment w:val="baseline"/>
                                <w:rPr>
                                  <w:rFonts w:ascii="Arial" w:hAnsi="Arial" w:cs="Arial"/>
                                  <w:color w:val="FFFFFF" w:themeColor="background1"/>
                                  <w:kern w:val="24"/>
                                  <w:sz w:val="28"/>
                                  <w:szCs w:val="28"/>
                                </w:rPr>
                              </w:pPr>
                              <w:r>
                                <w:rPr>
                                  <w:rFonts w:ascii="Arial" w:hAnsi="Arial" w:cs="Arial"/>
                                  <w:color w:val="FFFFFF" w:themeColor="background1"/>
                                  <w:kern w:val="24"/>
                                  <w:sz w:val="28"/>
                                  <w:szCs w:val="28"/>
                                </w:rPr>
                                <w:t>VOTRE SITUATION</w:t>
                              </w:r>
                            </w:p>
                          </w:txbxContent>
                        </wps:txbx>
                        <wps:bodyPr tIns="0" rtlCol="0" anchor="ctr"/>
                      </wps:wsp>
                      <wps:wsp>
                        <wps:cNvPr id="198" name="Rectangle : avec coins arrondis en haut 198"/>
                        <wps:cNvSpPr/>
                        <wps:spPr>
                          <a:xfrm rot="10800000">
                            <a:off x="1" y="567077"/>
                            <a:ext cx="6534150" cy="2771664"/>
                          </a:xfrm>
                          <a:prstGeom prst="round2SameRect">
                            <a:avLst>
                              <a:gd name="adj1" fmla="val 4859"/>
                              <a:gd name="adj2" fmla="val 0"/>
                            </a:avLst>
                          </a:prstGeom>
                          <a:no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0" name="Zone de texte 240"/>
                        <wps:cNvSpPr txBox="1"/>
                        <wps:spPr>
                          <a:xfrm>
                            <a:off x="142707" y="697031"/>
                            <a:ext cx="3168000" cy="2448004"/>
                          </a:xfrm>
                          <a:prstGeom prst="rect">
                            <a:avLst/>
                          </a:prstGeom>
                          <a:solidFill>
                            <a:schemeClr val="lt1"/>
                          </a:solidFill>
                          <a:ln w="6350">
                            <a:noFill/>
                          </a:ln>
                        </wps:spPr>
                        <wps:txbx>
                          <w:txbxContent>
                            <w:p w14:paraId="76D32A28" w14:textId="77777777" w:rsidR="00000E9B" w:rsidRPr="00721F7E" w:rsidRDefault="00000E9B" w:rsidP="00000E9B">
                              <w:pPr>
                                <w:spacing w:after="300"/>
                                <w:rPr>
                                  <w:rFonts w:ascii="Arial" w:eastAsia="Calibri" w:hAnsi="Arial" w:cs="Arial"/>
                                  <w:color w:val="FF5841"/>
                                  <w:kern w:val="24"/>
                                </w:rPr>
                              </w:pPr>
                              <w:r>
                                <w:rPr>
                                  <w:rFonts w:ascii="Arial" w:eastAsia="Calibri" w:hAnsi="Arial" w:cs="Arial"/>
                                  <w:color w:val="FF5841"/>
                                  <w:kern w:val="24"/>
                                </w:rPr>
                                <w:t>RISQUE DECLARE</w:t>
                              </w:r>
                            </w:p>
                            <w:p w14:paraId="7B5857AF" w14:textId="55EB03D2" w:rsidR="00000E9B" w:rsidRPr="003C6DC0" w:rsidRDefault="00000E9B" w:rsidP="00000E9B">
                              <w:pPr>
                                <w:rPr>
                                  <w:rFonts w:ascii="Arial" w:hAnsi="Arial" w:cs="Arial"/>
                                  <w:color w:val="000000" w:themeColor="text1"/>
                                  <w:kern w:val="24"/>
                                  <w:sz w:val="16"/>
                                  <w:szCs w:val="16"/>
                                </w:rPr>
                              </w:pPr>
                              <w:r w:rsidRPr="00A251AF">
                                <w:rPr>
                                  <w:rFonts w:ascii="Arial" w:hAnsi="Arial" w:cs="Arial"/>
                                  <w:color w:val="000000" w:themeColor="text1"/>
                                  <w:kern w:val="24"/>
                                  <w:sz w:val="16"/>
                                  <w:szCs w:val="16"/>
                                </w:rPr>
                                <w:t>Adresse :</w:t>
                              </w:r>
                              <w:r>
                                <w:rPr>
                                  <w:rFonts w:ascii="Arial" w:hAnsi="Arial" w:cs="Arial"/>
                                  <w:color w:val="000000" w:themeColor="text1"/>
                                  <w:kern w:val="24"/>
                                  <w:sz w:val="16"/>
                                  <w:szCs w:val="16"/>
                                </w:rPr>
                                <w:t xml:space="preserve"> </w:t>
                              </w:r>
                            </w:p>
                            <w:p w14:paraId="0728D65B" w14:textId="77777777" w:rsidR="00000E9B" w:rsidRDefault="00000E9B" w:rsidP="00000E9B">
                              <w:pPr>
                                <w:rPr>
                                  <w:rFonts w:ascii="Arial" w:hAnsi="Arial" w:cs="Arial"/>
                                  <w:color w:val="000000" w:themeColor="text1"/>
                                  <w:kern w:val="24"/>
                                  <w:sz w:val="16"/>
                                  <w:szCs w:val="16"/>
                                </w:rPr>
                              </w:pPr>
                            </w:p>
                            <w:p w14:paraId="44B40540" w14:textId="77777777" w:rsidR="00000E9B" w:rsidRPr="003C6DC0" w:rsidRDefault="00000E9B" w:rsidP="00000E9B">
                              <w:pPr>
                                <w:rPr>
                                  <w:rFonts w:ascii="Arial" w:hAnsi="Arial" w:cs="Arial"/>
                                  <w:color w:val="000000" w:themeColor="text1"/>
                                  <w:kern w:val="24"/>
                                  <w:sz w:val="16"/>
                                  <w:szCs w:val="16"/>
                                </w:rPr>
                              </w:pPr>
                            </w:p>
                            <w:p w14:paraId="493A37D3" w14:textId="77777777" w:rsidR="00000E9B" w:rsidRPr="00A251AF" w:rsidRDefault="00000E9B" w:rsidP="00000E9B">
                              <w:pPr>
                                <w:rPr>
                                  <w:rFonts w:ascii="Arial" w:hAnsi="Arial" w:cs="Arial"/>
                                  <w:color w:val="000000" w:themeColor="text1"/>
                                  <w:kern w:val="24"/>
                                  <w:sz w:val="16"/>
                                  <w:szCs w:val="16"/>
                                </w:rPr>
                              </w:pPr>
                            </w:p>
                            <w:p w14:paraId="597C6FBE" w14:textId="77777777" w:rsidR="00000E9B" w:rsidRPr="00A251AF" w:rsidRDefault="00000E9B" w:rsidP="00000E9B">
                              <w:pPr>
                                <w:rPr>
                                  <w:rFonts w:ascii="Arial" w:hAnsi="Arial" w:cs="Arial"/>
                                  <w:color w:val="000000" w:themeColor="text1"/>
                                  <w:kern w:val="24"/>
                                  <w:sz w:val="16"/>
                                  <w:szCs w:val="16"/>
                                </w:rPr>
                              </w:pPr>
                            </w:p>
                            <w:p w14:paraId="15D7C0EA" w14:textId="77777777" w:rsidR="00000E9B" w:rsidRPr="0058364A" w:rsidRDefault="00000E9B" w:rsidP="00000E9B">
                              <w:pPr>
                                <w:rPr>
                                  <w:rFonts w:ascii="Arial" w:hAnsi="Arial" w:cs="Arial"/>
                                  <w:color w:val="000000" w:themeColor="text1"/>
                                  <w:kern w:val="24"/>
                                  <w:sz w:val="16"/>
                                  <w:szCs w:val="16"/>
                                </w:rPr>
                              </w:pPr>
                              <w:r w:rsidRPr="00A251AF">
                                <w:rPr>
                                  <w:rFonts w:ascii="Arial" w:hAnsi="Arial" w:cs="Arial"/>
                                  <w:color w:val="000000" w:themeColor="text1"/>
                                  <w:kern w:val="24"/>
                                  <w:sz w:val="16"/>
                                  <w:szCs w:val="16"/>
                                </w:rPr>
                                <w:t>Logement à usage d’habitation principal</w:t>
                              </w:r>
                              <w:r>
                                <w:rPr>
                                  <w:rFonts w:ascii="Arial" w:hAnsi="Arial" w:cs="Arial"/>
                                  <w:color w:val="000000" w:themeColor="text1"/>
                                  <w:kern w:val="24"/>
                                  <w:sz w:val="16"/>
                                  <w:szCs w:val="16"/>
                                </w:rPr>
                                <w:t xml:space="preserve">e et ses dépendances </w:t>
                              </w:r>
                              <w:r>
                                <w:rPr>
                                  <w:rFonts w:ascii="Arial" w:hAnsi="Arial" w:cs="Arial"/>
                                  <w:sz w:val="16"/>
                                  <w:szCs w:val="16"/>
                                </w:rPr>
                                <w:t>dont la surface est de 50m</w:t>
                              </w:r>
                              <w:r w:rsidRPr="00633813">
                                <w:rPr>
                                  <w:rFonts w:ascii="Arial" w:hAnsi="Arial" w:cs="Arial"/>
                                  <w:sz w:val="16"/>
                                  <w:szCs w:val="16"/>
                                  <w:vertAlign w:val="superscript"/>
                                </w:rPr>
                                <w:t>2</w:t>
                              </w:r>
                              <w:r>
                                <w:rPr>
                                  <w:rFonts w:ascii="Arial" w:hAnsi="Arial" w:cs="Arial"/>
                                  <w:sz w:val="16"/>
                                  <w:szCs w:val="16"/>
                                </w:rPr>
                                <w:t xml:space="preserve"> maximum</w:t>
                              </w:r>
                              <w:r>
                                <w:rPr>
                                  <w:rFonts w:ascii="Arial" w:hAnsi="Arial" w:cs="Arial"/>
                                  <w:color w:val="000000" w:themeColor="text1"/>
                                  <w:kern w:val="24"/>
                                  <w:sz w:val="16"/>
                                  <w:szCs w:val="16"/>
                                </w:rPr>
                                <w:t xml:space="preserve"> (cave, parking ou garage)</w:t>
                              </w:r>
                            </w:p>
                            <w:p w14:paraId="0EAFB418" w14:textId="77777777" w:rsidR="00790266" w:rsidRDefault="007902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 name="Zone de texte 244"/>
                        <wps:cNvSpPr txBox="1"/>
                        <wps:spPr>
                          <a:xfrm>
                            <a:off x="3418344" y="1362782"/>
                            <a:ext cx="3006560" cy="1501096"/>
                          </a:xfrm>
                          <a:prstGeom prst="rect">
                            <a:avLst/>
                          </a:prstGeom>
                          <a:solidFill>
                            <a:schemeClr val="lt1"/>
                          </a:solidFill>
                          <a:ln w="6350">
                            <a:noFill/>
                          </a:ln>
                        </wps:spPr>
                        <wps:txbx>
                          <w:txbxContent>
                            <w:p w14:paraId="2C054B41" w14:textId="3FA6A94A" w:rsidR="00000E9B" w:rsidRPr="00DE530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Nombre de pièces</w:t>
                              </w:r>
                              <w:r w:rsidRPr="00DE530B">
                                <w:rPr>
                                  <w:rFonts w:ascii="Arial" w:hAnsi="Arial" w:cs="Arial"/>
                                  <w:color w:val="000000" w:themeColor="text1"/>
                                  <w:kern w:val="24"/>
                                  <w:sz w:val="16"/>
                                  <w:szCs w:val="16"/>
                                </w:rPr>
                                <w:t xml:space="preserve"> : </w:t>
                              </w:r>
                            </w:p>
                            <w:p w14:paraId="6224C1B2" w14:textId="467CDFE8" w:rsidR="00000E9B" w:rsidRPr="00762F1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 xml:space="preserve">Appartement/Maison : </w:t>
                              </w:r>
                            </w:p>
                            <w:p w14:paraId="3727B5A3" w14:textId="399480B6" w:rsidR="00000E9B" w:rsidRPr="00762F1B" w:rsidRDefault="00000E9B" w:rsidP="00000E9B">
                              <w:pPr>
                                <w:rPr>
                                  <w:rFonts w:ascii="Arial" w:hAnsi="Arial" w:cs="Arial"/>
                                  <w:color w:val="000000" w:themeColor="text1"/>
                                  <w:kern w:val="24"/>
                                  <w:sz w:val="16"/>
                                  <w:szCs w:val="16"/>
                                </w:rPr>
                              </w:pPr>
                              <w:r w:rsidRPr="00762F1B">
                                <w:rPr>
                                  <w:rFonts w:ascii="Arial" w:hAnsi="Arial" w:cs="Arial"/>
                                  <w:color w:val="000000" w:themeColor="text1"/>
                                  <w:kern w:val="24"/>
                                  <w:sz w:val="16"/>
                                  <w:szCs w:val="16"/>
                                </w:rPr>
                                <w:t xml:space="preserve">Étage : </w:t>
                              </w:r>
                            </w:p>
                            <w:p w14:paraId="096FFE3E" w14:textId="77777777" w:rsidR="00000E9B" w:rsidRPr="00762F1B" w:rsidRDefault="00000E9B" w:rsidP="00000E9B">
                              <w:pPr>
                                <w:rPr>
                                  <w:rFonts w:ascii="Arial" w:hAnsi="Arial" w:cs="Arial"/>
                                  <w:color w:val="000000" w:themeColor="text1"/>
                                  <w:kern w:val="24"/>
                                  <w:sz w:val="16"/>
                                  <w:szCs w:val="16"/>
                                </w:rPr>
                              </w:pPr>
                            </w:p>
                            <w:p w14:paraId="287943B4" w14:textId="55D0E928" w:rsidR="00000E9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 xml:space="preserve">Franchise souhaitée : </w:t>
                              </w:r>
                            </w:p>
                            <w:p w14:paraId="4F270630" w14:textId="41A0EDD5" w:rsidR="00000E9B" w:rsidRDefault="00000E9B" w:rsidP="00000E9B">
                              <w:pPr>
                                <w:spacing w:line="360" w:lineRule="auto"/>
                                <w:rPr>
                                  <w:rFonts w:ascii="Arial" w:hAnsi="Arial" w:cs="Arial"/>
                                  <w:color w:val="000000" w:themeColor="text1"/>
                                  <w:kern w:val="24"/>
                                  <w:sz w:val="16"/>
                                  <w:szCs w:val="16"/>
                                </w:rPr>
                              </w:pPr>
                              <w:r>
                                <w:rPr>
                                  <w:rFonts w:ascii="Arial" w:hAnsi="Arial" w:cs="Arial"/>
                                  <w:color w:val="000000" w:themeColor="text1"/>
                                  <w:kern w:val="24"/>
                                  <w:sz w:val="16"/>
                                  <w:szCs w:val="16"/>
                                </w:rPr>
                                <w:t xml:space="preserve">Date d’effet souhaitée : </w:t>
                              </w:r>
                            </w:p>
                            <w:p w14:paraId="5FA96B81" w14:textId="50F948F6" w:rsidR="00E01848" w:rsidRPr="00000E9B" w:rsidRDefault="00E01848" w:rsidP="00913EA5">
                              <w:pPr>
                                <w:rPr>
                                  <w:rFonts w:ascii="Arial" w:hAnsi="Arial" w:cs="Arial"/>
                                  <w:color w:val="000000" w:themeColor="text1"/>
                                  <w:kern w:val="24"/>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 name="Connecteur droit 245"/>
                        <wps:cNvCnPr/>
                        <wps:spPr>
                          <a:xfrm>
                            <a:off x="3282326" y="750450"/>
                            <a:ext cx="0" cy="2442293"/>
                          </a:xfrm>
                          <a:prstGeom prst="line">
                            <a:avLst/>
                          </a:prstGeom>
                          <a:ln w="12700">
                            <a:solidFill>
                              <a:srgbClr val="FF584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D94DF36" id="Groupe 251" o:spid="_x0000_s1026" style="width:514.5pt;height:259.45pt;mso-position-horizontal-relative:char;mso-position-vertical-relative:line" coordorigin=",435" coordsize="65341,329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">
                <v:shape id="Rectangle : avec coins arrondis en haut 197" o:spid="_x0000_s1027" style="position:absolute;top:435;width:65341;height:5218;visibility:visible;mso-wrap-style:square;v-text-anchor:middle" coordsize="6534150,52180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" adj="-11796480,,5400" path="m168145,l6366005,v92864,,168145,75281,168145,168145l6534150,521802r,l,521802r,l,168145c,75281,75281,,168145,xe" fillcolor="#ff5841" strokecolor="#ff5841" strokeweight="1pt">
                  <v:stroke joinstyle="miter"/>
                  <v:formulas/>
                  <v:path arrowok="t" o:connecttype="custom" o:connectlocs="168145,0;6366005,0;6534150,168145;6534150,521802;6534150,521802;0,521802;0,521802;0,168145;168145,0" o:connectangles="0,0,0,0,0,0,0,0,0" textboxrect="0,0,6534150,521802"/>
                  <v:textbox inset=",0">
                    <w:txbxContent>
                      <w:p w14:paraId="553AB039" w14:textId="30AA37F0" w:rsidR="00C41B0D" w:rsidRPr="00193252" w:rsidRDefault="00991C52" w:rsidP="00C41B0D">
                        <w:pPr>
                          <w:kinsoku w:val="0"/>
                          <w:overflowPunct w:val="0"/>
                          <w:jc w:val="center"/>
                          <w:textAlignment w:val="baseline"/>
                          <w:rPr>
                            <w:rFonts w:ascii="Arial" w:hAnsi="Arial" w:cs="Arial"/>
                            <w:color w:val="FFFFFF" w:themeColor="background1"/>
                            <w:kern w:val="24"/>
                            <w:sz w:val="28"/>
                            <w:szCs w:val="28"/>
                          </w:rPr>
                        </w:pPr>
                        <w:r>
                          <w:rPr>
                            <w:rFonts w:ascii="Arial" w:hAnsi="Arial" w:cs="Arial"/>
                            <w:color w:val="FFFFFF" w:themeColor="background1"/>
                            <w:kern w:val="24"/>
                            <w:sz w:val="28"/>
                            <w:szCs w:val="28"/>
                          </w:rPr>
                          <w:t>VOTRE SITUATION</w:t>
                        </w:r>
                      </w:p>
                    </w:txbxContent>
                  </v:textbox>
                </v:shape>
                <v:shape id="Rectangle : avec coins arrondis en haut 198" o:spid="_x0000_s1028" style="position:absolute;top:5670;width:65341;height:27717;rotation:180;visibility:visible;mso-wrap-style:square;v-text-anchor:middle" coordsize="6534150,27716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" path="m134675,l6399475,v74379,,134675,60296,134675,134675l6534150,2771664r,l,2771664r,l,134675c,60296,60296,,134675,xe" filled="f" strokecolor="#ff5841" strokeweight="1pt">
                  <v:stroke joinstyle="miter"/>
                  <v:path arrowok="t" o:connecttype="custom" o:connectlocs="134675,0;6399475,0;6534150,134675;6534150,2771664;6534150,2771664;0,2771664;0,2771664;0,134675;134675,0" o:connectangles="0,0,0,0,0,0,0,0,0"/>
                </v:shape>
                <v:shapetype id="_x0000_t202" coordsize="21600,21600" o:spt="202" path="m,l,21600r21600,l21600,xe">
                  <v:stroke joinstyle="miter"/>
                  <v:path gradientshapeok="t" o:connecttype="rect"/>
                </v:shapetype>
                <v:shape id="Zone de texte 240" o:spid="_x0000_s1029" type="#_x0000_t202" style="position:absolute;left:1427;top:6970;width:31680;height:24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" fillcolor="white [3201]" stroked="f" strokeweight=".5pt">
                  <v:textbox>
                    <w:txbxContent>
                      <w:p w14:paraId="76D32A28" w14:textId="77777777" w:rsidR="00000E9B" w:rsidRPr="00721F7E" w:rsidRDefault="00000E9B" w:rsidP="00000E9B">
                        <w:pPr>
                          <w:spacing w:after="300"/>
                          <w:rPr>
                            <w:rFonts w:ascii="Arial" w:eastAsia="Calibri" w:hAnsi="Arial" w:cs="Arial"/>
                            <w:color w:val="FF5841"/>
                            <w:kern w:val="24"/>
                          </w:rPr>
                        </w:pPr>
                        <w:r>
                          <w:rPr>
                            <w:rFonts w:ascii="Arial" w:eastAsia="Calibri" w:hAnsi="Arial" w:cs="Arial"/>
                            <w:color w:val="FF5841"/>
                            <w:kern w:val="24"/>
                          </w:rPr>
                          <w:t>RISQUE DECLARE</w:t>
                        </w:r>
                      </w:p>
                      <w:p w14:paraId="7B5857AF" w14:textId="55EB03D2" w:rsidR="00000E9B" w:rsidRPr="003C6DC0" w:rsidRDefault="00000E9B" w:rsidP="00000E9B">
                        <w:pPr>
                          <w:rPr>
                            <w:rFonts w:ascii="Arial" w:hAnsi="Arial" w:cs="Arial"/>
                            <w:color w:val="000000" w:themeColor="text1"/>
                            <w:kern w:val="24"/>
                            <w:sz w:val="16"/>
                            <w:szCs w:val="16"/>
                          </w:rPr>
                        </w:pPr>
                        <w:r w:rsidRPr="00A251AF">
                          <w:rPr>
                            <w:rFonts w:ascii="Arial" w:hAnsi="Arial" w:cs="Arial"/>
                            <w:color w:val="000000" w:themeColor="text1"/>
                            <w:kern w:val="24"/>
                            <w:sz w:val="16"/>
                            <w:szCs w:val="16"/>
                          </w:rPr>
                          <w:t>Adresse :</w:t>
                        </w:r>
                        <w:r>
                          <w:rPr>
                            <w:rFonts w:ascii="Arial" w:hAnsi="Arial" w:cs="Arial"/>
                            <w:color w:val="000000" w:themeColor="text1"/>
                            <w:kern w:val="24"/>
                            <w:sz w:val="16"/>
                            <w:szCs w:val="16"/>
                          </w:rPr>
                          <w:t xml:space="preserve"> </w:t>
                        </w:r>
                      </w:p>
                      <w:p w14:paraId="0728D65B" w14:textId="77777777" w:rsidR="00000E9B" w:rsidRDefault="00000E9B" w:rsidP="00000E9B">
                        <w:pPr>
                          <w:rPr>
                            <w:rFonts w:ascii="Arial" w:hAnsi="Arial" w:cs="Arial"/>
                            <w:color w:val="000000" w:themeColor="text1"/>
                            <w:kern w:val="24"/>
                            <w:sz w:val="16"/>
                            <w:szCs w:val="16"/>
                          </w:rPr>
                        </w:pPr>
                      </w:p>
                      <w:p w14:paraId="44B40540" w14:textId="77777777" w:rsidR="00000E9B" w:rsidRPr="003C6DC0" w:rsidRDefault="00000E9B" w:rsidP="00000E9B">
                        <w:pPr>
                          <w:rPr>
                            <w:rFonts w:ascii="Arial" w:hAnsi="Arial" w:cs="Arial"/>
                            <w:color w:val="000000" w:themeColor="text1"/>
                            <w:kern w:val="24"/>
                            <w:sz w:val="16"/>
                            <w:szCs w:val="16"/>
                          </w:rPr>
                        </w:pPr>
                      </w:p>
                      <w:p w14:paraId="493A37D3" w14:textId="77777777" w:rsidR="00000E9B" w:rsidRPr="00A251AF" w:rsidRDefault="00000E9B" w:rsidP="00000E9B">
                        <w:pPr>
                          <w:rPr>
                            <w:rFonts w:ascii="Arial" w:hAnsi="Arial" w:cs="Arial"/>
                            <w:color w:val="000000" w:themeColor="text1"/>
                            <w:kern w:val="24"/>
                            <w:sz w:val="16"/>
                            <w:szCs w:val="16"/>
                          </w:rPr>
                        </w:pPr>
                      </w:p>
                      <w:p w14:paraId="597C6FBE" w14:textId="77777777" w:rsidR="00000E9B" w:rsidRPr="00A251AF" w:rsidRDefault="00000E9B" w:rsidP="00000E9B">
                        <w:pPr>
                          <w:rPr>
                            <w:rFonts w:ascii="Arial" w:hAnsi="Arial" w:cs="Arial"/>
                            <w:color w:val="000000" w:themeColor="text1"/>
                            <w:kern w:val="24"/>
                            <w:sz w:val="16"/>
                            <w:szCs w:val="16"/>
                          </w:rPr>
                        </w:pPr>
                      </w:p>
                      <w:p w14:paraId="15D7C0EA" w14:textId="77777777" w:rsidR="00000E9B" w:rsidRPr="0058364A" w:rsidRDefault="00000E9B" w:rsidP="00000E9B">
                        <w:pPr>
                          <w:rPr>
                            <w:rFonts w:ascii="Arial" w:hAnsi="Arial" w:cs="Arial"/>
                            <w:color w:val="000000" w:themeColor="text1"/>
                            <w:kern w:val="24"/>
                            <w:sz w:val="16"/>
                            <w:szCs w:val="16"/>
                          </w:rPr>
                        </w:pPr>
                        <w:r w:rsidRPr="00A251AF">
                          <w:rPr>
                            <w:rFonts w:ascii="Arial" w:hAnsi="Arial" w:cs="Arial"/>
                            <w:color w:val="000000" w:themeColor="text1"/>
                            <w:kern w:val="24"/>
                            <w:sz w:val="16"/>
                            <w:szCs w:val="16"/>
                          </w:rPr>
                          <w:t>Logement à usage d’habitation principal</w:t>
                        </w:r>
                        <w:r>
                          <w:rPr>
                            <w:rFonts w:ascii="Arial" w:hAnsi="Arial" w:cs="Arial"/>
                            <w:color w:val="000000" w:themeColor="text1"/>
                            <w:kern w:val="24"/>
                            <w:sz w:val="16"/>
                            <w:szCs w:val="16"/>
                          </w:rPr>
                          <w:t xml:space="preserve">e et ses dépendances </w:t>
                        </w:r>
                        <w:r>
                          <w:rPr>
                            <w:rFonts w:ascii="Arial" w:hAnsi="Arial" w:cs="Arial"/>
                            <w:sz w:val="16"/>
                            <w:szCs w:val="16"/>
                          </w:rPr>
                          <w:t>dont la surface est de 50m</w:t>
                        </w:r>
                        <w:r w:rsidRPr="00633813">
                          <w:rPr>
                            <w:rFonts w:ascii="Arial" w:hAnsi="Arial" w:cs="Arial"/>
                            <w:sz w:val="16"/>
                            <w:szCs w:val="16"/>
                            <w:vertAlign w:val="superscript"/>
                          </w:rPr>
                          <w:t>2</w:t>
                        </w:r>
                        <w:r>
                          <w:rPr>
                            <w:rFonts w:ascii="Arial" w:hAnsi="Arial" w:cs="Arial"/>
                            <w:sz w:val="16"/>
                            <w:szCs w:val="16"/>
                          </w:rPr>
                          <w:t xml:space="preserve"> maximum</w:t>
                        </w:r>
                        <w:r>
                          <w:rPr>
                            <w:rFonts w:ascii="Arial" w:hAnsi="Arial" w:cs="Arial"/>
                            <w:color w:val="000000" w:themeColor="text1"/>
                            <w:kern w:val="24"/>
                            <w:sz w:val="16"/>
                            <w:szCs w:val="16"/>
                          </w:rPr>
                          <w:t xml:space="preserve"> (cave, parking ou garage)</w:t>
                        </w:r>
                      </w:p>
                      <w:p w14:paraId="0EAFB418" w14:textId="77777777" w:rsidR="00790266" w:rsidRDefault="00790266"/>
                    </w:txbxContent>
                  </v:textbox>
                </v:shape>
                <v:shape id="Zone de texte 244" o:spid="_x0000_s1030" type="#_x0000_t202" style="position:absolute;left:34183;top:13627;width:30066;height:15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" fillcolor="white [3201]" stroked="f" strokeweight=".5pt">
                  <v:textbox>
                    <w:txbxContent>
                      <w:p w14:paraId="2C054B41" w14:textId="3FA6A94A" w:rsidR="00000E9B" w:rsidRPr="00DE530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Nombre de pièces</w:t>
                        </w:r>
                        <w:r w:rsidRPr="00DE530B">
                          <w:rPr>
                            <w:rFonts w:ascii="Arial" w:hAnsi="Arial" w:cs="Arial"/>
                            <w:color w:val="000000" w:themeColor="text1"/>
                            <w:kern w:val="24"/>
                            <w:sz w:val="16"/>
                            <w:szCs w:val="16"/>
                          </w:rPr>
                          <w:t xml:space="preserve"> : </w:t>
                        </w:r>
                      </w:p>
                      <w:p w14:paraId="6224C1B2" w14:textId="467CDFE8" w:rsidR="00000E9B" w:rsidRPr="00762F1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 xml:space="preserve">Appartement/Maison : </w:t>
                        </w:r>
                      </w:p>
                      <w:p w14:paraId="3727B5A3" w14:textId="399480B6" w:rsidR="00000E9B" w:rsidRPr="00762F1B" w:rsidRDefault="00000E9B" w:rsidP="00000E9B">
                        <w:pPr>
                          <w:rPr>
                            <w:rFonts w:ascii="Arial" w:hAnsi="Arial" w:cs="Arial"/>
                            <w:color w:val="000000" w:themeColor="text1"/>
                            <w:kern w:val="24"/>
                            <w:sz w:val="16"/>
                            <w:szCs w:val="16"/>
                          </w:rPr>
                        </w:pPr>
                        <w:r w:rsidRPr="00762F1B">
                          <w:rPr>
                            <w:rFonts w:ascii="Arial" w:hAnsi="Arial" w:cs="Arial"/>
                            <w:color w:val="000000" w:themeColor="text1"/>
                            <w:kern w:val="24"/>
                            <w:sz w:val="16"/>
                            <w:szCs w:val="16"/>
                          </w:rPr>
                          <w:t xml:space="preserve">Étage : </w:t>
                        </w:r>
                      </w:p>
                      <w:p w14:paraId="096FFE3E" w14:textId="77777777" w:rsidR="00000E9B" w:rsidRPr="00762F1B" w:rsidRDefault="00000E9B" w:rsidP="00000E9B">
                        <w:pPr>
                          <w:rPr>
                            <w:rFonts w:ascii="Arial" w:hAnsi="Arial" w:cs="Arial"/>
                            <w:color w:val="000000" w:themeColor="text1"/>
                            <w:kern w:val="24"/>
                            <w:sz w:val="16"/>
                            <w:szCs w:val="16"/>
                          </w:rPr>
                        </w:pPr>
                      </w:p>
                      <w:p w14:paraId="287943B4" w14:textId="55D0E928" w:rsidR="00000E9B" w:rsidRDefault="00000E9B" w:rsidP="00000E9B">
                        <w:pPr>
                          <w:rPr>
                            <w:rFonts w:ascii="Arial" w:hAnsi="Arial" w:cs="Arial"/>
                            <w:color w:val="000000" w:themeColor="text1"/>
                            <w:kern w:val="24"/>
                            <w:sz w:val="16"/>
                            <w:szCs w:val="16"/>
                          </w:rPr>
                        </w:pPr>
                        <w:r>
                          <w:rPr>
                            <w:rFonts w:ascii="Arial" w:hAnsi="Arial" w:cs="Arial"/>
                            <w:color w:val="000000" w:themeColor="text1"/>
                            <w:kern w:val="24"/>
                            <w:sz w:val="16"/>
                            <w:szCs w:val="16"/>
                          </w:rPr>
                          <w:t xml:space="preserve">Franchise souhaitée : </w:t>
                        </w:r>
                      </w:p>
                      <w:p w14:paraId="4F270630" w14:textId="41A0EDD5" w:rsidR="00000E9B" w:rsidRDefault="00000E9B" w:rsidP="00000E9B">
                        <w:pPr>
                          <w:spacing w:line="360" w:lineRule="auto"/>
                          <w:rPr>
                            <w:rFonts w:ascii="Arial" w:hAnsi="Arial" w:cs="Arial"/>
                            <w:color w:val="000000" w:themeColor="text1"/>
                            <w:kern w:val="24"/>
                            <w:sz w:val="16"/>
                            <w:szCs w:val="16"/>
                          </w:rPr>
                        </w:pPr>
                        <w:r>
                          <w:rPr>
                            <w:rFonts w:ascii="Arial" w:hAnsi="Arial" w:cs="Arial"/>
                            <w:color w:val="000000" w:themeColor="text1"/>
                            <w:kern w:val="24"/>
                            <w:sz w:val="16"/>
                            <w:szCs w:val="16"/>
                          </w:rPr>
                          <w:t xml:space="preserve">Date d’effet souhaitée : </w:t>
                        </w:r>
                      </w:p>
                      <w:p w14:paraId="5FA96B81" w14:textId="50F948F6" w:rsidR="00E01848" w:rsidRPr="00000E9B" w:rsidRDefault="00E01848" w:rsidP="00913EA5">
                        <w:pPr>
                          <w:rPr>
                            <w:rFonts w:ascii="Arial" w:hAnsi="Arial" w:cs="Arial"/>
                            <w:color w:val="000000" w:themeColor="text1"/>
                            <w:kern w:val="24"/>
                            <w:sz w:val="16"/>
                            <w:szCs w:val="16"/>
                          </w:rPr>
                        </w:pPr>
                      </w:p>
                    </w:txbxContent>
                  </v:textbox>
                </v:shape>
                <v:line id="Connecteur droit 245" o:spid="_x0000_s1031" style="position:absolute;visibility:visible;mso-wrap-style:square" from="32823,7504" to="32823,319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" strokecolor="#ff5841" strokeweight="1pt">
                  <v:stroke joinstyle="miter"/>
                </v:line>
                <w10:anchorlock/>
              </v:group>
            </w:pict>
          </mc:Fallback>
        </mc:AlternateContent>
      </w:r>
    </w:p>
    <w:p w14:paraId="0D383238" w14:textId="4035B43D" w:rsidR="00C41B0D" w:rsidRDefault="00C41B0D" w:rsidP="0058364A">
      <w:pPr>
        <w:ind w:left="-567"/>
      </w:pPr>
    </w:p>
    <w:p w14:paraId="1220BA9A" w14:textId="23035D2E" w:rsidR="004209EB" w:rsidRDefault="004209EB" w:rsidP="004705FF">
      <w:pPr>
        <w:ind w:left="-567"/>
        <w:rPr>
          <w:rFonts w:ascii="Arial" w:hAnsi="Arial" w:cs="Arial"/>
          <w:color w:val="000000" w:themeColor="text1"/>
          <w:kern w:val="24"/>
          <w:sz w:val="16"/>
          <w:szCs w:val="16"/>
        </w:rPr>
      </w:pPr>
      <w:r>
        <w:rPr>
          <w:noProof/>
        </w:rPr>
        <mc:AlternateContent>
          <mc:Choice Requires="wpg">
            <w:drawing>
              <wp:inline distT="0" distB="0" distL="0" distR="0" wp14:anchorId="70A2C7BD" wp14:editId="4F779E99">
                <wp:extent cx="6548796" cy="2584174"/>
                <wp:effectExtent l="0" t="0" r="17145" b="6985"/>
                <wp:docPr id="252" name="Groupe 252"/>
                <wp:cNvGraphicFramePr/>
                <a:graphic xmlns:a="http://schemas.openxmlformats.org/drawingml/2006/main">
                  <a:graphicData uri="http://schemas.microsoft.com/office/word/2010/wordprocessingGroup">
                    <wpg:wgp>
                      <wpg:cNvGrpSpPr/>
                      <wpg:grpSpPr>
                        <a:xfrm>
                          <a:off x="0" y="0"/>
                          <a:ext cx="6548796" cy="2584174"/>
                          <a:chOff x="-1" y="66354"/>
                          <a:chExt cx="6534151" cy="1076104"/>
                        </a:xfrm>
                      </wpg:grpSpPr>
                      <wps:wsp>
                        <wps:cNvPr id="253" name="Rectangle : avec coins arrondis en haut 253"/>
                        <wps:cNvSpPr/>
                        <wps:spPr>
                          <a:xfrm>
                            <a:off x="0" y="66354"/>
                            <a:ext cx="6534150" cy="218532"/>
                          </a:xfrm>
                          <a:prstGeom prst="round2SameRect">
                            <a:avLst>
                              <a:gd name="adj1" fmla="val 32224"/>
                              <a:gd name="adj2" fmla="val 0"/>
                            </a:avLst>
                          </a:prstGeom>
                          <a:solidFill>
                            <a:srgbClr val="FF5841"/>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D6CF0" w14:textId="77777777" w:rsidR="00000E9B" w:rsidRDefault="00000E9B" w:rsidP="00000E9B">
                              <w:pPr>
                                <w:kinsoku w:val="0"/>
                                <w:overflowPunct w:val="0"/>
                                <w:jc w:val="center"/>
                                <w:textAlignment w:val="baseline"/>
                                <w:rPr>
                                  <w:rFonts w:ascii="Arial" w:eastAsia="Calibri" w:hAnsi="Arial" w:cs="Arial"/>
                                  <w:color w:val="FFFFFF" w:themeColor="background1"/>
                                  <w:kern w:val="24"/>
                                  <w:sz w:val="28"/>
                                  <w:szCs w:val="28"/>
                                </w:rPr>
                              </w:pPr>
                            </w:p>
                            <w:p w14:paraId="243CE13D" w14:textId="315D86E9" w:rsidR="00000E9B" w:rsidRPr="0058364A" w:rsidRDefault="00000E9B" w:rsidP="00000E9B">
                              <w:pPr>
                                <w:kinsoku w:val="0"/>
                                <w:overflowPunct w:val="0"/>
                                <w:jc w:val="center"/>
                                <w:textAlignment w:val="baseline"/>
                                <w:rPr>
                                  <w:rFonts w:ascii="Arial" w:eastAsia="Calibri" w:hAnsi="Arial" w:cs="Arial"/>
                                  <w:color w:val="FFFFFF" w:themeColor="background1"/>
                                  <w:kern w:val="24"/>
                                  <w:sz w:val="28"/>
                                  <w:szCs w:val="28"/>
                                </w:rPr>
                              </w:pPr>
                              <w:r w:rsidRPr="00A251AF">
                                <w:rPr>
                                  <w:rFonts w:ascii="Arial" w:eastAsia="Calibri" w:hAnsi="Arial" w:cs="Arial"/>
                                  <w:color w:val="FFFFFF" w:themeColor="background1"/>
                                  <w:kern w:val="24"/>
                                  <w:sz w:val="28"/>
                                  <w:szCs w:val="28"/>
                                </w:rPr>
                                <w:t>NOTRE PROPOSITION</w:t>
                              </w:r>
                              <w:r>
                                <w:rPr>
                                  <w:rFonts w:ascii="Arial" w:eastAsia="Calibri" w:hAnsi="Arial" w:cs="Arial"/>
                                  <w:color w:val="FFFFFF" w:themeColor="background1"/>
                                  <w:kern w:val="24"/>
                                  <w:sz w:val="28"/>
                                  <w:szCs w:val="28"/>
                                </w:rPr>
                                <w:t>*</w:t>
                              </w:r>
                            </w:p>
                            <w:p w14:paraId="1A57C4AF" w14:textId="45E60439" w:rsidR="004209EB" w:rsidRPr="00C37430" w:rsidRDefault="004209EB" w:rsidP="004209EB">
                              <w:pPr>
                                <w:kinsoku w:val="0"/>
                                <w:overflowPunct w:val="0"/>
                                <w:jc w:val="center"/>
                                <w:textAlignment w:val="baseline"/>
                                <w:rPr>
                                  <w:rFonts w:ascii="Arial" w:eastAsia="Calibri" w:hAnsi="Arial" w:cs="Arial"/>
                                  <w:color w:val="FFFFFF" w:themeColor="background1"/>
                                  <w:kern w:val="24"/>
                                  <w:sz w:val="28"/>
                                  <w:szCs w:val="28"/>
                                </w:rPr>
                              </w:pPr>
                            </w:p>
                          </w:txbxContent>
                        </wps:txbx>
                        <wps:bodyPr tIns="0" rtlCol="0" anchor="ctr"/>
                      </wps:wsp>
                      <wps:wsp>
                        <wps:cNvPr id="254" name="Rectangle : avec coins arrondis en haut 254"/>
                        <wps:cNvSpPr/>
                        <wps:spPr>
                          <a:xfrm rot="10800000">
                            <a:off x="-1" y="284838"/>
                            <a:ext cx="6534150" cy="857620"/>
                          </a:xfrm>
                          <a:prstGeom prst="round2SameRect">
                            <a:avLst>
                              <a:gd name="adj1" fmla="val 14773"/>
                              <a:gd name="adj2" fmla="val 0"/>
                            </a:avLst>
                          </a:prstGeom>
                          <a:solidFill>
                            <a:srgbClr val="FFF8F7"/>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BD1199" w14:textId="77777777" w:rsidR="00CC054F" w:rsidRDefault="00CC054F" w:rsidP="00CC054F">
                              <w:pPr>
                                <w:jc w:val="center"/>
                              </w:pPr>
                            </w:p>
                          </w:txbxContent>
                        </wps:txbx>
                        <wps:bodyPr wrap="square" rtlCol="0" anchor="ctr">
                          <a:noAutofit/>
                        </wps:bodyPr>
                      </wps:wsp>
                      <wps:wsp>
                        <wps:cNvPr id="255" name="Zone de texte 255"/>
                        <wps:cNvSpPr txBox="1"/>
                        <wps:spPr>
                          <a:xfrm>
                            <a:off x="142386" y="335847"/>
                            <a:ext cx="2885440" cy="678258"/>
                          </a:xfrm>
                          <a:prstGeom prst="rect">
                            <a:avLst/>
                          </a:prstGeom>
                          <a:solidFill>
                            <a:srgbClr val="FFF8F7"/>
                          </a:solidFill>
                          <a:ln w="6350">
                            <a:noFill/>
                          </a:ln>
                        </wps:spPr>
                        <wps:txbx>
                          <w:txbxContent>
                            <w:p w14:paraId="74ED340C" w14:textId="77777777" w:rsidR="00B31C77" w:rsidRPr="00CE5A78" w:rsidRDefault="00B31C77" w:rsidP="00B31C77">
                              <w:pPr>
                                <w:spacing w:after="200"/>
                                <w:rPr>
                                  <w:rFonts w:ascii="Arial" w:eastAsia="Calibri" w:hAnsi="Arial" w:cs="Arial"/>
                                  <w:color w:val="FF5841"/>
                                  <w:kern w:val="24"/>
                                  <w:sz w:val="28"/>
                                  <w:szCs w:val="28"/>
                                </w:rPr>
                              </w:pPr>
                              <w:r w:rsidRPr="00CE5A78">
                                <w:rPr>
                                  <w:rFonts w:ascii="Arial" w:eastAsia="Calibri" w:hAnsi="Arial" w:cs="Arial"/>
                                  <w:color w:val="FF5841"/>
                                  <w:kern w:val="24"/>
                                  <w:sz w:val="28"/>
                                  <w:szCs w:val="28"/>
                                </w:rPr>
                                <w:t>TARIF</w:t>
                              </w:r>
                            </w:p>
                            <w:p w14:paraId="4AF29896" w14:textId="0F9DD7CF" w:rsidR="00B31C77" w:rsidRPr="00CE5A78" w:rsidRDefault="003C524E" w:rsidP="00B31C77">
                              <w:pPr>
                                <w:rPr>
                                  <w:rFonts w:ascii="Arial" w:hAnsi="Arial" w:cs="Arial"/>
                                  <w:color w:val="000000" w:themeColor="text1"/>
                                  <w:kern w:val="24"/>
                                  <w:sz w:val="16"/>
                                  <w:szCs w:val="16"/>
                                </w:rPr>
                              </w:pPr>
                              <w:r>
                                <w:rPr>
                                  <w:rFonts w:ascii="Arial" w:hAnsi="Arial" w:cs="Arial"/>
                                  <w:b/>
                                  <w:bCs/>
                                  <w:color w:val="FF5841"/>
                                  <w:kern w:val="24"/>
                                  <w:sz w:val="32"/>
                                  <w:szCs w:val="32"/>
                                </w:rPr>
                                <w:t>x</w:t>
                              </w:r>
                              <w:r w:rsidR="00B31C77" w:rsidRPr="00CE5A78">
                                <w:rPr>
                                  <w:rFonts w:ascii="Arial" w:hAnsi="Arial" w:cs="Arial"/>
                                  <w:b/>
                                  <w:bCs/>
                                  <w:color w:val="FF5841"/>
                                  <w:kern w:val="24"/>
                                  <w:sz w:val="32"/>
                                  <w:szCs w:val="32"/>
                                </w:rPr>
                                <w:t xml:space="preserve"> €</w:t>
                              </w:r>
                              <w:r w:rsidR="00B31C77" w:rsidRPr="00CE5A78">
                                <w:rPr>
                                  <w:rFonts w:ascii="Arial" w:hAnsi="Arial" w:cs="Arial"/>
                                  <w:b/>
                                  <w:bCs/>
                                  <w:color w:val="FF5841"/>
                                  <w:kern w:val="24"/>
                                  <w:sz w:val="28"/>
                                  <w:szCs w:val="28"/>
                                </w:rPr>
                                <w:t xml:space="preserve"> </w:t>
                              </w:r>
                              <w:r w:rsidR="00B31C77" w:rsidRPr="00CE5A78">
                                <w:rPr>
                                  <w:rFonts w:ascii="Arial" w:hAnsi="Arial" w:cs="Arial"/>
                                  <w:b/>
                                  <w:bCs/>
                                  <w:color w:val="FF5841"/>
                                  <w:kern w:val="24"/>
                                  <w:sz w:val="32"/>
                                  <w:szCs w:val="32"/>
                                </w:rPr>
                                <w:t xml:space="preserve">TTC </w:t>
                              </w:r>
                              <w:r w:rsidR="00B31C77" w:rsidRPr="00CE5A78">
                                <w:rPr>
                                  <w:rFonts w:ascii="Arial" w:hAnsi="Arial" w:cs="Arial"/>
                                  <w:sz w:val="16"/>
                                  <w:szCs w:val="16"/>
                                </w:rPr>
                                <w:t>dont garantie assistance de 6.02 € TTC</w:t>
                              </w:r>
                            </w:p>
                            <w:p w14:paraId="57D48AD5" w14:textId="77FBF6D9" w:rsidR="00B31C77" w:rsidRPr="000F78F7" w:rsidRDefault="003C524E" w:rsidP="00B31C77">
                              <w:pPr>
                                <w:rPr>
                                  <w:rFonts w:ascii="Arial" w:hAnsi="Arial" w:cs="Arial"/>
                                  <w:b/>
                                  <w:bCs/>
                                  <w:color w:val="FF5841"/>
                                  <w:kern w:val="24"/>
                                  <w:lang w:val="en-US"/>
                                </w:rPr>
                              </w:pPr>
                              <w:proofErr w:type="spellStart"/>
                              <w:r>
                                <w:rPr>
                                  <w:rFonts w:ascii="Arial" w:hAnsi="Arial" w:cs="Arial"/>
                                  <w:b/>
                                  <w:bCs/>
                                  <w:color w:val="FF5841"/>
                                  <w:kern w:val="24"/>
                                  <w:lang w:val="en-US"/>
                                </w:rPr>
                                <w:t>soit</w:t>
                              </w:r>
                              <w:proofErr w:type="spellEnd"/>
                              <w:r>
                                <w:rPr>
                                  <w:rFonts w:ascii="Arial" w:hAnsi="Arial" w:cs="Arial"/>
                                  <w:b/>
                                  <w:bCs/>
                                  <w:color w:val="FF5841"/>
                                  <w:kern w:val="24"/>
                                  <w:lang w:val="en-US"/>
                                </w:rPr>
                                <w:t xml:space="preserve"> X  </w:t>
                              </w:r>
                              <w:r w:rsidR="00CE5A78">
                                <w:rPr>
                                  <w:rFonts w:ascii="Arial" w:hAnsi="Arial" w:cs="Arial"/>
                                  <w:b/>
                                  <w:bCs/>
                                  <w:color w:val="FF5841"/>
                                  <w:kern w:val="24"/>
                                  <w:lang w:val="en-US"/>
                                </w:rPr>
                                <w:t xml:space="preserve">€ par </w:t>
                              </w:r>
                              <w:proofErr w:type="spellStart"/>
                              <w:r w:rsidR="00CE5A78">
                                <w:rPr>
                                  <w:rFonts w:ascii="Arial" w:hAnsi="Arial" w:cs="Arial"/>
                                  <w:b/>
                                  <w:bCs/>
                                  <w:color w:val="FF5841"/>
                                  <w:kern w:val="24"/>
                                  <w:lang w:val="en-US"/>
                                </w:rPr>
                                <w:t>mois</w:t>
                              </w:r>
                              <w:proofErr w:type="spellEnd"/>
                            </w:p>
                            <w:p w14:paraId="74CAC918" w14:textId="017B5EB7" w:rsidR="00A91017" w:rsidRPr="00B31C77" w:rsidRDefault="00A91017" w:rsidP="005A60F4">
                              <w:pPr>
                                <w:rPr>
                                  <w:rFonts w:ascii="Arial" w:hAnsi="Arial" w:cs="Arial"/>
                                  <w:b/>
                                  <w:bCs/>
                                  <w:color w:val="FF5841"/>
                                  <w:kern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Zone de texte 256"/>
                        <wps:cNvSpPr txBox="1"/>
                        <wps:spPr>
                          <a:xfrm>
                            <a:off x="3410719" y="309355"/>
                            <a:ext cx="2885440" cy="799504"/>
                          </a:xfrm>
                          <a:prstGeom prst="rect">
                            <a:avLst/>
                          </a:prstGeom>
                          <a:solidFill>
                            <a:srgbClr val="FFF8F7"/>
                          </a:solidFill>
                          <a:ln w="6350">
                            <a:noFill/>
                          </a:ln>
                        </wps:spPr>
                        <wps:txbx>
                          <w:txbxContent>
                            <w:p w14:paraId="51E645EF" w14:textId="77777777" w:rsidR="00B31C77"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Le tarif annuel TTC hors taxe attentat inclut </w:t>
                              </w:r>
                            </w:p>
                            <w:p w14:paraId="0F036B2E" w14:textId="5AF46F83"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85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cotisations d’assurance TTC,</w:t>
                              </w:r>
                            </w:p>
                            <w:p w14:paraId="0CA2186B" w14:textId="1BA445C7"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15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frais de services de Mila Services,</w:t>
                              </w:r>
                            </w:p>
                            <w:p w14:paraId="42B99BF9" w14:textId="2A90E474" w:rsidR="00DA5BC3" w:rsidRPr="004D7F84" w:rsidRDefault="00DA5BC3" w:rsidP="00DA5BC3">
                              <w:pPr>
                                <w:rPr>
                                  <w:rFonts w:ascii="Arial" w:eastAsia="Times New Roman" w:hAnsi="Arial" w:cs="Arial"/>
                                  <w:color w:val="000000"/>
                                  <w:sz w:val="16"/>
                                  <w:szCs w:val="16"/>
                                  <w:lang w:eastAsia="fr-FR"/>
                                </w:rPr>
                              </w:pPr>
                              <w:r w:rsidRPr="004D7F84">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xxx</w:t>
                              </w:r>
                              <w:r w:rsidRPr="004D7F84">
                                <w:rPr>
                                  <w:rFonts w:ascii="Arial" w:eastAsia="Times New Roman" w:hAnsi="Arial" w:cs="Arial"/>
                                  <w:color w:val="000000"/>
                                  <w:sz w:val="16"/>
                                  <w:szCs w:val="16"/>
                                  <w:lang w:eastAsia="fr-FR"/>
                                </w:rPr>
                                <w:t xml:space="preserve"> € de frais de courtage*</w:t>
                              </w:r>
                            </w:p>
                            <w:p w14:paraId="3585F6CF" w14:textId="77777777" w:rsidR="00B31C77" w:rsidRPr="004D7F84" w:rsidRDefault="00B31C77" w:rsidP="00B31C77">
                              <w:pPr>
                                <w:rPr>
                                  <w:rFonts w:ascii="Arial" w:eastAsia="Times New Roman" w:hAnsi="Arial" w:cs="Arial"/>
                                  <w:color w:val="000000"/>
                                  <w:sz w:val="16"/>
                                  <w:szCs w:val="16"/>
                                  <w:lang w:eastAsia="fr-FR"/>
                                </w:rPr>
                              </w:pPr>
                            </w:p>
                            <w:p w14:paraId="0E9269A2" w14:textId="474545EF" w:rsidR="00B81190"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La taxe attentat de </w:t>
                              </w:r>
                              <w:r w:rsidR="003C524E">
                                <w:rPr>
                                  <w:rFonts w:ascii="Arial" w:eastAsia="Times New Roman" w:hAnsi="Arial" w:cs="Arial"/>
                                  <w:color w:val="000000"/>
                                  <w:sz w:val="16"/>
                                  <w:szCs w:val="16"/>
                                  <w:lang w:eastAsia="fr-FR"/>
                                </w:rPr>
                                <w:t>6,50</w:t>
                              </w:r>
                              <w:r w:rsidR="00F5396C" w:rsidRPr="00F5396C">
                                <w:rPr>
                                  <w:rFonts w:ascii="Arial" w:eastAsia="Times New Roman" w:hAnsi="Arial" w:cs="Arial"/>
                                  <w:color w:val="000000"/>
                                  <w:sz w:val="16"/>
                                  <w:szCs w:val="16"/>
                                  <w:lang w:eastAsia="fr-FR"/>
                                </w:rPr>
                                <w:t xml:space="preserve"> €</w:t>
                              </w:r>
                              <w:r w:rsidR="00F5396C">
                                <w:rPr>
                                  <w:rFonts w:eastAsia="Times New Roman"/>
                                  <w:color w:val="000000"/>
                                  <w:szCs w:val="16"/>
                                </w:rPr>
                                <w:t xml:space="preserve"> </w:t>
                              </w:r>
                              <w:r w:rsidRPr="00123325">
                                <w:rPr>
                                  <w:rFonts w:ascii="Arial" w:eastAsia="Times New Roman" w:hAnsi="Arial" w:cs="Arial"/>
                                  <w:color w:val="000000"/>
                                  <w:sz w:val="16"/>
                                  <w:szCs w:val="16"/>
                                  <w:lang w:eastAsia="fr-FR"/>
                                </w:rPr>
                                <w:t>est payable annuellement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Connecteur droit 257"/>
                        <wps:cNvCnPr/>
                        <wps:spPr>
                          <a:xfrm>
                            <a:off x="3267691" y="352910"/>
                            <a:ext cx="0" cy="713393"/>
                          </a:xfrm>
                          <a:prstGeom prst="line">
                            <a:avLst/>
                          </a:prstGeom>
                          <a:ln w="12700">
                            <a:solidFill>
                              <a:srgbClr val="FF584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0A2C7BD" id="Groupe 252" o:spid="_x0000_s1032" style="width:515.65pt;height:203.5pt;mso-position-horizontal-relative:char;mso-position-vertical-relative:line" coordorigin=",663" coordsize="65341,107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">
                <v:shape id="Rectangle : avec coins arrondis en haut 253" o:spid="_x0000_s1033" style="position:absolute;top:663;width:65341;height:2185;visibility:visible;mso-wrap-style:square;v-text-anchor:middle" coordsize="6534150,21853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" adj="-11796480,,5400" path="m70420,l6463730,v38892,,70420,31528,70420,70420l6534150,218532r,l,218532r,l,70420c,31528,31528,,70420,xe" fillcolor="#ff5841" strokecolor="#ff5841" strokeweight="1pt">
                  <v:stroke joinstyle="miter"/>
                  <v:formulas/>
                  <v:path arrowok="t" o:connecttype="custom" o:connectlocs="70420,0;6463730,0;6534150,70420;6534150,218532;6534150,218532;0,218532;0,218532;0,70420;70420,0" o:connectangles="0,0,0,0,0,0,0,0,0" textboxrect="0,0,6534150,218532"/>
                  <v:textbox inset=",0">
                    <w:txbxContent>
                      <w:p w14:paraId="6C0D6CF0" w14:textId="77777777" w:rsidR="00000E9B" w:rsidRDefault="00000E9B" w:rsidP="00000E9B">
                        <w:pPr>
                          <w:kinsoku w:val="0"/>
                          <w:overflowPunct w:val="0"/>
                          <w:jc w:val="center"/>
                          <w:textAlignment w:val="baseline"/>
                          <w:rPr>
                            <w:rFonts w:ascii="Arial" w:eastAsia="Calibri" w:hAnsi="Arial" w:cs="Arial"/>
                            <w:color w:val="FFFFFF" w:themeColor="background1"/>
                            <w:kern w:val="24"/>
                            <w:sz w:val="28"/>
                            <w:szCs w:val="28"/>
                          </w:rPr>
                        </w:pPr>
                      </w:p>
                      <w:p w14:paraId="243CE13D" w14:textId="315D86E9" w:rsidR="00000E9B" w:rsidRPr="0058364A" w:rsidRDefault="00000E9B" w:rsidP="00000E9B">
                        <w:pPr>
                          <w:kinsoku w:val="0"/>
                          <w:overflowPunct w:val="0"/>
                          <w:jc w:val="center"/>
                          <w:textAlignment w:val="baseline"/>
                          <w:rPr>
                            <w:rFonts w:ascii="Arial" w:eastAsia="Calibri" w:hAnsi="Arial" w:cs="Arial"/>
                            <w:color w:val="FFFFFF" w:themeColor="background1"/>
                            <w:kern w:val="24"/>
                            <w:sz w:val="28"/>
                            <w:szCs w:val="28"/>
                          </w:rPr>
                        </w:pPr>
                        <w:r w:rsidRPr="00A251AF">
                          <w:rPr>
                            <w:rFonts w:ascii="Arial" w:eastAsia="Calibri" w:hAnsi="Arial" w:cs="Arial"/>
                            <w:color w:val="FFFFFF" w:themeColor="background1"/>
                            <w:kern w:val="24"/>
                            <w:sz w:val="28"/>
                            <w:szCs w:val="28"/>
                          </w:rPr>
                          <w:t>NOTRE PROPOSITION</w:t>
                        </w:r>
                        <w:r>
                          <w:rPr>
                            <w:rFonts w:ascii="Arial" w:eastAsia="Calibri" w:hAnsi="Arial" w:cs="Arial"/>
                            <w:color w:val="FFFFFF" w:themeColor="background1"/>
                            <w:kern w:val="24"/>
                            <w:sz w:val="28"/>
                            <w:szCs w:val="28"/>
                          </w:rPr>
                          <w:t>*</w:t>
                        </w:r>
                      </w:p>
                      <w:p w14:paraId="1A57C4AF" w14:textId="45E60439" w:rsidR="004209EB" w:rsidRPr="00C37430" w:rsidRDefault="004209EB" w:rsidP="004209EB">
                        <w:pPr>
                          <w:kinsoku w:val="0"/>
                          <w:overflowPunct w:val="0"/>
                          <w:jc w:val="center"/>
                          <w:textAlignment w:val="baseline"/>
                          <w:rPr>
                            <w:rFonts w:ascii="Arial" w:eastAsia="Calibri" w:hAnsi="Arial" w:cs="Arial"/>
                            <w:color w:val="FFFFFF" w:themeColor="background1"/>
                            <w:kern w:val="24"/>
                            <w:sz w:val="28"/>
                            <w:szCs w:val="28"/>
                          </w:rPr>
                        </w:pPr>
                      </w:p>
                    </w:txbxContent>
                  </v:textbox>
                </v:shape>
                <v:shape id="Rectangle : avec coins arrondis en haut 254" o:spid="_x0000_s1034" style="position:absolute;top:2848;width:65341;height:8576;rotation:180;visibility:visible;mso-wrap-style:square;v-text-anchor:middle" coordsize="6534150,85762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" adj="-11796480,,5400" path="m126696,l6407454,v69972,,126696,56724,126696,126696l6534150,857620r,l,857620r,l,126696c,56724,56724,,126696,xe" fillcolor="#fff8f7" strokecolor="#ff5841" strokeweight="1pt">
                  <v:stroke joinstyle="miter"/>
                  <v:formulas/>
                  <v:path arrowok="t" o:connecttype="custom" o:connectlocs="126696,0;6407454,0;6534150,126696;6534150,857620;6534150,857620;0,857620;0,857620;0,126696;126696,0" o:connectangles="0,0,0,0,0,0,0,0,0" textboxrect="0,0,6534150,857620"/>
                  <v:textbox>
                    <w:txbxContent>
                      <w:p w14:paraId="08BD1199" w14:textId="77777777" w:rsidR="00CC054F" w:rsidRDefault="00CC054F" w:rsidP="00CC054F">
                        <w:pPr>
                          <w:jc w:val="center"/>
                        </w:pPr>
                      </w:p>
                    </w:txbxContent>
                  </v:textbox>
                </v:shape>
                <v:shape id="Zone de texte 255" o:spid="_x0000_s1035" type="#_x0000_t202" style="position:absolute;left:1423;top:3358;width:28855;height:6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" fillcolor="#fff8f7" stroked="f" strokeweight=".5pt">
                  <v:textbox>
                    <w:txbxContent>
                      <w:p w14:paraId="74ED340C" w14:textId="77777777" w:rsidR="00B31C77" w:rsidRPr="00CE5A78" w:rsidRDefault="00B31C77" w:rsidP="00B31C77">
                        <w:pPr>
                          <w:spacing w:after="200"/>
                          <w:rPr>
                            <w:rFonts w:ascii="Arial" w:eastAsia="Calibri" w:hAnsi="Arial" w:cs="Arial"/>
                            <w:color w:val="FF5841"/>
                            <w:kern w:val="24"/>
                            <w:sz w:val="28"/>
                            <w:szCs w:val="28"/>
                          </w:rPr>
                        </w:pPr>
                        <w:r w:rsidRPr="00CE5A78">
                          <w:rPr>
                            <w:rFonts w:ascii="Arial" w:eastAsia="Calibri" w:hAnsi="Arial" w:cs="Arial"/>
                            <w:color w:val="FF5841"/>
                            <w:kern w:val="24"/>
                            <w:sz w:val="28"/>
                            <w:szCs w:val="28"/>
                          </w:rPr>
                          <w:t>TARIF</w:t>
                        </w:r>
                      </w:p>
                      <w:p w14:paraId="4AF29896" w14:textId="0F9DD7CF" w:rsidR="00B31C77" w:rsidRPr="00CE5A78" w:rsidRDefault="003C524E" w:rsidP="00B31C77">
                        <w:pPr>
                          <w:rPr>
                            <w:rFonts w:ascii="Arial" w:hAnsi="Arial" w:cs="Arial"/>
                            <w:color w:val="000000" w:themeColor="text1"/>
                            <w:kern w:val="24"/>
                            <w:sz w:val="16"/>
                            <w:szCs w:val="16"/>
                          </w:rPr>
                        </w:pPr>
                        <w:proofErr w:type="gramStart"/>
                        <w:r>
                          <w:rPr>
                            <w:rFonts w:ascii="Arial" w:hAnsi="Arial" w:cs="Arial"/>
                            <w:b/>
                            <w:bCs/>
                            <w:color w:val="FF5841"/>
                            <w:kern w:val="24"/>
                            <w:sz w:val="32"/>
                            <w:szCs w:val="32"/>
                          </w:rPr>
                          <w:t>x</w:t>
                        </w:r>
                        <w:proofErr w:type="gramEnd"/>
                        <w:r w:rsidR="00B31C77" w:rsidRPr="00CE5A78">
                          <w:rPr>
                            <w:rFonts w:ascii="Arial" w:hAnsi="Arial" w:cs="Arial"/>
                            <w:b/>
                            <w:bCs/>
                            <w:color w:val="FF5841"/>
                            <w:kern w:val="24"/>
                            <w:sz w:val="32"/>
                            <w:szCs w:val="32"/>
                          </w:rPr>
                          <w:t xml:space="preserve"> €</w:t>
                        </w:r>
                        <w:r w:rsidR="00B31C77" w:rsidRPr="00CE5A78">
                          <w:rPr>
                            <w:rFonts w:ascii="Arial" w:hAnsi="Arial" w:cs="Arial"/>
                            <w:b/>
                            <w:bCs/>
                            <w:color w:val="FF5841"/>
                            <w:kern w:val="24"/>
                            <w:sz w:val="28"/>
                            <w:szCs w:val="28"/>
                          </w:rPr>
                          <w:t xml:space="preserve"> </w:t>
                        </w:r>
                        <w:r w:rsidR="00B31C77" w:rsidRPr="00CE5A78">
                          <w:rPr>
                            <w:rFonts w:ascii="Arial" w:hAnsi="Arial" w:cs="Arial"/>
                            <w:b/>
                            <w:bCs/>
                            <w:color w:val="FF5841"/>
                            <w:kern w:val="24"/>
                            <w:sz w:val="32"/>
                            <w:szCs w:val="32"/>
                          </w:rPr>
                          <w:t xml:space="preserve">TTC </w:t>
                        </w:r>
                        <w:r w:rsidR="00B31C77" w:rsidRPr="00CE5A78">
                          <w:rPr>
                            <w:rFonts w:ascii="Arial" w:hAnsi="Arial" w:cs="Arial"/>
                            <w:sz w:val="16"/>
                            <w:szCs w:val="16"/>
                          </w:rPr>
                          <w:t>dont garantie assistance de 6.02 € TTC</w:t>
                        </w:r>
                      </w:p>
                      <w:p w14:paraId="57D48AD5" w14:textId="77FBF6D9" w:rsidR="00B31C77" w:rsidRPr="000F78F7" w:rsidRDefault="003C524E" w:rsidP="00B31C77">
                        <w:pPr>
                          <w:rPr>
                            <w:rFonts w:ascii="Arial" w:hAnsi="Arial" w:cs="Arial"/>
                            <w:b/>
                            <w:bCs/>
                            <w:color w:val="FF5841"/>
                            <w:kern w:val="24"/>
                            <w:lang w:val="en-US"/>
                          </w:rPr>
                        </w:pPr>
                        <w:proofErr w:type="spellStart"/>
                        <w:r>
                          <w:rPr>
                            <w:rFonts w:ascii="Arial" w:hAnsi="Arial" w:cs="Arial"/>
                            <w:b/>
                            <w:bCs/>
                            <w:color w:val="FF5841"/>
                            <w:kern w:val="24"/>
                            <w:lang w:val="en-US"/>
                          </w:rPr>
                          <w:t>soit</w:t>
                        </w:r>
                        <w:proofErr w:type="spellEnd"/>
                        <w:r>
                          <w:rPr>
                            <w:rFonts w:ascii="Arial" w:hAnsi="Arial" w:cs="Arial"/>
                            <w:b/>
                            <w:bCs/>
                            <w:color w:val="FF5841"/>
                            <w:kern w:val="24"/>
                            <w:lang w:val="en-US"/>
                          </w:rPr>
                          <w:t xml:space="preserve"> </w:t>
                        </w:r>
                        <w:proofErr w:type="gramStart"/>
                        <w:r>
                          <w:rPr>
                            <w:rFonts w:ascii="Arial" w:hAnsi="Arial" w:cs="Arial"/>
                            <w:b/>
                            <w:bCs/>
                            <w:color w:val="FF5841"/>
                            <w:kern w:val="24"/>
                            <w:lang w:val="en-US"/>
                          </w:rPr>
                          <w:t xml:space="preserve">X  </w:t>
                        </w:r>
                        <w:r w:rsidR="00CE5A78">
                          <w:rPr>
                            <w:rFonts w:ascii="Arial" w:hAnsi="Arial" w:cs="Arial"/>
                            <w:b/>
                            <w:bCs/>
                            <w:color w:val="FF5841"/>
                            <w:kern w:val="24"/>
                            <w:lang w:val="en-US"/>
                          </w:rPr>
                          <w:t>€</w:t>
                        </w:r>
                        <w:proofErr w:type="gramEnd"/>
                        <w:r w:rsidR="00CE5A78">
                          <w:rPr>
                            <w:rFonts w:ascii="Arial" w:hAnsi="Arial" w:cs="Arial"/>
                            <w:b/>
                            <w:bCs/>
                            <w:color w:val="FF5841"/>
                            <w:kern w:val="24"/>
                            <w:lang w:val="en-US"/>
                          </w:rPr>
                          <w:t xml:space="preserve"> par </w:t>
                        </w:r>
                        <w:proofErr w:type="spellStart"/>
                        <w:r w:rsidR="00CE5A78">
                          <w:rPr>
                            <w:rFonts w:ascii="Arial" w:hAnsi="Arial" w:cs="Arial"/>
                            <w:b/>
                            <w:bCs/>
                            <w:color w:val="FF5841"/>
                            <w:kern w:val="24"/>
                            <w:lang w:val="en-US"/>
                          </w:rPr>
                          <w:t>mois</w:t>
                        </w:r>
                        <w:proofErr w:type="spellEnd"/>
                      </w:p>
                      <w:p w14:paraId="74CAC918" w14:textId="017B5EB7" w:rsidR="00A91017" w:rsidRPr="00B31C77" w:rsidRDefault="00A91017" w:rsidP="005A60F4">
                        <w:pPr>
                          <w:rPr>
                            <w:rFonts w:ascii="Arial" w:hAnsi="Arial" w:cs="Arial"/>
                            <w:b/>
                            <w:bCs/>
                            <w:color w:val="FF5841"/>
                            <w:kern w:val="24"/>
                            <w:lang w:val="en-US"/>
                          </w:rPr>
                        </w:pPr>
                      </w:p>
                    </w:txbxContent>
                  </v:textbox>
                </v:shape>
                <v:shape id="Zone de texte 256" o:spid="_x0000_s1036" type="#_x0000_t202" style="position:absolute;left:34107;top:3093;width:28854;height:79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" fillcolor="#fff8f7" stroked="f" strokeweight=".5pt">
                  <v:textbox>
                    <w:txbxContent>
                      <w:p w14:paraId="51E645EF" w14:textId="77777777" w:rsidR="00B31C77"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Le tarif annuel TTC hors taxe attentat inclut </w:t>
                        </w:r>
                      </w:p>
                      <w:p w14:paraId="0F036B2E" w14:textId="5AF46F83"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85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cotisations d’assurance TTC,</w:t>
                        </w:r>
                      </w:p>
                      <w:p w14:paraId="0CA2186B" w14:textId="1BA445C7"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15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frais de services de Mila Services,</w:t>
                        </w:r>
                      </w:p>
                      <w:p w14:paraId="42B99BF9" w14:textId="2A90E474" w:rsidR="00DA5BC3" w:rsidRPr="004D7F84" w:rsidRDefault="00DA5BC3" w:rsidP="00DA5BC3">
                        <w:pPr>
                          <w:rPr>
                            <w:rFonts w:ascii="Arial" w:eastAsia="Times New Roman" w:hAnsi="Arial" w:cs="Arial"/>
                            <w:color w:val="000000"/>
                            <w:sz w:val="16"/>
                            <w:szCs w:val="16"/>
                            <w:lang w:eastAsia="fr-FR"/>
                          </w:rPr>
                        </w:pPr>
                        <w:r w:rsidRPr="004D7F84">
                          <w:rPr>
                            <w:rFonts w:ascii="Arial" w:eastAsia="Times New Roman" w:hAnsi="Arial" w:cs="Arial"/>
                            <w:color w:val="000000"/>
                            <w:sz w:val="16"/>
                            <w:szCs w:val="16"/>
                            <w:lang w:eastAsia="fr-FR"/>
                          </w:rPr>
                          <w:t xml:space="preserve"> </w:t>
                        </w:r>
                        <w:proofErr w:type="gramStart"/>
                        <w:r w:rsidR="003C524E">
                          <w:rPr>
                            <w:rFonts w:ascii="Arial" w:eastAsia="Times New Roman" w:hAnsi="Arial" w:cs="Arial"/>
                            <w:color w:val="000000"/>
                            <w:sz w:val="16"/>
                            <w:szCs w:val="16"/>
                            <w:lang w:eastAsia="fr-FR"/>
                          </w:rPr>
                          <w:t>xxx</w:t>
                        </w:r>
                        <w:proofErr w:type="gramEnd"/>
                        <w:r w:rsidRPr="004D7F84">
                          <w:rPr>
                            <w:rFonts w:ascii="Arial" w:eastAsia="Times New Roman" w:hAnsi="Arial" w:cs="Arial"/>
                            <w:color w:val="000000"/>
                            <w:sz w:val="16"/>
                            <w:szCs w:val="16"/>
                            <w:lang w:eastAsia="fr-FR"/>
                          </w:rPr>
                          <w:t xml:space="preserve"> € de frais de courtage*</w:t>
                        </w:r>
                      </w:p>
                      <w:p w14:paraId="3585F6CF" w14:textId="77777777" w:rsidR="00B31C77" w:rsidRPr="004D7F84" w:rsidRDefault="00B31C77" w:rsidP="00B31C77">
                        <w:pPr>
                          <w:rPr>
                            <w:rFonts w:ascii="Arial" w:eastAsia="Times New Roman" w:hAnsi="Arial" w:cs="Arial"/>
                            <w:color w:val="000000"/>
                            <w:sz w:val="16"/>
                            <w:szCs w:val="16"/>
                            <w:lang w:eastAsia="fr-FR"/>
                          </w:rPr>
                        </w:pPr>
                      </w:p>
                      <w:p w14:paraId="0E9269A2" w14:textId="474545EF" w:rsidR="00B81190"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La taxe attentat de </w:t>
                        </w:r>
                        <w:r w:rsidR="003C524E">
                          <w:rPr>
                            <w:rFonts w:ascii="Arial" w:eastAsia="Times New Roman" w:hAnsi="Arial" w:cs="Arial"/>
                            <w:color w:val="000000"/>
                            <w:sz w:val="16"/>
                            <w:szCs w:val="16"/>
                            <w:lang w:eastAsia="fr-FR"/>
                          </w:rPr>
                          <w:t>6,50</w:t>
                        </w:r>
                        <w:r w:rsidR="00F5396C" w:rsidRPr="00F5396C">
                          <w:rPr>
                            <w:rFonts w:ascii="Arial" w:eastAsia="Times New Roman" w:hAnsi="Arial" w:cs="Arial"/>
                            <w:color w:val="000000"/>
                            <w:sz w:val="16"/>
                            <w:szCs w:val="16"/>
                            <w:lang w:eastAsia="fr-FR"/>
                          </w:rPr>
                          <w:t xml:space="preserve"> €</w:t>
                        </w:r>
                        <w:r w:rsidR="00F5396C">
                          <w:rPr>
                            <w:rFonts w:eastAsia="Times New Roman"/>
                            <w:color w:val="000000"/>
                            <w:szCs w:val="16"/>
                          </w:rPr>
                          <w:t xml:space="preserve"> </w:t>
                        </w:r>
                        <w:r w:rsidRPr="00123325">
                          <w:rPr>
                            <w:rFonts w:ascii="Arial" w:eastAsia="Times New Roman" w:hAnsi="Arial" w:cs="Arial"/>
                            <w:color w:val="000000"/>
                            <w:sz w:val="16"/>
                            <w:szCs w:val="16"/>
                            <w:lang w:eastAsia="fr-FR"/>
                          </w:rPr>
                          <w:t>est payable annuellement</w:t>
                        </w:r>
                      </w:p>
                    </w:txbxContent>
                  </v:textbox>
                </v:shape>
                <v:line id="Connecteur droit 257" o:spid="_x0000_s1037" style="position:absolute;visibility:visible;mso-wrap-style:square" from="32676,3529" to="32676,106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" strokecolor="#ff5841" strokeweight="1pt">
                  <v:stroke joinstyle="miter"/>
                </v:line>
                <w10:anchorlock/>
              </v:group>
            </w:pict>
          </mc:Fallback>
        </mc:AlternateContent>
      </w:r>
    </w:p>
    <w:p w14:paraId="47C75B7D" w14:textId="77777777" w:rsidR="00000E9B" w:rsidRDefault="00000E9B" w:rsidP="00000E9B">
      <w:pPr>
        <w:ind w:left="-567"/>
        <w:rPr>
          <w:rFonts w:ascii="Arial" w:hAnsi="Arial" w:cs="Arial"/>
          <w:sz w:val="16"/>
          <w:szCs w:val="16"/>
        </w:rPr>
      </w:pPr>
      <w:r>
        <w:rPr>
          <w:rFonts w:ascii="Arial" w:hAnsi="Arial" w:cs="Arial"/>
          <w:sz w:val="16"/>
          <w:szCs w:val="16"/>
        </w:rPr>
        <w:t>*</w:t>
      </w:r>
      <w:r w:rsidRPr="00844EED">
        <w:rPr>
          <w:rFonts w:ascii="Arial" w:hAnsi="Arial" w:cs="Arial"/>
          <w:sz w:val="16"/>
          <w:szCs w:val="16"/>
        </w:rPr>
        <w:t>Le montant de la cotisation d’assurance est susceptible de varier en fonction des taxes fiscales et contributions obligatoires applicables à la date d’effet du contrat.</w:t>
      </w:r>
    </w:p>
    <w:p w14:paraId="460DABE4" w14:textId="6201381F" w:rsidR="00000E9B" w:rsidRPr="00480654" w:rsidRDefault="00FA5BAA" w:rsidP="00000E9B">
      <w:pPr>
        <w:ind w:left="-567"/>
        <w:rPr>
          <w:rFonts w:ascii="Arial" w:hAnsi="Arial" w:cs="Arial"/>
          <w:color w:val="FF5841"/>
          <w:kern w:val="24"/>
          <w:sz w:val="16"/>
          <w:szCs w:val="16"/>
        </w:rPr>
      </w:pPr>
      <w:r>
        <w:rPr>
          <w:rFonts w:ascii="Arial" w:hAnsi="Arial" w:cs="Arial"/>
          <w:sz w:val="16"/>
          <w:szCs w:val="16"/>
        </w:rPr>
        <w:t>**</w:t>
      </w:r>
      <w:r w:rsidR="00000E9B" w:rsidRPr="00480654">
        <w:rPr>
          <w:rFonts w:ascii="Arial" w:hAnsi="Arial" w:cs="Arial"/>
          <w:sz w:val="16"/>
          <w:szCs w:val="16"/>
        </w:rPr>
        <w:t>Les frais de courtage sont collectés par votre distributeur</w:t>
      </w:r>
      <w:r>
        <w:rPr>
          <w:rFonts w:ascii="Arial" w:hAnsi="Arial" w:cs="Arial"/>
          <w:sz w:val="16"/>
          <w:szCs w:val="16"/>
        </w:rPr>
        <w:t>.</w:t>
      </w:r>
    </w:p>
    <w:p w14:paraId="693B0421" w14:textId="22602002" w:rsidR="00B31C77" w:rsidRDefault="00B31C77">
      <w:pPr>
        <w:rPr>
          <w:rFonts w:ascii="Arial" w:hAnsi="Arial" w:cs="Arial"/>
          <w:color w:val="000000" w:themeColor="text1"/>
          <w:kern w:val="24"/>
          <w:sz w:val="16"/>
          <w:szCs w:val="16"/>
        </w:rPr>
      </w:pPr>
      <w:r>
        <w:rPr>
          <w:rFonts w:ascii="Arial" w:hAnsi="Arial" w:cs="Arial"/>
          <w:color w:val="000000" w:themeColor="text1"/>
          <w:kern w:val="24"/>
          <w:sz w:val="16"/>
          <w:szCs w:val="16"/>
        </w:rPr>
        <w:br w:type="page"/>
      </w:r>
    </w:p>
    <w:p w14:paraId="7F76D384" w14:textId="7087C44F" w:rsidR="00464D61" w:rsidRPr="00A74D94" w:rsidRDefault="00991C52" w:rsidP="00E266EE">
      <w:pPr>
        <w:spacing w:before="200" w:after="100"/>
        <w:ind w:left="-567"/>
        <w:jc w:val="both"/>
        <w:rPr>
          <w:rFonts w:ascii="Arial" w:hAnsi="Arial" w:cs="Arial"/>
          <w:color w:val="FF5841"/>
          <w:kern w:val="24"/>
        </w:rPr>
      </w:pPr>
      <w:r>
        <w:rPr>
          <w:rFonts w:ascii="Arial" w:hAnsi="Arial" w:cs="Arial"/>
          <w:color w:val="FF5841"/>
          <w:kern w:val="24"/>
        </w:rPr>
        <w:lastRenderedPageBreak/>
        <w:t xml:space="preserve">FORMULE ET </w:t>
      </w:r>
      <w:r w:rsidR="00464D61" w:rsidRPr="00464D61">
        <w:rPr>
          <w:rFonts w:ascii="Arial" w:hAnsi="Arial" w:cs="Arial"/>
          <w:color w:val="FF5841"/>
          <w:kern w:val="24"/>
        </w:rPr>
        <w:t>GARANTIES</w:t>
      </w:r>
      <w:r>
        <w:rPr>
          <w:rFonts w:ascii="Arial" w:hAnsi="Arial" w:cs="Arial"/>
          <w:color w:val="FF5841"/>
          <w:kern w:val="24"/>
        </w:rPr>
        <w:t xml:space="preserve"> DEMANDEES</w:t>
      </w:r>
    </w:p>
    <w:p w14:paraId="01407B38" w14:textId="129FC929" w:rsidR="00464D61" w:rsidRDefault="00464D61" w:rsidP="000E3153">
      <w:pPr>
        <w:ind w:left="-567"/>
        <w:jc w:val="both"/>
        <w:rPr>
          <w:rFonts w:ascii="Arial" w:hAnsi="Arial" w:cs="Arial"/>
          <w:color w:val="000000" w:themeColor="text1"/>
          <w:kern w:val="24"/>
          <w:sz w:val="18"/>
          <w:szCs w:val="18"/>
        </w:rPr>
      </w:pPr>
      <w:r w:rsidRPr="00F17CF5">
        <w:rPr>
          <w:rFonts w:ascii="Arial" w:hAnsi="Arial" w:cs="Arial"/>
          <w:color w:val="000000" w:themeColor="text1"/>
          <w:kern w:val="24"/>
          <w:sz w:val="18"/>
          <w:szCs w:val="18"/>
        </w:rPr>
        <w:t>Le contrat couvre les garanties telles que présentées dans les conditions générales</w:t>
      </w:r>
      <w:r w:rsidR="000E3153" w:rsidRPr="00F17CF5">
        <w:rPr>
          <w:rFonts w:ascii="Arial" w:hAnsi="Arial" w:cs="Arial"/>
          <w:color w:val="000000" w:themeColor="text1"/>
          <w:kern w:val="24"/>
          <w:sz w:val="18"/>
          <w:szCs w:val="18"/>
        </w:rPr>
        <w:t xml:space="preserve"> </w:t>
      </w:r>
      <w:r w:rsidR="003C524E" w:rsidRPr="003C524E">
        <w:rPr>
          <w:rFonts w:ascii="Arial" w:hAnsi="Arial" w:cs="Arial"/>
          <w:color w:val="000000" w:themeColor="text1"/>
          <w:kern w:val="24"/>
          <w:sz w:val="18"/>
          <w:szCs w:val="18"/>
        </w:rPr>
        <w:t>CG-MRH-I-2024061</w:t>
      </w:r>
      <w:r w:rsidRPr="003C524E">
        <w:rPr>
          <w:rFonts w:ascii="Arial" w:hAnsi="Arial" w:cs="Arial"/>
          <w:color w:val="000000" w:themeColor="text1"/>
          <w:kern w:val="24"/>
          <w:sz w:val="18"/>
          <w:szCs w:val="18"/>
        </w:rPr>
        <w:t>valant notice d’information</w:t>
      </w:r>
      <w:r w:rsidR="00F17CF5" w:rsidRPr="003C524E">
        <w:rPr>
          <w:rFonts w:ascii="Arial" w:hAnsi="Arial" w:cs="Arial"/>
          <w:color w:val="000000" w:themeColor="text1"/>
          <w:kern w:val="24"/>
          <w:sz w:val="18"/>
          <w:szCs w:val="18"/>
        </w:rPr>
        <w:t>, dans la limite contractuelle de 3 000 000 € par sinistre, tous postes de préjudice confondus (dont mobilier)</w:t>
      </w:r>
      <w:r w:rsidR="003C524E">
        <w:rPr>
          <w:rFonts w:ascii="Arial" w:hAnsi="Arial" w:cs="Arial"/>
          <w:color w:val="000000" w:themeColor="text1"/>
          <w:kern w:val="24"/>
          <w:sz w:val="18"/>
          <w:szCs w:val="18"/>
        </w:rPr>
        <w:t>.</w:t>
      </w:r>
    </w:p>
    <w:p w14:paraId="1231306B" w14:textId="77777777" w:rsidR="000E3153" w:rsidRPr="00EC7F6A" w:rsidRDefault="000E3153" w:rsidP="000E3153">
      <w:pPr>
        <w:ind w:left="-567"/>
        <w:jc w:val="both"/>
        <w:rPr>
          <w:rFonts w:ascii="Arial" w:hAnsi="Arial" w:cs="Arial"/>
          <w:color w:val="000000" w:themeColor="text1"/>
          <w:kern w:val="24"/>
          <w:sz w:val="18"/>
          <w:szCs w:val="18"/>
        </w:rPr>
      </w:pPr>
    </w:p>
    <w:tbl>
      <w:tblPr>
        <w:tblW w:w="10650" w:type="dxa"/>
        <w:tblInd w:w="-595" w:type="dxa"/>
        <w:tblLook w:val="0600" w:firstRow="0" w:lastRow="0" w:firstColumn="0" w:lastColumn="0" w:noHBand="1" w:noVBand="1"/>
      </w:tblPr>
      <w:tblGrid>
        <w:gridCol w:w="2853"/>
        <w:gridCol w:w="1985"/>
        <w:gridCol w:w="1985"/>
        <w:gridCol w:w="3827"/>
      </w:tblGrid>
      <w:tr w:rsidR="00762F1B" w14:paraId="31ECEB04" w14:textId="77777777" w:rsidTr="00930E31">
        <w:trPr>
          <w:trHeight w:val="432"/>
        </w:trPr>
        <w:tc>
          <w:tcPr>
            <w:tcW w:w="2853" w:type="dxa"/>
            <w:tcBorders>
              <w:top w:val="single" w:sz="8" w:space="0" w:color="FFFFFF"/>
              <w:left w:val="single" w:sz="8" w:space="0" w:color="FFFFFF"/>
              <w:bottom w:val="single" w:sz="24" w:space="0" w:color="FFFFFF"/>
              <w:right w:val="single" w:sz="8" w:space="0" w:color="FFFFFF"/>
            </w:tcBorders>
            <w:shd w:val="clear" w:color="auto" w:fill="FF5841"/>
            <w:tcMar>
              <w:top w:w="51" w:type="dxa"/>
              <w:left w:w="101" w:type="dxa"/>
              <w:bottom w:w="51" w:type="dxa"/>
              <w:right w:w="101" w:type="dxa"/>
            </w:tcMar>
            <w:vAlign w:val="center"/>
          </w:tcPr>
          <w:p w14:paraId="620ADB7B" w14:textId="77777777" w:rsidR="00762F1B" w:rsidRPr="00C63E2B" w:rsidRDefault="00762F1B" w:rsidP="00930E31">
            <w:pPr>
              <w:tabs>
                <w:tab w:val="left" w:pos="2206"/>
              </w:tabs>
              <w:spacing w:line="276" w:lineRule="auto"/>
              <w:jc w:val="center"/>
              <w:rPr>
                <w:rFonts w:ascii="Arial" w:hAnsi="Arial" w:cs="Arial"/>
                <w:color w:val="FFFFFF" w:themeColor="background1"/>
                <w:sz w:val="20"/>
                <w:szCs w:val="20"/>
              </w:rPr>
            </w:pPr>
            <w:r w:rsidRPr="00C63E2B">
              <w:rPr>
                <w:rFonts w:ascii="Arial" w:hAnsi="Arial" w:cs="Arial"/>
                <w:color w:val="FFFFFF" w:themeColor="background1"/>
                <w:sz w:val="20"/>
                <w:szCs w:val="20"/>
              </w:rPr>
              <w:t>Garanties</w:t>
            </w:r>
          </w:p>
        </w:tc>
        <w:tc>
          <w:tcPr>
            <w:tcW w:w="1985" w:type="dxa"/>
            <w:tcBorders>
              <w:top w:val="single" w:sz="8" w:space="0" w:color="FFFFFF"/>
              <w:left w:val="single" w:sz="8" w:space="0" w:color="FFFFFF"/>
              <w:bottom w:val="single" w:sz="24" w:space="0" w:color="FFFFFF"/>
              <w:right w:val="single" w:sz="8" w:space="0" w:color="FFFFFF"/>
            </w:tcBorders>
            <w:shd w:val="clear" w:color="auto" w:fill="FF5841"/>
          </w:tcPr>
          <w:p w14:paraId="5592D845" w14:textId="77777777" w:rsidR="00762F1B" w:rsidRDefault="00762F1B" w:rsidP="00930E31">
            <w:pPr>
              <w:tabs>
                <w:tab w:val="left" w:pos="2206"/>
              </w:tabs>
              <w:spacing w:line="276" w:lineRule="auto"/>
              <w:rPr>
                <w:rFonts w:ascii="Arial" w:hAnsi="Arial" w:cs="Arial"/>
                <w:color w:val="FFFFFF" w:themeColor="background1"/>
                <w:sz w:val="20"/>
                <w:szCs w:val="20"/>
              </w:rPr>
            </w:pPr>
          </w:p>
          <w:p w14:paraId="7D7FC00E" w14:textId="77777777" w:rsidR="00762F1B" w:rsidRDefault="00762F1B" w:rsidP="00930E31">
            <w:pPr>
              <w:tabs>
                <w:tab w:val="left" w:pos="2206"/>
              </w:tabs>
              <w:spacing w:line="276" w:lineRule="auto"/>
              <w:rPr>
                <w:rFonts w:ascii="Arial" w:hAnsi="Arial" w:cs="Arial"/>
                <w:color w:val="FFFFFF" w:themeColor="background1"/>
                <w:sz w:val="20"/>
                <w:szCs w:val="20"/>
              </w:rPr>
            </w:pPr>
            <w:r>
              <w:rPr>
                <w:rFonts w:ascii="Arial" w:hAnsi="Arial" w:cs="Arial"/>
                <w:color w:val="FFFFFF" w:themeColor="background1"/>
                <w:sz w:val="20"/>
                <w:szCs w:val="20"/>
              </w:rPr>
              <w:t>Formule Essentielle</w:t>
            </w:r>
          </w:p>
          <w:p w14:paraId="28F7D5FE" w14:textId="77777777" w:rsidR="00762F1B" w:rsidRDefault="00762F1B" w:rsidP="00930E31">
            <w:pPr>
              <w:tabs>
                <w:tab w:val="left" w:pos="2206"/>
              </w:tabs>
              <w:spacing w:line="276" w:lineRule="auto"/>
              <w:rPr>
                <w:rFonts w:ascii="Arial" w:hAnsi="Arial" w:cs="Arial"/>
                <w:color w:val="FFFFFF" w:themeColor="background1"/>
                <w:sz w:val="20"/>
                <w:szCs w:val="20"/>
              </w:rPr>
            </w:pPr>
            <w:r>
              <w:rPr>
                <w:rFonts w:ascii="Arial" w:hAnsi="Arial" w:cs="Arial"/>
                <w:color w:val="FFFFFF" w:themeColor="background1"/>
                <w:sz w:val="20"/>
                <w:szCs w:val="20"/>
              </w:rPr>
              <w:t xml:space="preserve"> </w:t>
            </w:r>
          </w:p>
        </w:tc>
        <w:tc>
          <w:tcPr>
            <w:tcW w:w="1985" w:type="dxa"/>
            <w:tcBorders>
              <w:top w:val="single" w:sz="8" w:space="0" w:color="FFFFFF"/>
              <w:left w:val="single" w:sz="8" w:space="0" w:color="FFFFFF"/>
              <w:bottom w:val="single" w:sz="24" w:space="0" w:color="FFFFFF"/>
              <w:right w:val="single" w:sz="8" w:space="0" w:color="FFFFFF"/>
            </w:tcBorders>
            <w:shd w:val="clear" w:color="auto" w:fill="FF5841"/>
            <w:vAlign w:val="center"/>
          </w:tcPr>
          <w:p w14:paraId="46D94352" w14:textId="77777777" w:rsidR="00762F1B" w:rsidRPr="00C63E2B" w:rsidRDefault="00762F1B" w:rsidP="00930E31">
            <w:pPr>
              <w:tabs>
                <w:tab w:val="left" w:pos="2206"/>
              </w:tabs>
              <w:spacing w:line="276" w:lineRule="auto"/>
              <w:jc w:val="center"/>
              <w:rPr>
                <w:rFonts w:ascii="Arial" w:hAnsi="Arial" w:cs="Arial"/>
                <w:color w:val="FFFFFF" w:themeColor="background1"/>
                <w:sz w:val="20"/>
                <w:szCs w:val="20"/>
              </w:rPr>
            </w:pPr>
            <w:r>
              <w:rPr>
                <w:rFonts w:ascii="Arial" w:hAnsi="Arial" w:cs="Arial"/>
                <w:color w:val="FFFFFF" w:themeColor="background1"/>
                <w:sz w:val="20"/>
                <w:szCs w:val="20"/>
              </w:rPr>
              <w:t>Formule Sérénité</w:t>
            </w:r>
          </w:p>
        </w:tc>
        <w:tc>
          <w:tcPr>
            <w:tcW w:w="3827" w:type="dxa"/>
            <w:tcBorders>
              <w:top w:val="single" w:sz="8" w:space="0" w:color="FFFFFF"/>
              <w:left w:val="single" w:sz="8" w:space="0" w:color="FFFFFF"/>
              <w:bottom w:val="single" w:sz="24" w:space="0" w:color="FFFFFF"/>
              <w:right w:val="single" w:sz="8" w:space="0" w:color="FFFFFF"/>
            </w:tcBorders>
            <w:shd w:val="clear" w:color="auto" w:fill="FF5841"/>
            <w:tcMar>
              <w:top w:w="51" w:type="dxa"/>
              <w:left w:w="101" w:type="dxa"/>
              <w:bottom w:w="51" w:type="dxa"/>
              <w:right w:w="101" w:type="dxa"/>
            </w:tcMar>
            <w:vAlign w:val="center"/>
          </w:tcPr>
          <w:p w14:paraId="17F876A9" w14:textId="77777777" w:rsidR="00762F1B" w:rsidRDefault="00762F1B" w:rsidP="00930E31">
            <w:pPr>
              <w:tabs>
                <w:tab w:val="left" w:pos="2206"/>
              </w:tabs>
              <w:spacing w:line="276" w:lineRule="auto"/>
              <w:jc w:val="center"/>
              <w:rPr>
                <w:rFonts w:ascii="Arial" w:eastAsia="Arial" w:hAnsi="Arial" w:cs="Arial"/>
                <w:sz w:val="20"/>
                <w:szCs w:val="20"/>
              </w:rPr>
            </w:pPr>
            <w:r>
              <w:rPr>
                <w:rFonts w:ascii="Arial" w:eastAsia="Arial" w:hAnsi="Arial" w:cs="Arial"/>
                <w:color w:val="FFFFFF"/>
                <w:sz w:val="20"/>
                <w:szCs w:val="20"/>
              </w:rPr>
              <w:t>Limites de garantie et f</w:t>
            </w:r>
            <w:r w:rsidRPr="002D38D1">
              <w:rPr>
                <w:rFonts w:ascii="Arial" w:eastAsia="Arial" w:hAnsi="Arial" w:cs="Arial"/>
                <w:color w:val="FFFFFF"/>
                <w:sz w:val="20"/>
                <w:szCs w:val="20"/>
              </w:rPr>
              <w:t>ranchises</w:t>
            </w:r>
          </w:p>
        </w:tc>
      </w:tr>
      <w:tr w:rsidR="00762F1B" w14:paraId="3BC5E9FE" w14:textId="77777777" w:rsidTr="00930E31">
        <w:trPr>
          <w:trHeight w:val="348"/>
        </w:trPr>
        <w:tc>
          <w:tcPr>
            <w:tcW w:w="2853" w:type="dxa"/>
            <w:tcBorders>
              <w:top w:val="single" w:sz="24" w:space="0" w:color="FFFFFF"/>
              <w:left w:val="single" w:sz="8" w:space="0" w:color="FFFFFF"/>
              <w:bottom w:val="single" w:sz="8" w:space="0" w:color="FFFFFF"/>
              <w:right w:val="single" w:sz="8" w:space="0" w:color="FFFFFF"/>
            </w:tcBorders>
            <w:shd w:val="clear" w:color="auto" w:fill="FFE0D1"/>
            <w:tcMar>
              <w:top w:w="51" w:type="dxa"/>
              <w:left w:w="101" w:type="dxa"/>
              <w:bottom w:w="51" w:type="dxa"/>
              <w:right w:w="101" w:type="dxa"/>
            </w:tcMar>
            <w:vAlign w:val="center"/>
          </w:tcPr>
          <w:p w14:paraId="6900C614" w14:textId="77777777" w:rsidR="00762F1B" w:rsidRDefault="00762F1B" w:rsidP="00930E31">
            <w:pPr>
              <w:tabs>
                <w:tab w:val="left" w:pos="2206"/>
              </w:tabs>
              <w:jc w:val="center"/>
              <w:rPr>
                <w:rFonts w:ascii="Arial" w:eastAsia="Arial" w:hAnsi="Arial" w:cs="Arial"/>
                <w:b/>
                <w:sz w:val="16"/>
                <w:szCs w:val="16"/>
              </w:rPr>
            </w:pPr>
            <w:r>
              <w:rPr>
                <w:rFonts w:ascii="Arial" w:eastAsia="Arial" w:hAnsi="Arial" w:cs="Arial"/>
                <w:b/>
                <w:sz w:val="16"/>
                <w:szCs w:val="16"/>
              </w:rPr>
              <w:t>Garanties Dommages aux biens</w:t>
            </w:r>
          </w:p>
        </w:tc>
        <w:tc>
          <w:tcPr>
            <w:tcW w:w="1985" w:type="dxa"/>
            <w:tcBorders>
              <w:top w:val="single" w:sz="24" w:space="0" w:color="FFFFFF"/>
              <w:left w:val="single" w:sz="8" w:space="0" w:color="FFFFFF"/>
              <w:bottom w:val="single" w:sz="8" w:space="0" w:color="FFFFFF"/>
              <w:right w:val="single" w:sz="8" w:space="0" w:color="FFFFFF"/>
            </w:tcBorders>
            <w:shd w:val="clear" w:color="auto" w:fill="FFE0D1"/>
          </w:tcPr>
          <w:p w14:paraId="5DBBCDFF" w14:textId="77777777" w:rsidR="00762F1B" w:rsidRDefault="00762F1B" w:rsidP="00930E31">
            <w:pPr>
              <w:tabs>
                <w:tab w:val="left" w:pos="2206"/>
              </w:tabs>
              <w:jc w:val="center"/>
              <w:rPr>
                <w:rFonts w:ascii="Apple Color Emoji" w:eastAsia="Apple Color Emoji" w:hAnsi="Apple Color Emoji" w:cs="Apple Color Emoji"/>
                <w:b/>
                <w:sz w:val="16"/>
                <w:szCs w:val="16"/>
              </w:rPr>
            </w:pPr>
          </w:p>
        </w:tc>
        <w:tc>
          <w:tcPr>
            <w:tcW w:w="1985" w:type="dxa"/>
            <w:tcBorders>
              <w:top w:val="single" w:sz="24" w:space="0" w:color="FFFFFF"/>
              <w:left w:val="single" w:sz="8" w:space="0" w:color="FFFFFF"/>
              <w:bottom w:val="single" w:sz="8" w:space="0" w:color="FFFFFF"/>
              <w:right w:val="single" w:sz="8" w:space="0" w:color="FFFFFF"/>
            </w:tcBorders>
            <w:shd w:val="clear" w:color="auto" w:fill="FFE0D1"/>
          </w:tcPr>
          <w:p w14:paraId="08DA9C96" w14:textId="77777777" w:rsidR="00762F1B" w:rsidRDefault="00762F1B" w:rsidP="00930E31">
            <w:pPr>
              <w:tabs>
                <w:tab w:val="left" w:pos="2206"/>
              </w:tabs>
              <w:jc w:val="center"/>
              <w:rPr>
                <w:rFonts w:ascii="Apple Color Emoji" w:eastAsia="Apple Color Emoji" w:hAnsi="Apple Color Emoji" w:cs="Apple Color Emoji"/>
                <w:b/>
                <w:sz w:val="16"/>
                <w:szCs w:val="16"/>
              </w:rPr>
            </w:pPr>
          </w:p>
        </w:tc>
        <w:tc>
          <w:tcPr>
            <w:tcW w:w="3827" w:type="dxa"/>
            <w:vMerge w:val="restart"/>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45B5DE04" w14:textId="77777777" w:rsidR="00762F1B" w:rsidRPr="00AE1986" w:rsidRDefault="00762F1B" w:rsidP="00930E31">
            <w:pPr>
              <w:rPr>
                <w:rFonts w:ascii="Arial" w:eastAsia="Arial" w:hAnsi="Arial" w:cs="Arial"/>
                <w:sz w:val="15"/>
                <w:szCs w:val="15"/>
              </w:rPr>
            </w:pPr>
            <w:r w:rsidRPr="00AE1986">
              <w:rPr>
                <w:rFonts w:ascii="Arial" w:eastAsia="Arial" w:hAnsi="Arial" w:cs="Arial"/>
                <w:sz w:val="15"/>
                <w:szCs w:val="15"/>
              </w:rPr>
              <w:t xml:space="preserve">La somme versée à l’assuré ne pourra en aucun cas excéder </w:t>
            </w:r>
            <w:r>
              <w:rPr>
                <w:rFonts w:ascii="Arial" w:eastAsia="Arial" w:hAnsi="Arial" w:cs="Arial"/>
                <w:sz w:val="15"/>
                <w:szCs w:val="15"/>
              </w:rPr>
              <w:t>3</w:t>
            </w:r>
            <w:r w:rsidRPr="002D38D1">
              <w:rPr>
                <w:rFonts w:ascii="Arial" w:eastAsia="Arial" w:hAnsi="Arial" w:cs="Arial"/>
                <w:sz w:val="15"/>
                <w:szCs w:val="15"/>
              </w:rPr>
              <w:t> 000 000 €</w:t>
            </w:r>
            <w:r w:rsidRPr="00AE1986">
              <w:rPr>
                <w:rFonts w:ascii="Arial" w:eastAsia="Arial" w:hAnsi="Arial" w:cs="Arial"/>
                <w:sz w:val="15"/>
                <w:szCs w:val="15"/>
              </w:rPr>
              <w:t xml:space="preserve"> par sinistre, tous postes de préjudice confondus</w:t>
            </w:r>
            <w:r>
              <w:rPr>
                <w:rFonts w:ascii="Arial" w:eastAsia="Arial" w:hAnsi="Arial" w:cs="Arial"/>
                <w:sz w:val="15"/>
                <w:szCs w:val="15"/>
              </w:rPr>
              <w:t xml:space="preserve"> (dont mobilier)</w:t>
            </w:r>
            <w:r w:rsidRPr="00AE1986">
              <w:rPr>
                <w:rFonts w:ascii="Arial" w:eastAsia="Arial" w:hAnsi="Arial" w:cs="Arial"/>
                <w:sz w:val="15"/>
                <w:szCs w:val="15"/>
              </w:rPr>
              <w:t>.</w:t>
            </w:r>
          </w:p>
          <w:p w14:paraId="6D1309C8" w14:textId="77777777" w:rsidR="00762F1B" w:rsidRDefault="00762F1B" w:rsidP="00930E31">
            <w:pPr>
              <w:tabs>
                <w:tab w:val="left" w:pos="2206"/>
              </w:tabs>
              <w:jc w:val="center"/>
              <w:rPr>
                <w:rFonts w:ascii="Arial" w:eastAsia="Arial" w:hAnsi="Arial" w:cs="Arial"/>
                <w:sz w:val="15"/>
                <w:szCs w:val="15"/>
              </w:rPr>
            </w:pPr>
          </w:p>
          <w:p w14:paraId="0E6B1EB1" w14:textId="77777777" w:rsidR="00762F1B" w:rsidRDefault="00762F1B" w:rsidP="00930E31">
            <w:pPr>
              <w:tabs>
                <w:tab w:val="left" w:pos="2206"/>
              </w:tabs>
              <w:jc w:val="center"/>
              <w:rPr>
                <w:rFonts w:ascii="Arial" w:eastAsia="Arial" w:hAnsi="Arial" w:cs="Arial"/>
                <w:sz w:val="15"/>
                <w:szCs w:val="15"/>
              </w:rPr>
            </w:pPr>
          </w:p>
          <w:p w14:paraId="3E852878" w14:textId="77777777" w:rsidR="00762F1B" w:rsidRDefault="00762F1B" w:rsidP="00930E31">
            <w:pPr>
              <w:tabs>
                <w:tab w:val="left" w:pos="2206"/>
              </w:tabs>
              <w:rPr>
                <w:rFonts w:ascii="Arial" w:eastAsia="Arial" w:hAnsi="Arial" w:cs="Arial"/>
                <w:b/>
                <w:bCs/>
                <w:sz w:val="15"/>
                <w:szCs w:val="15"/>
              </w:rPr>
            </w:pPr>
            <w:r w:rsidRPr="001B2E6D">
              <w:rPr>
                <w:rFonts w:ascii="Arial" w:eastAsia="Arial" w:hAnsi="Arial" w:cs="Arial"/>
                <w:b/>
                <w:bCs/>
                <w:sz w:val="15"/>
                <w:szCs w:val="15"/>
              </w:rPr>
              <w:t>Limite contractuelle de garantie mobilier</w:t>
            </w:r>
            <w:r>
              <w:rPr>
                <w:rFonts w:ascii="Arial" w:eastAsia="Arial" w:hAnsi="Arial" w:cs="Arial"/>
                <w:b/>
                <w:bCs/>
                <w:sz w:val="15"/>
                <w:szCs w:val="15"/>
              </w:rPr>
              <w:t>*</w:t>
            </w:r>
            <w:r>
              <w:rPr>
                <w:rFonts w:ascii="Arial" w:eastAsia="Arial" w:hAnsi="Arial" w:cs="Arial"/>
                <w:sz w:val="15"/>
                <w:szCs w:val="15"/>
              </w:rPr>
              <w:t xml:space="preserve"> : </w:t>
            </w:r>
            <w:r w:rsidRPr="00F17CF5">
              <w:rPr>
                <w:rFonts w:ascii="Arial" w:eastAsia="Arial" w:hAnsi="Arial" w:cs="Arial"/>
                <w:b/>
                <w:bCs/>
                <w:sz w:val="15"/>
                <w:szCs w:val="15"/>
                <w:highlight w:val="yellow"/>
              </w:rPr>
              <w:t>xxx</w:t>
            </w:r>
            <w:r w:rsidRPr="00F17CF5">
              <w:rPr>
                <w:rFonts w:ascii="Arial" w:eastAsia="Arial" w:hAnsi="Arial" w:cs="Arial"/>
                <w:b/>
                <w:bCs/>
                <w:sz w:val="15"/>
                <w:szCs w:val="15"/>
              </w:rPr>
              <w:t xml:space="preserve"> €</w:t>
            </w:r>
          </w:p>
          <w:p w14:paraId="156E57F7" w14:textId="77777777" w:rsidR="00762F1B" w:rsidRPr="00F17CF5" w:rsidRDefault="00762F1B" w:rsidP="00930E31">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w:t>
            </w:r>
            <w:r w:rsidRPr="003C524E">
              <w:rPr>
                <w:rFonts w:ascii="Arial" w:eastAsia="Arial" w:hAnsi="Arial" w:cs="Arial"/>
                <w:sz w:val="15"/>
                <w:szCs w:val="15"/>
                <w:highlight w:val="yellow"/>
              </w:rPr>
              <w:t>8000</w:t>
            </w:r>
            <w:r w:rsidRPr="00F17CF5">
              <w:rPr>
                <w:rFonts w:ascii="Arial" w:eastAsia="Arial" w:hAnsi="Arial" w:cs="Arial"/>
                <w:sz w:val="15"/>
                <w:szCs w:val="15"/>
                <w:highlight w:val="yellow"/>
              </w:rPr>
              <w:t xml:space="preserve"> € pour la première pièce </w:t>
            </w:r>
          </w:p>
          <w:p w14:paraId="45316670" w14:textId="77777777" w:rsidR="00762F1B" w:rsidRPr="003C524E" w:rsidRDefault="00762F1B" w:rsidP="00930E31">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w:t>
            </w:r>
            <w:r>
              <w:rPr>
                <w:rFonts w:ascii="Arial" w:eastAsia="Arial" w:hAnsi="Arial" w:cs="Arial"/>
                <w:sz w:val="15"/>
                <w:szCs w:val="15"/>
                <w:highlight w:val="yellow"/>
              </w:rPr>
              <w:t>3</w:t>
            </w:r>
            <w:r w:rsidRPr="00F17CF5">
              <w:rPr>
                <w:rFonts w:ascii="Arial" w:eastAsia="Arial" w:hAnsi="Arial" w:cs="Arial"/>
                <w:sz w:val="15"/>
                <w:szCs w:val="15"/>
                <w:highlight w:val="yellow"/>
              </w:rPr>
              <w:t>000 € pour chaque pièce en plus</w:t>
            </w:r>
          </w:p>
          <w:p w14:paraId="1333AA03" w14:textId="77777777" w:rsidR="00762F1B" w:rsidRPr="00AE1986" w:rsidRDefault="00762F1B" w:rsidP="00930E31">
            <w:pPr>
              <w:tabs>
                <w:tab w:val="left" w:pos="2206"/>
              </w:tabs>
              <w:rPr>
                <w:rFonts w:ascii="Arial" w:eastAsia="Arial" w:hAnsi="Arial" w:cs="Arial"/>
                <w:sz w:val="15"/>
                <w:szCs w:val="15"/>
              </w:rPr>
            </w:pPr>
          </w:p>
          <w:p w14:paraId="400DE7F7" w14:textId="77777777" w:rsidR="00762F1B" w:rsidRDefault="00762F1B" w:rsidP="00930E31">
            <w:pPr>
              <w:tabs>
                <w:tab w:val="left" w:pos="2206"/>
              </w:tabs>
              <w:jc w:val="center"/>
              <w:rPr>
                <w:rFonts w:ascii="Arial" w:eastAsia="Arial" w:hAnsi="Arial" w:cs="Arial"/>
                <w:sz w:val="15"/>
                <w:szCs w:val="15"/>
              </w:rPr>
            </w:pPr>
          </w:p>
          <w:p w14:paraId="7088D561" w14:textId="77777777" w:rsidR="00762F1B" w:rsidRDefault="00762F1B" w:rsidP="00930E31">
            <w:pPr>
              <w:tabs>
                <w:tab w:val="left" w:pos="2206"/>
              </w:tabs>
              <w:rPr>
                <w:rFonts w:ascii="Arial" w:eastAsia="Arial" w:hAnsi="Arial" w:cs="Arial"/>
                <w:b/>
                <w:bCs/>
                <w:sz w:val="15"/>
                <w:szCs w:val="15"/>
              </w:rPr>
            </w:pPr>
            <w:r w:rsidRPr="00F17CF5">
              <w:rPr>
                <w:rFonts w:ascii="Arial" w:eastAsia="Arial" w:hAnsi="Arial" w:cs="Arial"/>
                <w:b/>
                <w:bCs/>
                <w:sz w:val="15"/>
                <w:szCs w:val="15"/>
              </w:rPr>
              <w:t xml:space="preserve">Dont limite contractuelle pour les objets de valeur * : </w:t>
            </w:r>
            <w:r w:rsidRPr="00F17CF5">
              <w:rPr>
                <w:rFonts w:ascii="Arial" w:eastAsia="Arial" w:hAnsi="Arial" w:cs="Arial"/>
                <w:b/>
                <w:bCs/>
                <w:sz w:val="15"/>
                <w:szCs w:val="15"/>
                <w:highlight w:val="yellow"/>
              </w:rPr>
              <w:t>xxx</w:t>
            </w:r>
            <w:r w:rsidRPr="00F17CF5">
              <w:rPr>
                <w:rFonts w:ascii="Arial" w:eastAsia="Arial" w:hAnsi="Arial" w:cs="Arial"/>
                <w:b/>
                <w:bCs/>
                <w:sz w:val="15"/>
                <w:szCs w:val="15"/>
              </w:rPr>
              <w:t xml:space="preserve"> €</w:t>
            </w:r>
          </w:p>
          <w:p w14:paraId="4C6EE499" w14:textId="77777777" w:rsidR="00762F1B" w:rsidRPr="00F17CF5" w:rsidRDefault="00762F1B" w:rsidP="00930E31">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- 2500 € pour la première pièce </w:t>
            </w:r>
          </w:p>
          <w:p w14:paraId="55448CE2" w14:textId="77777777" w:rsidR="00762F1B" w:rsidRPr="00F17CF5" w:rsidRDefault="00762F1B" w:rsidP="00930E31">
            <w:pPr>
              <w:tabs>
                <w:tab w:val="left" w:pos="2206"/>
              </w:tabs>
              <w:rPr>
                <w:rFonts w:ascii="Arial" w:eastAsia="Arial" w:hAnsi="Arial" w:cs="Arial"/>
                <w:sz w:val="15"/>
                <w:szCs w:val="15"/>
              </w:rPr>
            </w:pPr>
            <w:r w:rsidRPr="00F17CF5">
              <w:rPr>
                <w:rFonts w:ascii="Arial" w:eastAsia="Arial" w:hAnsi="Arial" w:cs="Arial"/>
                <w:sz w:val="15"/>
                <w:szCs w:val="15"/>
                <w:highlight w:val="yellow"/>
              </w:rPr>
              <w:t>- 1000 € pour chaque pièce en plus</w:t>
            </w:r>
          </w:p>
          <w:p w14:paraId="41DDA8FF" w14:textId="77777777" w:rsidR="00762F1B" w:rsidRDefault="00762F1B" w:rsidP="00930E31">
            <w:pPr>
              <w:tabs>
                <w:tab w:val="left" w:pos="2206"/>
              </w:tabs>
              <w:jc w:val="center"/>
              <w:rPr>
                <w:rFonts w:ascii="Arial" w:eastAsia="Arial" w:hAnsi="Arial" w:cs="Arial"/>
                <w:sz w:val="15"/>
                <w:szCs w:val="15"/>
              </w:rPr>
            </w:pPr>
          </w:p>
          <w:p w14:paraId="6FA911E1" w14:textId="77777777" w:rsidR="00762F1B" w:rsidRDefault="00762F1B" w:rsidP="00930E31">
            <w:pPr>
              <w:tabs>
                <w:tab w:val="left" w:pos="2206"/>
              </w:tabs>
              <w:jc w:val="center"/>
              <w:rPr>
                <w:rFonts w:ascii="Arial" w:eastAsia="Arial" w:hAnsi="Arial" w:cs="Arial"/>
                <w:sz w:val="15"/>
                <w:szCs w:val="15"/>
              </w:rPr>
            </w:pPr>
          </w:p>
          <w:p w14:paraId="441FDD5F" w14:textId="77777777" w:rsidR="00762F1B" w:rsidRDefault="00762F1B" w:rsidP="00930E31">
            <w:pPr>
              <w:tabs>
                <w:tab w:val="left" w:pos="2206"/>
              </w:tabs>
              <w:jc w:val="center"/>
              <w:rPr>
                <w:rFonts w:ascii="Arial" w:eastAsia="Arial" w:hAnsi="Arial" w:cs="Arial"/>
                <w:sz w:val="15"/>
                <w:szCs w:val="15"/>
              </w:rPr>
            </w:pPr>
          </w:p>
          <w:p w14:paraId="157C7070" w14:textId="77777777" w:rsidR="00762F1B" w:rsidRDefault="00762F1B" w:rsidP="00930E31">
            <w:pPr>
              <w:tabs>
                <w:tab w:val="left" w:pos="2206"/>
              </w:tabs>
              <w:rPr>
                <w:rFonts w:ascii="Arial" w:hAnsi="Arial" w:cs="Arial"/>
                <w:color w:val="000000" w:themeColor="text1"/>
                <w:kern w:val="24"/>
                <w:sz w:val="16"/>
                <w:szCs w:val="16"/>
              </w:rPr>
            </w:pPr>
            <w:r w:rsidRPr="001B2E6D">
              <w:rPr>
                <w:rFonts w:ascii="Arial" w:eastAsia="Arial" w:hAnsi="Arial" w:cs="Arial"/>
                <w:b/>
                <w:bCs/>
                <w:sz w:val="15"/>
                <w:szCs w:val="15"/>
              </w:rPr>
              <w:t>Franchise</w:t>
            </w:r>
            <w:r>
              <w:rPr>
                <w:rFonts w:ascii="Arial" w:eastAsia="Arial" w:hAnsi="Arial" w:cs="Arial"/>
                <w:b/>
                <w:bCs/>
                <w:sz w:val="15"/>
                <w:szCs w:val="15"/>
              </w:rPr>
              <w:t xml:space="preserve"> pour toutes les garanties</w:t>
            </w:r>
            <w:r w:rsidRPr="00AE1986">
              <w:rPr>
                <w:rFonts w:ascii="Arial" w:eastAsia="Arial" w:hAnsi="Arial" w:cs="Arial"/>
                <w:sz w:val="15"/>
                <w:szCs w:val="15"/>
              </w:rPr>
              <w:t> :</w:t>
            </w:r>
            <w:r>
              <w:rPr>
                <w:rFonts w:ascii="Arial" w:eastAsia="Arial" w:hAnsi="Arial" w:cs="Arial"/>
                <w:sz w:val="15"/>
                <w:szCs w:val="15"/>
              </w:rPr>
              <w:t xml:space="preserve"> 0 €</w:t>
            </w:r>
            <w:r w:rsidRPr="0088518F">
              <w:rPr>
                <w:rFonts w:ascii="Arial" w:hAnsi="Arial" w:cs="Arial"/>
                <w:color w:val="000000" w:themeColor="text1"/>
                <w:kern w:val="24"/>
                <w:sz w:val="16"/>
                <w:szCs w:val="16"/>
              </w:rPr>
              <w:t xml:space="preserve"> </w:t>
            </w:r>
          </w:p>
          <w:p w14:paraId="61F233E1" w14:textId="77777777" w:rsidR="00762F1B" w:rsidRPr="00DE0892" w:rsidRDefault="00762F1B" w:rsidP="00930E31">
            <w:pPr>
              <w:tabs>
                <w:tab w:val="left" w:pos="2206"/>
              </w:tabs>
              <w:rPr>
                <w:rFonts w:ascii="Arial" w:hAnsi="Arial" w:cs="Arial"/>
                <w:b/>
                <w:bCs/>
                <w:color w:val="000000" w:themeColor="text1"/>
                <w:kern w:val="24"/>
                <w:sz w:val="16"/>
                <w:szCs w:val="16"/>
              </w:rPr>
            </w:pPr>
            <w:r w:rsidRPr="00DE0892">
              <w:rPr>
                <w:rFonts w:ascii="Arial" w:hAnsi="Arial" w:cs="Arial"/>
                <w:b/>
                <w:bCs/>
                <w:color w:val="000000" w:themeColor="text1"/>
                <w:kern w:val="24"/>
                <w:sz w:val="16"/>
                <w:szCs w:val="16"/>
              </w:rPr>
              <w:t xml:space="preserve">sauf </w:t>
            </w:r>
          </w:p>
          <w:p w14:paraId="23BD2B9C" w14:textId="77777777" w:rsidR="00762F1B" w:rsidRDefault="00762F1B" w:rsidP="00930E31">
            <w:pPr>
              <w:tabs>
                <w:tab w:val="left" w:pos="2206"/>
              </w:tabs>
              <w:rPr>
                <w:rFonts w:ascii="Arial" w:hAnsi="Arial" w:cs="Arial"/>
                <w:color w:val="000000" w:themeColor="text1"/>
                <w:kern w:val="24"/>
                <w:sz w:val="16"/>
                <w:szCs w:val="16"/>
              </w:rPr>
            </w:pPr>
            <w:r>
              <w:rPr>
                <w:rFonts w:ascii="Arial" w:hAnsi="Arial" w:cs="Arial"/>
                <w:color w:val="000000" w:themeColor="text1"/>
                <w:kern w:val="24"/>
                <w:sz w:val="16"/>
                <w:szCs w:val="16"/>
              </w:rPr>
              <w:t>Catastrophes naturelles et technologiques : franchise légale</w:t>
            </w:r>
          </w:p>
          <w:p w14:paraId="2B3ED697" w14:textId="77777777" w:rsidR="00762F1B" w:rsidRDefault="00762F1B" w:rsidP="00930E31">
            <w:pPr>
              <w:tabs>
                <w:tab w:val="left" w:pos="2206"/>
              </w:tabs>
              <w:rPr>
                <w:rFonts w:ascii="Arial" w:hAnsi="Arial" w:cs="Arial"/>
                <w:color w:val="000000" w:themeColor="text1"/>
                <w:kern w:val="24"/>
                <w:sz w:val="16"/>
                <w:szCs w:val="16"/>
              </w:rPr>
            </w:pPr>
            <w:r w:rsidRPr="0029728D">
              <w:rPr>
                <w:rFonts w:ascii="Arial" w:hAnsi="Arial" w:cs="Arial"/>
                <w:color w:val="000000" w:themeColor="text1"/>
                <w:kern w:val="24"/>
                <w:sz w:val="16"/>
                <w:szCs w:val="16"/>
              </w:rPr>
              <w:t>Garantie responsabilité civile vie privé, pour les appareils nomades, informatiques, multimédia, téléphonie et Hifi</w:t>
            </w:r>
            <w:r>
              <w:rPr>
                <w:rFonts w:ascii="Arial" w:hAnsi="Arial" w:cs="Arial"/>
                <w:color w:val="000000" w:themeColor="text1"/>
                <w:kern w:val="24"/>
                <w:sz w:val="16"/>
                <w:szCs w:val="16"/>
              </w:rPr>
              <w:t xml:space="preserve"> : </w:t>
            </w:r>
            <w:r w:rsidRPr="0029728D">
              <w:rPr>
                <w:rFonts w:ascii="Arial" w:hAnsi="Arial" w:cs="Arial"/>
                <w:color w:val="000000" w:themeColor="text1"/>
                <w:kern w:val="24"/>
                <w:sz w:val="16"/>
                <w:szCs w:val="16"/>
              </w:rPr>
              <w:t xml:space="preserve"> </w:t>
            </w:r>
            <w:r w:rsidRPr="009F5EC2">
              <w:rPr>
                <w:rFonts w:ascii="Arial" w:hAnsi="Arial" w:cs="Arial"/>
                <w:color w:val="000000" w:themeColor="text1"/>
                <w:kern w:val="24"/>
                <w:sz w:val="16"/>
                <w:szCs w:val="16"/>
              </w:rPr>
              <w:t>Franchise</w:t>
            </w:r>
            <w:r w:rsidRPr="0029728D">
              <w:rPr>
                <w:rFonts w:ascii="Arial" w:hAnsi="Arial" w:cs="Arial"/>
                <w:color w:val="000000" w:themeColor="text1"/>
                <w:kern w:val="24"/>
                <w:sz w:val="16"/>
                <w:szCs w:val="16"/>
              </w:rPr>
              <w:t> </w:t>
            </w:r>
            <w:r>
              <w:rPr>
                <w:rFonts w:ascii="Arial" w:hAnsi="Arial" w:cs="Arial"/>
                <w:color w:val="000000" w:themeColor="text1"/>
                <w:kern w:val="24"/>
                <w:sz w:val="16"/>
                <w:szCs w:val="16"/>
              </w:rPr>
              <w:t>de</w:t>
            </w:r>
            <w:r w:rsidRPr="0029728D">
              <w:rPr>
                <w:rFonts w:ascii="Arial" w:hAnsi="Arial" w:cs="Arial"/>
                <w:color w:val="000000" w:themeColor="text1"/>
                <w:kern w:val="24"/>
                <w:sz w:val="16"/>
                <w:szCs w:val="16"/>
              </w:rPr>
              <w:t xml:space="preserve"> 500 €</w:t>
            </w:r>
          </w:p>
          <w:p w14:paraId="24BB2D4F" w14:textId="77777777" w:rsidR="00762F1B" w:rsidRPr="002D51F6" w:rsidRDefault="00762F1B" w:rsidP="00930E31">
            <w:pPr>
              <w:tabs>
                <w:tab w:val="left" w:pos="2206"/>
              </w:tabs>
              <w:jc w:val="both"/>
              <w:rPr>
                <w:rFonts w:ascii="Arial" w:eastAsia="Arial" w:hAnsi="Arial" w:cs="Arial"/>
                <w:sz w:val="15"/>
                <w:szCs w:val="15"/>
              </w:rPr>
            </w:pPr>
          </w:p>
        </w:tc>
      </w:tr>
      <w:tr w:rsidR="00762F1B" w14:paraId="1856FA06"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32AE9B41"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Incendie, explosion, implosion, enfumage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6F86C841"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20BD55EF"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1A967018"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14:paraId="2F7E9302" w14:textId="77777777" w:rsidTr="00930E31">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5BC27F96"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Attentat et acte de terrorisme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FA57B4D"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A7822B3" w14:textId="77777777" w:rsidR="00762F1B" w:rsidRDefault="00762F1B" w:rsidP="00930E31">
            <w:pPr>
              <w:tabs>
                <w:tab w:val="left" w:pos="2206"/>
              </w:tabs>
              <w:jc w:val="center"/>
              <w:rPr>
                <w:rFonts w:ascii="Apple Color Emoji" w:eastAsia="Apple Color Emoji" w:hAnsi="Apple Color Emoji" w:cs="Apple Color Emoji"/>
                <w:b/>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DD7EBD2" w14:textId="77777777" w:rsidR="00762F1B" w:rsidRDefault="00762F1B" w:rsidP="00930E31">
            <w:pPr>
              <w:widowControl w:val="0"/>
              <w:pBdr>
                <w:top w:val="nil"/>
                <w:left w:val="nil"/>
                <w:bottom w:val="nil"/>
                <w:right w:val="nil"/>
                <w:between w:val="nil"/>
              </w:pBdr>
              <w:spacing w:line="276" w:lineRule="auto"/>
              <w:rPr>
                <w:rFonts w:ascii="Apple Color Emoji" w:eastAsia="Apple Color Emoji" w:hAnsi="Apple Color Emoji" w:cs="Apple Color Emoji"/>
                <w:b/>
                <w:sz w:val="16"/>
                <w:szCs w:val="16"/>
              </w:rPr>
            </w:pPr>
          </w:p>
        </w:tc>
      </w:tr>
      <w:tr w:rsidR="00762F1B" w14:paraId="74931C2A" w14:textId="77777777" w:rsidTr="00930E31">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25DA84A7"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Dégât des eaux, gel</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B1FB4BD"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A6587BC"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4414FF4E"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14:paraId="50FED01B" w14:textId="77777777" w:rsidTr="00930E31">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4AAC6660"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Évènement climatique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52E05919"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3C70753"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570BC92"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14:paraId="346F82B3" w14:textId="77777777" w:rsidTr="00930E31">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5A8275F2"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Catastrophe naturelle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59F3B275"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51221C5"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53A678A7"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14:paraId="25BD88A2" w14:textId="77777777" w:rsidTr="00930E31">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34F5D350"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Catastrophe technologique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55B86613"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E30C1B8"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4F846903"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rsidRPr="00E93DDA" w14:paraId="7C36727E" w14:textId="77777777" w:rsidTr="00930E31">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732F81F2"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Vol</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0990B9E"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A5F52B1" w14:textId="77777777" w:rsidR="00762F1B" w:rsidRPr="00B970DC" w:rsidRDefault="00762F1B" w:rsidP="00930E31">
            <w:pPr>
              <w:tabs>
                <w:tab w:val="left" w:pos="2206"/>
              </w:tabs>
              <w:jc w:val="center"/>
              <w:rPr>
                <w:rFonts w:ascii="Arial" w:eastAsia="Arial" w:hAnsi="Arial" w:cs="Arial"/>
                <w:sz w:val="16"/>
                <w:szCs w:val="16"/>
                <w:lang w:val="en-US"/>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5F3FCD0" w14:textId="77777777" w:rsidR="00762F1B" w:rsidRPr="00B970DC" w:rsidRDefault="00762F1B" w:rsidP="00930E31">
            <w:pPr>
              <w:widowControl w:val="0"/>
              <w:pBdr>
                <w:top w:val="nil"/>
                <w:left w:val="nil"/>
                <w:bottom w:val="nil"/>
                <w:right w:val="nil"/>
                <w:between w:val="nil"/>
              </w:pBdr>
              <w:spacing w:line="276" w:lineRule="auto"/>
              <w:rPr>
                <w:rFonts w:ascii="Arial" w:eastAsia="Arial" w:hAnsi="Arial" w:cs="Arial"/>
                <w:sz w:val="16"/>
                <w:szCs w:val="16"/>
                <w:lang w:val="en-US"/>
              </w:rPr>
            </w:pPr>
          </w:p>
        </w:tc>
      </w:tr>
      <w:tr w:rsidR="00762F1B" w:rsidRPr="00E93DDA" w14:paraId="02898E8F"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4FD33370"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Bris de glace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46921E2"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045BEE9" w14:textId="77777777" w:rsidR="00762F1B" w:rsidRPr="00CB03C9" w:rsidRDefault="00762F1B" w:rsidP="00930E31">
            <w:pPr>
              <w:tabs>
                <w:tab w:val="left" w:pos="2206"/>
              </w:tabs>
              <w:jc w:val="center"/>
              <w:rPr>
                <w:rFonts w:ascii="Arial" w:eastAsia="Arial" w:hAnsi="Arial" w:cs="Arial"/>
                <w:sz w:val="16"/>
                <w:szCs w:val="16"/>
                <w:lang w:val="en-US"/>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EB9A207" w14:textId="77777777" w:rsidR="00762F1B" w:rsidRPr="00CB03C9" w:rsidRDefault="00762F1B" w:rsidP="00930E31">
            <w:pPr>
              <w:widowControl w:val="0"/>
              <w:pBdr>
                <w:top w:val="nil"/>
                <w:left w:val="nil"/>
                <w:bottom w:val="nil"/>
                <w:right w:val="nil"/>
                <w:between w:val="nil"/>
              </w:pBdr>
              <w:spacing w:line="276" w:lineRule="auto"/>
              <w:rPr>
                <w:rFonts w:ascii="Arial" w:eastAsia="Arial" w:hAnsi="Arial" w:cs="Arial"/>
                <w:sz w:val="16"/>
                <w:szCs w:val="16"/>
                <w:lang w:val="en-US"/>
              </w:rPr>
            </w:pPr>
          </w:p>
        </w:tc>
      </w:tr>
      <w:tr w:rsidR="00762F1B" w:rsidRPr="00E93DDA" w14:paraId="72658CBF"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722EC5A4"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Dommage électrique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76111BC"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31F21E4F" w14:textId="77777777" w:rsidR="00762F1B" w:rsidRPr="00CB03C9" w:rsidRDefault="00762F1B" w:rsidP="00930E31">
            <w:pPr>
              <w:tabs>
                <w:tab w:val="left" w:pos="2206"/>
              </w:tabs>
              <w:jc w:val="center"/>
              <w:rPr>
                <w:rFonts w:ascii="Arial" w:hAnsi="Arial" w:cs="Arial"/>
                <w:sz w:val="16"/>
                <w:szCs w:val="16"/>
                <w:lang w:val="en-US"/>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30817B57" w14:textId="77777777" w:rsidR="00762F1B" w:rsidRPr="00CB03C9" w:rsidRDefault="00762F1B" w:rsidP="00930E31">
            <w:pPr>
              <w:widowControl w:val="0"/>
              <w:pBdr>
                <w:top w:val="nil"/>
                <w:left w:val="nil"/>
                <w:bottom w:val="nil"/>
                <w:right w:val="nil"/>
                <w:between w:val="nil"/>
              </w:pBdr>
              <w:spacing w:line="276" w:lineRule="auto"/>
              <w:rPr>
                <w:rFonts w:ascii="Arial" w:eastAsia="Arial" w:hAnsi="Arial" w:cs="Arial"/>
                <w:sz w:val="16"/>
                <w:szCs w:val="16"/>
                <w:lang w:val="en-US"/>
              </w:rPr>
            </w:pPr>
          </w:p>
        </w:tc>
      </w:tr>
      <w:tr w:rsidR="00762F1B" w:rsidRPr="00E93DDA" w14:paraId="55DC53A0"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3CD57AEA"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 xml:space="preserve">Garantie assistance : </w:t>
            </w:r>
          </w:p>
          <w:p w14:paraId="64D942D7" w14:textId="77777777" w:rsidR="00762F1B" w:rsidRDefault="00762F1B" w:rsidP="00930E31">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 xml:space="preserve">Serrurerie </w:t>
            </w:r>
          </w:p>
          <w:p w14:paraId="7DE61828" w14:textId="77777777" w:rsidR="00762F1B" w:rsidRDefault="00762F1B" w:rsidP="00930E31">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Vitrerie</w:t>
            </w:r>
          </w:p>
          <w:p w14:paraId="7F399F81" w14:textId="77777777" w:rsidR="00762F1B" w:rsidRDefault="00762F1B" w:rsidP="00930E31">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 xml:space="preserve">Électricité </w:t>
            </w:r>
          </w:p>
          <w:p w14:paraId="60A90422" w14:textId="77777777" w:rsidR="00762F1B" w:rsidRPr="0041566C" w:rsidRDefault="00762F1B" w:rsidP="00930E31">
            <w:pPr>
              <w:pStyle w:val="Paragraphedeliste"/>
              <w:numPr>
                <w:ilvl w:val="0"/>
                <w:numId w:val="5"/>
              </w:numPr>
              <w:tabs>
                <w:tab w:val="left" w:pos="2206"/>
              </w:tabs>
              <w:rPr>
                <w:rFonts w:ascii="Arial" w:eastAsia="Arial" w:hAnsi="Arial" w:cs="Arial"/>
                <w:sz w:val="16"/>
                <w:szCs w:val="16"/>
              </w:rPr>
            </w:pPr>
            <w:r w:rsidRPr="0041566C">
              <w:rPr>
                <w:rFonts w:ascii="Arial" w:eastAsia="Arial" w:hAnsi="Arial" w:cs="Arial"/>
                <w:sz w:val="16"/>
                <w:szCs w:val="16"/>
              </w:rPr>
              <w:t>Domicile sinistré</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F107853"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vAlign w:val="center"/>
          </w:tcPr>
          <w:p w14:paraId="45E4D82D" w14:textId="77777777" w:rsidR="00762F1B" w:rsidRPr="00CB03C9" w:rsidRDefault="00762F1B" w:rsidP="00930E31">
            <w:pPr>
              <w:tabs>
                <w:tab w:val="left" w:pos="2206"/>
              </w:tabs>
              <w:jc w:val="center"/>
              <w:rPr>
                <w:rFonts w:ascii="Arial" w:hAnsi="Arial" w:cs="Arial"/>
                <w:sz w:val="16"/>
                <w:szCs w:val="16"/>
                <w:lang w:val="en-US"/>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77460FE2" w14:textId="77777777" w:rsidR="00762F1B" w:rsidRPr="00CB03C9" w:rsidRDefault="00762F1B" w:rsidP="00930E31">
            <w:pPr>
              <w:widowControl w:val="0"/>
              <w:pBdr>
                <w:top w:val="nil"/>
                <w:left w:val="nil"/>
                <w:bottom w:val="nil"/>
                <w:right w:val="nil"/>
                <w:between w:val="nil"/>
              </w:pBdr>
              <w:spacing w:line="276" w:lineRule="auto"/>
              <w:rPr>
                <w:rFonts w:ascii="Arial" w:eastAsia="Arial" w:hAnsi="Arial" w:cs="Arial"/>
                <w:sz w:val="16"/>
                <w:szCs w:val="16"/>
                <w:lang w:val="en-US"/>
              </w:rPr>
            </w:pPr>
          </w:p>
        </w:tc>
      </w:tr>
      <w:tr w:rsidR="00762F1B" w14:paraId="0A6DD703" w14:textId="77777777" w:rsidTr="00930E31">
        <w:trPr>
          <w:trHeight w:val="299"/>
        </w:trPr>
        <w:tc>
          <w:tcPr>
            <w:tcW w:w="2853" w:type="dxa"/>
            <w:tcBorders>
              <w:top w:val="single" w:sz="8" w:space="0" w:color="FFFFFF"/>
              <w:left w:val="single" w:sz="8" w:space="0" w:color="FFFFFF"/>
              <w:bottom w:val="single" w:sz="8" w:space="0" w:color="FFFFFF"/>
              <w:right w:val="single" w:sz="8" w:space="0" w:color="FFFFFF"/>
            </w:tcBorders>
            <w:shd w:val="clear" w:color="auto" w:fill="FFE0D1"/>
            <w:tcMar>
              <w:top w:w="51" w:type="dxa"/>
              <w:left w:w="101" w:type="dxa"/>
              <w:bottom w:w="51" w:type="dxa"/>
              <w:right w:w="101" w:type="dxa"/>
            </w:tcMar>
            <w:vAlign w:val="center"/>
          </w:tcPr>
          <w:p w14:paraId="00810B27" w14:textId="77777777" w:rsidR="00762F1B" w:rsidRDefault="00762F1B" w:rsidP="00930E31">
            <w:pPr>
              <w:tabs>
                <w:tab w:val="left" w:pos="2206"/>
              </w:tabs>
              <w:jc w:val="center"/>
              <w:rPr>
                <w:rFonts w:ascii="Arial" w:eastAsia="Arial" w:hAnsi="Arial" w:cs="Arial"/>
                <w:b/>
                <w:sz w:val="16"/>
                <w:szCs w:val="16"/>
              </w:rPr>
            </w:pPr>
            <w:r>
              <w:rPr>
                <w:rFonts w:ascii="Arial" w:eastAsia="Arial" w:hAnsi="Arial" w:cs="Arial"/>
                <w:b/>
                <w:sz w:val="16"/>
                <w:szCs w:val="16"/>
              </w:rPr>
              <w:t>Garantie Responsabilité Civile</w:t>
            </w:r>
          </w:p>
        </w:tc>
        <w:tc>
          <w:tcPr>
            <w:tcW w:w="1985" w:type="dxa"/>
            <w:tcBorders>
              <w:top w:val="single" w:sz="8" w:space="0" w:color="FFFFFF"/>
              <w:left w:val="single" w:sz="8" w:space="0" w:color="FFFFFF"/>
              <w:bottom w:val="single" w:sz="8" w:space="0" w:color="FFFFFF"/>
              <w:right w:val="single" w:sz="8" w:space="0" w:color="FFFFFF"/>
            </w:tcBorders>
            <w:shd w:val="clear" w:color="auto" w:fill="FFE0D1"/>
          </w:tcPr>
          <w:p w14:paraId="71958B77" w14:textId="77777777" w:rsidR="00762F1B" w:rsidRDefault="00762F1B" w:rsidP="00930E31">
            <w:pPr>
              <w:tabs>
                <w:tab w:val="left" w:pos="2206"/>
              </w:tabs>
              <w:jc w:val="center"/>
              <w:rPr>
                <w:rFonts w:ascii="Apple Color Emoji" w:eastAsia="Apple Color Emoji" w:hAnsi="Apple Color Emoji" w:cs="Apple Color Emoji"/>
                <w:b/>
                <w:sz w:val="16"/>
                <w:szCs w:val="16"/>
              </w:rPr>
            </w:pPr>
          </w:p>
        </w:tc>
        <w:tc>
          <w:tcPr>
            <w:tcW w:w="1985" w:type="dxa"/>
            <w:tcBorders>
              <w:top w:val="single" w:sz="8" w:space="0" w:color="FFFFFF"/>
              <w:left w:val="single" w:sz="8" w:space="0" w:color="FFFFFF"/>
              <w:bottom w:val="single" w:sz="8" w:space="0" w:color="FFFFFF"/>
              <w:right w:val="single" w:sz="8" w:space="0" w:color="FFFFFF"/>
            </w:tcBorders>
            <w:shd w:val="clear" w:color="auto" w:fill="FFE0D1"/>
          </w:tcPr>
          <w:p w14:paraId="11144C32" w14:textId="77777777" w:rsidR="00762F1B" w:rsidRDefault="00762F1B" w:rsidP="00930E31">
            <w:pPr>
              <w:tabs>
                <w:tab w:val="left" w:pos="2206"/>
              </w:tabs>
              <w:jc w:val="center"/>
              <w:rPr>
                <w:rFonts w:ascii="Apple Color Emoji" w:eastAsia="Apple Color Emoji" w:hAnsi="Apple Color Emoji" w:cs="Apple Color Emoji"/>
                <w:b/>
                <w:sz w:val="16"/>
                <w:szCs w:val="16"/>
              </w:rPr>
            </w:pP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52BBD1D6" w14:textId="77777777" w:rsidR="00762F1B" w:rsidRDefault="00762F1B" w:rsidP="00930E31">
            <w:pPr>
              <w:widowControl w:val="0"/>
              <w:pBdr>
                <w:top w:val="nil"/>
                <w:left w:val="nil"/>
                <w:bottom w:val="nil"/>
                <w:right w:val="nil"/>
                <w:between w:val="nil"/>
              </w:pBdr>
              <w:spacing w:line="276" w:lineRule="auto"/>
              <w:rPr>
                <w:rFonts w:ascii="Apple Color Emoji" w:eastAsia="Apple Color Emoji" w:hAnsi="Apple Color Emoji" w:cs="Apple Color Emoji"/>
                <w:b/>
                <w:sz w:val="16"/>
                <w:szCs w:val="16"/>
              </w:rPr>
            </w:pPr>
          </w:p>
        </w:tc>
      </w:tr>
      <w:tr w:rsidR="00762F1B" w14:paraId="49FD65E9"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32DE4085"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Responsabilité civile risques locatifs</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35DEB29"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5134A41"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20146899"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r w:rsidR="00762F1B" w14:paraId="4C8841D3" w14:textId="77777777" w:rsidTr="00930E31">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193B7B8E" w14:textId="77777777" w:rsidR="00762F1B" w:rsidRDefault="00762F1B" w:rsidP="00930E31">
            <w:pPr>
              <w:tabs>
                <w:tab w:val="left" w:pos="2206"/>
              </w:tabs>
              <w:rPr>
                <w:rFonts w:ascii="Arial" w:eastAsia="Arial" w:hAnsi="Arial" w:cs="Arial"/>
                <w:sz w:val="16"/>
                <w:szCs w:val="16"/>
              </w:rPr>
            </w:pPr>
            <w:r>
              <w:rPr>
                <w:rFonts w:ascii="Arial" w:eastAsia="Arial" w:hAnsi="Arial" w:cs="Arial"/>
                <w:sz w:val="16"/>
                <w:szCs w:val="16"/>
              </w:rPr>
              <w:t>Responsabilité civile privée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9FFBD3F" w14:textId="77777777" w:rsidR="00762F1B" w:rsidRPr="008F13FE" w:rsidRDefault="00762F1B" w:rsidP="00930E31">
            <w:pPr>
              <w:tabs>
                <w:tab w:val="left" w:pos="2206"/>
              </w:tabs>
              <w:jc w:val="center"/>
              <w:rPr>
                <w:rFonts w:ascii="Wingdings" w:hAnsi="Wingdings" w:cs="Apple Color Emoji"/>
                <w:b/>
                <w:bCs/>
                <w:color w:val="404040" w:themeColor="text1" w:themeTint="BF"/>
                <w:sz w:val="20"/>
                <w:szCs w:val="20"/>
              </w:rPr>
            </w:pPr>
            <w:r w:rsidRPr="008F13FE">
              <w:rPr>
                <w:rFonts w:ascii="Wingdings" w:hAnsi="Wingdings" w:cs="Apple Color Emoji"/>
                <w:b/>
                <w:bCs/>
                <w:color w:val="404040" w:themeColor="text1" w:themeTint="BF"/>
                <w:sz w:val="20"/>
                <w:szCs w:val="20"/>
              </w:rPr>
              <w:t>ü</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30BD862" w14:textId="77777777" w:rsidR="00762F1B" w:rsidRDefault="00762F1B" w:rsidP="00930E31">
            <w:pPr>
              <w:tabs>
                <w:tab w:val="left" w:pos="2206"/>
              </w:tabs>
              <w:jc w:val="center"/>
              <w:rPr>
                <w:rFonts w:ascii="Arial" w:eastAsia="Arial" w:hAnsi="Arial" w:cs="Arial"/>
                <w:sz w:val="16"/>
                <w:szCs w:val="16"/>
              </w:rPr>
            </w:pPr>
            <w:r w:rsidRPr="008F13FE">
              <w:rPr>
                <w:rFonts w:ascii="Wingdings" w:hAnsi="Wingdings" w:cs="Apple Color Emoji"/>
                <w:b/>
                <w:bCs/>
                <w:color w:val="404040" w:themeColor="text1" w:themeTint="BF"/>
                <w:sz w:val="20"/>
                <w:szCs w:val="20"/>
              </w:rPr>
              <w:t>ü</w:t>
            </w: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7878C771" w14:textId="77777777" w:rsidR="00762F1B" w:rsidRDefault="00762F1B" w:rsidP="00930E31">
            <w:pPr>
              <w:widowControl w:val="0"/>
              <w:pBdr>
                <w:top w:val="nil"/>
                <w:left w:val="nil"/>
                <w:bottom w:val="nil"/>
                <w:right w:val="nil"/>
                <w:between w:val="nil"/>
              </w:pBdr>
              <w:spacing w:line="276" w:lineRule="auto"/>
              <w:rPr>
                <w:rFonts w:ascii="Arial" w:eastAsia="Arial" w:hAnsi="Arial" w:cs="Arial"/>
                <w:sz w:val="16"/>
                <w:szCs w:val="16"/>
              </w:rPr>
            </w:pPr>
          </w:p>
        </w:tc>
      </w:tr>
    </w:tbl>
    <w:p w14:paraId="169864A8" w14:textId="77777777" w:rsidR="00762F1B" w:rsidRDefault="00762F1B" w:rsidP="00762F1B">
      <w:pPr>
        <w:ind w:left="-426"/>
        <w:rPr>
          <w:rFonts w:ascii="Arial" w:eastAsia="Arial" w:hAnsi="Arial" w:cs="Arial"/>
          <w:sz w:val="13"/>
          <w:szCs w:val="13"/>
        </w:rPr>
      </w:pPr>
      <w:r w:rsidRPr="0088518F">
        <w:rPr>
          <w:rFonts w:ascii="Arial" w:hAnsi="Arial" w:cs="Arial"/>
          <w:color w:val="000000" w:themeColor="text1"/>
          <w:kern w:val="24"/>
          <w:sz w:val="13"/>
          <w:szCs w:val="13"/>
        </w:rPr>
        <w:t>*Seuls les biens mobiliers d’une valeur inférieure à 4 000 € sont garantis. La valeur du bien s’entend au jour de la souscription.</w:t>
      </w:r>
      <w:r>
        <w:rPr>
          <w:rFonts w:ascii="Arial" w:hAnsi="Arial" w:cs="Arial"/>
          <w:color w:val="000000" w:themeColor="text1"/>
          <w:kern w:val="24"/>
          <w:sz w:val="13"/>
          <w:szCs w:val="13"/>
        </w:rPr>
        <w:t xml:space="preserve"> </w:t>
      </w:r>
      <w:r>
        <w:rPr>
          <w:rFonts w:ascii="Arial" w:eastAsia="Arial" w:hAnsi="Arial" w:cs="Arial"/>
          <w:sz w:val="13"/>
          <w:szCs w:val="13"/>
        </w:rPr>
        <w:t>Les objets de valeur évalué à un montant supérieur à 4 000 € ne sont pas garantis.</w:t>
      </w:r>
    </w:p>
    <w:p w14:paraId="6F5A4B6F" w14:textId="77777777" w:rsidR="00762F1B" w:rsidRDefault="00762F1B" w:rsidP="00762F1B">
      <w:pPr>
        <w:ind w:left="-426"/>
        <w:rPr>
          <w:rFonts w:ascii="Arial" w:hAnsi="Arial" w:cs="Arial"/>
          <w:color w:val="000000" w:themeColor="text1"/>
          <w:kern w:val="24"/>
          <w:sz w:val="13"/>
          <w:szCs w:val="13"/>
        </w:rPr>
      </w:pPr>
    </w:p>
    <w:p w14:paraId="760CC952" w14:textId="77777777" w:rsidR="00762F1B" w:rsidRPr="00DE0892" w:rsidRDefault="00762F1B" w:rsidP="00762F1B">
      <w:pPr>
        <w:ind w:left="-426"/>
        <w:rPr>
          <w:rFonts w:ascii="Arial" w:eastAsia="Arial" w:hAnsi="Arial" w:cs="Arial"/>
          <w:sz w:val="13"/>
          <w:szCs w:val="13"/>
        </w:rPr>
      </w:pPr>
      <w:r>
        <w:rPr>
          <w:rFonts w:ascii="Arial" w:hAnsi="Arial" w:cs="Arial"/>
          <w:color w:val="000000" w:themeColor="text1"/>
          <w:kern w:val="24"/>
          <w:sz w:val="13"/>
          <w:szCs w:val="13"/>
        </w:rPr>
        <w:t xml:space="preserve">Seule les garanties cochées </w:t>
      </w:r>
      <w:r w:rsidRPr="008F13FE">
        <w:rPr>
          <w:rFonts w:ascii="Wingdings" w:hAnsi="Wingdings" w:cs="Apple Color Emoji"/>
          <w:b/>
          <w:bCs/>
          <w:color w:val="404040" w:themeColor="text1" w:themeTint="BF"/>
          <w:sz w:val="20"/>
          <w:szCs w:val="20"/>
        </w:rPr>
        <w:t>ü</w:t>
      </w:r>
      <w:r>
        <w:rPr>
          <w:rFonts w:ascii="Arial" w:hAnsi="Arial" w:cs="Arial"/>
          <w:color w:val="000000" w:themeColor="text1"/>
          <w:kern w:val="24"/>
          <w:sz w:val="13"/>
          <w:szCs w:val="13"/>
        </w:rPr>
        <w:t xml:space="preserve"> dans le tableau ci-dessus, sont couvertes par le présent contrat </w:t>
      </w:r>
    </w:p>
    <w:p w14:paraId="1D33E742" w14:textId="77777777" w:rsidR="00991C52" w:rsidRDefault="00991C52" w:rsidP="00991C52">
      <w:pPr>
        <w:ind w:left="-426"/>
        <w:rPr>
          <w:rFonts w:ascii="Arial" w:hAnsi="Arial" w:cs="Arial"/>
          <w:color w:val="FF5841"/>
          <w:kern w:val="24"/>
        </w:rPr>
      </w:pPr>
    </w:p>
    <w:p w14:paraId="32AE38C7" w14:textId="77777777" w:rsidR="00991C52" w:rsidRDefault="00991C52" w:rsidP="00991C52">
      <w:pPr>
        <w:ind w:left="-567"/>
        <w:rPr>
          <w:rFonts w:ascii="Arial" w:eastAsia="Arial" w:hAnsi="Arial" w:cs="Arial"/>
          <w:sz w:val="13"/>
          <w:szCs w:val="13"/>
        </w:rPr>
      </w:pPr>
      <w:r>
        <w:rPr>
          <w:rFonts w:ascii="Arial" w:hAnsi="Arial" w:cs="Arial"/>
          <w:color w:val="FF5841"/>
          <w:kern w:val="24"/>
        </w:rPr>
        <w:t>PRINCIPALES EXCLUSIONS / MESURES DE PREVENTION</w:t>
      </w:r>
    </w:p>
    <w:p w14:paraId="7EA527C9"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L’assuré déclare avoir pris connaissance des exclusions précisées dans les conditions générales valant notice d’information dont les exclusions suivantes :</w:t>
      </w:r>
    </w:p>
    <w:p w14:paraId="4F2A74BE"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xml:space="preserve">- tous dommages </w:t>
      </w:r>
      <w:proofErr w:type="spellStart"/>
      <w:r w:rsidRPr="00E93DDA">
        <w:rPr>
          <w:rFonts w:ascii="Arial" w:hAnsi="Arial" w:cs="Arial"/>
          <w:color w:val="000000" w:themeColor="text1"/>
          <w:kern w:val="24"/>
          <w:sz w:val="16"/>
          <w:szCs w:val="16"/>
        </w:rPr>
        <w:t>dûs</w:t>
      </w:r>
      <w:proofErr w:type="spellEnd"/>
      <w:r w:rsidRPr="00E93DDA">
        <w:rPr>
          <w:rFonts w:ascii="Arial" w:hAnsi="Arial" w:cs="Arial"/>
          <w:color w:val="000000" w:themeColor="text1"/>
          <w:kern w:val="24"/>
          <w:sz w:val="16"/>
          <w:szCs w:val="16"/>
        </w:rPr>
        <w:t xml:space="preserve"> à un défaut de réparation ou d’entretien caractérisé qui incombe à l’assuré</w:t>
      </w:r>
    </w:p>
    <w:p w14:paraId="0BA819A0"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les biens mis en sous location par l’assuré</w:t>
      </w:r>
    </w:p>
    <w:p w14:paraId="1D89ADD7"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les biens à usage de stockage</w:t>
      </w:r>
    </w:p>
    <w:p w14:paraId="778DFE0F"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les biens mobiliers utilisés pour l’exercice d’une profession</w:t>
      </w:r>
    </w:p>
    <w:p w14:paraId="65E7220A" w14:textId="77777777" w:rsidR="00991C52" w:rsidRDefault="00991C52" w:rsidP="00991C52">
      <w:pPr>
        <w:ind w:left="-567"/>
        <w:rPr>
          <w:rFonts w:ascii="Arial" w:eastAsia="Arial" w:hAnsi="Arial" w:cs="Arial"/>
          <w:sz w:val="13"/>
          <w:szCs w:val="13"/>
        </w:rPr>
      </w:pPr>
    </w:p>
    <w:p w14:paraId="66D8A9FD"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xml:space="preserve">L’assuré déclare avoir pris connaissance de l’ensemble des mesures obligatoires de prévention des risques, décrites ci-dessous et pouvant conduire, en cas de non-respect, à une réduction de l’indemnité versée en cas de sinistre : </w:t>
      </w:r>
    </w:p>
    <w:p w14:paraId="048D2C2E"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A l’exception des portes fenêtres s’ouvrant uniquement de l’intérieur, toutes les portes d’accès de l’habitation et des dépendances doivent comporter au moins une serrure ou un verrou de sûreté ou pouvoir être fermées par tous moyens automatisés (commande à distance, digicode, badge). En cas d’absence de l’assuré, les fenêtres doivent être fermées, les portes doivent l’être à clef.</w:t>
      </w:r>
    </w:p>
    <w:p w14:paraId="4A36D43F"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En cas d’inoccupation de l’habitation assurée pendant plus de 8 jours consécutifs, la distribution d’eau doit être coupée.</w:t>
      </w:r>
    </w:p>
    <w:p w14:paraId="59F77279"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En période de gel, si l’habitation est inoccupée pendant plus de trois jours et le chauffage est arrêté :</w:t>
      </w:r>
    </w:p>
    <w:p w14:paraId="4E7655ED" w14:textId="77777777" w:rsidR="00991C52" w:rsidRDefault="00991C52" w:rsidP="00991C52">
      <w:pPr>
        <w:ind w:left="-567"/>
        <w:rPr>
          <w:rFonts w:ascii="Arial" w:hAnsi="Arial" w:cs="Arial"/>
          <w:color w:val="000000" w:themeColor="text1"/>
          <w:kern w:val="24"/>
          <w:sz w:val="16"/>
          <w:szCs w:val="16"/>
        </w:rPr>
      </w:pPr>
      <w:r w:rsidRPr="00E93DDA">
        <w:rPr>
          <w:rFonts w:ascii="Arial" w:hAnsi="Arial" w:cs="Arial"/>
          <w:color w:val="000000" w:themeColor="text1"/>
          <w:kern w:val="24"/>
          <w:sz w:val="16"/>
          <w:szCs w:val="16"/>
        </w:rPr>
        <w:t>- La distribution d’eau doit être coupé</w:t>
      </w:r>
      <w:r>
        <w:rPr>
          <w:rFonts w:ascii="Arial" w:hAnsi="Arial" w:cs="Arial"/>
          <w:color w:val="000000" w:themeColor="text1"/>
          <w:kern w:val="24"/>
          <w:sz w:val="16"/>
          <w:szCs w:val="16"/>
        </w:rPr>
        <w:t>e</w:t>
      </w:r>
    </w:p>
    <w:p w14:paraId="2F4C22F0"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xml:space="preserve">- Les conduites, réservoirs et appareils à effet d'eau (tels que machines à laver le linge ou la vaisselle) ainsi que les installations de chauffage central non pourvues d'antigel en quantité suffisante doivent être vidangées. </w:t>
      </w:r>
    </w:p>
    <w:p w14:paraId="62B8456F"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L’assuré doit être en mesure de justifier de l’entretien et le renouvellement des détecteurs incendie et de l’entretien de la chaudière par un professionnel agréé une fois par an</w:t>
      </w:r>
    </w:p>
    <w:p w14:paraId="73EFD387" w14:textId="77777777" w:rsid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lastRenderedPageBreak/>
        <w:t>- L’assuré doit être en mesure de justifier du respect de ses obligations annuelle de ramonage (dispositions applicables définies par le règlement sanitaire départemental de la commune de l’adresse du bien assuré), sauf s’il est indiqué dans le contrat de bail que le ramonage est une charge du bailleur</w:t>
      </w:r>
    </w:p>
    <w:p w14:paraId="32B83ACD" w14:textId="16025E7E" w:rsidR="00991C52" w:rsidRPr="00991C52" w:rsidRDefault="00991C52" w:rsidP="00991C52">
      <w:pPr>
        <w:ind w:left="-567"/>
        <w:rPr>
          <w:rFonts w:ascii="Arial" w:eastAsia="Arial" w:hAnsi="Arial" w:cs="Arial"/>
          <w:sz w:val="13"/>
          <w:szCs w:val="13"/>
        </w:rPr>
      </w:pPr>
      <w:r w:rsidRPr="00E93DDA">
        <w:rPr>
          <w:rFonts w:ascii="Arial" w:hAnsi="Arial" w:cs="Arial"/>
          <w:color w:val="000000" w:themeColor="text1"/>
          <w:kern w:val="24"/>
          <w:sz w:val="16"/>
          <w:szCs w:val="16"/>
        </w:rPr>
        <w:t xml:space="preserve">- L’assuré doit respecter ses obligations de débroussaillage (articles L131-4, L131-8, L131-12, L131-14 à L131-18, L134-4 à L134-12, L135-2, L162-2, L163-4 à L163-6 du nouveau code forestier) si elles sont indiquées dans le contrat de bail être à la charge de l’assuré </w:t>
      </w:r>
    </w:p>
    <w:p w14:paraId="60B4872A" w14:textId="77777777" w:rsidR="00991C52" w:rsidRPr="00E93DDA" w:rsidRDefault="00991C52" w:rsidP="00991C52">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En cas d’inoccupation du bien assuré pendant plus de 8 jours, les arrivées de gaz doivent être coupées </w:t>
      </w:r>
    </w:p>
    <w:p w14:paraId="08B2350C" w14:textId="77777777" w:rsidR="00991C52" w:rsidRPr="00E93DDA" w:rsidRDefault="00991C52" w:rsidP="00991C52">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Aucun feu de cheminée ne peut être fait sans présence humaine, sans accord de la copropriété et/ou du propriétaire le cas échéant (et ne doit pas être interdit par le règlement de copropriété ou le bail)</w:t>
      </w:r>
    </w:p>
    <w:p w14:paraId="37A9B838" w14:textId="77777777" w:rsidR="00991C52" w:rsidRPr="00E93DDA" w:rsidRDefault="00991C52" w:rsidP="00991C52">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Toute recharge de batterie au lithium doit être fait en présence humaine. Le chargeur de batterie doit être adapté à ce type de recharge et doit être équipé d’un système de protection contre la surcharge et la décharge excessive.  </w:t>
      </w:r>
    </w:p>
    <w:p w14:paraId="050D124A" w14:textId="77777777" w:rsidR="00991C52" w:rsidRPr="00E93DDA" w:rsidRDefault="00991C52" w:rsidP="00991C52">
      <w:pPr>
        <w:keepNext/>
        <w:ind w:left="-567"/>
        <w:jc w:val="both"/>
        <w:rPr>
          <w:rFonts w:ascii="Arial" w:hAnsi="Arial" w:cs="Arial"/>
          <w:b/>
          <w:bCs/>
          <w:color w:val="000000" w:themeColor="text1"/>
          <w:kern w:val="24"/>
          <w:sz w:val="16"/>
          <w:szCs w:val="16"/>
        </w:rPr>
      </w:pPr>
    </w:p>
    <w:p w14:paraId="0D66833E" w14:textId="3D92EBB7" w:rsidR="00991C52" w:rsidRPr="00991C52" w:rsidRDefault="00991C52" w:rsidP="00991C52">
      <w:pPr>
        <w:keepNext/>
        <w:ind w:left="-567"/>
        <w:jc w:val="both"/>
        <w:rPr>
          <w:rFonts w:ascii="Arial" w:hAnsi="Arial" w:cs="Arial"/>
          <w:b/>
          <w:bCs/>
          <w:color w:val="000000" w:themeColor="text1"/>
          <w:kern w:val="24"/>
          <w:sz w:val="16"/>
          <w:szCs w:val="16"/>
        </w:rPr>
      </w:pPr>
      <w:r w:rsidRPr="00E93DDA">
        <w:rPr>
          <w:rFonts w:ascii="Arial" w:hAnsi="Arial" w:cs="Arial"/>
          <w:b/>
          <w:bCs/>
          <w:color w:val="000000" w:themeColor="text1"/>
          <w:kern w:val="24"/>
          <w:sz w:val="16"/>
          <w:szCs w:val="16"/>
        </w:rPr>
        <w:t>En cas de sinistre dont l’origine est causée par le non-respect d’une mesure de prévention, l’assuré conservera à sa charge une franchise de 50% du montant des dommages.</w:t>
      </w:r>
    </w:p>
    <w:p w14:paraId="56306ECC" w14:textId="0AE1A43E" w:rsidR="00D0467D" w:rsidRPr="00A74D94" w:rsidRDefault="00D0467D" w:rsidP="00991C52">
      <w:pPr>
        <w:keepNext/>
        <w:spacing w:before="200" w:after="100"/>
        <w:ind w:left="-567"/>
        <w:jc w:val="both"/>
        <w:rPr>
          <w:rFonts w:ascii="Arial" w:hAnsi="Arial" w:cs="Arial"/>
          <w:color w:val="FF5841"/>
          <w:kern w:val="24"/>
        </w:rPr>
      </w:pPr>
      <w:r w:rsidRPr="000B2032">
        <w:rPr>
          <w:rFonts w:ascii="Arial" w:hAnsi="Arial" w:cs="Arial"/>
          <w:color w:val="FF5841"/>
          <w:kern w:val="24"/>
        </w:rPr>
        <w:t>GESTIONNAIRE DU CONTRAT </w:t>
      </w:r>
    </w:p>
    <w:p w14:paraId="6155AE89" w14:textId="77777777" w:rsidR="00177C57" w:rsidRPr="00E93DDA" w:rsidRDefault="000117CD" w:rsidP="00177C57">
      <w:pPr>
        <w:keepNext/>
        <w:ind w:left="-567"/>
        <w:jc w:val="both"/>
        <w:rPr>
          <w:rFonts w:ascii="Arial" w:eastAsia="Times New Roman" w:hAnsi="Arial" w:cs="Arial"/>
          <w:color w:val="000000"/>
          <w:sz w:val="16"/>
          <w:szCs w:val="16"/>
          <w:lang w:eastAsia="fr-FR"/>
        </w:rPr>
      </w:pPr>
      <w:r w:rsidRPr="00E93DDA">
        <w:rPr>
          <w:rFonts w:ascii="Arial" w:eastAsia="Times New Roman" w:hAnsi="Arial" w:cs="Arial"/>
          <w:color w:val="000000"/>
          <w:sz w:val="16"/>
          <w:szCs w:val="16"/>
          <w:lang w:eastAsia="fr-FR"/>
        </w:rPr>
        <w:t xml:space="preserve">Mila </w:t>
      </w:r>
      <w:r w:rsidR="00CB0E4C" w:rsidRPr="00E93DDA">
        <w:rPr>
          <w:rFonts w:ascii="Arial" w:eastAsia="Times New Roman" w:hAnsi="Arial" w:cs="Arial"/>
          <w:color w:val="000000"/>
          <w:sz w:val="16"/>
          <w:szCs w:val="16"/>
          <w:lang w:eastAsia="fr-FR"/>
        </w:rPr>
        <w:t xml:space="preserve">Services </w:t>
      </w:r>
      <w:r w:rsidRPr="00E93DDA">
        <w:rPr>
          <w:rFonts w:ascii="Arial" w:eastAsia="Times New Roman" w:hAnsi="Arial" w:cs="Arial"/>
          <w:color w:val="000000"/>
          <w:sz w:val="16"/>
          <w:szCs w:val="16"/>
          <w:lang w:eastAsia="fr-FR"/>
        </w:rPr>
        <w:t>–</w:t>
      </w:r>
      <w:r w:rsidR="00CB0E4C" w:rsidRPr="00E93DDA">
        <w:rPr>
          <w:rFonts w:ascii="Arial" w:eastAsia="Times New Roman" w:hAnsi="Arial" w:cs="Arial"/>
          <w:color w:val="000000"/>
          <w:sz w:val="16"/>
          <w:szCs w:val="16"/>
          <w:lang w:eastAsia="fr-FR"/>
        </w:rPr>
        <w:t xml:space="preserve"> </w:t>
      </w:r>
      <w:r w:rsidRPr="00E93DDA">
        <w:rPr>
          <w:rFonts w:ascii="Arial" w:eastAsia="Times New Roman" w:hAnsi="Arial" w:cs="Arial"/>
          <w:color w:val="000000"/>
          <w:sz w:val="16"/>
          <w:szCs w:val="16"/>
          <w:lang w:eastAsia="fr-FR"/>
        </w:rPr>
        <w:t xml:space="preserve">Gestion : 150 boulevard Joffre, 17000 La Rochelle </w:t>
      </w:r>
      <w:r w:rsidR="00D0467D" w:rsidRPr="00E93DDA">
        <w:rPr>
          <w:rFonts w:ascii="Arial" w:eastAsia="Times New Roman" w:hAnsi="Arial" w:cs="Arial"/>
          <w:color w:val="000000"/>
          <w:sz w:val="16"/>
          <w:szCs w:val="16"/>
          <w:lang w:eastAsia="fr-FR"/>
        </w:rPr>
        <w:t>Tél : 05.19.88.08.88</w:t>
      </w:r>
      <w:r w:rsidR="00177C57" w:rsidRPr="00E93DDA">
        <w:rPr>
          <w:rFonts w:ascii="Arial" w:eastAsia="Times New Roman" w:hAnsi="Arial" w:cs="Arial"/>
          <w:color w:val="000000"/>
          <w:sz w:val="16"/>
          <w:szCs w:val="16"/>
          <w:lang w:eastAsia="fr-FR"/>
        </w:rPr>
        <w:t>.</w:t>
      </w:r>
    </w:p>
    <w:p w14:paraId="27A2366F" w14:textId="5653A109" w:rsidR="00177C57" w:rsidRPr="00E93DDA" w:rsidRDefault="00177C57" w:rsidP="00177C57">
      <w:pPr>
        <w:keepNext/>
        <w:ind w:left="-567"/>
        <w:jc w:val="both"/>
        <w:rPr>
          <w:rFonts w:ascii="Arial" w:hAnsi="Arial" w:cs="Arial"/>
          <w:sz w:val="16"/>
          <w:szCs w:val="16"/>
        </w:rPr>
      </w:pPr>
      <w:r w:rsidRPr="00E93DDA">
        <w:rPr>
          <w:rFonts w:ascii="Arial" w:hAnsi="Arial" w:cs="Arial"/>
          <w:sz w:val="16"/>
          <w:szCs w:val="16"/>
        </w:rPr>
        <w:t xml:space="preserve">Pour toute déclaration de sinistre, contactez le service client par email : </w:t>
      </w:r>
      <w:hyperlink r:id="rId8" w:history="1">
        <w:r w:rsidRPr="00E93DDA">
          <w:rPr>
            <w:rFonts w:ascii="Arial" w:hAnsi="Arial" w:cs="Arial"/>
            <w:sz w:val="16"/>
            <w:szCs w:val="16"/>
          </w:rPr>
          <w:t>contact@mila.fr</w:t>
        </w:r>
      </w:hyperlink>
      <w:r w:rsidRPr="00E93DDA">
        <w:rPr>
          <w:rFonts w:ascii="Arial" w:hAnsi="Arial" w:cs="Arial"/>
          <w:sz w:val="16"/>
          <w:szCs w:val="16"/>
        </w:rPr>
        <w:t xml:space="preserve"> ou par courrier à l’adresse visée ci-dessus.</w:t>
      </w:r>
    </w:p>
    <w:p w14:paraId="72414B17" w14:textId="77777777" w:rsidR="00F72C96" w:rsidRPr="00E93DDA" w:rsidRDefault="00F72C96" w:rsidP="00177C57">
      <w:pPr>
        <w:keepNext/>
        <w:jc w:val="both"/>
        <w:rPr>
          <w:rFonts w:ascii="Times New Roman" w:eastAsia="Times New Roman" w:hAnsi="Times New Roman" w:cs="Times New Roman"/>
          <w:lang w:eastAsia="fr-FR"/>
        </w:rPr>
      </w:pPr>
    </w:p>
    <w:p w14:paraId="5E54EDF0" w14:textId="1BA06947" w:rsidR="00F72C96" w:rsidRDefault="00F72C96" w:rsidP="00E266EE">
      <w:pPr>
        <w:keepNext/>
        <w:ind w:left="-567"/>
        <w:jc w:val="both"/>
        <w:rPr>
          <w:rFonts w:ascii="Arial" w:hAnsi="Arial" w:cs="Arial"/>
          <w:sz w:val="16"/>
          <w:szCs w:val="16"/>
        </w:rPr>
      </w:pPr>
      <w:r w:rsidRPr="00E93DDA">
        <w:rPr>
          <w:rFonts w:ascii="Arial" w:hAnsi="Arial" w:cs="Arial"/>
          <w:color w:val="000000"/>
          <w:sz w:val="16"/>
          <w:szCs w:val="16"/>
        </w:rPr>
        <w:t>La garantie assistance est</w:t>
      </w:r>
      <w:r w:rsidRPr="00E93DDA">
        <w:rPr>
          <w:rFonts w:ascii="Arial" w:hAnsi="Arial" w:cs="Arial"/>
          <w:sz w:val="16"/>
          <w:szCs w:val="16"/>
        </w:rPr>
        <w:t xml:space="preserve"> gérée par AXA via INTER PARTNER ASSISTANCE, Société Anonyme de droit belge au capital de 130 702 613 €, entreprise d’assurance non-vie agréée par la Banque Nationale de Belgique (0487), immatriculée au Registre des Personnes Morales de Bruxelles sous le numéro 415 591 055, dont le siège social est situé 7, Boulevard du Régent - 1000 Brussels - Belgique , prise au travers de sa succursale française immatriculée au Registre du Commerce et des Sociétés de Nanterre sous le numéro 316 139 500 et située </w:t>
      </w:r>
      <w:r w:rsidR="008D287C" w:rsidRPr="00E93DDA">
        <w:rPr>
          <w:rFonts w:ascii="Arial" w:hAnsi="Arial" w:cs="Arial"/>
          <w:sz w:val="16"/>
          <w:szCs w:val="16"/>
        </w:rPr>
        <w:t>8-10 rue Paul Vaillant Couturier 92240 Malakoff</w:t>
      </w:r>
      <w:r w:rsidRPr="00E93DDA">
        <w:rPr>
          <w:rFonts w:ascii="Arial" w:hAnsi="Arial" w:cs="Arial"/>
          <w:sz w:val="16"/>
          <w:szCs w:val="16"/>
        </w:rPr>
        <w:t>.</w:t>
      </w:r>
      <w:r w:rsidRPr="00E93DDA">
        <w:rPr>
          <w:rFonts w:ascii="Arial" w:hAnsi="Arial" w:cs="Arial"/>
          <w:color w:val="000000"/>
          <w:sz w:val="16"/>
          <w:szCs w:val="16"/>
        </w:rPr>
        <w:t xml:space="preserve"> </w:t>
      </w:r>
      <w:r w:rsidRPr="00E93DDA">
        <w:rPr>
          <w:rFonts w:ascii="Arial" w:hAnsi="Arial" w:cs="Arial"/>
          <w:color w:val="000000" w:themeColor="text1"/>
          <w:sz w:val="16"/>
          <w:szCs w:val="16"/>
        </w:rPr>
        <w:t>Tél. 01 55 92 23 91.</w:t>
      </w:r>
      <w:r w:rsidRPr="00726959">
        <w:rPr>
          <w:rFonts w:ascii="Arial" w:hAnsi="Arial" w:cs="Arial"/>
          <w:sz w:val="16"/>
          <w:szCs w:val="16"/>
        </w:rPr>
        <w:t xml:space="preserve"> </w:t>
      </w:r>
    </w:p>
    <w:p w14:paraId="12F11CFB" w14:textId="77777777" w:rsidR="00FA5BAA" w:rsidRDefault="00FA5BAA" w:rsidP="00E266EE">
      <w:pPr>
        <w:keepNext/>
        <w:ind w:left="-567"/>
        <w:jc w:val="both"/>
        <w:rPr>
          <w:rFonts w:ascii="Arial" w:hAnsi="Arial" w:cs="Arial"/>
          <w:sz w:val="16"/>
          <w:szCs w:val="16"/>
        </w:rPr>
      </w:pPr>
    </w:p>
    <w:p w14:paraId="18F39F5F" w14:textId="77777777" w:rsidR="00FA5BAA"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 xml:space="preserve">Ce devis est un document non contractuel. Il est établi en fonction de vos déclarations. Les garanties s’entendent dans les limites et conditions du contrat au jour de la délivrance du présent devis. </w:t>
      </w:r>
    </w:p>
    <w:p w14:paraId="38AFD7EC" w14:textId="77777777" w:rsidR="00FA5BAA" w:rsidRPr="000117CD" w:rsidRDefault="00FA5BAA" w:rsidP="00E266EE">
      <w:pPr>
        <w:keepNext/>
        <w:ind w:left="-567"/>
        <w:jc w:val="both"/>
        <w:rPr>
          <w:rFonts w:ascii="Arial" w:hAnsi="Arial" w:cs="Arial"/>
          <w:color w:val="000000"/>
          <w:sz w:val="16"/>
          <w:szCs w:val="16"/>
        </w:rPr>
      </w:pPr>
    </w:p>
    <w:p w14:paraId="2CBC2D24" w14:textId="55238549" w:rsidR="00FA5BAA"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 xml:space="preserve">Vos données personnelles sont traitées par Mila et les autres destinataires intervenant pour les finalités : passation, gestion et exécution des contrats, relation commerciale, lutte anti-fraude, lutte anti-blanchiment. </w:t>
      </w:r>
    </w:p>
    <w:p w14:paraId="4A1C7646" w14:textId="6E28240B" w:rsidR="00FA5BAA"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Vous pouvez exercer vos droits en vous adressant</w:t>
      </w:r>
      <w:r w:rsidR="00991C52">
        <w:rPr>
          <w:rFonts w:ascii="Arial" w:eastAsia="Arial" w:hAnsi="Arial" w:cs="Arial"/>
          <w:color w:val="000000"/>
          <w:sz w:val="16"/>
          <w:szCs w:val="16"/>
        </w:rPr>
        <w:t> :</w:t>
      </w:r>
    </w:p>
    <w:p w14:paraId="49987588" w14:textId="77777777" w:rsidR="00FA5BAA" w:rsidRDefault="00FA5BAA" w:rsidP="00FA5BAA">
      <w:pPr>
        <w:ind w:left="-567"/>
        <w:jc w:val="both"/>
        <w:rPr>
          <w:rFonts w:ascii="Arial" w:hAnsi="Arial" w:cs="Arial"/>
          <w:sz w:val="16"/>
          <w:szCs w:val="16"/>
        </w:rPr>
      </w:pPr>
    </w:p>
    <w:p w14:paraId="28459A7B" w14:textId="4EBD2746" w:rsidR="00FA5BAA" w:rsidRDefault="00FA5BAA" w:rsidP="00FA5BAA">
      <w:pPr>
        <w:ind w:left="-567"/>
        <w:jc w:val="both"/>
        <w:rPr>
          <w:rFonts w:ascii="Arial" w:eastAsia="Arial" w:hAnsi="Arial" w:cs="Arial"/>
          <w:color w:val="000000"/>
          <w:sz w:val="16"/>
          <w:szCs w:val="16"/>
        </w:rPr>
      </w:pPr>
      <w:r w:rsidRPr="008B5F3D">
        <w:rPr>
          <w:rFonts w:ascii="Arial" w:eastAsia="Arial" w:hAnsi="Arial" w:cs="Arial"/>
          <w:color w:val="000000"/>
          <w:sz w:val="16"/>
          <w:szCs w:val="16"/>
          <w:u w:val="single"/>
        </w:rPr>
        <w:t>Pour la partie Assurance</w:t>
      </w:r>
      <w:r>
        <w:rPr>
          <w:rFonts w:ascii="Arial" w:eastAsia="Arial" w:hAnsi="Arial" w:cs="Arial"/>
          <w:color w:val="000000"/>
          <w:sz w:val="16"/>
          <w:szCs w:val="16"/>
        </w:rPr>
        <w:t xml:space="preserve"> : </w:t>
      </w:r>
    </w:p>
    <w:p w14:paraId="11442027" w14:textId="77777777" w:rsidR="00FA5BAA"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 xml:space="preserve">Délégué à la Protection des Données : Mila. Paris &amp; Co. 1, parvis de la Défense. Grande Arche de la Défense 92800 Puteaux. Pour en savoir plus sur l’usage de vos données et vos droits, consultez la rubrique « Protection des données personnelles » des Conditions Générales du contrat. </w:t>
      </w:r>
    </w:p>
    <w:p w14:paraId="7D9225DF" w14:textId="77777777" w:rsidR="00FA5BAA" w:rsidRDefault="00FA5BAA" w:rsidP="00FA5BAA">
      <w:pPr>
        <w:ind w:left="-567"/>
        <w:jc w:val="both"/>
        <w:rPr>
          <w:rFonts w:ascii="Arial" w:eastAsia="Arial" w:hAnsi="Arial" w:cs="Arial"/>
          <w:color w:val="000000"/>
          <w:sz w:val="16"/>
          <w:szCs w:val="16"/>
        </w:rPr>
      </w:pPr>
    </w:p>
    <w:p w14:paraId="6AC3D492" w14:textId="1ECDB849" w:rsidR="00FA5BAA" w:rsidRDefault="00FA5BAA" w:rsidP="00FA5BAA">
      <w:pPr>
        <w:ind w:left="-567"/>
        <w:jc w:val="both"/>
        <w:rPr>
          <w:rFonts w:ascii="Arial" w:eastAsia="Arial" w:hAnsi="Arial" w:cs="Arial"/>
          <w:color w:val="000000"/>
          <w:sz w:val="16"/>
          <w:szCs w:val="16"/>
        </w:rPr>
      </w:pPr>
      <w:r w:rsidRPr="008B0E45">
        <w:rPr>
          <w:rFonts w:ascii="Arial" w:eastAsia="Arial" w:hAnsi="Arial" w:cs="Arial"/>
          <w:color w:val="000000"/>
          <w:sz w:val="16"/>
          <w:szCs w:val="16"/>
          <w:u w:val="single"/>
        </w:rPr>
        <w:t>Pour la partie Assistance</w:t>
      </w:r>
      <w:r>
        <w:rPr>
          <w:rFonts w:ascii="Arial" w:eastAsia="Arial" w:hAnsi="Arial" w:cs="Arial"/>
          <w:color w:val="000000"/>
          <w:sz w:val="16"/>
          <w:szCs w:val="16"/>
        </w:rPr>
        <w:t xml:space="preserve"> : </w:t>
      </w:r>
    </w:p>
    <w:p w14:paraId="75BEC8EA" w14:textId="3D19B8A7" w:rsidR="00FA5BAA"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 xml:space="preserve">Délégué à la Protection des Données : AXA – </w:t>
      </w:r>
      <w:r>
        <w:rPr>
          <w:rFonts w:ascii="Arial" w:hAnsi="Arial" w:cs="Arial"/>
          <w:sz w:val="16"/>
          <w:szCs w:val="16"/>
        </w:rPr>
        <w:t xml:space="preserve">8-10 rue Paul Vaillant Couturier 92240 Malakoff </w:t>
      </w:r>
      <w:r>
        <w:rPr>
          <w:rFonts w:ascii="Arial" w:eastAsia="Arial" w:hAnsi="Arial" w:cs="Arial"/>
          <w:color w:val="000000"/>
          <w:sz w:val="16"/>
          <w:szCs w:val="16"/>
        </w:rPr>
        <w:t xml:space="preserve">ou par email, à l’adresse suivante : </w:t>
      </w:r>
      <w:hyperlink r:id="rId9" w:history="1">
        <w:r w:rsidRPr="009C7E7F">
          <w:rPr>
            <w:rStyle w:val="Lienhypertexte"/>
            <w:rFonts w:ascii="Arial" w:eastAsia="Arial" w:hAnsi="Arial" w:cs="Arial"/>
            <w:sz w:val="16"/>
            <w:szCs w:val="16"/>
          </w:rPr>
          <w:t>dpo.axapartnersfrance@axa-assistance.com</w:t>
        </w:r>
      </w:hyperlink>
      <w:r>
        <w:rPr>
          <w:rFonts w:ascii="Arial" w:eastAsia="Arial" w:hAnsi="Arial" w:cs="Arial"/>
          <w:color w:val="000000"/>
          <w:sz w:val="16"/>
          <w:szCs w:val="16"/>
        </w:rPr>
        <w:t xml:space="preserve">. </w:t>
      </w:r>
    </w:p>
    <w:p w14:paraId="332EBE15" w14:textId="77777777" w:rsidR="00FA5BAA" w:rsidRDefault="00FA5BAA" w:rsidP="00FA5BAA">
      <w:pPr>
        <w:ind w:left="-567"/>
        <w:jc w:val="both"/>
        <w:rPr>
          <w:rFonts w:ascii="Arial" w:eastAsia="Arial" w:hAnsi="Arial" w:cs="Arial"/>
          <w:color w:val="000000"/>
          <w:sz w:val="16"/>
          <w:szCs w:val="16"/>
        </w:rPr>
      </w:pPr>
    </w:p>
    <w:p w14:paraId="233EF5E3" w14:textId="77777777" w:rsidR="00FA5BAA" w:rsidRPr="00C9749B" w:rsidRDefault="00FA5BAA" w:rsidP="00FA5BAA">
      <w:pPr>
        <w:ind w:left="-567"/>
        <w:jc w:val="both"/>
        <w:rPr>
          <w:rFonts w:ascii="Arial" w:eastAsia="Arial" w:hAnsi="Arial" w:cs="Arial"/>
          <w:color w:val="000000"/>
          <w:sz w:val="16"/>
          <w:szCs w:val="16"/>
        </w:rPr>
      </w:pPr>
      <w:r>
        <w:rPr>
          <w:rFonts w:ascii="Arial" w:eastAsia="Arial" w:hAnsi="Arial" w:cs="Arial"/>
          <w:color w:val="000000"/>
          <w:sz w:val="16"/>
          <w:szCs w:val="16"/>
        </w:rPr>
        <w:t>Vous avez la faculté de vous inscrire sur la liste d’opposition au démarchage téléphonique sur www.bloctel.gouv.fr. Néanmoins, nous pouvons toujours vous téléphoner, dès lors que vous êtes titulaire auprès de nous d’un contrat en vigueur ou que vous avez demandé à être recontacté.</w:t>
      </w:r>
    </w:p>
    <w:p w14:paraId="416BB92A" w14:textId="77777777" w:rsidR="00FA5BAA" w:rsidRDefault="00FA5BAA" w:rsidP="00FA5BAA">
      <w:pPr>
        <w:ind w:left="-567"/>
        <w:jc w:val="both"/>
        <w:rPr>
          <w:rFonts w:ascii="Arial" w:hAnsi="Arial" w:cs="Arial"/>
          <w:color w:val="000000" w:themeColor="text1"/>
          <w:kern w:val="24"/>
          <w:sz w:val="18"/>
          <w:szCs w:val="18"/>
        </w:rPr>
      </w:pPr>
    </w:p>
    <w:p w14:paraId="5CAB66D5" w14:textId="77777777" w:rsidR="00FA5BAA" w:rsidRDefault="00FA5BAA" w:rsidP="00FA5BAA">
      <w:pPr>
        <w:ind w:left="-567"/>
        <w:rPr>
          <w:rFonts w:ascii="Arial" w:hAnsi="Arial" w:cs="Arial"/>
          <w:b/>
          <w:bCs/>
          <w:color w:val="000000" w:themeColor="text1"/>
          <w:kern w:val="24"/>
          <w:sz w:val="16"/>
          <w:szCs w:val="16"/>
        </w:rPr>
      </w:pPr>
      <w:r>
        <w:rPr>
          <w:rFonts w:ascii="Arial" w:hAnsi="Arial" w:cs="Arial"/>
          <w:b/>
          <w:bCs/>
          <w:color w:val="000000" w:themeColor="text1"/>
          <w:kern w:val="24"/>
          <w:sz w:val="16"/>
          <w:szCs w:val="16"/>
        </w:rPr>
        <w:t xml:space="preserve">Réclamations : </w:t>
      </w:r>
    </w:p>
    <w:p w14:paraId="3694ECC5" w14:textId="31167B46"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En cas de réclamation concernant le contrat, l'Assuré peut s’adresser à Mila</w:t>
      </w:r>
      <w:r>
        <w:rPr>
          <w:rFonts w:ascii="Arial" w:eastAsia="Arial" w:hAnsi="Arial" w:cs="Arial"/>
          <w:color w:val="000000"/>
          <w:sz w:val="16"/>
          <w:szCs w:val="16"/>
        </w:rPr>
        <w:t xml:space="preserve"> </w:t>
      </w:r>
      <w:r w:rsidRPr="00492EE7">
        <w:rPr>
          <w:rFonts w:ascii="Arial" w:eastAsia="Arial" w:hAnsi="Arial" w:cs="Arial"/>
          <w:color w:val="000000"/>
          <w:sz w:val="16"/>
          <w:szCs w:val="16"/>
        </w:rPr>
        <w:t xml:space="preserve">ou à AXA aux adresses indiquées ci-dessous. </w:t>
      </w:r>
    </w:p>
    <w:p w14:paraId="0A4C10EB" w14:textId="77777777" w:rsidR="00FA5BAA" w:rsidRPr="00492EE7" w:rsidRDefault="00FA5BAA" w:rsidP="00FA5BAA">
      <w:pPr>
        <w:autoSpaceDE w:val="0"/>
        <w:autoSpaceDN w:val="0"/>
        <w:adjustRightInd w:val="0"/>
        <w:ind w:left="-567"/>
        <w:rPr>
          <w:rFonts w:ascii="Arial" w:eastAsia="Arial" w:hAnsi="Arial" w:cs="Arial"/>
          <w:color w:val="000000"/>
          <w:sz w:val="16"/>
          <w:szCs w:val="16"/>
        </w:rPr>
      </w:pPr>
      <w:r w:rsidRPr="00492EE7">
        <w:rPr>
          <w:rFonts w:ascii="Arial" w:eastAsia="Arial" w:hAnsi="Arial" w:cs="Arial"/>
          <w:color w:val="000000"/>
          <w:sz w:val="16"/>
          <w:szCs w:val="16"/>
        </w:rPr>
        <w:t> </w:t>
      </w:r>
    </w:p>
    <w:p w14:paraId="2331C890"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Afin de faciliter le traitement de la demande, nous l’invitons à privilégier :</w:t>
      </w:r>
    </w:p>
    <w:p w14:paraId="47E7F0D6" w14:textId="15C5B748"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xml:space="preserve">Pour les demandes en lien avec : </w:t>
      </w:r>
    </w:p>
    <w:p w14:paraId="280F283F" w14:textId="0A8D19C4"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xml:space="preserve">-        L’assurance, la souscription et la gestion du contrat : </w:t>
      </w:r>
    </w:p>
    <w:p w14:paraId="6887BEF1"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Mila – Service qualité</w:t>
      </w:r>
    </w:p>
    <w:p w14:paraId="3AB51D63"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150 boulevard Joffre</w:t>
      </w:r>
    </w:p>
    <w:p w14:paraId="51351FC7"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17000 La Rochelle</w:t>
      </w:r>
    </w:p>
    <w:p w14:paraId="7E10F3B3"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Ou par email à : service.qualite@mila.fr</w:t>
      </w:r>
    </w:p>
    <w:p w14:paraId="2CD1A3FA"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La fourniture des prestations d’assistance :</w:t>
      </w:r>
    </w:p>
    <w:p w14:paraId="018C7395"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 xml:space="preserve">AXA </w:t>
      </w:r>
      <w:proofErr w:type="spellStart"/>
      <w:r w:rsidRPr="00492EE7">
        <w:rPr>
          <w:rFonts w:ascii="Arial" w:eastAsia="Arial" w:hAnsi="Arial" w:cs="Arial"/>
          <w:color w:val="000000"/>
          <w:sz w:val="16"/>
          <w:szCs w:val="16"/>
        </w:rPr>
        <w:t>Partners</w:t>
      </w:r>
      <w:proofErr w:type="spellEnd"/>
      <w:r w:rsidRPr="00492EE7">
        <w:rPr>
          <w:rFonts w:ascii="Arial" w:eastAsia="Arial" w:hAnsi="Arial" w:cs="Arial"/>
          <w:color w:val="000000"/>
          <w:sz w:val="16"/>
          <w:szCs w:val="16"/>
        </w:rPr>
        <w:t xml:space="preserve"> - Service Gestion Relation Clientèle</w:t>
      </w:r>
    </w:p>
    <w:p w14:paraId="043AD2BB"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8-10 rue Paul Vaillant Couturier - 92240 Malakoff</w:t>
      </w:r>
    </w:p>
    <w:p w14:paraId="5FB2FADE" w14:textId="77777777" w:rsidR="00FA5BAA" w:rsidRPr="00492EE7" w:rsidRDefault="00FA5BAA" w:rsidP="00FA5BAA">
      <w:pPr>
        <w:autoSpaceDE w:val="0"/>
        <w:autoSpaceDN w:val="0"/>
        <w:adjustRightInd w:val="0"/>
        <w:ind w:left="-567"/>
        <w:jc w:val="center"/>
        <w:rPr>
          <w:rFonts w:ascii="Arial" w:eastAsia="Arial" w:hAnsi="Arial" w:cs="Arial"/>
          <w:color w:val="000000"/>
          <w:sz w:val="16"/>
          <w:szCs w:val="16"/>
        </w:rPr>
      </w:pPr>
      <w:r w:rsidRPr="00492EE7">
        <w:rPr>
          <w:rFonts w:ascii="Arial" w:eastAsia="Arial" w:hAnsi="Arial" w:cs="Arial"/>
          <w:color w:val="000000"/>
          <w:sz w:val="16"/>
          <w:szCs w:val="16"/>
        </w:rPr>
        <w:t>Ou sur le site internet à partir de la rubrique « contact »: www.axa-assistance.fr/contact</w:t>
      </w:r>
    </w:p>
    <w:p w14:paraId="219BA5F6" w14:textId="7C0CE54D"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AXA et Mila s’engagent à accuser réception sous dix (10) jours ouvrables, sauf si une réponse est apportée dans ce délai. Une réponse sera adressée dans un délai maximum de deux (2) mois.</w:t>
      </w:r>
    </w:p>
    <w:p w14:paraId="6B3A9B2B"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w:t>
      </w:r>
    </w:p>
    <w:p w14:paraId="425FA16E"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xml:space="preserve">Dès deux (2) mois à compter de la première réclamation écrite, l'Assuré peut faire appel au Médiateur, personnalité indépendante en écrivant à l’adresse suivante : </w:t>
      </w:r>
    </w:p>
    <w:p w14:paraId="69C0C682"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w:t>
      </w:r>
    </w:p>
    <w:p w14:paraId="238C695B"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La Médiation de l’Assurance</w:t>
      </w:r>
    </w:p>
    <w:p w14:paraId="5CB292C3"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TSA 50110 - 75441 Paris Cedex 09</w:t>
      </w:r>
    </w:p>
    <w:p w14:paraId="49B5205A"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 xml:space="preserve">Ou en complétant le formulaire de saisine directement sur le site internet : </w:t>
      </w:r>
      <w:hyperlink r:id="rId10" w:history="1">
        <w:r w:rsidRPr="00492EE7">
          <w:rPr>
            <w:rFonts w:ascii="Arial" w:eastAsia="Arial" w:hAnsi="Arial" w:cs="Arial"/>
            <w:color w:val="000000"/>
            <w:sz w:val="16"/>
            <w:szCs w:val="16"/>
          </w:rPr>
          <w:t>www.mediation-assurance.org</w:t>
        </w:r>
      </w:hyperlink>
    </w:p>
    <w:p w14:paraId="44A6EA8C" w14:textId="77777777" w:rsidR="00FA5BAA" w:rsidRPr="00492EE7" w:rsidRDefault="00FA5BAA" w:rsidP="00FA5BAA">
      <w:pPr>
        <w:autoSpaceDE w:val="0"/>
        <w:autoSpaceDN w:val="0"/>
        <w:adjustRightInd w:val="0"/>
        <w:ind w:left="-567"/>
        <w:rPr>
          <w:rFonts w:ascii="Arial" w:eastAsia="Arial" w:hAnsi="Arial" w:cs="Arial"/>
          <w:color w:val="000000"/>
          <w:sz w:val="16"/>
          <w:szCs w:val="16"/>
        </w:rPr>
      </w:pPr>
      <w:r w:rsidRPr="00492EE7">
        <w:rPr>
          <w:rFonts w:ascii="Arial" w:eastAsia="Arial" w:hAnsi="Arial" w:cs="Arial"/>
          <w:color w:val="000000"/>
          <w:sz w:val="16"/>
          <w:szCs w:val="16"/>
        </w:rPr>
        <w:t> </w:t>
      </w:r>
    </w:p>
    <w:p w14:paraId="5280CC22" w14:textId="77777777" w:rsidR="00FA5BAA" w:rsidRPr="00492EE7" w:rsidRDefault="00FA5BAA" w:rsidP="00FA5BAA">
      <w:pPr>
        <w:autoSpaceDE w:val="0"/>
        <w:autoSpaceDN w:val="0"/>
        <w:adjustRightInd w:val="0"/>
        <w:ind w:left="-567"/>
        <w:jc w:val="both"/>
        <w:rPr>
          <w:rFonts w:ascii="Arial" w:eastAsia="Arial" w:hAnsi="Arial" w:cs="Arial"/>
          <w:color w:val="000000"/>
          <w:sz w:val="16"/>
          <w:szCs w:val="16"/>
        </w:rPr>
      </w:pPr>
      <w:r w:rsidRPr="00492EE7">
        <w:rPr>
          <w:rFonts w:ascii="Arial" w:eastAsia="Arial" w:hAnsi="Arial" w:cs="Arial"/>
          <w:color w:val="000000"/>
          <w:sz w:val="16"/>
          <w:szCs w:val="16"/>
        </w:rPr>
        <w:t>Ce recours est gratuit. L’avis du Médiateur ne s’impose pas et laissera toute liberté à l'Assuré pour saisir éventuellement le Tribunal français compétent. Le Médiateur formulera un avis dans un délai de quatre-vingt-dix (90) jours à compter de la réception du dossier complet.</w:t>
      </w:r>
    </w:p>
    <w:p w14:paraId="322414EF" w14:textId="77777777" w:rsidR="00FA5BAA" w:rsidRDefault="00FA5BAA" w:rsidP="00FA5BAA">
      <w:pPr>
        <w:ind w:left="-567"/>
        <w:jc w:val="both"/>
        <w:rPr>
          <w:rFonts w:ascii="Arial" w:eastAsia="Arial" w:hAnsi="Arial" w:cs="Arial"/>
          <w:color w:val="000000"/>
          <w:sz w:val="16"/>
          <w:szCs w:val="16"/>
        </w:rPr>
      </w:pPr>
    </w:p>
    <w:p w14:paraId="4D87A990" w14:textId="77777777" w:rsidR="00FA5BAA" w:rsidRDefault="00FA5BAA" w:rsidP="00FA5BAA">
      <w:pPr>
        <w:ind w:left="-567"/>
        <w:jc w:val="both"/>
        <w:rPr>
          <w:rFonts w:ascii="Arial" w:eastAsia="Arial" w:hAnsi="Arial" w:cs="Arial"/>
          <w:color w:val="000000"/>
          <w:sz w:val="16"/>
          <w:szCs w:val="16"/>
        </w:rPr>
      </w:pPr>
    </w:p>
    <w:p w14:paraId="325F2343" w14:textId="77777777" w:rsidR="00FA5BAA" w:rsidRPr="00492EE7" w:rsidRDefault="00FA5BAA" w:rsidP="00FA5BAA">
      <w:pPr>
        <w:ind w:left="-567"/>
        <w:jc w:val="both"/>
        <w:rPr>
          <w:rFonts w:ascii="Arial" w:eastAsia="Arial" w:hAnsi="Arial" w:cs="Arial"/>
          <w:color w:val="000000"/>
          <w:sz w:val="16"/>
          <w:szCs w:val="16"/>
        </w:rPr>
      </w:pPr>
    </w:p>
    <w:p w14:paraId="2D43F3D6" w14:textId="3D2875C9" w:rsidR="00FA5BAA" w:rsidRPr="00A251AF" w:rsidRDefault="00FA5BAA" w:rsidP="00FA5BAA">
      <w:pPr>
        <w:ind w:left="-567"/>
        <w:jc w:val="both"/>
        <w:rPr>
          <w:rFonts w:ascii="Arial" w:hAnsi="Arial" w:cs="Arial"/>
          <w:color w:val="000000" w:themeColor="text1"/>
          <w:kern w:val="24"/>
          <w:sz w:val="18"/>
          <w:szCs w:val="18"/>
        </w:rPr>
      </w:pPr>
      <w:r w:rsidRPr="00A251AF">
        <w:rPr>
          <w:rFonts w:ascii="Arial" w:hAnsi="Arial" w:cs="Arial"/>
          <w:color w:val="000000" w:themeColor="text1"/>
          <w:kern w:val="24"/>
          <w:sz w:val="18"/>
          <w:szCs w:val="18"/>
        </w:rPr>
        <w:t xml:space="preserve">Devis émis le : </w:t>
      </w:r>
    </w:p>
    <w:p w14:paraId="22EE1882" w14:textId="77777777" w:rsidR="00FA5BAA" w:rsidRPr="00A251AF" w:rsidRDefault="00FA5BAA" w:rsidP="00FA5BAA">
      <w:pPr>
        <w:ind w:left="-567"/>
        <w:jc w:val="both"/>
        <w:rPr>
          <w:rFonts w:ascii="Arial" w:hAnsi="Arial" w:cs="Arial"/>
          <w:color w:val="000000" w:themeColor="text1"/>
          <w:kern w:val="24"/>
          <w:sz w:val="18"/>
          <w:szCs w:val="18"/>
        </w:rPr>
      </w:pPr>
      <w:r w:rsidRPr="00A251AF">
        <w:rPr>
          <w:rFonts w:ascii="Arial" w:hAnsi="Arial" w:cs="Arial"/>
          <w:color w:val="000000" w:themeColor="text1"/>
          <w:kern w:val="24"/>
          <w:sz w:val="18"/>
          <w:szCs w:val="18"/>
        </w:rPr>
        <w:t> </w:t>
      </w:r>
    </w:p>
    <w:p w14:paraId="232EFCCF" w14:textId="77777777" w:rsidR="00FA5BAA" w:rsidRDefault="00FA5BAA" w:rsidP="00FA5BAA">
      <w:pPr>
        <w:ind w:left="-567"/>
        <w:jc w:val="both"/>
        <w:rPr>
          <w:rFonts w:ascii="Arial" w:hAnsi="Arial" w:cs="Arial"/>
          <w:color w:val="000000" w:themeColor="text1"/>
          <w:kern w:val="24"/>
          <w:sz w:val="18"/>
          <w:szCs w:val="18"/>
        </w:rPr>
      </w:pPr>
      <w:r w:rsidRPr="00A251AF">
        <w:rPr>
          <w:rFonts w:ascii="Arial" w:hAnsi="Arial" w:cs="Arial"/>
          <w:color w:val="000000" w:themeColor="text1"/>
          <w:kern w:val="24"/>
          <w:sz w:val="18"/>
          <w:szCs w:val="18"/>
        </w:rPr>
        <w:t>Devis valable deux mois à compter de la date d'émission.</w:t>
      </w:r>
    </w:p>
    <w:p w14:paraId="5CA552E9" w14:textId="77777777" w:rsidR="00FA5BAA" w:rsidRDefault="00FA5BAA" w:rsidP="00FA5BAA">
      <w:pPr>
        <w:jc w:val="both"/>
        <w:rPr>
          <w:rFonts w:ascii="Arial" w:hAnsi="Arial" w:cs="Arial"/>
          <w:color w:val="000000" w:themeColor="text1"/>
          <w:kern w:val="24"/>
          <w:sz w:val="18"/>
          <w:szCs w:val="18"/>
        </w:rPr>
      </w:pPr>
    </w:p>
    <w:p w14:paraId="4D6A99F2" w14:textId="77777777" w:rsidR="00FA5BAA" w:rsidRDefault="00FA5BAA" w:rsidP="00FA5BAA">
      <w:pPr>
        <w:ind w:left="-567"/>
        <w:jc w:val="both"/>
        <w:rPr>
          <w:rFonts w:ascii="Arial" w:hAnsi="Arial" w:cs="Arial"/>
          <w:color w:val="000000" w:themeColor="text1"/>
          <w:kern w:val="24"/>
          <w:sz w:val="18"/>
          <w:szCs w:val="18"/>
        </w:rPr>
      </w:pPr>
    </w:p>
    <w:p w14:paraId="30003534" w14:textId="189AEF79" w:rsidR="008D33D0" w:rsidRPr="00991C52" w:rsidRDefault="00FA5BAA" w:rsidP="00991C52">
      <w:pPr>
        <w:jc w:val="center"/>
        <w:rPr>
          <w:rFonts w:ascii="Arial" w:hAnsi="Arial" w:cs="Arial"/>
          <w:b/>
          <w:bCs/>
          <w:color w:val="000000" w:themeColor="text1"/>
          <w:kern w:val="24"/>
          <w:sz w:val="18"/>
          <w:szCs w:val="18"/>
        </w:rPr>
      </w:pPr>
      <w:r w:rsidRPr="00A251AF">
        <w:rPr>
          <w:rFonts w:ascii="Arial" w:hAnsi="Arial" w:cs="Arial"/>
          <w:b/>
          <w:bCs/>
          <w:color w:val="000000" w:themeColor="text1"/>
          <w:kern w:val="24"/>
          <w:sz w:val="18"/>
          <w:szCs w:val="18"/>
        </w:rPr>
        <w:t xml:space="preserve">Pour souscrire votre </w:t>
      </w:r>
      <w:proofErr w:type="spellStart"/>
      <w:r w:rsidRPr="00A251AF">
        <w:rPr>
          <w:rFonts w:ascii="Arial" w:hAnsi="Arial" w:cs="Arial"/>
          <w:b/>
          <w:bCs/>
          <w:color w:val="000000" w:themeColor="text1"/>
          <w:kern w:val="24"/>
          <w:sz w:val="18"/>
          <w:szCs w:val="18"/>
        </w:rPr>
        <w:t>contrat</w:t>
      </w:r>
      <w:r>
        <w:rPr>
          <w:rFonts w:ascii="Arial" w:hAnsi="Arial" w:cs="Arial"/>
          <w:b/>
          <w:bCs/>
          <w:color w:val="000000" w:themeColor="text1"/>
          <w:kern w:val="24"/>
          <w:sz w:val="18"/>
          <w:szCs w:val="18"/>
        </w:rPr>
        <w:t>,</w:t>
      </w:r>
      <w:r w:rsidRPr="00B21716">
        <w:rPr>
          <w:rStyle w:val="Lienhypertexte"/>
          <w:rFonts w:ascii="Arial" w:hAnsi="Arial" w:cs="Arial"/>
          <w:b/>
          <w:bCs/>
          <w:color w:val="000000" w:themeColor="text1"/>
          <w:kern w:val="24"/>
          <w:sz w:val="18"/>
          <w:szCs w:val="18"/>
          <w:u w:val="none"/>
        </w:rPr>
        <w:t>contactez</w:t>
      </w:r>
      <w:proofErr w:type="spellEnd"/>
      <w:r w:rsidRPr="00B21716">
        <w:rPr>
          <w:rStyle w:val="Lienhypertexte"/>
          <w:rFonts w:ascii="Arial" w:hAnsi="Arial" w:cs="Arial"/>
          <w:b/>
          <w:bCs/>
          <w:color w:val="000000" w:themeColor="text1"/>
          <w:kern w:val="24"/>
          <w:sz w:val="18"/>
          <w:szCs w:val="18"/>
          <w:u w:val="none"/>
        </w:rPr>
        <w:t xml:space="preserve"> votre </w:t>
      </w:r>
      <w:r>
        <w:rPr>
          <w:rStyle w:val="Lienhypertexte"/>
          <w:rFonts w:ascii="Arial" w:hAnsi="Arial" w:cs="Arial"/>
          <w:b/>
          <w:bCs/>
          <w:color w:val="000000" w:themeColor="text1"/>
          <w:kern w:val="24"/>
          <w:sz w:val="18"/>
          <w:szCs w:val="18"/>
          <w:u w:val="none"/>
        </w:rPr>
        <w:t>intermédiaire d’assurance</w:t>
      </w:r>
      <w:r w:rsidRPr="00A251AF">
        <w:rPr>
          <w:rStyle w:val="Lienhypertexte"/>
          <w:rFonts w:ascii="Arial" w:hAnsi="Arial" w:cs="Arial"/>
          <w:b/>
          <w:bCs/>
          <w:color w:val="000000" w:themeColor="text1"/>
          <w:kern w:val="24"/>
          <w:sz w:val="18"/>
          <w:szCs w:val="18"/>
          <w:u w:val="none"/>
        </w:rPr>
        <w:t xml:space="preserve"> </w:t>
      </w:r>
    </w:p>
    <w:sectPr w:rsidR="008D33D0" w:rsidRPr="00991C52" w:rsidSect="00FC5244">
      <w:headerReference w:type="even" r:id="rId11"/>
      <w:headerReference w:type="default" r:id="rId12"/>
      <w:footerReference w:type="even" r:id="rId13"/>
      <w:footerReference w:type="default" r:id="rId14"/>
      <w:headerReference w:type="first" r:id="rId15"/>
      <w:pgSz w:w="11906" w:h="16838"/>
      <w:pgMar w:top="153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02B83" w14:textId="77777777" w:rsidR="00D7609C" w:rsidRDefault="00D7609C" w:rsidP="001D6CDA">
      <w:r>
        <w:separator/>
      </w:r>
    </w:p>
  </w:endnote>
  <w:endnote w:type="continuationSeparator" w:id="0">
    <w:p w14:paraId="47B352C6" w14:textId="77777777" w:rsidR="00D7609C" w:rsidRDefault="00D7609C" w:rsidP="001D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comat Pro">
    <w:altName w:val="Calibri"/>
    <w:panose1 w:val="020B0604020202020204"/>
    <w:charset w:val="00"/>
    <w:family w:val="auto"/>
    <w:notTrueType/>
    <w:pitch w:val="variable"/>
    <w:sig w:usb0="A00002AF" w:usb1="5000205B" w:usb2="00000000" w:usb3="00000000" w:csb0="000000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1310625"/>
      <w:docPartObj>
        <w:docPartGallery w:val="Page Numbers (Bottom of Page)"/>
        <w:docPartUnique/>
      </w:docPartObj>
    </w:sdtPr>
    <w:sdtContent>
      <w:p w14:paraId="47088AD7" w14:textId="00A5CDFB" w:rsidR="004E45A4" w:rsidRDefault="004E45A4" w:rsidP="00CE4D1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0F2A09E" w14:textId="77777777" w:rsidR="004E45A4" w:rsidRDefault="004E45A4" w:rsidP="004E45A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Arial" w:hAnsi="Arial" w:cs="Arial"/>
        <w:sz w:val="16"/>
        <w:szCs w:val="16"/>
      </w:rPr>
      <w:id w:val="-1164709297"/>
      <w:docPartObj>
        <w:docPartGallery w:val="Page Numbers (Bottom of Page)"/>
        <w:docPartUnique/>
      </w:docPartObj>
    </w:sdtPr>
    <w:sdtContent>
      <w:p w14:paraId="744086EF" w14:textId="055641AA" w:rsidR="004E45A4" w:rsidRPr="00A21C1A" w:rsidRDefault="004E45A4" w:rsidP="00CE4D17">
        <w:pPr>
          <w:pStyle w:val="Pieddepage"/>
          <w:framePr w:wrap="none" w:vAnchor="text" w:hAnchor="margin" w:xAlign="right" w:y="1"/>
          <w:rPr>
            <w:rStyle w:val="Numrodepage"/>
            <w:rFonts w:ascii="Arial" w:hAnsi="Arial" w:cs="Arial"/>
            <w:sz w:val="16"/>
            <w:szCs w:val="16"/>
          </w:rPr>
        </w:pPr>
        <w:r w:rsidRPr="00A21C1A">
          <w:rPr>
            <w:rStyle w:val="Numrodepage"/>
            <w:rFonts w:ascii="Arial" w:hAnsi="Arial" w:cs="Arial"/>
            <w:sz w:val="16"/>
            <w:szCs w:val="16"/>
          </w:rPr>
          <w:fldChar w:fldCharType="begin"/>
        </w:r>
        <w:r w:rsidRPr="00A21C1A">
          <w:rPr>
            <w:rStyle w:val="Numrodepage"/>
            <w:rFonts w:ascii="Arial" w:hAnsi="Arial" w:cs="Arial"/>
            <w:sz w:val="16"/>
            <w:szCs w:val="16"/>
          </w:rPr>
          <w:instrText xml:space="preserve"> PAGE </w:instrText>
        </w:r>
        <w:r w:rsidRPr="00A21C1A">
          <w:rPr>
            <w:rStyle w:val="Numrodepage"/>
            <w:rFonts w:ascii="Arial" w:hAnsi="Arial" w:cs="Arial"/>
            <w:sz w:val="16"/>
            <w:szCs w:val="16"/>
          </w:rPr>
          <w:fldChar w:fldCharType="separate"/>
        </w:r>
        <w:r w:rsidRPr="00A21C1A">
          <w:rPr>
            <w:rStyle w:val="Numrodepage"/>
            <w:rFonts w:ascii="Arial" w:hAnsi="Arial" w:cs="Arial"/>
            <w:noProof/>
            <w:sz w:val="16"/>
            <w:szCs w:val="16"/>
          </w:rPr>
          <w:t>1</w:t>
        </w:r>
        <w:r w:rsidRPr="00A21C1A">
          <w:rPr>
            <w:rStyle w:val="Numrodepage"/>
            <w:rFonts w:ascii="Arial" w:hAnsi="Arial" w:cs="Arial"/>
            <w:sz w:val="16"/>
            <w:szCs w:val="16"/>
          </w:rPr>
          <w:fldChar w:fldCharType="end"/>
        </w:r>
      </w:p>
    </w:sdtContent>
  </w:sdt>
  <w:p w14:paraId="771180CC" w14:textId="4839BCD1" w:rsidR="001D6CDA" w:rsidRDefault="004437A3" w:rsidP="004E45A4">
    <w:pPr>
      <w:pStyle w:val="Pieddepage"/>
      <w:ind w:right="360"/>
    </w:pPr>
    <w:r w:rsidRPr="00723CC5">
      <w:rPr>
        <w:noProof/>
      </w:rPr>
      <mc:AlternateContent>
        <mc:Choice Requires="wps">
          <w:drawing>
            <wp:anchor distT="0" distB="0" distL="114300" distR="114300" simplePos="0" relativeHeight="251662336" behindDoc="0" locked="0" layoutInCell="1" allowOverlap="1" wp14:anchorId="633D1386" wp14:editId="2C1CD7ED">
              <wp:simplePos x="0" y="0"/>
              <wp:positionH relativeFrom="margin">
                <wp:posOffset>559354</wp:posOffset>
              </wp:positionH>
              <wp:positionV relativeFrom="paragraph">
                <wp:posOffset>21360</wp:posOffset>
              </wp:positionV>
              <wp:extent cx="5097294" cy="601980"/>
              <wp:effectExtent l="0" t="0" r="0" b="0"/>
              <wp:wrapNone/>
              <wp:docPr id="8" name="Espace réservé du pied de page 6">
                <a:extLst xmlns:a="http://schemas.openxmlformats.org/drawingml/2006/main">
                  <a:ext uri="{FF2B5EF4-FFF2-40B4-BE49-F238E27FC236}">
                    <a16:creationId xmlns:a16="http://schemas.microsoft.com/office/drawing/2014/main" id="{F1E10733-B946-46FB-BCF4-D3DF322B205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097294" cy="601980"/>
                      </a:xfrm>
                      <a:prstGeom prst="rect">
                        <a:avLst/>
                      </a:prstGeom>
                    </wps:spPr>
                    <wps:txbx>
                      <w:txbxContent>
                        <w:p w14:paraId="13254DC7" w14:textId="77777777" w:rsidR="00676AE4" w:rsidRPr="009F1DA3" w:rsidRDefault="00676AE4" w:rsidP="00676AE4">
                          <w:pPr>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17A3462A" w14:textId="1B8D348A" w:rsidR="00DA5BC3" w:rsidRPr="00420AF5" w:rsidRDefault="00DA5BC3" w:rsidP="00676AE4">
                          <w:pPr>
                            <w:pStyle w:val="Pieddepage"/>
                            <w:jc w:val="both"/>
                            <w:rPr>
                              <w:rFonts w:ascii="Arial" w:hAnsi="Arial" w:cs="Arial"/>
                              <w:color w:val="000000" w:themeColor="text1"/>
                              <w:sz w:val="10"/>
                              <w:szCs w:val="10"/>
                            </w:rPr>
                          </w:pP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633D1386" id="Espace réservé du pied de page 6" o:spid="_x0000_s1040" style="position:absolute;margin-left:44.05pt;margin-top:1.7pt;width:401.35pt;height:47.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" filled="f" stroked="f">
              <o:lock v:ext="edit" grouping="t"/>
              <v:textbox>
                <w:txbxContent>
                  <w:p w14:paraId="13254DC7" w14:textId="77777777" w:rsidR="00676AE4" w:rsidRPr="009F1DA3" w:rsidRDefault="00676AE4" w:rsidP="00676AE4">
                    <w:pPr>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17A3462A" w14:textId="1B8D348A" w:rsidR="00DA5BC3" w:rsidRPr="00420AF5" w:rsidRDefault="00DA5BC3" w:rsidP="00676AE4">
                    <w:pPr>
                      <w:pStyle w:val="Pieddepage"/>
                      <w:jc w:val="both"/>
                      <w:rPr>
                        <w:rFonts w:ascii="Arial" w:hAnsi="Arial" w:cs="Arial"/>
                        <w:color w:val="000000" w:themeColor="text1"/>
                        <w:sz w:val="10"/>
                        <w:szCs w:val="10"/>
                      </w:rPr>
                    </w:pPr>
                  </w:p>
                </w:txbxContent>
              </v:textbox>
              <w10:wrap anchorx="margin"/>
            </v:rect>
          </w:pict>
        </mc:Fallback>
      </mc:AlternateContent>
    </w:r>
    <w:r w:rsidR="00A21C1A" w:rsidRPr="00723CC5">
      <w:rPr>
        <w:noProof/>
      </w:rPr>
      <w:drawing>
        <wp:anchor distT="0" distB="0" distL="114300" distR="114300" simplePos="0" relativeHeight="251663360" behindDoc="0" locked="0" layoutInCell="1" allowOverlap="1" wp14:anchorId="0C5CD357" wp14:editId="4AC279F6">
          <wp:simplePos x="0" y="0"/>
          <wp:positionH relativeFrom="margin">
            <wp:align>center</wp:align>
          </wp:positionH>
          <wp:positionV relativeFrom="paragraph">
            <wp:posOffset>-273050</wp:posOffset>
          </wp:positionV>
          <wp:extent cx="229870" cy="247650"/>
          <wp:effectExtent l="0" t="0" r="0" b="0"/>
          <wp:wrapNone/>
          <wp:docPr id="49" name="Image 8">
            <a:extLst xmlns:a="http://schemas.openxmlformats.org/drawingml/2006/main">
              <a:ext uri="{FF2B5EF4-FFF2-40B4-BE49-F238E27FC236}">
                <a16:creationId xmlns:a16="http://schemas.microsoft.com/office/drawing/2014/main" id="{3BE30DFE-1A71-D8C7-AAFB-926E28F35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3BE30DFE-1A71-D8C7-AAFB-926E28F35CD8}"/>
                      </a:ext>
                    </a:extLst>
                  </pic:cNvPr>
                  <pic:cNvPicPr>
                    <a:picLocks noChangeAspect="1"/>
                  </pic:cNvPicPr>
                </pic:nvPicPr>
                <pic:blipFill>
                  <a:blip r:embed="rId1"/>
                  <a:stretch>
                    <a:fillRect/>
                  </a:stretch>
                </pic:blipFill>
                <pic:spPr>
                  <a:xfrm>
                    <a:off x="0" y="0"/>
                    <a:ext cx="229870" cy="247650"/>
                  </a:xfrm>
                  <a:prstGeom prst="rect">
                    <a:avLst/>
                  </a:prstGeom>
                </pic:spPr>
              </pic:pic>
            </a:graphicData>
          </a:graphic>
        </wp:anchor>
      </w:drawing>
    </w:r>
    <w:r w:rsidR="001D6CDA" w:rsidRPr="00994BC2">
      <w:rPr>
        <w:noProof/>
      </w:rPr>
      <w:drawing>
        <wp:anchor distT="0" distB="0" distL="114300" distR="114300" simplePos="0" relativeHeight="251664384" behindDoc="0" locked="0" layoutInCell="1" allowOverlap="1" wp14:anchorId="6F84E6C6" wp14:editId="64B1AFBC">
          <wp:simplePos x="0" y="0"/>
          <wp:positionH relativeFrom="column">
            <wp:posOffset>-897890</wp:posOffset>
          </wp:positionH>
          <wp:positionV relativeFrom="paragraph">
            <wp:posOffset>114300</wp:posOffset>
          </wp:positionV>
          <wp:extent cx="1902460" cy="514350"/>
          <wp:effectExtent l="0" t="0" r="0" b="6350"/>
          <wp:wrapNone/>
          <wp:docPr id="48" name="Image 6">
            <a:extLst xmlns:a="http://schemas.openxmlformats.org/drawingml/2006/main">
              <a:ext uri="{FF2B5EF4-FFF2-40B4-BE49-F238E27FC236}">
                <a16:creationId xmlns:a16="http://schemas.microsoft.com/office/drawing/2014/main" id="{F6160DA2-8D51-0E25-1F67-2F33F8CFB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F6160DA2-8D51-0E25-1F67-2F33F8CFB98B}"/>
                      </a:ext>
                    </a:extLst>
                  </pic:cNvPr>
                  <pic:cNvPicPr>
                    <a:picLocks noChangeAspect="1"/>
                  </pic:cNvPicPr>
                </pic:nvPicPr>
                <pic:blipFill rotWithShape="1">
                  <a:blip r:embed="rId2"/>
                  <a:srcRect b="9937"/>
                  <a:stretch/>
                </pic:blipFill>
                <pic:spPr>
                  <a:xfrm>
                    <a:off x="0" y="0"/>
                    <a:ext cx="1902460" cy="514350"/>
                  </a:xfrm>
                  <a:prstGeom prst="rect">
                    <a:avLst/>
                  </a:prstGeom>
                </pic:spPr>
              </pic:pic>
            </a:graphicData>
          </a:graphic>
          <wp14:sizeRelH relativeFrom="margin">
            <wp14:pctWidth>0</wp14:pctWidth>
          </wp14:sizeRelH>
          <wp14:sizeRelV relativeFrom="margin">
            <wp14:pctHeight>0</wp14:pctHeight>
          </wp14:sizeRelV>
        </wp:anchor>
      </w:drawing>
    </w:r>
    <w:r w:rsidR="001D6CDA" w:rsidRPr="004E45A4">
      <w:rPr>
        <w:rFonts w:ascii="Poppins" w:hAnsi="Poppins" w:cs="Poppins"/>
        <w:noProof/>
      </w:rPr>
      <w:drawing>
        <wp:anchor distT="0" distB="0" distL="114300" distR="114300" simplePos="0" relativeHeight="251665408" behindDoc="0" locked="0" layoutInCell="1" allowOverlap="1" wp14:anchorId="11D18F1C" wp14:editId="2A74FA43">
          <wp:simplePos x="0" y="0"/>
          <wp:positionH relativeFrom="column">
            <wp:posOffset>5295053</wp:posOffset>
          </wp:positionH>
          <wp:positionV relativeFrom="paragraph">
            <wp:posOffset>47625</wp:posOffset>
          </wp:positionV>
          <wp:extent cx="1337945" cy="577850"/>
          <wp:effectExtent l="0" t="0" r="0" b="0"/>
          <wp:wrapNone/>
          <wp:docPr id="44" name="Image 7">
            <a:extLst xmlns:a="http://schemas.openxmlformats.org/drawingml/2006/main">
              <a:ext uri="{FF2B5EF4-FFF2-40B4-BE49-F238E27FC236}">
                <a16:creationId xmlns:a16="http://schemas.microsoft.com/office/drawing/2014/main" id="{4B9E4607-CAB4-7CEB-92D8-B6FBE2AE08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4B9E4607-CAB4-7CEB-92D8-B6FBE2AE084F}"/>
                      </a:ext>
                    </a:extLst>
                  </pic:cNvPr>
                  <pic:cNvPicPr>
                    <a:picLocks noChangeAspect="1"/>
                  </pic:cNvPicPr>
                </pic:nvPicPr>
                <pic:blipFill rotWithShape="1">
                  <a:blip r:embed="rId3"/>
                  <a:srcRect r="1637" b="10556"/>
                  <a:stretch/>
                </pic:blipFill>
                <pic:spPr>
                  <a:xfrm>
                    <a:off x="0" y="0"/>
                    <a:ext cx="1337945" cy="5778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B03A" w14:textId="77777777" w:rsidR="00D7609C" w:rsidRDefault="00D7609C" w:rsidP="001D6CDA">
      <w:r>
        <w:separator/>
      </w:r>
    </w:p>
  </w:footnote>
  <w:footnote w:type="continuationSeparator" w:id="0">
    <w:p w14:paraId="5BAC025A" w14:textId="77777777" w:rsidR="00D7609C" w:rsidRDefault="00D7609C" w:rsidP="001D6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B746" w14:textId="74F2B22C" w:rsidR="00194B54" w:rsidRDefault="00D7609C">
    <w:pPr>
      <w:pStyle w:val="En-tte"/>
    </w:pPr>
    <w:r>
      <w:rPr>
        <w:noProof/>
      </w:rPr>
      <w:pict w14:anchorId="1DAA32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46795" o:spid="_x0000_s1027" type="#_x0000_t136" alt="" style="position:absolute;margin-left:0;margin-top:0;width:453.4pt;height:198.35pt;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8BB" w14:textId="3D8454D2" w:rsidR="001D6CDA" w:rsidRDefault="00D7609C">
    <w:pPr>
      <w:pStyle w:val="En-tte"/>
    </w:pPr>
    <w:r>
      <w:rPr>
        <w:noProof/>
      </w:rPr>
      <w:pict w14:anchorId="052251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46796" o:spid="_x0000_s1026" type="#_x0000_t136" alt="" style="position:absolute;margin-left:0;margin-top:0;width:453.4pt;height:198.35pt;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r w:rsidR="00E0769C">
      <w:rPr>
        <w:noProof/>
        <w:lang w:eastAsia="fr-FR"/>
      </w:rPr>
      <mc:AlternateContent>
        <mc:Choice Requires="wps">
          <w:drawing>
            <wp:anchor distT="0" distB="0" distL="114300" distR="114300" simplePos="0" relativeHeight="251667456" behindDoc="0" locked="0" layoutInCell="1" allowOverlap="1" wp14:anchorId="3CF1B7FF" wp14:editId="2B6D5923">
              <wp:simplePos x="0" y="0"/>
              <wp:positionH relativeFrom="column">
                <wp:posOffset>4670688</wp:posOffset>
              </wp:positionH>
              <wp:positionV relativeFrom="paragraph">
                <wp:posOffset>-281414</wp:posOffset>
              </wp:positionV>
              <wp:extent cx="1642789" cy="888081"/>
              <wp:effectExtent l="0" t="0" r="0" b="1270"/>
              <wp:wrapNone/>
              <wp:docPr id="1" name="Zone de texte 1"/>
              <wp:cNvGraphicFramePr/>
              <a:graphic xmlns:a="http://schemas.openxmlformats.org/drawingml/2006/main">
                <a:graphicData uri="http://schemas.microsoft.com/office/word/2010/wordprocessingShape">
                  <wps:wsp>
                    <wps:cNvSpPr txBox="1"/>
                    <wps:spPr>
                      <a:xfrm>
                        <a:off x="0" y="0"/>
                        <a:ext cx="1642789" cy="888081"/>
                      </a:xfrm>
                      <a:prstGeom prst="rect">
                        <a:avLst/>
                      </a:prstGeom>
                      <a:solidFill>
                        <a:schemeClr val="lt1"/>
                      </a:solidFill>
                      <a:ln w="6350">
                        <a:noFill/>
                      </a:ln>
                    </wps:spPr>
                    <wps:txbx>
                      <w:txbxContent>
                        <w:p w14:paraId="22E80D6F" w14:textId="706902C9" w:rsidR="00E0769C" w:rsidRPr="00787423" w:rsidRDefault="00E0769C" w:rsidP="00643309">
                          <w:pPr>
                            <w:rPr>
                              <w:rFonts w:ascii="Arial" w:hAnsi="Arial" w:cs="Arial"/>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1B7FF" id="_x0000_t202" coordsize="21600,21600" o:spt="202" path="m,l,21600r21600,l21600,xe">
              <v:stroke joinstyle="miter"/>
              <v:path gradientshapeok="t" o:connecttype="rect"/>
            </v:shapetype>
            <v:shape id="Zone de texte 1" o:spid="_x0000_s1038" type="#_x0000_t202" style="position:absolute;margin-left:367.75pt;margin-top:-22.15pt;width:129.35pt;height:6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" fillcolor="white [3201]" stroked="f" strokeweight=".5pt">
              <v:textbox>
                <w:txbxContent>
                  <w:p w14:paraId="22E80D6F" w14:textId="706902C9" w:rsidR="00E0769C" w:rsidRPr="00787423" w:rsidRDefault="00E0769C" w:rsidP="00643309">
                    <w:pPr>
                      <w:rPr>
                        <w:rFonts w:ascii="Arial" w:hAnsi="Arial" w:cs="Arial"/>
                        <w:sz w:val="16"/>
                        <w:szCs w:val="16"/>
                        <w:lang w:val="en-US"/>
                      </w:rPr>
                    </w:pPr>
                  </w:p>
                </w:txbxContent>
              </v:textbox>
            </v:shape>
          </w:pict>
        </mc:Fallback>
      </mc:AlternateContent>
    </w:r>
    <w:r w:rsidR="001D6CDA" w:rsidRPr="001D6CDA">
      <w:rPr>
        <w:noProof/>
      </w:rPr>
      <w:drawing>
        <wp:anchor distT="0" distB="0" distL="114300" distR="114300" simplePos="0" relativeHeight="251659264" behindDoc="0" locked="0" layoutInCell="1" allowOverlap="1" wp14:anchorId="3063EBD2" wp14:editId="2D369B14">
          <wp:simplePos x="0" y="0"/>
          <wp:positionH relativeFrom="column">
            <wp:posOffset>-405113</wp:posOffset>
          </wp:positionH>
          <wp:positionV relativeFrom="paragraph">
            <wp:posOffset>-163830</wp:posOffset>
          </wp:positionV>
          <wp:extent cx="963879" cy="553338"/>
          <wp:effectExtent l="0" t="0" r="1905" b="5715"/>
          <wp:wrapNone/>
          <wp:docPr id="4" name="Graphique 3">
            <a:extLst xmlns:a="http://schemas.openxmlformats.org/drawingml/2006/main">
              <a:ext uri="{FF2B5EF4-FFF2-40B4-BE49-F238E27FC236}">
                <a16:creationId xmlns:a16="http://schemas.microsoft.com/office/drawing/2014/main" id="{B971AC88-BF31-55D7-F2F5-5C5E4AC2EF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3">
                    <a:extLst>
                      <a:ext uri="{FF2B5EF4-FFF2-40B4-BE49-F238E27FC236}">
                        <a16:creationId xmlns:a16="http://schemas.microsoft.com/office/drawing/2014/main" id="{B971AC88-BF31-55D7-F2F5-5C5E4AC2EF17}"/>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963879" cy="55333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F977" w14:textId="140C33F1" w:rsidR="00194B54" w:rsidRDefault="00D7609C">
    <w:pPr>
      <w:pStyle w:val="En-tte"/>
    </w:pPr>
    <w:r>
      <w:rPr>
        <w:noProof/>
      </w:rPr>
      <w:pict w14:anchorId="333170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46794" o:spid="_x0000_s1025" type="#_x0000_t136" alt="" style="position:absolute;margin-left:0;margin-top:0;width:453.4pt;height:198.35pt;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746C"/>
    <w:multiLevelType w:val="multilevel"/>
    <w:tmpl w:val="4B00AA10"/>
    <w:lvl w:ilvl="0">
      <w:start w:val="1"/>
      <w:numFmt w:val="bullet"/>
      <w:lvlText w:val="o"/>
      <w:lvlJc w:val="left"/>
      <w:pPr>
        <w:ind w:left="360" w:hanging="360"/>
      </w:pPr>
      <w:rPr>
        <w:rFonts w:ascii="Arial" w:hAnsi="Arial" w:cs="Arial" w:hint="default"/>
        <w:sz w:val="18"/>
        <w:szCs w:val="18"/>
        <w:u w:val="none"/>
      </w:rPr>
    </w:lvl>
    <w:lvl w:ilvl="1">
      <w:start w:val="1"/>
      <w:numFmt w:val="bullet"/>
      <w:lvlText w:val=""/>
      <w:lvlJc w:val="left"/>
      <w:pPr>
        <w:ind w:left="360" w:hanging="360"/>
      </w:pPr>
      <w:rPr>
        <w:rFonts w:ascii="Symbol" w:hAnsi="Symbol" w:hint="default"/>
        <w:sz w:val="13"/>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 w15:restartNumberingAfterBreak="0">
    <w:nsid w:val="13706365"/>
    <w:multiLevelType w:val="hybridMultilevel"/>
    <w:tmpl w:val="B3BA5CC0"/>
    <w:lvl w:ilvl="0" w:tplc="911C7108">
      <w:start w:val="1"/>
      <w:numFmt w:val="bullet"/>
      <w:lvlText w:val="•"/>
      <w:lvlJc w:val="left"/>
      <w:pPr>
        <w:tabs>
          <w:tab w:val="num" w:pos="720"/>
        </w:tabs>
        <w:ind w:left="720" w:hanging="360"/>
      </w:pPr>
      <w:rPr>
        <w:rFonts w:ascii="Arial" w:hAnsi="Arial" w:hint="default"/>
      </w:rPr>
    </w:lvl>
    <w:lvl w:ilvl="1" w:tplc="B4B6410E" w:tentative="1">
      <w:start w:val="1"/>
      <w:numFmt w:val="bullet"/>
      <w:lvlText w:val="•"/>
      <w:lvlJc w:val="left"/>
      <w:pPr>
        <w:tabs>
          <w:tab w:val="num" w:pos="1440"/>
        </w:tabs>
        <w:ind w:left="1440" w:hanging="360"/>
      </w:pPr>
      <w:rPr>
        <w:rFonts w:ascii="Arial" w:hAnsi="Arial" w:hint="default"/>
      </w:rPr>
    </w:lvl>
    <w:lvl w:ilvl="2" w:tplc="19EA8240" w:tentative="1">
      <w:start w:val="1"/>
      <w:numFmt w:val="bullet"/>
      <w:lvlText w:val="•"/>
      <w:lvlJc w:val="left"/>
      <w:pPr>
        <w:tabs>
          <w:tab w:val="num" w:pos="2160"/>
        </w:tabs>
        <w:ind w:left="2160" w:hanging="360"/>
      </w:pPr>
      <w:rPr>
        <w:rFonts w:ascii="Arial" w:hAnsi="Arial" w:hint="default"/>
      </w:rPr>
    </w:lvl>
    <w:lvl w:ilvl="3" w:tplc="6792A996" w:tentative="1">
      <w:start w:val="1"/>
      <w:numFmt w:val="bullet"/>
      <w:lvlText w:val="•"/>
      <w:lvlJc w:val="left"/>
      <w:pPr>
        <w:tabs>
          <w:tab w:val="num" w:pos="2880"/>
        </w:tabs>
        <w:ind w:left="2880" w:hanging="360"/>
      </w:pPr>
      <w:rPr>
        <w:rFonts w:ascii="Arial" w:hAnsi="Arial" w:hint="default"/>
      </w:rPr>
    </w:lvl>
    <w:lvl w:ilvl="4" w:tplc="581EE200" w:tentative="1">
      <w:start w:val="1"/>
      <w:numFmt w:val="bullet"/>
      <w:lvlText w:val="•"/>
      <w:lvlJc w:val="left"/>
      <w:pPr>
        <w:tabs>
          <w:tab w:val="num" w:pos="3600"/>
        </w:tabs>
        <w:ind w:left="3600" w:hanging="360"/>
      </w:pPr>
      <w:rPr>
        <w:rFonts w:ascii="Arial" w:hAnsi="Arial" w:hint="default"/>
      </w:rPr>
    </w:lvl>
    <w:lvl w:ilvl="5" w:tplc="DBC0E674" w:tentative="1">
      <w:start w:val="1"/>
      <w:numFmt w:val="bullet"/>
      <w:lvlText w:val="•"/>
      <w:lvlJc w:val="left"/>
      <w:pPr>
        <w:tabs>
          <w:tab w:val="num" w:pos="4320"/>
        </w:tabs>
        <w:ind w:left="4320" w:hanging="360"/>
      </w:pPr>
      <w:rPr>
        <w:rFonts w:ascii="Arial" w:hAnsi="Arial" w:hint="default"/>
      </w:rPr>
    </w:lvl>
    <w:lvl w:ilvl="6" w:tplc="90942142" w:tentative="1">
      <w:start w:val="1"/>
      <w:numFmt w:val="bullet"/>
      <w:lvlText w:val="•"/>
      <w:lvlJc w:val="left"/>
      <w:pPr>
        <w:tabs>
          <w:tab w:val="num" w:pos="5040"/>
        </w:tabs>
        <w:ind w:left="5040" w:hanging="360"/>
      </w:pPr>
      <w:rPr>
        <w:rFonts w:ascii="Arial" w:hAnsi="Arial" w:hint="default"/>
      </w:rPr>
    </w:lvl>
    <w:lvl w:ilvl="7" w:tplc="476A14A2" w:tentative="1">
      <w:start w:val="1"/>
      <w:numFmt w:val="bullet"/>
      <w:lvlText w:val="•"/>
      <w:lvlJc w:val="left"/>
      <w:pPr>
        <w:tabs>
          <w:tab w:val="num" w:pos="5760"/>
        </w:tabs>
        <w:ind w:left="5760" w:hanging="360"/>
      </w:pPr>
      <w:rPr>
        <w:rFonts w:ascii="Arial" w:hAnsi="Arial" w:hint="default"/>
      </w:rPr>
    </w:lvl>
    <w:lvl w:ilvl="8" w:tplc="06264A8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732069E"/>
    <w:multiLevelType w:val="hybridMultilevel"/>
    <w:tmpl w:val="99F2779E"/>
    <w:lvl w:ilvl="0" w:tplc="2AF69A6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707740"/>
    <w:multiLevelType w:val="multilevel"/>
    <w:tmpl w:val="5B3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1340A"/>
    <w:multiLevelType w:val="multilevel"/>
    <w:tmpl w:val="25684EA8"/>
    <w:lvl w:ilvl="0">
      <w:numFmt w:val="bullet"/>
      <w:lvlText w:val="-"/>
      <w:lvlJc w:val="left"/>
      <w:pPr>
        <w:ind w:left="862" w:hanging="360"/>
      </w:pPr>
      <w:rPr>
        <w:rFonts w:ascii="Cocomat Pro" w:eastAsia="Cocomat Pro" w:hAnsi="Cocomat Pro" w:cs="Cocomat Pro"/>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5" w15:restartNumberingAfterBreak="0">
    <w:nsid w:val="46242674"/>
    <w:multiLevelType w:val="hybridMultilevel"/>
    <w:tmpl w:val="674C5946"/>
    <w:lvl w:ilvl="0" w:tplc="7054C35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ABB20BA"/>
    <w:multiLevelType w:val="hybridMultilevel"/>
    <w:tmpl w:val="834EF0C4"/>
    <w:lvl w:ilvl="0" w:tplc="2EA82A66">
      <w:start w:val="1"/>
      <w:numFmt w:val="bullet"/>
      <w:lvlText w:val="•"/>
      <w:lvlJc w:val="left"/>
      <w:pPr>
        <w:tabs>
          <w:tab w:val="num" w:pos="720"/>
        </w:tabs>
        <w:ind w:left="720" w:hanging="360"/>
      </w:pPr>
      <w:rPr>
        <w:rFonts w:ascii="Arial" w:hAnsi="Arial" w:hint="default"/>
      </w:rPr>
    </w:lvl>
    <w:lvl w:ilvl="1" w:tplc="E1FAC40C" w:tentative="1">
      <w:start w:val="1"/>
      <w:numFmt w:val="bullet"/>
      <w:lvlText w:val="•"/>
      <w:lvlJc w:val="left"/>
      <w:pPr>
        <w:tabs>
          <w:tab w:val="num" w:pos="1440"/>
        </w:tabs>
        <w:ind w:left="1440" w:hanging="360"/>
      </w:pPr>
      <w:rPr>
        <w:rFonts w:ascii="Arial" w:hAnsi="Arial" w:hint="default"/>
      </w:rPr>
    </w:lvl>
    <w:lvl w:ilvl="2" w:tplc="8752E7E0" w:tentative="1">
      <w:start w:val="1"/>
      <w:numFmt w:val="bullet"/>
      <w:lvlText w:val="•"/>
      <w:lvlJc w:val="left"/>
      <w:pPr>
        <w:tabs>
          <w:tab w:val="num" w:pos="2160"/>
        </w:tabs>
        <w:ind w:left="2160" w:hanging="360"/>
      </w:pPr>
      <w:rPr>
        <w:rFonts w:ascii="Arial" w:hAnsi="Arial" w:hint="default"/>
      </w:rPr>
    </w:lvl>
    <w:lvl w:ilvl="3" w:tplc="23364A30" w:tentative="1">
      <w:start w:val="1"/>
      <w:numFmt w:val="bullet"/>
      <w:lvlText w:val="•"/>
      <w:lvlJc w:val="left"/>
      <w:pPr>
        <w:tabs>
          <w:tab w:val="num" w:pos="2880"/>
        </w:tabs>
        <w:ind w:left="2880" w:hanging="360"/>
      </w:pPr>
      <w:rPr>
        <w:rFonts w:ascii="Arial" w:hAnsi="Arial" w:hint="default"/>
      </w:rPr>
    </w:lvl>
    <w:lvl w:ilvl="4" w:tplc="7E504F7E" w:tentative="1">
      <w:start w:val="1"/>
      <w:numFmt w:val="bullet"/>
      <w:lvlText w:val="•"/>
      <w:lvlJc w:val="left"/>
      <w:pPr>
        <w:tabs>
          <w:tab w:val="num" w:pos="3600"/>
        </w:tabs>
        <w:ind w:left="3600" w:hanging="360"/>
      </w:pPr>
      <w:rPr>
        <w:rFonts w:ascii="Arial" w:hAnsi="Arial" w:hint="default"/>
      </w:rPr>
    </w:lvl>
    <w:lvl w:ilvl="5" w:tplc="ED32476E" w:tentative="1">
      <w:start w:val="1"/>
      <w:numFmt w:val="bullet"/>
      <w:lvlText w:val="•"/>
      <w:lvlJc w:val="left"/>
      <w:pPr>
        <w:tabs>
          <w:tab w:val="num" w:pos="4320"/>
        </w:tabs>
        <w:ind w:left="4320" w:hanging="360"/>
      </w:pPr>
      <w:rPr>
        <w:rFonts w:ascii="Arial" w:hAnsi="Arial" w:hint="default"/>
      </w:rPr>
    </w:lvl>
    <w:lvl w:ilvl="6" w:tplc="D8860920" w:tentative="1">
      <w:start w:val="1"/>
      <w:numFmt w:val="bullet"/>
      <w:lvlText w:val="•"/>
      <w:lvlJc w:val="left"/>
      <w:pPr>
        <w:tabs>
          <w:tab w:val="num" w:pos="5040"/>
        </w:tabs>
        <w:ind w:left="5040" w:hanging="360"/>
      </w:pPr>
      <w:rPr>
        <w:rFonts w:ascii="Arial" w:hAnsi="Arial" w:hint="default"/>
      </w:rPr>
    </w:lvl>
    <w:lvl w:ilvl="7" w:tplc="4AD06CA2" w:tentative="1">
      <w:start w:val="1"/>
      <w:numFmt w:val="bullet"/>
      <w:lvlText w:val="•"/>
      <w:lvlJc w:val="left"/>
      <w:pPr>
        <w:tabs>
          <w:tab w:val="num" w:pos="5760"/>
        </w:tabs>
        <w:ind w:left="5760" w:hanging="360"/>
      </w:pPr>
      <w:rPr>
        <w:rFonts w:ascii="Arial" w:hAnsi="Arial" w:hint="default"/>
      </w:rPr>
    </w:lvl>
    <w:lvl w:ilvl="8" w:tplc="0556090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8FC4D12"/>
    <w:multiLevelType w:val="hybridMultilevel"/>
    <w:tmpl w:val="CF76680C"/>
    <w:lvl w:ilvl="0" w:tplc="316C7322">
      <w:start w:val="1"/>
      <w:numFmt w:val="bullet"/>
      <w:lvlText w:val="•"/>
      <w:lvlJc w:val="left"/>
      <w:pPr>
        <w:tabs>
          <w:tab w:val="num" w:pos="720"/>
        </w:tabs>
        <w:ind w:left="720" w:hanging="360"/>
      </w:pPr>
      <w:rPr>
        <w:rFonts w:ascii="Arial" w:hAnsi="Arial" w:hint="default"/>
      </w:rPr>
    </w:lvl>
    <w:lvl w:ilvl="1" w:tplc="59928CC4" w:tentative="1">
      <w:start w:val="1"/>
      <w:numFmt w:val="bullet"/>
      <w:lvlText w:val="•"/>
      <w:lvlJc w:val="left"/>
      <w:pPr>
        <w:tabs>
          <w:tab w:val="num" w:pos="1440"/>
        </w:tabs>
        <w:ind w:left="1440" w:hanging="360"/>
      </w:pPr>
      <w:rPr>
        <w:rFonts w:ascii="Arial" w:hAnsi="Arial" w:hint="default"/>
      </w:rPr>
    </w:lvl>
    <w:lvl w:ilvl="2" w:tplc="D5163862" w:tentative="1">
      <w:start w:val="1"/>
      <w:numFmt w:val="bullet"/>
      <w:lvlText w:val="•"/>
      <w:lvlJc w:val="left"/>
      <w:pPr>
        <w:tabs>
          <w:tab w:val="num" w:pos="2160"/>
        </w:tabs>
        <w:ind w:left="2160" w:hanging="360"/>
      </w:pPr>
      <w:rPr>
        <w:rFonts w:ascii="Arial" w:hAnsi="Arial" w:hint="default"/>
      </w:rPr>
    </w:lvl>
    <w:lvl w:ilvl="3" w:tplc="5CEE7094" w:tentative="1">
      <w:start w:val="1"/>
      <w:numFmt w:val="bullet"/>
      <w:lvlText w:val="•"/>
      <w:lvlJc w:val="left"/>
      <w:pPr>
        <w:tabs>
          <w:tab w:val="num" w:pos="2880"/>
        </w:tabs>
        <w:ind w:left="2880" w:hanging="360"/>
      </w:pPr>
      <w:rPr>
        <w:rFonts w:ascii="Arial" w:hAnsi="Arial" w:hint="default"/>
      </w:rPr>
    </w:lvl>
    <w:lvl w:ilvl="4" w:tplc="56F0CC60" w:tentative="1">
      <w:start w:val="1"/>
      <w:numFmt w:val="bullet"/>
      <w:lvlText w:val="•"/>
      <w:lvlJc w:val="left"/>
      <w:pPr>
        <w:tabs>
          <w:tab w:val="num" w:pos="3600"/>
        </w:tabs>
        <w:ind w:left="3600" w:hanging="360"/>
      </w:pPr>
      <w:rPr>
        <w:rFonts w:ascii="Arial" w:hAnsi="Arial" w:hint="default"/>
      </w:rPr>
    </w:lvl>
    <w:lvl w:ilvl="5" w:tplc="1F2679F8" w:tentative="1">
      <w:start w:val="1"/>
      <w:numFmt w:val="bullet"/>
      <w:lvlText w:val="•"/>
      <w:lvlJc w:val="left"/>
      <w:pPr>
        <w:tabs>
          <w:tab w:val="num" w:pos="4320"/>
        </w:tabs>
        <w:ind w:left="4320" w:hanging="360"/>
      </w:pPr>
      <w:rPr>
        <w:rFonts w:ascii="Arial" w:hAnsi="Arial" w:hint="default"/>
      </w:rPr>
    </w:lvl>
    <w:lvl w:ilvl="6" w:tplc="9CC2624E" w:tentative="1">
      <w:start w:val="1"/>
      <w:numFmt w:val="bullet"/>
      <w:lvlText w:val="•"/>
      <w:lvlJc w:val="left"/>
      <w:pPr>
        <w:tabs>
          <w:tab w:val="num" w:pos="5040"/>
        </w:tabs>
        <w:ind w:left="5040" w:hanging="360"/>
      </w:pPr>
      <w:rPr>
        <w:rFonts w:ascii="Arial" w:hAnsi="Arial" w:hint="default"/>
      </w:rPr>
    </w:lvl>
    <w:lvl w:ilvl="7" w:tplc="D8D62146" w:tentative="1">
      <w:start w:val="1"/>
      <w:numFmt w:val="bullet"/>
      <w:lvlText w:val="•"/>
      <w:lvlJc w:val="left"/>
      <w:pPr>
        <w:tabs>
          <w:tab w:val="num" w:pos="5760"/>
        </w:tabs>
        <w:ind w:left="5760" w:hanging="360"/>
      </w:pPr>
      <w:rPr>
        <w:rFonts w:ascii="Arial" w:hAnsi="Arial" w:hint="default"/>
      </w:rPr>
    </w:lvl>
    <w:lvl w:ilvl="8" w:tplc="E31672F0" w:tentative="1">
      <w:start w:val="1"/>
      <w:numFmt w:val="bullet"/>
      <w:lvlText w:val="•"/>
      <w:lvlJc w:val="left"/>
      <w:pPr>
        <w:tabs>
          <w:tab w:val="num" w:pos="6480"/>
        </w:tabs>
        <w:ind w:left="6480" w:hanging="360"/>
      </w:pPr>
      <w:rPr>
        <w:rFonts w:ascii="Arial" w:hAnsi="Arial" w:hint="default"/>
      </w:rPr>
    </w:lvl>
  </w:abstractNum>
  <w:num w:numId="1" w16cid:durableId="14888752">
    <w:abstractNumId w:val="6"/>
  </w:num>
  <w:num w:numId="2" w16cid:durableId="527377491">
    <w:abstractNumId w:val="1"/>
  </w:num>
  <w:num w:numId="3" w16cid:durableId="1723022410">
    <w:abstractNumId w:val="7"/>
  </w:num>
  <w:num w:numId="4" w16cid:durableId="1907495742">
    <w:abstractNumId w:val="3"/>
  </w:num>
  <w:num w:numId="5" w16cid:durableId="1404640575">
    <w:abstractNumId w:val="2"/>
  </w:num>
  <w:num w:numId="6" w16cid:durableId="298071257">
    <w:abstractNumId w:val="5"/>
  </w:num>
  <w:num w:numId="7" w16cid:durableId="2096247783">
    <w:abstractNumId w:val="4"/>
  </w:num>
  <w:num w:numId="8" w16cid:durableId="172957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DA"/>
    <w:rsid w:val="00000E9B"/>
    <w:rsid w:val="000117CD"/>
    <w:rsid w:val="00011EB4"/>
    <w:rsid w:val="00026877"/>
    <w:rsid w:val="00033F08"/>
    <w:rsid w:val="00034AF8"/>
    <w:rsid w:val="00034CFE"/>
    <w:rsid w:val="00037028"/>
    <w:rsid w:val="000552A5"/>
    <w:rsid w:val="00085592"/>
    <w:rsid w:val="00087DDE"/>
    <w:rsid w:val="000954CD"/>
    <w:rsid w:val="000A01CB"/>
    <w:rsid w:val="000B2032"/>
    <w:rsid w:val="000B2CBD"/>
    <w:rsid w:val="000B7B40"/>
    <w:rsid w:val="000C2DA0"/>
    <w:rsid w:val="000D1FEF"/>
    <w:rsid w:val="000D3233"/>
    <w:rsid w:val="000D3A7C"/>
    <w:rsid w:val="000D5CC0"/>
    <w:rsid w:val="000D5EC8"/>
    <w:rsid w:val="000E1CEC"/>
    <w:rsid w:val="000E3153"/>
    <w:rsid w:val="000F0429"/>
    <w:rsid w:val="000F5374"/>
    <w:rsid w:val="000F5ED0"/>
    <w:rsid w:val="000F77CE"/>
    <w:rsid w:val="0010772F"/>
    <w:rsid w:val="001115B5"/>
    <w:rsid w:val="00111B71"/>
    <w:rsid w:val="0011227F"/>
    <w:rsid w:val="00113939"/>
    <w:rsid w:val="0011627B"/>
    <w:rsid w:val="00123325"/>
    <w:rsid w:val="00127D7E"/>
    <w:rsid w:val="00142F5A"/>
    <w:rsid w:val="001441B0"/>
    <w:rsid w:val="0014642A"/>
    <w:rsid w:val="001579A6"/>
    <w:rsid w:val="00161C48"/>
    <w:rsid w:val="00166572"/>
    <w:rsid w:val="0017636A"/>
    <w:rsid w:val="00177C57"/>
    <w:rsid w:val="00190702"/>
    <w:rsid w:val="00192A06"/>
    <w:rsid w:val="00194B54"/>
    <w:rsid w:val="00197A0A"/>
    <w:rsid w:val="001A6C0B"/>
    <w:rsid w:val="001A7E09"/>
    <w:rsid w:val="001B2E6D"/>
    <w:rsid w:val="001C27D7"/>
    <w:rsid w:val="001C7168"/>
    <w:rsid w:val="001D5130"/>
    <w:rsid w:val="001D6CDA"/>
    <w:rsid w:val="001E32BB"/>
    <w:rsid w:val="001F1E4E"/>
    <w:rsid w:val="001F7B06"/>
    <w:rsid w:val="00200B41"/>
    <w:rsid w:val="00233DFA"/>
    <w:rsid w:val="002376D6"/>
    <w:rsid w:val="00261A63"/>
    <w:rsid w:val="0026230D"/>
    <w:rsid w:val="0026349D"/>
    <w:rsid w:val="0026783A"/>
    <w:rsid w:val="00271323"/>
    <w:rsid w:val="0028184C"/>
    <w:rsid w:val="00286089"/>
    <w:rsid w:val="00292A26"/>
    <w:rsid w:val="00292F8B"/>
    <w:rsid w:val="002A33C9"/>
    <w:rsid w:val="002B7B42"/>
    <w:rsid w:val="002B7F43"/>
    <w:rsid w:val="002C0AD8"/>
    <w:rsid w:val="002C4AA9"/>
    <w:rsid w:val="002D38D1"/>
    <w:rsid w:val="002D51F6"/>
    <w:rsid w:val="002E31FE"/>
    <w:rsid w:val="002F10E5"/>
    <w:rsid w:val="002F3434"/>
    <w:rsid w:val="002F3F2C"/>
    <w:rsid w:val="002F519F"/>
    <w:rsid w:val="002F7790"/>
    <w:rsid w:val="00310343"/>
    <w:rsid w:val="00327096"/>
    <w:rsid w:val="00336151"/>
    <w:rsid w:val="0036466F"/>
    <w:rsid w:val="003843FC"/>
    <w:rsid w:val="003A35CC"/>
    <w:rsid w:val="003A49EA"/>
    <w:rsid w:val="003C524E"/>
    <w:rsid w:val="003C6DC0"/>
    <w:rsid w:val="003D31FD"/>
    <w:rsid w:val="003D39D3"/>
    <w:rsid w:val="003F1BA8"/>
    <w:rsid w:val="003F6B92"/>
    <w:rsid w:val="0041566C"/>
    <w:rsid w:val="004209EB"/>
    <w:rsid w:val="00420AF5"/>
    <w:rsid w:val="004213EB"/>
    <w:rsid w:val="0042301C"/>
    <w:rsid w:val="004314E4"/>
    <w:rsid w:val="00434876"/>
    <w:rsid w:val="004437A3"/>
    <w:rsid w:val="00443A62"/>
    <w:rsid w:val="004618F2"/>
    <w:rsid w:val="00464D61"/>
    <w:rsid w:val="0046641F"/>
    <w:rsid w:val="00467E50"/>
    <w:rsid w:val="004705FF"/>
    <w:rsid w:val="0047347D"/>
    <w:rsid w:val="00482640"/>
    <w:rsid w:val="00482834"/>
    <w:rsid w:val="004A2F4E"/>
    <w:rsid w:val="004A65BE"/>
    <w:rsid w:val="004D5FF4"/>
    <w:rsid w:val="004D7F84"/>
    <w:rsid w:val="004E0311"/>
    <w:rsid w:val="004E07A1"/>
    <w:rsid w:val="004E45A4"/>
    <w:rsid w:val="004E7E48"/>
    <w:rsid w:val="00505ABB"/>
    <w:rsid w:val="00532880"/>
    <w:rsid w:val="00557168"/>
    <w:rsid w:val="00561255"/>
    <w:rsid w:val="00561889"/>
    <w:rsid w:val="00567D95"/>
    <w:rsid w:val="00571805"/>
    <w:rsid w:val="0057392B"/>
    <w:rsid w:val="00574716"/>
    <w:rsid w:val="00577387"/>
    <w:rsid w:val="00577B1D"/>
    <w:rsid w:val="0058364A"/>
    <w:rsid w:val="00596DDB"/>
    <w:rsid w:val="005A0785"/>
    <w:rsid w:val="005A60F4"/>
    <w:rsid w:val="005B65D6"/>
    <w:rsid w:val="005B767F"/>
    <w:rsid w:val="005B7D37"/>
    <w:rsid w:val="005C2FE8"/>
    <w:rsid w:val="005C5D37"/>
    <w:rsid w:val="005D1596"/>
    <w:rsid w:val="005D2162"/>
    <w:rsid w:val="005D75CA"/>
    <w:rsid w:val="005D7DDD"/>
    <w:rsid w:val="005D7FFD"/>
    <w:rsid w:val="005E67A4"/>
    <w:rsid w:val="00603F8E"/>
    <w:rsid w:val="006067E1"/>
    <w:rsid w:val="00607C70"/>
    <w:rsid w:val="00623973"/>
    <w:rsid w:val="0062460A"/>
    <w:rsid w:val="0062566A"/>
    <w:rsid w:val="00625876"/>
    <w:rsid w:val="0063013E"/>
    <w:rsid w:val="00632A80"/>
    <w:rsid w:val="006372FA"/>
    <w:rsid w:val="00643309"/>
    <w:rsid w:val="0066022E"/>
    <w:rsid w:val="00660B59"/>
    <w:rsid w:val="006616EE"/>
    <w:rsid w:val="00665245"/>
    <w:rsid w:val="00667B65"/>
    <w:rsid w:val="00667DF1"/>
    <w:rsid w:val="00676AE4"/>
    <w:rsid w:val="0069016C"/>
    <w:rsid w:val="006C19C7"/>
    <w:rsid w:val="006D2AF9"/>
    <w:rsid w:val="006D2E4A"/>
    <w:rsid w:val="006D36D0"/>
    <w:rsid w:val="006D4E44"/>
    <w:rsid w:val="006D60CE"/>
    <w:rsid w:val="007015F2"/>
    <w:rsid w:val="0070190D"/>
    <w:rsid w:val="00706B7A"/>
    <w:rsid w:val="00721F7E"/>
    <w:rsid w:val="00726959"/>
    <w:rsid w:val="007337B1"/>
    <w:rsid w:val="00736BC2"/>
    <w:rsid w:val="00737800"/>
    <w:rsid w:val="00737CCC"/>
    <w:rsid w:val="00762F1B"/>
    <w:rsid w:val="0076312D"/>
    <w:rsid w:val="00772567"/>
    <w:rsid w:val="00774DFC"/>
    <w:rsid w:val="007861DE"/>
    <w:rsid w:val="00790266"/>
    <w:rsid w:val="00790432"/>
    <w:rsid w:val="007A5EF1"/>
    <w:rsid w:val="007B4E69"/>
    <w:rsid w:val="007B6F38"/>
    <w:rsid w:val="007C7CA5"/>
    <w:rsid w:val="007F4FBC"/>
    <w:rsid w:val="007F61AD"/>
    <w:rsid w:val="00822144"/>
    <w:rsid w:val="00824538"/>
    <w:rsid w:val="00851605"/>
    <w:rsid w:val="0085333E"/>
    <w:rsid w:val="00853491"/>
    <w:rsid w:val="00854A28"/>
    <w:rsid w:val="0085763B"/>
    <w:rsid w:val="0086566A"/>
    <w:rsid w:val="00871C62"/>
    <w:rsid w:val="0088518F"/>
    <w:rsid w:val="008854FE"/>
    <w:rsid w:val="00897216"/>
    <w:rsid w:val="00897D4E"/>
    <w:rsid w:val="008A1801"/>
    <w:rsid w:val="008B2C36"/>
    <w:rsid w:val="008B3CF5"/>
    <w:rsid w:val="008B54EE"/>
    <w:rsid w:val="008C0F5A"/>
    <w:rsid w:val="008C32AA"/>
    <w:rsid w:val="008D1ABC"/>
    <w:rsid w:val="008D287C"/>
    <w:rsid w:val="008D33D0"/>
    <w:rsid w:val="008E1E02"/>
    <w:rsid w:val="008E4096"/>
    <w:rsid w:val="008F034B"/>
    <w:rsid w:val="008F13FE"/>
    <w:rsid w:val="008F34C2"/>
    <w:rsid w:val="008F4DE1"/>
    <w:rsid w:val="008F79F6"/>
    <w:rsid w:val="00913EA5"/>
    <w:rsid w:val="009165D5"/>
    <w:rsid w:val="00916E87"/>
    <w:rsid w:val="00924CF4"/>
    <w:rsid w:val="00952CE2"/>
    <w:rsid w:val="00967C64"/>
    <w:rsid w:val="00973456"/>
    <w:rsid w:val="0097357D"/>
    <w:rsid w:val="009819A3"/>
    <w:rsid w:val="00991C52"/>
    <w:rsid w:val="00993C57"/>
    <w:rsid w:val="009971C1"/>
    <w:rsid w:val="009A12AB"/>
    <w:rsid w:val="009A41C0"/>
    <w:rsid w:val="009B1379"/>
    <w:rsid w:val="009B1EAF"/>
    <w:rsid w:val="009B72D9"/>
    <w:rsid w:val="009C23EB"/>
    <w:rsid w:val="009C5AE7"/>
    <w:rsid w:val="009C75FF"/>
    <w:rsid w:val="009D69FD"/>
    <w:rsid w:val="009E20D2"/>
    <w:rsid w:val="009E5EE4"/>
    <w:rsid w:val="00A135E0"/>
    <w:rsid w:val="00A14561"/>
    <w:rsid w:val="00A172F9"/>
    <w:rsid w:val="00A21C1A"/>
    <w:rsid w:val="00A247DE"/>
    <w:rsid w:val="00A251AF"/>
    <w:rsid w:val="00A35E21"/>
    <w:rsid w:val="00A3723A"/>
    <w:rsid w:val="00A5270B"/>
    <w:rsid w:val="00A53886"/>
    <w:rsid w:val="00A6272E"/>
    <w:rsid w:val="00A6348E"/>
    <w:rsid w:val="00A64088"/>
    <w:rsid w:val="00A65B7D"/>
    <w:rsid w:val="00A74D94"/>
    <w:rsid w:val="00A83E57"/>
    <w:rsid w:val="00A91017"/>
    <w:rsid w:val="00AA42C1"/>
    <w:rsid w:val="00AB0B23"/>
    <w:rsid w:val="00AB3631"/>
    <w:rsid w:val="00AB5C23"/>
    <w:rsid w:val="00AB6E09"/>
    <w:rsid w:val="00AD0E22"/>
    <w:rsid w:val="00AE54A3"/>
    <w:rsid w:val="00AF3998"/>
    <w:rsid w:val="00AF44A9"/>
    <w:rsid w:val="00B057D8"/>
    <w:rsid w:val="00B16CDC"/>
    <w:rsid w:val="00B174DD"/>
    <w:rsid w:val="00B21716"/>
    <w:rsid w:val="00B3170B"/>
    <w:rsid w:val="00B31C77"/>
    <w:rsid w:val="00B40308"/>
    <w:rsid w:val="00B500E2"/>
    <w:rsid w:val="00B52AE8"/>
    <w:rsid w:val="00B52B64"/>
    <w:rsid w:val="00B62495"/>
    <w:rsid w:val="00B71B22"/>
    <w:rsid w:val="00B75814"/>
    <w:rsid w:val="00B81190"/>
    <w:rsid w:val="00B87507"/>
    <w:rsid w:val="00BA03BE"/>
    <w:rsid w:val="00BA2F8E"/>
    <w:rsid w:val="00BA7D97"/>
    <w:rsid w:val="00BB347C"/>
    <w:rsid w:val="00BC00FE"/>
    <w:rsid w:val="00BC1058"/>
    <w:rsid w:val="00BC571A"/>
    <w:rsid w:val="00BC6477"/>
    <w:rsid w:val="00BE6361"/>
    <w:rsid w:val="00BE7191"/>
    <w:rsid w:val="00BF248E"/>
    <w:rsid w:val="00C02684"/>
    <w:rsid w:val="00C10681"/>
    <w:rsid w:val="00C26B8C"/>
    <w:rsid w:val="00C26B8D"/>
    <w:rsid w:val="00C31B94"/>
    <w:rsid w:val="00C31BC1"/>
    <w:rsid w:val="00C325D1"/>
    <w:rsid w:val="00C3486D"/>
    <w:rsid w:val="00C34BA2"/>
    <w:rsid w:val="00C406BC"/>
    <w:rsid w:val="00C41B0D"/>
    <w:rsid w:val="00C664C7"/>
    <w:rsid w:val="00C75DE9"/>
    <w:rsid w:val="00C92CBB"/>
    <w:rsid w:val="00C935DD"/>
    <w:rsid w:val="00C941AA"/>
    <w:rsid w:val="00C97013"/>
    <w:rsid w:val="00CA0B03"/>
    <w:rsid w:val="00CA28A3"/>
    <w:rsid w:val="00CA39F7"/>
    <w:rsid w:val="00CA3E77"/>
    <w:rsid w:val="00CB0E4C"/>
    <w:rsid w:val="00CC054F"/>
    <w:rsid w:val="00CC4212"/>
    <w:rsid w:val="00CE5A78"/>
    <w:rsid w:val="00CF36A3"/>
    <w:rsid w:val="00D0467D"/>
    <w:rsid w:val="00D05F34"/>
    <w:rsid w:val="00D0690F"/>
    <w:rsid w:val="00D07CDE"/>
    <w:rsid w:val="00D10F38"/>
    <w:rsid w:val="00D25C63"/>
    <w:rsid w:val="00D264CD"/>
    <w:rsid w:val="00D324BD"/>
    <w:rsid w:val="00D35260"/>
    <w:rsid w:val="00D75310"/>
    <w:rsid w:val="00D75D3B"/>
    <w:rsid w:val="00D7609C"/>
    <w:rsid w:val="00D7632D"/>
    <w:rsid w:val="00D814C8"/>
    <w:rsid w:val="00DA5BC3"/>
    <w:rsid w:val="00DA6336"/>
    <w:rsid w:val="00DA7987"/>
    <w:rsid w:val="00DB2743"/>
    <w:rsid w:val="00DD10F0"/>
    <w:rsid w:val="00DD22C8"/>
    <w:rsid w:val="00DD7FC2"/>
    <w:rsid w:val="00DE0892"/>
    <w:rsid w:val="00DE30D4"/>
    <w:rsid w:val="00DE530B"/>
    <w:rsid w:val="00DF02DC"/>
    <w:rsid w:val="00DF0E29"/>
    <w:rsid w:val="00DF1700"/>
    <w:rsid w:val="00E01848"/>
    <w:rsid w:val="00E05331"/>
    <w:rsid w:val="00E0769C"/>
    <w:rsid w:val="00E13B26"/>
    <w:rsid w:val="00E16286"/>
    <w:rsid w:val="00E266EE"/>
    <w:rsid w:val="00E41AD8"/>
    <w:rsid w:val="00E4539E"/>
    <w:rsid w:val="00E45784"/>
    <w:rsid w:val="00E52557"/>
    <w:rsid w:val="00E72331"/>
    <w:rsid w:val="00E72A55"/>
    <w:rsid w:val="00E72BD8"/>
    <w:rsid w:val="00E85B7D"/>
    <w:rsid w:val="00E93DDA"/>
    <w:rsid w:val="00E956E3"/>
    <w:rsid w:val="00EA139F"/>
    <w:rsid w:val="00EA15CE"/>
    <w:rsid w:val="00EC11DA"/>
    <w:rsid w:val="00EC6777"/>
    <w:rsid w:val="00EC7F6A"/>
    <w:rsid w:val="00ED3D00"/>
    <w:rsid w:val="00EE283E"/>
    <w:rsid w:val="00EE7DC8"/>
    <w:rsid w:val="00EF694A"/>
    <w:rsid w:val="00EF69D4"/>
    <w:rsid w:val="00EF746C"/>
    <w:rsid w:val="00F13AC2"/>
    <w:rsid w:val="00F15FF1"/>
    <w:rsid w:val="00F17CF5"/>
    <w:rsid w:val="00F252FD"/>
    <w:rsid w:val="00F26C14"/>
    <w:rsid w:val="00F410CB"/>
    <w:rsid w:val="00F42141"/>
    <w:rsid w:val="00F51AEC"/>
    <w:rsid w:val="00F5396C"/>
    <w:rsid w:val="00F609DF"/>
    <w:rsid w:val="00F63B12"/>
    <w:rsid w:val="00F72C96"/>
    <w:rsid w:val="00F87119"/>
    <w:rsid w:val="00F95B05"/>
    <w:rsid w:val="00FA3FA8"/>
    <w:rsid w:val="00FA5BAA"/>
    <w:rsid w:val="00FC5244"/>
    <w:rsid w:val="00FD78B9"/>
    <w:rsid w:val="00FF70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07F14"/>
  <w15:chartTrackingRefBased/>
  <w15:docId w15:val="{00BDB3EB-1644-0F44-88B6-83F2448E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7E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6CDA"/>
    <w:pPr>
      <w:tabs>
        <w:tab w:val="center" w:pos="4536"/>
        <w:tab w:val="right" w:pos="9072"/>
      </w:tabs>
    </w:pPr>
  </w:style>
  <w:style w:type="character" w:customStyle="1" w:styleId="En-tteCar">
    <w:name w:val="En-tête Car"/>
    <w:basedOn w:val="Policepardfaut"/>
    <w:link w:val="En-tte"/>
    <w:uiPriority w:val="99"/>
    <w:rsid w:val="001D6CDA"/>
  </w:style>
  <w:style w:type="paragraph" w:styleId="Pieddepage">
    <w:name w:val="footer"/>
    <w:basedOn w:val="Normal"/>
    <w:link w:val="PieddepageCar"/>
    <w:uiPriority w:val="99"/>
    <w:unhideWhenUsed/>
    <w:rsid w:val="001D6CDA"/>
    <w:pPr>
      <w:tabs>
        <w:tab w:val="center" w:pos="4536"/>
        <w:tab w:val="right" w:pos="9072"/>
      </w:tabs>
    </w:pPr>
  </w:style>
  <w:style w:type="character" w:customStyle="1" w:styleId="PieddepageCar">
    <w:name w:val="Pied de page Car"/>
    <w:basedOn w:val="Policepardfaut"/>
    <w:link w:val="Pieddepage"/>
    <w:uiPriority w:val="99"/>
    <w:rsid w:val="001D6CDA"/>
  </w:style>
  <w:style w:type="paragraph" w:styleId="Paragraphedeliste">
    <w:name w:val="List Paragraph"/>
    <w:basedOn w:val="Normal"/>
    <w:uiPriority w:val="34"/>
    <w:qFormat/>
    <w:rsid w:val="001D6CDA"/>
    <w:pPr>
      <w:ind w:left="720"/>
      <w:contextualSpacing/>
    </w:pPr>
    <w:rPr>
      <w:rFonts w:ascii="Times New Roman" w:eastAsiaTheme="minorEastAsia" w:hAnsi="Times New Roman" w:cs="Times New Roman"/>
      <w:lang w:eastAsia="fr-FR"/>
    </w:rPr>
  </w:style>
  <w:style w:type="character" w:styleId="Lienhypertexte">
    <w:name w:val="Hyperlink"/>
    <w:basedOn w:val="Policepardfaut"/>
    <w:uiPriority w:val="99"/>
    <w:unhideWhenUsed/>
    <w:rsid w:val="006067E1"/>
    <w:rPr>
      <w:color w:val="0000FF"/>
      <w:u w:val="single"/>
    </w:rPr>
  </w:style>
  <w:style w:type="character" w:styleId="Numrodepage">
    <w:name w:val="page number"/>
    <w:basedOn w:val="Policepardfaut"/>
    <w:uiPriority w:val="99"/>
    <w:semiHidden/>
    <w:unhideWhenUsed/>
    <w:rsid w:val="004E45A4"/>
  </w:style>
  <w:style w:type="table" w:styleId="Grilledutableau">
    <w:name w:val="Table Grid"/>
    <w:basedOn w:val="TableauNormal"/>
    <w:uiPriority w:val="39"/>
    <w:rsid w:val="001F1E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467D"/>
    <w:pPr>
      <w:spacing w:before="100" w:beforeAutospacing="1" w:after="100" w:afterAutospacing="1"/>
    </w:pPr>
    <w:rPr>
      <w:rFonts w:ascii="Times New Roman" w:eastAsia="Times New Roman" w:hAnsi="Times New Roman" w:cs="Times New Roman"/>
      <w:lang w:eastAsia="fr-FR"/>
    </w:rPr>
  </w:style>
  <w:style w:type="character" w:styleId="Mentionnonrsolue">
    <w:name w:val="Unresolved Mention"/>
    <w:basedOn w:val="Policepardfaut"/>
    <w:uiPriority w:val="99"/>
    <w:semiHidden/>
    <w:unhideWhenUsed/>
    <w:rsid w:val="00DA5BC3"/>
    <w:rPr>
      <w:color w:val="605E5C"/>
      <w:shd w:val="clear" w:color="auto" w:fill="E1DFDD"/>
    </w:rPr>
  </w:style>
  <w:style w:type="paragraph" w:customStyle="1" w:styleId="Mila-Normal">
    <w:name w:val="Mila- Normal"/>
    <w:basedOn w:val="Normal"/>
    <w:qFormat/>
    <w:rsid w:val="00177C57"/>
    <w:pPr>
      <w:jc w:val="both"/>
    </w:pPr>
    <w:rPr>
      <w:rFonts w:ascii="Arial" w:hAnsi="Arial"/>
      <w:kern w:val="2"/>
      <w:sz w:val="18"/>
      <w:szCs w:val="20"/>
      <w14:ligatures w14:val="standardContextual"/>
    </w:rPr>
  </w:style>
  <w:style w:type="paragraph" w:styleId="Rvision">
    <w:name w:val="Revision"/>
    <w:hidden/>
    <w:uiPriority w:val="99"/>
    <w:semiHidden/>
    <w:rsid w:val="00A64088"/>
  </w:style>
  <w:style w:type="character" w:styleId="Marquedecommentaire">
    <w:name w:val="annotation reference"/>
    <w:basedOn w:val="Policepardfaut"/>
    <w:uiPriority w:val="99"/>
    <w:semiHidden/>
    <w:unhideWhenUsed/>
    <w:rsid w:val="00D75D3B"/>
    <w:rPr>
      <w:sz w:val="16"/>
      <w:szCs w:val="16"/>
    </w:rPr>
  </w:style>
  <w:style w:type="paragraph" w:styleId="Commentaire">
    <w:name w:val="annotation text"/>
    <w:basedOn w:val="Normal"/>
    <w:link w:val="CommentaireCar"/>
    <w:uiPriority w:val="99"/>
    <w:semiHidden/>
    <w:unhideWhenUsed/>
    <w:rsid w:val="00D75D3B"/>
    <w:rPr>
      <w:sz w:val="20"/>
      <w:szCs w:val="20"/>
    </w:rPr>
  </w:style>
  <w:style w:type="character" w:customStyle="1" w:styleId="CommentaireCar">
    <w:name w:val="Commentaire Car"/>
    <w:basedOn w:val="Policepardfaut"/>
    <w:link w:val="Commentaire"/>
    <w:uiPriority w:val="99"/>
    <w:semiHidden/>
    <w:rsid w:val="00D75D3B"/>
    <w:rPr>
      <w:sz w:val="20"/>
      <w:szCs w:val="20"/>
    </w:rPr>
  </w:style>
  <w:style w:type="paragraph" w:styleId="Objetducommentaire">
    <w:name w:val="annotation subject"/>
    <w:basedOn w:val="Commentaire"/>
    <w:next w:val="Commentaire"/>
    <w:link w:val="ObjetducommentaireCar"/>
    <w:uiPriority w:val="99"/>
    <w:semiHidden/>
    <w:unhideWhenUsed/>
    <w:rsid w:val="00D75D3B"/>
    <w:rPr>
      <w:b/>
      <w:bCs/>
    </w:rPr>
  </w:style>
  <w:style w:type="character" w:customStyle="1" w:styleId="ObjetducommentaireCar">
    <w:name w:val="Objet du commentaire Car"/>
    <w:basedOn w:val="CommentaireCar"/>
    <w:link w:val="Objetducommentaire"/>
    <w:uiPriority w:val="99"/>
    <w:semiHidden/>
    <w:rsid w:val="00D75D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7315">
      <w:bodyDiv w:val="1"/>
      <w:marLeft w:val="0"/>
      <w:marRight w:val="0"/>
      <w:marTop w:val="0"/>
      <w:marBottom w:val="0"/>
      <w:divBdr>
        <w:top w:val="none" w:sz="0" w:space="0" w:color="auto"/>
        <w:left w:val="none" w:sz="0" w:space="0" w:color="auto"/>
        <w:bottom w:val="none" w:sz="0" w:space="0" w:color="auto"/>
        <w:right w:val="none" w:sz="0" w:space="0" w:color="auto"/>
      </w:divBdr>
    </w:div>
    <w:div w:id="68844667">
      <w:bodyDiv w:val="1"/>
      <w:marLeft w:val="0"/>
      <w:marRight w:val="0"/>
      <w:marTop w:val="0"/>
      <w:marBottom w:val="0"/>
      <w:divBdr>
        <w:top w:val="none" w:sz="0" w:space="0" w:color="auto"/>
        <w:left w:val="none" w:sz="0" w:space="0" w:color="auto"/>
        <w:bottom w:val="none" w:sz="0" w:space="0" w:color="auto"/>
        <w:right w:val="none" w:sz="0" w:space="0" w:color="auto"/>
      </w:divBdr>
    </w:div>
    <w:div w:id="163594751">
      <w:bodyDiv w:val="1"/>
      <w:marLeft w:val="0"/>
      <w:marRight w:val="0"/>
      <w:marTop w:val="0"/>
      <w:marBottom w:val="0"/>
      <w:divBdr>
        <w:top w:val="none" w:sz="0" w:space="0" w:color="auto"/>
        <w:left w:val="none" w:sz="0" w:space="0" w:color="auto"/>
        <w:bottom w:val="none" w:sz="0" w:space="0" w:color="auto"/>
        <w:right w:val="none" w:sz="0" w:space="0" w:color="auto"/>
      </w:divBdr>
    </w:div>
    <w:div w:id="169370259">
      <w:bodyDiv w:val="1"/>
      <w:marLeft w:val="0"/>
      <w:marRight w:val="0"/>
      <w:marTop w:val="0"/>
      <w:marBottom w:val="0"/>
      <w:divBdr>
        <w:top w:val="none" w:sz="0" w:space="0" w:color="auto"/>
        <w:left w:val="none" w:sz="0" w:space="0" w:color="auto"/>
        <w:bottom w:val="none" w:sz="0" w:space="0" w:color="auto"/>
        <w:right w:val="none" w:sz="0" w:space="0" w:color="auto"/>
      </w:divBdr>
    </w:div>
    <w:div w:id="231695021">
      <w:bodyDiv w:val="1"/>
      <w:marLeft w:val="0"/>
      <w:marRight w:val="0"/>
      <w:marTop w:val="0"/>
      <w:marBottom w:val="0"/>
      <w:divBdr>
        <w:top w:val="none" w:sz="0" w:space="0" w:color="auto"/>
        <w:left w:val="none" w:sz="0" w:space="0" w:color="auto"/>
        <w:bottom w:val="none" w:sz="0" w:space="0" w:color="auto"/>
        <w:right w:val="none" w:sz="0" w:space="0" w:color="auto"/>
      </w:divBdr>
    </w:div>
    <w:div w:id="276983887">
      <w:bodyDiv w:val="1"/>
      <w:marLeft w:val="0"/>
      <w:marRight w:val="0"/>
      <w:marTop w:val="0"/>
      <w:marBottom w:val="0"/>
      <w:divBdr>
        <w:top w:val="none" w:sz="0" w:space="0" w:color="auto"/>
        <w:left w:val="none" w:sz="0" w:space="0" w:color="auto"/>
        <w:bottom w:val="none" w:sz="0" w:space="0" w:color="auto"/>
        <w:right w:val="none" w:sz="0" w:space="0" w:color="auto"/>
      </w:divBdr>
    </w:div>
    <w:div w:id="429089913">
      <w:bodyDiv w:val="1"/>
      <w:marLeft w:val="0"/>
      <w:marRight w:val="0"/>
      <w:marTop w:val="0"/>
      <w:marBottom w:val="0"/>
      <w:divBdr>
        <w:top w:val="none" w:sz="0" w:space="0" w:color="auto"/>
        <w:left w:val="none" w:sz="0" w:space="0" w:color="auto"/>
        <w:bottom w:val="none" w:sz="0" w:space="0" w:color="auto"/>
        <w:right w:val="none" w:sz="0" w:space="0" w:color="auto"/>
      </w:divBdr>
    </w:div>
    <w:div w:id="509376052">
      <w:bodyDiv w:val="1"/>
      <w:marLeft w:val="0"/>
      <w:marRight w:val="0"/>
      <w:marTop w:val="0"/>
      <w:marBottom w:val="0"/>
      <w:divBdr>
        <w:top w:val="none" w:sz="0" w:space="0" w:color="auto"/>
        <w:left w:val="none" w:sz="0" w:space="0" w:color="auto"/>
        <w:bottom w:val="none" w:sz="0" w:space="0" w:color="auto"/>
        <w:right w:val="none" w:sz="0" w:space="0" w:color="auto"/>
      </w:divBdr>
    </w:div>
    <w:div w:id="778915217">
      <w:bodyDiv w:val="1"/>
      <w:marLeft w:val="0"/>
      <w:marRight w:val="0"/>
      <w:marTop w:val="0"/>
      <w:marBottom w:val="0"/>
      <w:divBdr>
        <w:top w:val="none" w:sz="0" w:space="0" w:color="auto"/>
        <w:left w:val="none" w:sz="0" w:space="0" w:color="auto"/>
        <w:bottom w:val="none" w:sz="0" w:space="0" w:color="auto"/>
        <w:right w:val="none" w:sz="0" w:space="0" w:color="auto"/>
      </w:divBdr>
    </w:div>
    <w:div w:id="846676949">
      <w:bodyDiv w:val="1"/>
      <w:marLeft w:val="0"/>
      <w:marRight w:val="0"/>
      <w:marTop w:val="0"/>
      <w:marBottom w:val="0"/>
      <w:divBdr>
        <w:top w:val="none" w:sz="0" w:space="0" w:color="auto"/>
        <w:left w:val="none" w:sz="0" w:space="0" w:color="auto"/>
        <w:bottom w:val="none" w:sz="0" w:space="0" w:color="auto"/>
        <w:right w:val="none" w:sz="0" w:space="0" w:color="auto"/>
      </w:divBdr>
    </w:div>
    <w:div w:id="1225408119">
      <w:bodyDiv w:val="1"/>
      <w:marLeft w:val="0"/>
      <w:marRight w:val="0"/>
      <w:marTop w:val="0"/>
      <w:marBottom w:val="0"/>
      <w:divBdr>
        <w:top w:val="none" w:sz="0" w:space="0" w:color="auto"/>
        <w:left w:val="none" w:sz="0" w:space="0" w:color="auto"/>
        <w:bottom w:val="none" w:sz="0" w:space="0" w:color="auto"/>
        <w:right w:val="none" w:sz="0" w:space="0" w:color="auto"/>
      </w:divBdr>
    </w:div>
    <w:div w:id="1240939748">
      <w:bodyDiv w:val="1"/>
      <w:marLeft w:val="0"/>
      <w:marRight w:val="0"/>
      <w:marTop w:val="0"/>
      <w:marBottom w:val="0"/>
      <w:divBdr>
        <w:top w:val="none" w:sz="0" w:space="0" w:color="auto"/>
        <w:left w:val="none" w:sz="0" w:space="0" w:color="auto"/>
        <w:bottom w:val="none" w:sz="0" w:space="0" w:color="auto"/>
        <w:right w:val="none" w:sz="0" w:space="0" w:color="auto"/>
      </w:divBdr>
    </w:div>
    <w:div w:id="1245148845">
      <w:bodyDiv w:val="1"/>
      <w:marLeft w:val="0"/>
      <w:marRight w:val="0"/>
      <w:marTop w:val="0"/>
      <w:marBottom w:val="0"/>
      <w:divBdr>
        <w:top w:val="none" w:sz="0" w:space="0" w:color="auto"/>
        <w:left w:val="none" w:sz="0" w:space="0" w:color="auto"/>
        <w:bottom w:val="none" w:sz="0" w:space="0" w:color="auto"/>
        <w:right w:val="none" w:sz="0" w:space="0" w:color="auto"/>
      </w:divBdr>
    </w:div>
    <w:div w:id="1541480031">
      <w:bodyDiv w:val="1"/>
      <w:marLeft w:val="0"/>
      <w:marRight w:val="0"/>
      <w:marTop w:val="0"/>
      <w:marBottom w:val="0"/>
      <w:divBdr>
        <w:top w:val="none" w:sz="0" w:space="0" w:color="auto"/>
        <w:left w:val="none" w:sz="0" w:space="0" w:color="auto"/>
        <w:bottom w:val="none" w:sz="0" w:space="0" w:color="auto"/>
        <w:right w:val="none" w:sz="0" w:space="0" w:color="auto"/>
      </w:divBdr>
    </w:div>
    <w:div w:id="1724520942">
      <w:bodyDiv w:val="1"/>
      <w:marLeft w:val="0"/>
      <w:marRight w:val="0"/>
      <w:marTop w:val="0"/>
      <w:marBottom w:val="0"/>
      <w:divBdr>
        <w:top w:val="none" w:sz="0" w:space="0" w:color="auto"/>
        <w:left w:val="none" w:sz="0" w:space="0" w:color="auto"/>
        <w:bottom w:val="none" w:sz="0" w:space="0" w:color="auto"/>
        <w:right w:val="none" w:sz="0" w:space="0" w:color="auto"/>
      </w:divBdr>
    </w:div>
    <w:div w:id="192468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mila.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mediation-assurance.org/" TargetMode="External"/><Relationship Id="rId4" Type="http://schemas.openxmlformats.org/officeDocument/2006/relationships/settings" Target="settings.xml"/><Relationship Id="rId9" Type="http://schemas.openxmlformats.org/officeDocument/2006/relationships/hyperlink" Target="mailto:dpo.axapartnersfrance@axa-assistance.com"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E15D3-C438-B644-8368-F586C290F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1399</Words>
  <Characters>7700</Characters>
  <Application>Microsoft Office Word</Application>
  <DocSecurity>0</DocSecurity>
  <Lines>64</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Berengere Deleage</dc:creator>
  <cp:keywords/>
  <dc:description/>
  <cp:lastModifiedBy>Marie Iborra</cp:lastModifiedBy>
  <cp:revision>9</cp:revision>
  <cp:lastPrinted>2022-09-05T07:52:00Z</cp:lastPrinted>
  <dcterms:created xsi:type="dcterms:W3CDTF">2024-07-01T13:07:00Z</dcterms:created>
  <dcterms:modified xsi:type="dcterms:W3CDTF">2025-03-11T14:29:00Z</dcterms:modified>
</cp:coreProperties>
</file>