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4480560" cy="177990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80560" cy="17799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b w:val="1"/>
          <w:bCs w:val="1"/>
          <w:sz w:val="28"/>
          <w:szCs w:val="28"/>
          <w:rtl w:val="0"/>
        </w:rPr>
        <w:t xml:space="preserve">SEDAPAL – HIDRO MEJORA</w:t>
      </w: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b w:val="1"/>
          <w:bCs w:val="1"/>
          <w:sz w:val="24"/>
          <w:szCs w:val="24"/>
          <w:rtl w:val="0"/>
        </w:rPr>
        <w:t xml:space="preserve">Informe del proyecto</w:t>
      </w: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b w:val="1"/>
          <w:bCs w:val="1"/>
          <w:sz w:val="22"/>
          <w:szCs w:val="22"/>
          <w:rtl w:val="0"/>
        </w:rPr>
        <w:t xml:space="preserve">Autores:</w:t>
        <w:br w:type="textWrapping"/>
      </w:r>
      <w:r w:rsidDel="00000000" w:rsidR="00000000" w:rsidRPr="00000000">
        <w:rPr>
          <w:sz w:val="22"/>
          <w:szCs w:val="22"/>
          <w:rtl w:val="0"/>
        </w:rPr>
        <w:t xml:space="preserve">Ancco Gomez, Deivis Nicolas Abdias</w:t>
        <w:br w:type="textWrapping"/>
        <w:t xml:space="preserve">Chauca Cruz, Saul David</w:t>
        <w:br w:type="textWrapping"/>
        <w:t xml:space="preserve">Prado Araujo, Angelo Giorgio</w:t>
        <w:br w:type="textWrapping"/>
        <w:t xml:space="preserve">Rodriguez Satalaya, Luis Franchesco</w:t>
      </w: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b w:val="1"/>
          <w:bCs w:val="1"/>
          <w:sz w:val="22"/>
          <w:szCs w:val="22"/>
          <w:rtl w:val="0"/>
        </w:rPr>
        <w:t xml:space="preserve">Docente:</w:t>
        <w:br w:type="textWrapping"/>
      </w:r>
      <w:r w:rsidDel="00000000" w:rsidR="00000000" w:rsidRPr="00000000">
        <w:rPr>
          <w:sz w:val="22"/>
          <w:szCs w:val="22"/>
          <w:rtl w:val="0"/>
        </w:rPr>
        <w:t xml:space="preserve">Serrano Hernandez, Ronald Miguel</w:t>
      </w: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b w:val="1"/>
          <w:bCs w:val="1"/>
          <w:sz w:val="22"/>
          <w:szCs w:val="22"/>
          <w:rtl w:val="0"/>
        </w:rPr>
        <w:t xml:space="preserve">Curso:</w:t>
        <w:br w:type="textWrapping"/>
      </w:r>
      <w:r w:rsidDel="00000000" w:rsidR="00000000" w:rsidRPr="00000000">
        <w:rPr>
          <w:sz w:val="22"/>
          <w:szCs w:val="22"/>
          <w:rtl w:val="0"/>
        </w:rPr>
        <w:t xml:space="preserve">Software I: Proceso Personal y Mejora</w:t>
      </w: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t xml:space="preserve">Lima, Perú</w:t>
        <w:br w:type="textWrapping"/>
        <w:t xml:space="preserve">2026 – II</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0" w:before="0" w:lineRule="auto"/>
        <w:jc w:val="center"/>
        <w:rPr/>
      </w:pPr>
      <w:r w:rsidDel="00000000" w:rsidR="00000000" w:rsidRPr="00000000">
        <w:rPr>
          <w:b w:val="1"/>
          <w:bCs w:val="1"/>
          <w:sz w:val="28"/>
          <w:szCs w:val="28"/>
          <w:rtl w:val="0"/>
        </w:rPr>
        <w:t xml:space="preserve">Índice general</w:t>
      </w:r>
      <w:r w:rsidDel="00000000" w:rsidR="00000000" w:rsidRPr="00000000">
        <w:rPr>
          <w:rtl w:val="0"/>
        </w:rPr>
      </w:r>
    </w:p>
    <w:p w:rsidR="00000000" w:rsidDel="00000000" w:rsidP="00000000" w:rsidRDefault="00000000" w:rsidRPr="00000000" w14:paraId="0000000C">
      <w:pPr>
        <w:spacing w:after="0" w:before="0" w:line="276" w:lineRule="auto"/>
        <w:rPr/>
      </w:pPr>
      <w:r w:rsidDel="00000000" w:rsidR="00000000" w:rsidRPr="00000000">
        <w:rPr>
          <w:sz w:val="21"/>
          <w:szCs w:val="21"/>
          <w:rtl w:val="0"/>
        </w:rPr>
        <w:t xml:space="preserve">Resumen ejecutivo</w:t>
      </w:r>
      <w:r w:rsidDel="00000000" w:rsidR="00000000" w:rsidRPr="00000000">
        <w:rPr>
          <w:rtl w:val="0"/>
        </w:rPr>
      </w:r>
    </w:p>
    <w:p w:rsidR="00000000" w:rsidDel="00000000" w:rsidP="00000000" w:rsidRDefault="00000000" w:rsidRPr="00000000" w14:paraId="0000000D">
      <w:pPr>
        <w:spacing w:after="0" w:before="0" w:line="276" w:lineRule="auto"/>
        <w:rPr/>
      </w:pPr>
      <w:r w:rsidDel="00000000" w:rsidR="00000000" w:rsidRPr="00000000">
        <w:rPr>
          <w:sz w:val="21"/>
          <w:szCs w:val="21"/>
          <w:rtl w:val="0"/>
        </w:rPr>
        <w:t xml:space="preserve">1. Presentación del proyecto</w:t>
      </w:r>
      <w:r w:rsidDel="00000000" w:rsidR="00000000" w:rsidRPr="00000000">
        <w:rPr>
          <w:rtl w:val="0"/>
        </w:rPr>
      </w:r>
    </w:p>
    <w:p w:rsidR="00000000" w:rsidDel="00000000" w:rsidP="00000000" w:rsidRDefault="00000000" w:rsidRPr="00000000" w14:paraId="0000000E">
      <w:pPr>
        <w:spacing w:after="0" w:before="0" w:line="276" w:lineRule="auto"/>
        <w:rPr/>
      </w:pPr>
      <w:r w:rsidDel="00000000" w:rsidR="00000000" w:rsidRPr="00000000">
        <w:rPr>
          <w:sz w:val="21"/>
          <w:szCs w:val="21"/>
          <w:rtl w:val="0"/>
        </w:rPr>
        <w:t xml:space="preserve">1.1 Introducción</w:t>
      </w:r>
      <w:r w:rsidDel="00000000" w:rsidR="00000000" w:rsidRPr="00000000">
        <w:rPr>
          <w:rtl w:val="0"/>
        </w:rPr>
      </w:r>
    </w:p>
    <w:p w:rsidR="00000000" w:rsidDel="00000000" w:rsidP="00000000" w:rsidRDefault="00000000" w:rsidRPr="00000000" w14:paraId="0000000F">
      <w:pPr>
        <w:spacing w:after="0" w:before="0" w:line="276" w:lineRule="auto"/>
        <w:rPr/>
      </w:pPr>
      <w:r w:rsidDel="00000000" w:rsidR="00000000" w:rsidRPr="00000000">
        <w:rPr>
          <w:sz w:val="21"/>
          <w:szCs w:val="21"/>
          <w:rtl w:val="0"/>
        </w:rPr>
        <w:t xml:space="preserve">1.2 Descripción general del proyecto</w:t>
      </w:r>
      <w:r w:rsidDel="00000000" w:rsidR="00000000" w:rsidRPr="00000000">
        <w:rPr>
          <w:rtl w:val="0"/>
        </w:rPr>
      </w:r>
    </w:p>
    <w:p w:rsidR="00000000" w:rsidDel="00000000" w:rsidP="00000000" w:rsidRDefault="00000000" w:rsidRPr="00000000" w14:paraId="00000010">
      <w:pPr>
        <w:spacing w:after="0" w:before="0" w:line="276" w:lineRule="auto"/>
        <w:rPr/>
      </w:pPr>
      <w:r w:rsidDel="00000000" w:rsidR="00000000" w:rsidRPr="00000000">
        <w:rPr>
          <w:sz w:val="21"/>
          <w:szCs w:val="21"/>
          <w:rtl w:val="0"/>
        </w:rPr>
        <w:t xml:space="preserve">1.3 Objetivo general</w:t>
      </w:r>
      <w:r w:rsidDel="00000000" w:rsidR="00000000" w:rsidRPr="00000000">
        <w:rPr>
          <w:rtl w:val="0"/>
        </w:rPr>
      </w:r>
    </w:p>
    <w:p w:rsidR="00000000" w:rsidDel="00000000" w:rsidP="00000000" w:rsidRDefault="00000000" w:rsidRPr="00000000" w14:paraId="00000011">
      <w:pPr>
        <w:spacing w:after="0" w:before="0" w:line="276" w:lineRule="auto"/>
        <w:rPr/>
      </w:pPr>
      <w:r w:rsidDel="00000000" w:rsidR="00000000" w:rsidRPr="00000000">
        <w:rPr>
          <w:sz w:val="21"/>
          <w:szCs w:val="21"/>
          <w:rtl w:val="0"/>
        </w:rPr>
        <w:t xml:space="preserve">1.4 Objetivos específicos</w:t>
      </w:r>
      <w:r w:rsidDel="00000000" w:rsidR="00000000" w:rsidRPr="00000000">
        <w:rPr>
          <w:rtl w:val="0"/>
        </w:rPr>
      </w:r>
    </w:p>
    <w:p w:rsidR="00000000" w:rsidDel="00000000" w:rsidP="00000000" w:rsidRDefault="00000000" w:rsidRPr="00000000" w14:paraId="00000012">
      <w:pPr>
        <w:spacing w:after="0" w:before="0" w:line="276" w:lineRule="auto"/>
        <w:rPr/>
      </w:pPr>
      <w:r w:rsidDel="00000000" w:rsidR="00000000" w:rsidRPr="00000000">
        <w:rPr>
          <w:sz w:val="21"/>
          <w:szCs w:val="21"/>
          <w:rtl w:val="0"/>
        </w:rPr>
        <w:t xml:space="preserve">1.5 Alcance y limitaciones</w:t>
      </w: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sz w:val="21"/>
          <w:szCs w:val="21"/>
          <w:rtl w:val="0"/>
        </w:rPr>
        <w:t xml:space="preserve">1.6 Justificación e importancia</w:t>
      </w: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sz w:val="21"/>
          <w:szCs w:val="21"/>
          <w:rtl w:val="0"/>
        </w:rPr>
        <w:t xml:space="preserve">2. Organización y situación problemática</w:t>
      </w: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sz w:val="21"/>
          <w:szCs w:val="21"/>
          <w:rtl w:val="0"/>
        </w:rPr>
        <w:t xml:space="preserve">2.1 Datos generales de la organización</w:t>
      </w:r>
      <w:r w:rsidDel="00000000" w:rsidR="00000000" w:rsidRPr="00000000">
        <w:rPr>
          <w:rtl w:val="0"/>
        </w:rPr>
      </w:r>
    </w:p>
    <w:p w:rsidR="00000000" w:rsidDel="00000000" w:rsidP="00000000" w:rsidRDefault="00000000" w:rsidRPr="00000000" w14:paraId="00000016">
      <w:pPr>
        <w:spacing w:after="0" w:before="0" w:line="276" w:lineRule="auto"/>
        <w:rPr/>
      </w:pPr>
      <w:r w:rsidDel="00000000" w:rsidR="00000000" w:rsidRPr="00000000">
        <w:rPr>
          <w:sz w:val="21"/>
          <w:szCs w:val="21"/>
          <w:rtl w:val="0"/>
        </w:rPr>
        <w:t xml:space="preserve">2.2 Misión, visión, estructura y actividades principales</w:t>
      </w: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sz w:val="21"/>
          <w:szCs w:val="21"/>
          <w:rtl w:val="0"/>
        </w:rPr>
        <w:t xml:space="preserve">2.3 Descripción del proceso o área de estudio</w:t>
      </w:r>
      <w:r w:rsidDel="00000000" w:rsidR="00000000" w:rsidRPr="00000000">
        <w:rPr>
          <w:rtl w:val="0"/>
        </w:rPr>
      </w:r>
    </w:p>
    <w:p w:rsidR="00000000" w:rsidDel="00000000" w:rsidP="00000000" w:rsidRDefault="00000000" w:rsidRPr="00000000" w14:paraId="00000018">
      <w:pPr>
        <w:spacing w:after="0" w:before="0" w:line="276" w:lineRule="auto"/>
        <w:rPr/>
      </w:pPr>
      <w:r w:rsidDel="00000000" w:rsidR="00000000" w:rsidRPr="00000000">
        <w:rPr>
          <w:sz w:val="21"/>
          <w:szCs w:val="21"/>
          <w:rtl w:val="0"/>
        </w:rPr>
        <w:t xml:space="preserve">2.4 Situación problemática</w:t>
      </w:r>
      <w:r w:rsidDel="00000000" w:rsidR="00000000" w:rsidRPr="00000000">
        <w:rPr>
          <w:rtl w:val="0"/>
        </w:rPr>
      </w:r>
    </w:p>
    <w:p w:rsidR="00000000" w:rsidDel="00000000" w:rsidP="00000000" w:rsidRDefault="00000000" w:rsidRPr="00000000" w14:paraId="00000019">
      <w:pPr>
        <w:spacing w:after="0" w:before="0" w:line="276" w:lineRule="auto"/>
        <w:rPr/>
      </w:pPr>
      <w:r w:rsidDel="00000000" w:rsidR="00000000" w:rsidRPr="00000000">
        <w:rPr>
          <w:sz w:val="21"/>
          <w:szCs w:val="21"/>
          <w:rtl w:val="0"/>
        </w:rPr>
        <w:t xml:space="preserve">2.5 Causas y efectos del problema</w:t>
      </w:r>
      <w:r w:rsidDel="00000000" w:rsidR="00000000" w:rsidRPr="00000000">
        <w:rPr>
          <w:rtl w:val="0"/>
        </w:rPr>
      </w:r>
    </w:p>
    <w:p w:rsidR="00000000" w:rsidDel="00000000" w:rsidP="00000000" w:rsidRDefault="00000000" w:rsidRPr="00000000" w14:paraId="0000001A">
      <w:pPr>
        <w:spacing w:after="0" w:before="0" w:line="276" w:lineRule="auto"/>
        <w:rPr/>
      </w:pPr>
      <w:r w:rsidDel="00000000" w:rsidR="00000000" w:rsidRPr="00000000">
        <w:rPr>
          <w:sz w:val="21"/>
          <w:szCs w:val="21"/>
          <w:rtl w:val="0"/>
        </w:rPr>
        <w:t xml:space="preserve">2.6 Oportunidades de mejora</w:t>
      </w:r>
      <w:r w:rsidDel="00000000" w:rsidR="00000000" w:rsidRPr="00000000">
        <w:rPr>
          <w:rtl w:val="0"/>
        </w:rPr>
      </w:r>
    </w:p>
    <w:p w:rsidR="00000000" w:rsidDel="00000000" w:rsidP="00000000" w:rsidRDefault="00000000" w:rsidRPr="00000000" w14:paraId="0000001B">
      <w:pPr>
        <w:spacing w:after="0" w:before="0" w:line="276" w:lineRule="auto"/>
        <w:rPr/>
      </w:pPr>
      <w:r w:rsidDel="00000000" w:rsidR="00000000" w:rsidRPr="00000000">
        <w:rPr>
          <w:sz w:val="21"/>
          <w:szCs w:val="21"/>
          <w:rtl w:val="0"/>
        </w:rPr>
        <w:t xml:space="preserve">2.7 Propuesta de solución de software</w:t>
      </w:r>
      <w:r w:rsidDel="00000000" w:rsidR="00000000" w:rsidRPr="00000000">
        <w:rPr>
          <w:rtl w:val="0"/>
        </w:rPr>
      </w:r>
    </w:p>
    <w:p w:rsidR="00000000" w:rsidDel="00000000" w:rsidP="00000000" w:rsidRDefault="00000000" w:rsidRPr="00000000" w14:paraId="0000001C">
      <w:pPr>
        <w:spacing w:after="0" w:before="0" w:line="276" w:lineRule="auto"/>
        <w:rPr/>
      </w:pPr>
      <w:r w:rsidDel="00000000" w:rsidR="00000000" w:rsidRPr="00000000">
        <w:rPr>
          <w:sz w:val="21"/>
          <w:szCs w:val="21"/>
          <w:rtl w:val="0"/>
        </w:rPr>
        <w:t xml:space="preserve">3. Ingeniería de requisitos</w:t>
      </w:r>
      <w:r w:rsidDel="00000000" w:rsidR="00000000" w:rsidRPr="00000000">
        <w:rPr>
          <w:rtl w:val="0"/>
        </w:rPr>
      </w:r>
    </w:p>
    <w:p w:rsidR="00000000" w:rsidDel="00000000" w:rsidP="00000000" w:rsidRDefault="00000000" w:rsidRPr="00000000" w14:paraId="0000001D">
      <w:pPr>
        <w:spacing w:after="0" w:before="0" w:line="276" w:lineRule="auto"/>
        <w:rPr/>
      </w:pPr>
      <w:r w:rsidDel="00000000" w:rsidR="00000000" w:rsidRPr="00000000">
        <w:rPr>
          <w:sz w:val="21"/>
          <w:szCs w:val="21"/>
          <w:rtl w:val="0"/>
        </w:rPr>
        <w:t xml:space="preserve">3.1 Identificación de interesados y usuarios</w:t>
      </w:r>
      <w:r w:rsidDel="00000000" w:rsidR="00000000" w:rsidRPr="00000000">
        <w:rPr>
          <w:rtl w:val="0"/>
        </w:rPr>
      </w:r>
    </w:p>
    <w:p w:rsidR="00000000" w:rsidDel="00000000" w:rsidP="00000000" w:rsidRDefault="00000000" w:rsidRPr="00000000" w14:paraId="0000001E">
      <w:pPr>
        <w:spacing w:after="0" w:before="0" w:line="276" w:lineRule="auto"/>
        <w:rPr/>
      </w:pPr>
      <w:r w:rsidDel="00000000" w:rsidR="00000000" w:rsidRPr="00000000">
        <w:rPr>
          <w:sz w:val="21"/>
          <w:szCs w:val="21"/>
          <w:rtl w:val="0"/>
        </w:rPr>
        <w:t xml:space="preserve">3.2 Técnicas de recopilación de información</w:t>
      </w:r>
      <w:r w:rsidDel="00000000" w:rsidR="00000000" w:rsidRPr="00000000">
        <w:rPr>
          <w:rtl w:val="0"/>
        </w:rPr>
      </w:r>
    </w:p>
    <w:p w:rsidR="00000000" w:rsidDel="00000000" w:rsidP="00000000" w:rsidRDefault="00000000" w:rsidRPr="00000000" w14:paraId="0000001F">
      <w:pPr>
        <w:spacing w:after="0" w:before="0" w:line="276" w:lineRule="auto"/>
        <w:rPr/>
      </w:pPr>
      <w:r w:rsidDel="00000000" w:rsidR="00000000" w:rsidRPr="00000000">
        <w:rPr>
          <w:sz w:val="21"/>
          <w:szCs w:val="21"/>
          <w:rtl w:val="0"/>
        </w:rPr>
        <w:t xml:space="preserve">3.3 Requisitos funcionales</w:t>
      </w:r>
      <w:r w:rsidDel="00000000" w:rsidR="00000000" w:rsidRPr="00000000">
        <w:rPr>
          <w:rtl w:val="0"/>
        </w:rPr>
      </w:r>
    </w:p>
    <w:p w:rsidR="00000000" w:rsidDel="00000000" w:rsidP="00000000" w:rsidRDefault="00000000" w:rsidRPr="00000000" w14:paraId="00000020">
      <w:pPr>
        <w:spacing w:after="0" w:before="0" w:line="276" w:lineRule="auto"/>
        <w:rPr/>
      </w:pPr>
      <w:r w:rsidDel="00000000" w:rsidR="00000000" w:rsidRPr="00000000">
        <w:rPr>
          <w:sz w:val="21"/>
          <w:szCs w:val="21"/>
          <w:rtl w:val="0"/>
        </w:rPr>
        <w:t xml:space="preserve">3.4 Requisitos no funcionales</w:t>
      </w:r>
      <w:r w:rsidDel="00000000" w:rsidR="00000000" w:rsidRPr="00000000">
        <w:rPr>
          <w:rtl w:val="0"/>
        </w:rPr>
      </w:r>
    </w:p>
    <w:p w:rsidR="00000000" w:rsidDel="00000000" w:rsidP="00000000" w:rsidRDefault="00000000" w:rsidRPr="00000000" w14:paraId="00000021">
      <w:pPr>
        <w:spacing w:after="0" w:before="0" w:line="276" w:lineRule="auto"/>
        <w:rPr/>
      </w:pPr>
      <w:r w:rsidDel="00000000" w:rsidR="00000000" w:rsidRPr="00000000">
        <w:rPr>
          <w:sz w:val="21"/>
          <w:szCs w:val="21"/>
          <w:rtl w:val="0"/>
        </w:rPr>
        <w:t xml:space="preserve">3.5 Reglas de negocio</w:t>
      </w:r>
      <w:r w:rsidDel="00000000" w:rsidR="00000000" w:rsidRPr="00000000">
        <w:rPr>
          <w:rtl w:val="0"/>
        </w:rPr>
      </w:r>
    </w:p>
    <w:p w:rsidR="00000000" w:rsidDel="00000000" w:rsidP="00000000" w:rsidRDefault="00000000" w:rsidRPr="00000000" w14:paraId="00000022">
      <w:pPr>
        <w:spacing w:after="0" w:before="0" w:line="276" w:lineRule="auto"/>
        <w:rPr/>
      </w:pPr>
      <w:r w:rsidDel="00000000" w:rsidR="00000000" w:rsidRPr="00000000">
        <w:rPr>
          <w:sz w:val="21"/>
          <w:szCs w:val="21"/>
          <w:rtl w:val="0"/>
        </w:rPr>
        <w:t xml:space="preserve">3.6 Priorización de requisitos</w:t>
      </w:r>
      <w:r w:rsidDel="00000000" w:rsidR="00000000" w:rsidRPr="00000000">
        <w:rPr>
          <w:rtl w:val="0"/>
        </w:rPr>
      </w:r>
    </w:p>
    <w:p w:rsidR="00000000" w:rsidDel="00000000" w:rsidP="00000000" w:rsidRDefault="00000000" w:rsidRPr="00000000" w14:paraId="00000023">
      <w:pPr>
        <w:spacing w:after="0" w:before="0" w:line="276" w:lineRule="auto"/>
        <w:rPr/>
      </w:pPr>
      <w:r w:rsidDel="00000000" w:rsidR="00000000" w:rsidRPr="00000000">
        <w:rPr>
          <w:sz w:val="21"/>
          <w:szCs w:val="21"/>
          <w:rtl w:val="0"/>
        </w:rPr>
        <w:t xml:space="preserve">3.7 Matriz de trazabilidad de requisitos</w:t>
      </w:r>
      <w:r w:rsidDel="00000000" w:rsidR="00000000" w:rsidRPr="00000000">
        <w:rPr>
          <w:rtl w:val="0"/>
        </w:rPr>
      </w:r>
    </w:p>
    <w:p w:rsidR="00000000" w:rsidDel="00000000" w:rsidP="00000000" w:rsidRDefault="00000000" w:rsidRPr="00000000" w14:paraId="00000024">
      <w:pPr>
        <w:spacing w:after="0" w:before="0" w:line="276" w:lineRule="auto"/>
        <w:rPr/>
      </w:pPr>
      <w:r w:rsidDel="00000000" w:rsidR="00000000" w:rsidRPr="00000000">
        <w:rPr>
          <w:sz w:val="21"/>
          <w:szCs w:val="21"/>
          <w:rtl w:val="0"/>
        </w:rPr>
        <w:t xml:space="preserve">4. Modelado UML de la solución</w:t>
      </w:r>
      <w:r w:rsidDel="00000000" w:rsidR="00000000" w:rsidRPr="00000000">
        <w:rPr>
          <w:rtl w:val="0"/>
        </w:rPr>
      </w:r>
    </w:p>
    <w:p w:rsidR="00000000" w:rsidDel="00000000" w:rsidP="00000000" w:rsidRDefault="00000000" w:rsidRPr="00000000" w14:paraId="00000025">
      <w:pPr>
        <w:spacing w:after="0" w:before="0" w:line="276" w:lineRule="auto"/>
        <w:rPr/>
      </w:pPr>
      <w:r w:rsidDel="00000000" w:rsidR="00000000" w:rsidRPr="00000000">
        <w:rPr>
          <w:sz w:val="21"/>
          <w:szCs w:val="21"/>
          <w:rtl w:val="0"/>
        </w:rPr>
        <w:t xml:space="preserve">4.1 Modelo de casos de uso</w:t>
      </w:r>
      <w:r w:rsidDel="00000000" w:rsidR="00000000" w:rsidRPr="00000000">
        <w:rPr>
          <w:rtl w:val="0"/>
        </w:rPr>
      </w:r>
    </w:p>
    <w:p w:rsidR="00000000" w:rsidDel="00000000" w:rsidP="00000000" w:rsidRDefault="00000000" w:rsidRPr="00000000" w14:paraId="00000026">
      <w:pPr>
        <w:spacing w:after="0" w:before="0" w:line="276" w:lineRule="auto"/>
        <w:rPr/>
      </w:pPr>
      <w:r w:rsidDel="00000000" w:rsidR="00000000" w:rsidRPr="00000000">
        <w:rPr>
          <w:sz w:val="21"/>
          <w:szCs w:val="21"/>
          <w:rtl w:val="0"/>
        </w:rPr>
        <w:t xml:space="preserve">4.1.1 Actores y casos de uso</w:t>
      </w:r>
      <w:r w:rsidDel="00000000" w:rsidR="00000000" w:rsidRPr="00000000">
        <w:rPr>
          <w:rtl w:val="0"/>
        </w:rPr>
      </w:r>
    </w:p>
    <w:p w:rsidR="00000000" w:rsidDel="00000000" w:rsidP="00000000" w:rsidRDefault="00000000" w:rsidRPr="00000000" w14:paraId="00000027">
      <w:pPr>
        <w:spacing w:after="0" w:before="0" w:line="276" w:lineRule="auto"/>
        <w:rPr/>
      </w:pPr>
      <w:r w:rsidDel="00000000" w:rsidR="00000000" w:rsidRPr="00000000">
        <w:rPr>
          <w:sz w:val="21"/>
          <w:szCs w:val="21"/>
          <w:rtl w:val="0"/>
        </w:rPr>
        <w:t xml:space="preserve">4.1.2 Diagrama general de casos de uso</w:t>
      </w:r>
      <w:r w:rsidDel="00000000" w:rsidR="00000000" w:rsidRPr="00000000">
        <w:rPr>
          <w:rtl w:val="0"/>
        </w:rPr>
      </w:r>
    </w:p>
    <w:p w:rsidR="00000000" w:rsidDel="00000000" w:rsidP="00000000" w:rsidRDefault="00000000" w:rsidRPr="00000000" w14:paraId="00000028">
      <w:pPr>
        <w:spacing w:after="0" w:before="0" w:line="276" w:lineRule="auto"/>
        <w:rPr/>
      </w:pPr>
      <w:r w:rsidDel="00000000" w:rsidR="00000000" w:rsidRPr="00000000">
        <w:rPr>
          <w:sz w:val="21"/>
          <w:szCs w:val="21"/>
          <w:rtl w:val="0"/>
        </w:rPr>
        <w:t xml:space="preserve">4.1.3 Especificación de casos de uso</w:t>
      </w:r>
      <w:r w:rsidDel="00000000" w:rsidR="00000000" w:rsidRPr="00000000">
        <w:rPr>
          <w:rtl w:val="0"/>
        </w:rPr>
      </w:r>
    </w:p>
    <w:p w:rsidR="00000000" w:rsidDel="00000000" w:rsidP="00000000" w:rsidRDefault="00000000" w:rsidRPr="00000000" w14:paraId="00000029">
      <w:pPr>
        <w:spacing w:after="0" w:before="0" w:line="276" w:lineRule="auto"/>
        <w:rPr/>
      </w:pPr>
      <w:r w:rsidDel="00000000" w:rsidR="00000000" w:rsidRPr="00000000">
        <w:rPr>
          <w:sz w:val="21"/>
          <w:szCs w:val="21"/>
          <w:rtl w:val="0"/>
        </w:rPr>
        <w:t xml:space="preserve">4.2 Modelo de clases</w:t>
      </w:r>
      <w:r w:rsidDel="00000000" w:rsidR="00000000" w:rsidRPr="00000000">
        <w:rPr>
          <w:rtl w:val="0"/>
        </w:rPr>
      </w:r>
    </w:p>
    <w:p w:rsidR="00000000" w:rsidDel="00000000" w:rsidP="00000000" w:rsidRDefault="00000000" w:rsidRPr="00000000" w14:paraId="0000002A">
      <w:pPr>
        <w:spacing w:after="0" w:before="0" w:line="276" w:lineRule="auto"/>
        <w:rPr/>
      </w:pPr>
      <w:r w:rsidDel="00000000" w:rsidR="00000000" w:rsidRPr="00000000">
        <w:rPr>
          <w:sz w:val="21"/>
          <w:szCs w:val="21"/>
          <w:rtl w:val="0"/>
        </w:rPr>
        <w:t xml:space="preserve">4.2.1 Identificación de clases, atributos y operaciones</w:t>
      </w:r>
      <w:r w:rsidDel="00000000" w:rsidR="00000000" w:rsidRPr="00000000">
        <w:rPr>
          <w:rtl w:val="0"/>
        </w:rPr>
      </w:r>
    </w:p>
    <w:p w:rsidR="00000000" w:rsidDel="00000000" w:rsidP="00000000" w:rsidRDefault="00000000" w:rsidRPr="00000000" w14:paraId="0000002B">
      <w:pPr>
        <w:spacing w:after="0" w:before="0" w:line="276" w:lineRule="auto"/>
        <w:rPr/>
      </w:pPr>
      <w:r w:rsidDel="00000000" w:rsidR="00000000" w:rsidRPr="00000000">
        <w:rPr>
          <w:sz w:val="21"/>
          <w:szCs w:val="21"/>
          <w:rtl w:val="0"/>
        </w:rPr>
        <w:t xml:space="preserve">4.2.2 Relaciones entre clases</w:t>
      </w:r>
      <w:r w:rsidDel="00000000" w:rsidR="00000000" w:rsidRPr="00000000">
        <w:rPr>
          <w:rtl w:val="0"/>
        </w:rPr>
      </w:r>
    </w:p>
    <w:p w:rsidR="00000000" w:rsidDel="00000000" w:rsidP="00000000" w:rsidRDefault="00000000" w:rsidRPr="00000000" w14:paraId="0000002C">
      <w:pPr>
        <w:spacing w:after="0" w:before="0" w:line="276" w:lineRule="auto"/>
        <w:rPr/>
      </w:pPr>
      <w:r w:rsidDel="00000000" w:rsidR="00000000" w:rsidRPr="00000000">
        <w:rPr>
          <w:sz w:val="21"/>
          <w:szCs w:val="21"/>
          <w:rtl w:val="0"/>
        </w:rPr>
        <w:t xml:space="preserve">4.2.3 Diagrama de clases</w:t>
      </w:r>
      <w:r w:rsidDel="00000000" w:rsidR="00000000" w:rsidRPr="00000000">
        <w:rPr>
          <w:rtl w:val="0"/>
        </w:rPr>
      </w:r>
    </w:p>
    <w:p w:rsidR="00000000" w:rsidDel="00000000" w:rsidP="00000000" w:rsidRDefault="00000000" w:rsidRPr="00000000" w14:paraId="0000002D">
      <w:pPr>
        <w:spacing w:after="0" w:before="0" w:line="276" w:lineRule="auto"/>
        <w:rPr/>
      </w:pPr>
      <w:r w:rsidDel="00000000" w:rsidR="00000000" w:rsidRPr="00000000">
        <w:rPr>
          <w:sz w:val="21"/>
          <w:szCs w:val="21"/>
          <w:rtl w:val="0"/>
        </w:rPr>
        <w:t xml:space="preserve">4.3 Modelo de estados</w:t>
      </w:r>
      <w:r w:rsidDel="00000000" w:rsidR="00000000" w:rsidRPr="00000000">
        <w:rPr>
          <w:rtl w:val="0"/>
        </w:rPr>
      </w:r>
    </w:p>
    <w:p w:rsidR="00000000" w:rsidDel="00000000" w:rsidP="00000000" w:rsidRDefault="00000000" w:rsidRPr="00000000" w14:paraId="0000002E">
      <w:pPr>
        <w:spacing w:after="0" w:before="0" w:line="276" w:lineRule="auto"/>
        <w:rPr/>
      </w:pPr>
      <w:r w:rsidDel="00000000" w:rsidR="00000000" w:rsidRPr="00000000">
        <w:rPr>
          <w:sz w:val="21"/>
          <w:szCs w:val="21"/>
          <w:rtl w:val="0"/>
        </w:rPr>
        <w:t xml:space="preserve">4.3.1 Estados, eventos y transiciones</w:t>
      </w:r>
      <w:r w:rsidDel="00000000" w:rsidR="00000000" w:rsidRPr="00000000">
        <w:rPr>
          <w:rtl w:val="0"/>
        </w:rPr>
      </w:r>
    </w:p>
    <w:p w:rsidR="00000000" w:rsidDel="00000000" w:rsidP="00000000" w:rsidRDefault="00000000" w:rsidRPr="00000000" w14:paraId="0000002F">
      <w:pPr>
        <w:spacing w:after="0" w:before="0" w:line="276" w:lineRule="auto"/>
        <w:rPr/>
      </w:pPr>
      <w:r w:rsidDel="00000000" w:rsidR="00000000" w:rsidRPr="00000000">
        <w:rPr>
          <w:sz w:val="21"/>
          <w:szCs w:val="21"/>
          <w:rtl w:val="0"/>
        </w:rPr>
        <w:t xml:space="preserve">4.3.2 Diagrama de estados de los objetos principales</w:t>
      </w:r>
      <w:r w:rsidDel="00000000" w:rsidR="00000000" w:rsidRPr="00000000">
        <w:rPr>
          <w:rtl w:val="0"/>
        </w:rPr>
      </w:r>
    </w:p>
    <w:p w:rsidR="00000000" w:rsidDel="00000000" w:rsidP="00000000" w:rsidRDefault="00000000" w:rsidRPr="00000000" w14:paraId="00000030">
      <w:pPr>
        <w:spacing w:after="0" w:before="0" w:line="276" w:lineRule="auto"/>
        <w:rPr/>
      </w:pPr>
      <w:r w:rsidDel="00000000" w:rsidR="00000000" w:rsidRPr="00000000">
        <w:rPr>
          <w:sz w:val="21"/>
          <w:szCs w:val="21"/>
          <w:rtl w:val="0"/>
        </w:rPr>
        <w:t xml:space="preserve">4.4 Modelo de actividades</w:t>
      </w:r>
      <w:r w:rsidDel="00000000" w:rsidR="00000000" w:rsidRPr="00000000">
        <w:rPr>
          <w:rtl w:val="0"/>
        </w:rPr>
      </w:r>
    </w:p>
    <w:p w:rsidR="00000000" w:rsidDel="00000000" w:rsidP="00000000" w:rsidRDefault="00000000" w:rsidRPr="00000000" w14:paraId="00000031">
      <w:pPr>
        <w:spacing w:after="0" w:before="0" w:line="276" w:lineRule="auto"/>
        <w:rPr/>
      </w:pPr>
      <w:r w:rsidDel="00000000" w:rsidR="00000000" w:rsidRPr="00000000">
        <w:rPr>
          <w:sz w:val="21"/>
          <w:szCs w:val="21"/>
          <w:rtl w:val="0"/>
        </w:rPr>
        <w:t xml:space="preserve">4.4.1 Flujos, decisiones y responsabilidades</w:t>
      </w:r>
      <w:r w:rsidDel="00000000" w:rsidR="00000000" w:rsidRPr="00000000">
        <w:rPr>
          <w:rtl w:val="0"/>
        </w:rPr>
      </w:r>
    </w:p>
    <w:p w:rsidR="00000000" w:rsidDel="00000000" w:rsidP="00000000" w:rsidRDefault="00000000" w:rsidRPr="00000000" w14:paraId="00000032">
      <w:pPr>
        <w:spacing w:after="0" w:before="0" w:line="276" w:lineRule="auto"/>
        <w:rPr/>
      </w:pPr>
      <w:r w:rsidDel="00000000" w:rsidR="00000000" w:rsidRPr="00000000">
        <w:rPr>
          <w:sz w:val="21"/>
          <w:szCs w:val="21"/>
          <w:rtl w:val="0"/>
        </w:rPr>
        <w:t xml:space="preserve">4.4.2 Diagrama de actividades de los procesos principales</w:t>
      </w:r>
      <w:r w:rsidDel="00000000" w:rsidR="00000000" w:rsidRPr="00000000">
        <w:rPr>
          <w:rtl w:val="0"/>
        </w:rPr>
      </w:r>
    </w:p>
    <w:p w:rsidR="00000000" w:rsidDel="00000000" w:rsidP="00000000" w:rsidRDefault="00000000" w:rsidRPr="00000000" w14:paraId="00000024">
      <w:pPr>
        <w:spacing w:after="0" w:before="0" w:line="276" w:lineRule="auto"/>
        <w:rPr/>
      </w:pPr>
      <w:r w:rsidDel="00000000" w:rsidR="00000000" w:rsidRPr="00000000">
        <w:rPr>
          <w:sz w:val="21"/>
          <w:szCs w:val="21"/>
          <w:rtl w:val="0"/>
        </w:rPr>
        <w:t xml:space="preserve">5. Aplicación del ciclo de vida del software</w:t>
      </w:r>
      <w:r w:rsidDel="00000000" w:rsidR="00000000" w:rsidRPr="00000000">
        <w:rPr>
          <w:rtl w:val="0"/>
        </w:rPr>
      </w:r>
    </w:p>
    <w:p w:rsidR="00000000" w:rsidDel="00000000" w:rsidP="00000000" w:rsidRDefault="00000000" w:rsidRPr="00000000" w14:paraId="00000033">
      <w:pPr>
        <w:spacing w:after="0" w:before="0" w:line="276" w:lineRule="auto"/>
        <w:rPr/>
      </w:pPr>
      <w:r w:rsidDel="00000000" w:rsidR="00000000" w:rsidRPr="00000000">
        <w:rPr>
          <w:sz w:val="21"/>
          <w:szCs w:val="21"/>
          <w:rtl w:val="0"/>
        </w:rPr>
        <w:t xml:space="preserve">Referencias</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0" w:before="0" w:lineRule="auto"/>
        <w:jc w:val="center"/>
        <w:rPr/>
      </w:pPr>
      <w:r w:rsidDel="00000000" w:rsidR="00000000" w:rsidRPr="00000000">
        <w:rPr>
          <w:b w:val="1"/>
          <w:bCs w:val="1"/>
          <w:sz w:val="28"/>
          <w:szCs w:val="28"/>
          <w:rtl w:val="0"/>
        </w:rPr>
        <w:t xml:space="preserve">Índice de figuras</w:t>
      </w: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t xml:space="preserve">Figura 1. Diagrama general de casos de uso</w:t>
      </w:r>
    </w:p>
    <w:p w:rsidR="00000000" w:rsidDel="00000000" w:rsidP="00000000" w:rsidRDefault="00000000" w:rsidRPr="00000000" w14:paraId="00000037">
      <w:pPr>
        <w:spacing w:line="480" w:lineRule="auto"/>
        <w:rPr/>
      </w:pPr>
      <w:r w:rsidDel="00000000" w:rsidR="00000000" w:rsidRPr="00000000">
        <w:rPr>
          <w:rtl w:val="0"/>
        </w:rPr>
        <w:t xml:space="preserve">Figura 2. Diagrama de clases del dominio</w:t>
      </w:r>
    </w:p>
    <w:p w:rsidR="00000000" w:rsidDel="00000000" w:rsidP="00000000" w:rsidRDefault="00000000" w:rsidRPr="00000000" w14:paraId="00000038">
      <w:pPr>
        <w:spacing w:line="480" w:lineRule="auto"/>
        <w:rPr/>
      </w:pPr>
      <w:r w:rsidDel="00000000" w:rsidR="00000000" w:rsidRPr="00000000">
        <w:rPr>
          <w:rtl w:val="0"/>
        </w:rPr>
        <w:t xml:space="preserve">Figura 3. Diagrama de estados del recibo</w:t>
      </w:r>
    </w:p>
    <w:p w:rsidR="00000000" w:rsidDel="00000000" w:rsidP="00000000" w:rsidRDefault="00000000" w:rsidRPr="00000000" w14:paraId="00000039">
      <w:pPr>
        <w:spacing w:line="480" w:lineRule="auto"/>
        <w:rPr/>
      </w:pPr>
      <w:r w:rsidDel="00000000" w:rsidR="00000000" w:rsidRPr="00000000">
        <w:rPr>
          <w:rtl w:val="0"/>
        </w:rPr>
        <w:t xml:space="preserve">Figura 4. Diagrama de actividades del flujo cliente-servidor</w:t>
      </w:r>
    </w:p>
    <w:p w:rsidR="00000000" w:rsidDel="00000000" w:rsidP="00000000" w:rsidRDefault="00000000" w:rsidRPr="00000000" w14:paraId="0000003A">
      <w:pPr>
        <w:jc w:val="center"/>
        <w:rPr/>
      </w:pPr>
      <w:r w:rsidDel="00000000" w:rsidR="00000000" w:rsidRPr="00000000">
        <w:rPr>
          <w:b w:val="1"/>
          <w:bCs w:val="1"/>
          <w:sz w:val="28"/>
          <w:szCs w:val="28"/>
          <w:rtl w:val="0"/>
        </w:rPr>
        <w:t xml:space="preserve">Índice de tablas</w:t>
      </w:r>
      <w:r w:rsidDel="00000000" w:rsidR="00000000" w:rsidRPr="00000000">
        <w:rPr>
          <w:rtl w:val="0"/>
        </w:rPr>
      </w:r>
    </w:p>
    <w:p w:rsidR="00000000" w:rsidDel="00000000" w:rsidP="00000000" w:rsidRDefault="00000000" w:rsidRPr="00000000" w14:paraId="0000003B">
      <w:pPr>
        <w:spacing w:after="0" w:before="0" w:line="276" w:lineRule="auto"/>
        <w:rPr/>
      </w:pPr>
      <w:r w:rsidDel="00000000" w:rsidR="00000000" w:rsidRPr="00000000">
        <w:rPr>
          <w:rtl w:val="0"/>
        </w:rPr>
        <w:t xml:space="preserve">Tabla 1. Interesados y usuarios del sistema</w:t>
      </w:r>
    </w:p>
    <w:p w:rsidR="00000000" w:rsidDel="00000000" w:rsidP="00000000" w:rsidRDefault="00000000" w:rsidRPr="00000000" w14:paraId="0000003C">
      <w:pPr>
        <w:spacing w:after="0" w:before="0" w:line="276" w:lineRule="auto"/>
        <w:rPr/>
      </w:pPr>
      <w:r w:rsidDel="00000000" w:rsidR="00000000" w:rsidRPr="00000000">
        <w:rPr>
          <w:rtl w:val="0"/>
        </w:rPr>
        <w:t xml:space="preserve">Tabla 2. Requisitos funcionales</w:t>
      </w:r>
    </w:p>
    <w:p w:rsidR="00000000" w:rsidDel="00000000" w:rsidP="00000000" w:rsidRDefault="00000000" w:rsidRPr="00000000" w14:paraId="0000003D">
      <w:pPr>
        <w:spacing w:after="0" w:before="0" w:line="276" w:lineRule="auto"/>
        <w:rPr/>
      </w:pPr>
      <w:r w:rsidDel="00000000" w:rsidR="00000000" w:rsidRPr="00000000">
        <w:rPr>
          <w:rtl w:val="0"/>
        </w:rPr>
        <w:t xml:space="preserve">Tabla 3. Requisitos no funcionales</w:t>
      </w:r>
    </w:p>
    <w:p w:rsidR="00000000" w:rsidDel="00000000" w:rsidP="00000000" w:rsidRDefault="00000000" w:rsidRPr="00000000" w14:paraId="0000003E">
      <w:pPr>
        <w:spacing w:after="0" w:before="0" w:line="276" w:lineRule="auto"/>
        <w:rPr/>
      </w:pPr>
      <w:r w:rsidDel="00000000" w:rsidR="00000000" w:rsidRPr="00000000">
        <w:rPr>
          <w:rtl w:val="0"/>
        </w:rPr>
        <w:t xml:space="preserve">Tabla 4. Reglas de negocio</w:t>
      </w:r>
    </w:p>
    <w:p w:rsidR="00000000" w:rsidDel="00000000" w:rsidP="00000000" w:rsidRDefault="00000000" w:rsidRPr="00000000" w14:paraId="0000003F">
      <w:pPr>
        <w:spacing w:after="0" w:before="0" w:line="276" w:lineRule="auto"/>
        <w:rPr/>
      </w:pPr>
      <w:r w:rsidDel="00000000" w:rsidR="00000000" w:rsidRPr="00000000">
        <w:rPr>
          <w:rtl w:val="0"/>
        </w:rPr>
        <w:t xml:space="preserve">Tabla 5. Priorización MoSCoW</w:t>
      </w:r>
    </w:p>
    <w:p w:rsidR="00000000" w:rsidDel="00000000" w:rsidP="00000000" w:rsidRDefault="00000000" w:rsidRPr="00000000" w14:paraId="00000040">
      <w:pPr>
        <w:spacing w:after="0" w:before="0" w:line="276" w:lineRule="auto"/>
        <w:rPr/>
      </w:pPr>
      <w:r w:rsidDel="00000000" w:rsidR="00000000" w:rsidRPr="00000000">
        <w:rPr>
          <w:rtl w:val="0"/>
        </w:rPr>
        <w:t xml:space="preserve">Tabla 6. Matriz de trazabilidad de requisitos</w:t>
      </w:r>
    </w:p>
    <w:p w:rsidR="00000000" w:rsidDel="00000000" w:rsidP="00000000" w:rsidRDefault="00000000" w:rsidRPr="00000000" w14:paraId="00000041">
      <w:pPr>
        <w:spacing w:after="0" w:before="0" w:line="276" w:lineRule="auto"/>
        <w:rPr/>
      </w:pPr>
      <w:r w:rsidDel="00000000" w:rsidR="00000000" w:rsidRPr="00000000">
        <w:rPr>
          <w:rtl w:val="0"/>
        </w:rPr>
        <w:t xml:space="preserve">Tabla 7. Especificación CU-01: Iniciar sesión</w:t>
      </w:r>
    </w:p>
    <w:p w:rsidR="00000000" w:rsidDel="00000000" w:rsidP="00000000" w:rsidRDefault="00000000" w:rsidRPr="00000000" w14:paraId="00000042">
      <w:pPr>
        <w:spacing w:after="0" w:before="0" w:line="276" w:lineRule="auto"/>
        <w:rPr/>
      </w:pPr>
      <w:r w:rsidDel="00000000" w:rsidR="00000000" w:rsidRPr="00000000">
        <w:rPr>
          <w:rtl w:val="0"/>
        </w:rPr>
        <w:t xml:space="preserve">Tabla 8. Especificación CU-02: Consultar historial y detalle</w:t>
      </w:r>
    </w:p>
    <w:p w:rsidR="00000000" w:rsidDel="00000000" w:rsidP="00000000" w:rsidRDefault="00000000" w:rsidRPr="00000000" w14:paraId="00000043">
      <w:pPr>
        <w:spacing w:after="0" w:before="0" w:line="276" w:lineRule="auto"/>
        <w:rPr/>
      </w:pPr>
      <w:r w:rsidDel="00000000" w:rsidR="00000000" w:rsidRPr="00000000">
        <w:rPr>
          <w:rtl w:val="0"/>
        </w:rPr>
        <w:t xml:space="preserve">Tabla 9. Especificación CU-03: Descargar comprobante</w:t>
      </w:r>
    </w:p>
    <w:p w:rsidR="00000000" w:rsidDel="00000000" w:rsidP="00000000" w:rsidRDefault="00000000" w:rsidRPr="00000000" w14:paraId="00000044">
      <w:pPr>
        <w:spacing w:after="0" w:before="0" w:line="276" w:lineRule="auto"/>
        <w:rPr/>
      </w:pPr>
      <w:r w:rsidDel="00000000" w:rsidR="00000000" w:rsidRPr="00000000">
        <w:rPr>
          <w:rtl w:val="0"/>
        </w:rPr>
        <w:t xml:space="preserve">Tabla 10. Especificación CU-04: Registrar pago en el sistema</w:t>
      </w:r>
    </w:p>
    <w:p w:rsidR="00000000" w:rsidDel="00000000" w:rsidP="00000000" w:rsidRDefault="00000000" w:rsidRPr="00000000" w14:paraId="00000045">
      <w:pPr>
        <w:spacing w:after="0" w:before="0" w:line="276" w:lineRule="auto"/>
        <w:rPr/>
      </w:pPr>
      <w:r w:rsidDel="00000000" w:rsidR="00000000" w:rsidRPr="00000000">
        <w:rPr>
          <w:rtl w:val="0"/>
        </w:rPr>
        <w:t xml:space="preserve">Tabla 11. Especificación CU-05: Registrar incidencia</w:t>
      </w:r>
    </w:p>
    <w:p w:rsidR="00000000" w:rsidDel="00000000" w:rsidP="00000000" w:rsidRDefault="00000000" w:rsidRPr="00000000" w14:paraId="00000046">
      <w:pPr>
        <w:spacing w:after="0" w:before="0" w:line="276" w:lineRule="auto"/>
        <w:rPr/>
      </w:pPr>
      <w:r w:rsidDel="00000000" w:rsidR="00000000" w:rsidRPr="00000000">
        <w:rPr>
          <w:rtl w:val="0"/>
        </w:rPr>
        <w:t xml:space="preserve">Tabla 12. Especificación CU-06: Gestionar incidencia</w:t>
      </w:r>
    </w:p>
    <w:p w:rsidR="00000000" w:rsidDel="00000000" w:rsidP="00000000" w:rsidRDefault="00000000" w:rsidRPr="00000000" w14:paraId="00000047">
      <w:pPr>
        <w:spacing w:after="0" w:before="0" w:line="276" w:lineRule="auto"/>
        <w:rPr/>
      </w:pPr>
      <w:r w:rsidDel="00000000" w:rsidR="00000000" w:rsidRPr="00000000">
        <w:rPr>
          <w:rtl w:val="0"/>
        </w:rPr>
        <w:t xml:space="preserve">Tabla 13. Especificación CU-07: Consultar cortes y notificaciones</w:t>
      </w:r>
    </w:p>
    <w:p w:rsidR="00000000" w:rsidDel="00000000" w:rsidP="00000000" w:rsidRDefault="00000000" w:rsidRPr="00000000" w14:paraId="00000048">
      <w:pPr>
        <w:spacing w:after="0" w:before="0" w:line="276" w:lineRule="auto"/>
        <w:rPr/>
      </w:pPr>
      <w:r w:rsidDel="00000000" w:rsidR="00000000" w:rsidRPr="00000000">
        <w:rPr>
          <w:rtl w:val="0"/>
        </w:rPr>
        <w:t xml:space="preserve">Tabla 14. Especificación CU-08: Registrar solicitud de atención</w:t>
      </w:r>
    </w:p>
    <w:p w:rsidR="00000000" w:rsidDel="00000000" w:rsidP="00000000" w:rsidRDefault="00000000" w:rsidRPr="00000000" w14:paraId="00000049">
      <w:pPr>
        <w:spacing w:after="0" w:before="0" w:line="276" w:lineRule="auto"/>
        <w:rPr/>
      </w:pPr>
      <w:r w:rsidDel="00000000" w:rsidR="00000000" w:rsidRPr="00000000">
        <w:rPr>
          <w:rtl w:val="0"/>
        </w:rPr>
        <w:t xml:space="preserve">Tabla 15. Clases, atributos y operaciones del dominio</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1"/>
        <w:spacing w:after="0" w:before="0" w:lineRule="auto"/>
        <w:rPr/>
      </w:pPr>
      <w:r w:rsidDel="00000000" w:rsidR="00000000" w:rsidRPr="00000000">
        <w:rPr>
          <w:rtl w:val="0"/>
        </w:rPr>
        <w:t xml:space="preserve">Resumen ejecutivo</w:t>
      </w:r>
    </w:p>
    <w:p w:rsidR="00000000" w:rsidDel="00000000" w:rsidP="00000000" w:rsidRDefault="00000000" w:rsidRPr="00000000" w14:paraId="0000004C">
      <w:pPr>
        <w:spacing w:after="0" w:before="0" w:line="480" w:lineRule="auto"/>
        <w:ind w:firstLine="720"/>
        <w:jc w:val="both"/>
        <w:rPr/>
      </w:pPr>
      <w:r w:rsidDel="00000000" w:rsidR="00000000" w:rsidRPr="00000000">
        <w:rPr>
          <w:sz w:val="22"/>
          <w:szCs w:val="22"/>
          <w:rtl w:val="0"/>
        </w:rPr>
        <w:t xml:space="preserve">Hidro Mejora es un proyecto académico de software orientado a centralizar, en una sola solución digital, funciones relacionadas con la consulta de suministros y recibos, visualización de consumo, registro de pagos dentro del sistema, incidencias, cortes de servicio, atención al cliente y notificaciones. El sistema dispone de una interfaz web responsive desarrollada con HTML5, CSS3 y JavaScript, y el mismo frontend se utiliza como base de la aplicación Android mediante Capacitor. De esta manera, el proyecto mantiene una experiencia de uso común entre navegador y dispositivo móvil sin duplicar la lógica principal de la interfaz.</w:t>
      </w:r>
      <w:r w:rsidDel="00000000" w:rsidR="00000000" w:rsidRPr="00000000">
        <w:rPr>
          <w:rtl w:val="0"/>
        </w:rPr>
      </w:r>
    </w:p>
    <w:p w:rsidR="00000000" w:rsidDel="00000000" w:rsidP="00000000" w:rsidRDefault="00000000" w:rsidRPr="00000000" w14:paraId="0000004D">
      <w:pPr>
        <w:spacing w:after="0" w:before="0" w:line="480" w:lineRule="auto"/>
        <w:ind w:firstLine="720"/>
        <w:jc w:val="both"/>
        <w:rPr/>
      </w:pPr>
      <w:r w:rsidDel="00000000" w:rsidR="00000000" w:rsidRPr="00000000">
        <w:rPr>
          <w:sz w:val="22"/>
          <w:szCs w:val="22"/>
          <w:rtl w:val="0"/>
        </w:rPr>
        <w:t xml:space="preserve">La lógica del servidor se implementa con Node.js y Express.js mediante una API REST. La persistencia de la información se realiza en PostgreSQL, donde se almacenan los datos de usuarios, suministros, recibos, pagos, incidencias, cortes, solicitudes de atención y notificaciones. Para los módulos que requieren actualización inmediata entre cliente y administrador se utiliza Socket.IO, lo que permite propagar eventos sin que el usuario tenga que recargar manualmente la página. El acceso a rutas protegidas se controla con JWT y la protección de credenciales se apoya en scrypt; además, el backend incorpora Helmet, una política CORS restringida y limitación de solicitudes.</w:t>
      </w:r>
      <w:r w:rsidDel="00000000" w:rsidR="00000000" w:rsidRPr="00000000">
        <w:rPr>
          <w:rtl w:val="0"/>
        </w:rPr>
      </w:r>
    </w:p>
    <w:p w:rsidR="00000000" w:rsidDel="00000000" w:rsidP="00000000" w:rsidRDefault="00000000" w:rsidRPr="00000000" w14:paraId="0000004E">
      <w:pPr>
        <w:spacing w:after="0" w:before="0" w:line="480" w:lineRule="auto"/>
        <w:ind w:firstLine="720"/>
        <w:jc w:val="both"/>
        <w:rPr/>
      </w:pPr>
      <w:r w:rsidDel="00000000" w:rsidR="00000000" w:rsidRPr="00000000">
        <w:rPr>
          <w:sz w:val="22"/>
          <w:szCs w:val="22"/>
          <w:rtl w:val="0"/>
        </w:rPr>
        <w:t xml:space="preserve">La infraestructura del proyecto utiliza Nginx como servidor web y proxy para las solicitudes dirigidas a la API y al canal de tiempo real. Docker y Docker Compose permiten ejecutar de forma coordinada los componentes principales del sistema, y Kubernetes (K8s) dispone de un despliegue local de estos componentes y del panel administrativo en un clúster Kind. Debian se utiliza como entorno de desarrollo y despliegue. jsPDF se emplea para generar comprobantes en formato PDF. Cloudflare Tunnel se utiliza únicamente como mecanismo de conexión externa durante pruebas desde dispositivos móviles y no se presenta como parte obligatoria de una arquitectura de producción.</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sz w:val="22"/>
          <w:szCs w:val="22"/>
          <w:rtl w:val="0"/>
        </w:rPr>
        <w:t xml:space="preserve">El alcance del informe describe únicamente funciones y componentes confirmados para Hidro Mejora. El proyecto no se presenta como una plataforma oficial de SEDAPAL, no afirma conexión con los sistemas internos de la empresa y tampoco supone una integración bancaria que no haya sido implementada. Esta delimitación permite documentar la solución con coherencia técnica y mantener correspondencia entre la problemática, los requisitos, las reglas de negocio y los modelos UML.</w:t>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1"/>
        <w:rPr/>
      </w:pPr>
      <w:r w:rsidDel="00000000" w:rsidR="00000000" w:rsidRPr="00000000">
        <w:rPr>
          <w:rtl w:val="0"/>
        </w:rPr>
        <w:t xml:space="preserve">1. Presentación del proyecto</w:t>
      </w:r>
    </w:p>
    <w:p w:rsidR="00000000" w:rsidDel="00000000" w:rsidP="00000000" w:rsidRDefault="00000000" w:rsidRPr="00000000" w14:paraId="00000051">
      <w:pPr>
        <w:pStyle w:val="Heading2"/>
        <w:keepNext w:val="1"/>
        <w:pageBreakBefore w:val="0"/>
        <w:rPr/>
      </w:pPr>
      <w:r w:rsidDel="00000000" w:rsidR="00000000" w:rsidRPr="00000000">
        <w:rPr>
          <w:rtl w:val="0"/>
        </w:rPr>
        <w:t xml:space="preserve">1.1 Introducción</w:t>
      </w:r>
    </w:p>
    <w:p w:rsidR="00000000" w:rsidDel="00000000" w:rsidP="00000000" w:rsidRDefault="00000000" w:rsidRPr="00000000" w14:paraId="00000052">
      <w:pPr>
        <w:spacing w:after="0" w:before="0" w:line="480" w:lineRule="auto"/>
        <w:ind w:firstLine="720"/>
        <w:jc w:val="both"/>
        <w:rPr/>
      </w:pPr>
      <w:r w:rsidDel="00000000" w:rsidR="00000000" w:rsidRPr="00000000">
        <w:rPr>
          <w:sz w:val="22"/>
          <w:szCs w:val="22"/>
          <w:rtl w:val="0"/>
        </w:rPr>
        <w:t xml:space="preserve">El Servicio de Agua Potable y Alcantarillado de Lima (SEDAPAL) es una empresa estatal de derecho privado encargada de prestar servicios de agua potable, alcantarillado, tratamiento y reúso de aguas residuales en Lima y Callao. La información institucional de la entidad señala que su actividad busca contribuir a la calidad de vida de la población mediante la gestión del agua y de los servicios de saneamiento (Servicio de Agua Potable y Alcantarillado de Lima [SEDAPAL], s. f.).</w:t>
      </w:r>
      <w:r w:rsidDel="00000000" w:rsidR="00000000" w:rsidRPr="00000000">
        <w:rPr>
          <w:rtl w:val="0"/>
        </w:rPr>
      </w:r>
    </w:p>
    <w:p w:rsidR="00000000" w:rsidDel="00000000" w:rsidP="00000000" w:rsidRDefault="00000000" w:rsidRPr="00000000" w14:paraId="00000053">
      <w:pPr>
        <w:spacing w:after="0" w:before="0" w:line="480" w:lineRule="auto"/>
        <w:ind w:firstLine="720"/>
        <w:jc w:val="both"/>
        <w:rPr/>
      </w:pPr>
      <w:r w:rsidDel="00000000" w:rsidR="00000000" w:rsidRPr="00000000">
        <w:rPr>
          <w:sz w:val="22"/>
          <w:szCs w:val="22"/>
          <w:rtl w:val="0"/>
        </w:rPr>
        <w:t xml:space="preserve">Dentro de ese contexto, Hidro Mejora se plantea como un proyecto académico orientado a la experiencia digital del usuario. Su propósito no es reproducir la infraestructura interna de SEDAPAL ni afirmar que la empresa carece de determinadas plataformas, sino diseñar y construir una solución funcional que concentre procesos de consulta y atención que resultan pertinentes para un servicio de saneamiento: autenticación, suministros, recibos, pagos registrados por el sistema, incidencias, cortes, solicitudes de atención y notificaciones.</w:t>
      </w: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sz w:val="22"/>
          <w:szCs w:val="22"/>
          <w:rtl w:val="0"/>
        </w:rPr>
        <w:t xml:space="preserve">La solución adopta una arquitectura cliente-servidor. El frontend web se comunica con una API REST desarrollada con Node.js y Express.js; la API accede a PostgreSQL para consultar y persistir la información; y Socket.IO mantiene un canal de comunicación en tiempo real para los módulos que requieren sincronización entre cliente y administrador. Nginx actúa como punto de entrada para el frontend, las rutas de la API y el canal de Socket.IO. La documentación oficial de Express describe el framework como una base flexible para aplicaciones web y servicios HTTP, mientras que Socket.IO está orientado a comunicación bidireccional y basada en eventos entre cliente y servidor (Express.js, s. f.; Socket.IO, s. f.).</w:t>
      </w:r>
      <w:r w:rsidDel="00000000" w:rsidR="00000000" w:rsidRPr="00000000">
        <w:rPr>
          <w:rtl w:val="0"/>
        </w:rPr>
      </w:r>
    </w:p>
    <w:p w:rsidR="00000000" w:rsidDel="00000000" w:rsidP="00000000" w:rsidRDefault="00000000" w:rsidRPr="00000000" w14:paraId="00000055">
      <w:pPr>
        <w:spacing w:after="0" w:before="0" w:line="480" w:lineRule="auto"/>
        <w:ind w:firstLine="720"/>
        <w:jc w:val="both"/>
        <w:rPr/>
      </w:pPr>
      <w:r w:rsidDel="00000000" w:rsidR="00000000" w:rsidRPr="00000000">
        <w:rPr>
          <w:sz w:val="22"/>
          <w:szCs w:val="22"/>
          <w:rtl w:val="0"/>
        </w:rPr>
        <w:t xml:space="preserve">El proyecto también contempla el uso en Android. Capacitor permite reutilizar una aplicación web en un contenedor nativo y mantener el desarrollo centrado en tecnologías web (Ionic, s. f.). Por ello, Hidro Mejora puede ejecutarse desde navegador y también distribuirse como aplicación Android conservando la misma base funcional de frontend.</w:t>
      </w:r>
      <w:r w:rsidDel="00000000" w:rsidR="00000000" w:rsidRPr="00000000">
        <w:rPr>
          <w:rtl w:val="0"/>
        </w:rPr>
      </w:r>
    </w:p>
    <w:p w:rsidR="00000000" w:rsidDel="00000000" w:rsidP="00000000" w:rsidRDefault="00000000" w:rsidRPr="00000000" w14:paraId="00000056">
      <w:pPr>
        <w:pStyle w:val="Heading2"/>
        <w:keepNext w:val="1"/>
        <w:pageBreakBefore w:val="0"/>
        <w:rPr/>
      </w:pPr>
      <w:r w:rsidDel="00000000" w:rsidR="00000000" w:rsidRPr="00000000">
        <w:rPr>
          <w:rtl w:val="0"/>
        </w:rPr>
        <w:t xml:space="preserve">1.2 Descripción general del proyecto</w:t>
      </w:r>
    </w:p>
    <w:p w:rsidR="00000000" w:rsidDel="00000000" w:rsidP="00000000" w:rsidRDefault="00000000" w:rsidRPr="00000000" w14:paraId="00000057">
      <w:pPr>
        <w:spacing w:after="0" w:before="0" w:line="480" w:lineRule="auto"/>
        <w:ind w:firstLine="720"/>
        <w:jc w:val="both"/>
        <w:rPr/>
      </w:pPr>
      <w:r w:rsidDel="00000000" w:rsidR="00000000" w:rsidRPr="00000000">
        <w:rPr>
          <w:sz w:val="22"/>
          <w:szCs w:val="22"/>
          <w:rtl w:val="0"/>
        </w:rPr>
        <w:t xml:space="preserve">Hidro Mejora es una aplicación web y móvil que organiza en una sola interfaz la información vinculada con el usuario y su suministro. Después de autenticarse, el cliente puede acceder al dashboard, consultar el suministro asociado, revisar el historial de recibos y abrir el detalle de un periodo para visualizar datos de facturación y consumo. La interfaz incluye búsqueda, filtros y gráficos que facilitan la lectura de la información disponible.</w:t>
      </w:r>
      <w:r w:rsidDel="00000000" w:rsidR="00000000" w:rsidRPr="00000000">
        <w:rPr>
          <w:rtl w:val="0"/>
        </w:rPr>
      </w:r>
    </w:p>
    <w:p w:rsidR="00000000" w:rsidDel="00000000" w:rsidP="00000000" w:rsidRDefault="00000000" w:rsidRPr="00000000" w14:paraId="00000058">
      <w:pPr>
        <w:spacing w:after="0" w:before="0" w:line="480" w:lineRule="auto"/>
        <w:ind w:firstLine="720"/>
        <w:jc w:val="both"/>
        <w:rPr/>
      </w:pPr>
      <w:r w:rsidDel="00000000" w:rsidR="00000000" w:rsidRPr="00000000">
        <w:rPr>
          <w:sz w:val="22"/>
          <w:szCs w:val="22"/>
          <w:rtl w:val="0"/>
        </w:rPr>
        <w:t xml:space="preserve">El sistema incorpora funciones complementarias relacionadas con el servicio al usuario. Entre ellas se encuentran la generación de comprobantes en PDF mediante jsPDF, el registro de pagos dentro del sistema, el reporte de incidencias con información descriptiva y elementos opcionales como fotografía y ubicación, la consulta de cortes, la gestión de solicitudes de atención y la recepción de notificaciones. En los módulos que lo requieren, los cambios se actualizan mediante Socket.IO para evitar depender de una recarga manual de la página.</w:t>
      </w:r>
      <w:r w:rsidDel="00000000" w:rsidR="00000000" w:rsidRPr="00000000">
        <w:rPr>
          <w:rtl w:val="0"/>
        </w:rPr>
      </w:r>
    </w:p>
    <w:p w:rsidR="00000000" w:rsidDel="00000000" w:rsidP="00000000" w:rsidRDefault="00000000" w:rsidRPr="00000000" w14:paraId="00000059">
      <w:pPr>
        <w:spacing w:after="0" w:before="0" w:line="480" w:lineRule="auto"/>
        <w:ind w:firstLine="720"/>
        <w:jc w:val="both"/>
        <w:rPr/>
      </w:pPr>
      <w:r w:rsidDel="00000000" w:rsidR="00000000" w:rsidRPr="00000000">
        <w:rPr>
          <w:sz w:val="22"/>
          <w:szCs w:val="22"/>
          <w:rtl w:val="0"/>
        </w:rPr>
        <w:t xml:space="preserve">El frontend contiene además un tutorial interactivo e </w:t>
      </w:r>
      <w:r w:rsidDel="00000000" w:rsidR="00000000" w:rsidRPr="00000000">
        <w:rPr>
          <w:sz w:val="22"/>
          <w:szCs w:val="22"/>
          <w:rtl w:val="0"/>
        </w:rPr>
        <w:t xml:space="preserve">HidroBot</w:t>
      </w:r>
      <w:r w:rsidDel="00000000" w:rsidR="00000000" w:rsidRPr="00000000">
        <w:rPr>
          <w:sz w:val="22"/>
          <w:szCs w:val="22"/>
          <w:rtl w:val="0"/>
        </w:rPr>
        <w:t xml:space="preserve">. El tutorial orienta al usuario sobre las principales opciones de navegación. </w:t>
      </w:r>
      <w:r w:rsidDel="00000000" w:rsidR="00000000" w:rsidRPr="00000000">
        <w:rPr>
          <w:sz w:val="22"/>
          <w:szCs w:val="22"/>
          <w:rtl w:val="0"/>
        </w:rPr>
        <w:t xml:space="preserve">HidroBot</w:t>
      </w:r>
      <w:r w:rsidDel="00000000" w:rsidR="00000000" w:rsidRPr="00000000">
        <w:rPr>
          <w:sz w:val="22"/>
          <w:szCs w:val="22"/>
          <w:rtl w:val="0"/>
        </w:rPr>
        <w:t xml:space="preserve"> funciona como un asistente programado dentro de la interfaz para responder consultas previstas sobre el uso del sistema; el informe no lo presenta como un servicio de inteligencia artificial externo porque no se ha indicado una integración de ese tipo.</w:t>
      </w:r>
      <w:r w:rsidDel="00000000" w:rsidR="00000000" w:rsidRPr="00000000">
        <w:rPr>
          <w:rtl w:val="0"/>
        </w:rPr>
      </w:r>
    </w:p>
    <w:p w:rsidR="00000000" w:rsidDel="00000000" w:rsidP="00000000" w:rsidRDefault="00000000" w:rsidRPr="00000000" w14:paraId="0000005A">
      <w:pPr>
        <w:spacing w:after="0" w:before="0" w:line="480" w:lineRule="auto"/>
        <w:ind w:firstLine="720"/>
        <w:jc w:val="both"/>
        <w:rPr/>
      </w:pPr>
      <w:r w:rsidDel="00000000" w:rsidR="00000000" w:rsidRPr="00000000">
        <w:rPr>
          <w:sz w:val="22"/>
          <w:szCs w:val="22"/>
          <w:rtl w:val="0"/>
        </w:rPr>
        <w:t xml:space="preserve">A nivel técnico, los datos persistentes se administran en PostgreSQL y la lógica de negocio se concentra en el backend. El acceso se protege mediante tokens JWT, derivación segura de contraseñas con scrypt y middleware de seguridad. La ejecución coordinada de los componentes puede realizarse con Docker Compose, mientras que Nginx concentra el acceso al frontend, a las rutas /api/ y a /socket.io/. Docker Compose está diseñado para definir y ejecutar aplicaciones compuestas por múltiples servicios desde una configuración común (Docker, Inc., s. f.). El proyecto también dispone de manifiestos Kubernetes (K8s) para ejecutar el frontend, el panel administrativo, el backend y PostgreSQL como despliegues separados, comunicados mediante Services. En este entorno, Nginx mantiene el proxy hacia la API y Socket.IO.</w:t>
      </w:r>
      <w:r w:rsidDel="00000000" w:rsidR="00000000" w:rsidRPr="00000000">
        <w:rPr>
          <w:rtl w:val="0"/>
        </w:rPr>
      </w:r>
    </w:p>
    <w:p w:rsidR="00000000" w:rsidDel="00000000" w:rsidP="00000000" w:rsidRDefault="00000000" w:rsidRPr="00000000" w14:paraId="0000005B">
      <w:pPr>
        <w:pStyle w:val="Heading2"/>
        <w:keepNext w:val="1"/>
        <w:pageBreakBefore w:val="0"/>
        <w:rPr/>
      </w:pPr>
      <w:r w:rsidDel="00000000" w:rsidR="00000000" w:rsidRPr="00000000">
        <w:rPr>
          <w:rtl w:val="0"/>
        </w:rPr>
        <w:t xml:space="preserve">1.3 Objetivo general</w:t>
      </w:r>
    </w:p>
    <w:p w:rsidR="00000000" w:rsidDel="00000000" w:rsidP="00000000" w:rsidRDefault="00000000" w:rsidRPr="00000000" w14:paraId="0000005C">
      <w:pPr>
        <w:spacing w:after="0" w:before="0" w:line="480" w:lineRule="auto"/>
        <w:ind w:firstLine="720"/>
        <w:jc w:val="both"/>
        <w:rPr/>
      </w:pPr>
      <w:r w:rsidDel="00000000" w:rsidR="00000000" w:rsidRPr="00000000">
        <w:rPr>
          <w:sz w:val="22"/>
          <w:szCs w:val="22"/>
          <w:rtl w:val="0"/>
        </w:rPr>
        <w:t xml:space="preserve">Desarrollar una solución web y móvil denominada Hidro Mejora que centralice la consulta y gestión de información relacionada con suministros, recibos y atención al usuario, mediante una arquitectura cliente-servidor con persistencia de datos, mecanismos de seguridad y actualización en tiempo real.</w:t>
      </w:r>
      <w:r w:rsidDel="00000000" w:rsidR="00000000" w:rsidRPr="00000000">
        <w:rPr>
          <w:rtl w:val="0"/>
        </w:rPr>
      </w:r>
    </w:p>
    <w:p w:rsidR="00000000" w:rsidDel="00000000" w:rsidP="00000000" w:rsidRDefault="00000000" w:rsidRPr="00000000" w14:paraId="0000005D">
      <w:pPr>
        <w:pStyle w:val="Heading2"/>
        <w:keepNext w:val="1"/>
        <w:pageBreakBefore w:val="0"/>
        <w:rPr/>
      </w:pPr>
      <w:r w:rsidDel="00000000" w:rsidR="00000000" w:rsidRPr="00000000">
        <w:rPr>
          <w:rtl w:val="0"/>
        </w:rPr>
        <w:t xml:space="preserve">1.4 Objetivos específicos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acceso autenticado que permita proteger los módulos privados y diferenciar las operaciones disponibles según el tipo de usuario.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Centralizar la consulta de suministros, historial de recibos, detalle de facturación y consumo dentro de una interfaz responsive.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funciones de apoyo al usuario, como generación de comprobantes PDF, tutorial e HidroBot.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 el registro y seguimiento de incidencias, cortes, solicitudes de atención y notificaciones mediante información almacenada en PostgreSQL.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sincronizados los cambios relevantes entre cliente y administrador mediante Socket.IO, sin exigir una recarga manual de la interfaz.</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Disponer del mismo frontend funcional en navegador y Android mediante Capacitor.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Organizar el despliegue de frontend, panel administrativo, backend y base de datos mediante Nginx y contenedores Docker, con Docker Compose y un entorno local de Kubernetes (K8s) sobre Linux.</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controles de seguridad en autenticación, almacenamiento de contraseñas, cabeceras HTTP, orígenes permitidos y limitación de solicitudes.</w:t>
      </w:r>
    </w:p>
    <w:p w:rsidR="00000000" w:rsidDel="00000000" w:rsidP="00000000" w:rsidRDefault="00000000" w:rsidRPr="00000000" w14:paraId="00000066">
      <w:pPr>
        <w:pStyle w:val="Heading2"/>
        <w:keepNext w:val="1"/>
        <w:pageBreakBefore w:val="0"/>
        <w:rPr/>
      </w:pPr>
      <w:r w:rsidDel="00000000" w:rsidR="00000000" w:rsidRPr="00000000">
        <w:rPr>
          <w:rtl w:val="0"/>
        </w:rPr>
        <w:t xml:space="preserve">1.5 Alcance y limitaciones</w:t>
      </w:r>
    </w:p>
    <w:p w:rsidR="00000000" w:rsidDel="00000000" w:rsidP="00000000" w:rsidRDefault="00000000" w:rsidRPr="00000000" w14:paraId="00000067">
      <w:pPr>
        <w:keepNext w:val="1"/>
        <w:rPr/>
      </w:pPr>
      <w:r w:rsidDel="00000000" w:rsidR="00000000" w:rsidRPr="00000000">
        <w:rPr>
          <w:b w:val="1"/>
          <w:bCs w:val="1"/>
          <w:sz w:val="22"/>
          <w:szCs w:val="22"/>
          <w:rtl w:val="0"/>
        </w:rPr>
        <w:t xml:space="preserve">Alcance</w:t>
      </w:r>
      <w:r w:rsidDel="00000000" w:rsidR="00000000" w:rsidRPr="00000000">
        <w:rPr>
          <w:rtl w:val="0"/>
        </w:rPr>
      </w:r>
    </w:p>
    <w:p w:rsidR="00000000" w:rsidDel="00000000" w:rsidP="00000000" w:rsidRDefault="00000000" w:rsidRPr="00000000" w14:paraId="00000068">
      <w:pPr>
        <w:spacing w:after="0" w:before="0" w:line="480" w:lineRule="auto"/>
        <w:ind w:firstLine="720"/>
        <w:jc w:val="both"/>
        <w:rPr/>
      </w:pPr>
      <w:r w:rsidDel="00000000" w:rsidR="00000000" w:rsidRPr="00000000">
        <w:rPr>
          <w:sz w:val="22"/>
          <w:szCs w:val="22"/>
          <w:rtl w:val="0"/>
        </w:rPr>
        <w:t xml:space="preserve">El alcance funcional comprende autenticación, consulta de suministros, dashboard, historial y detalle de recibos, visualización de consumo, generación de PDF, registro de pagos dentro del sistema, incidencias, cortes, atención al cliente, notificaciones, tutorial e </w:t>
      </w:r>
      <w:r w:rsidDel="00000000" w:rsidR="00000000" w:rsidRPr="00000000">
        <w:rPr>
          <w:sz w:val="22"/>
          <w:szCs w:val="22"/>
          <w:rtl w:val="0"/>
        </w:rPr>
        <w:t xml:space="preserve">HidroBot</w:t>
      </w:r>
      <w:r w:rsidDel="00000000" w:rsidR="00000000" w:rsidRPr="00000000">
        <w:rPr>
          <w:sz w:val="22"/>
          <w:szCs w:val="22"/>
          <w:rtl w:val="0"/>
        </w:rPr>
        <w:t xml:space="preserve">. La solución dispone de un frontend responsive para escritorio y móvil y de una aplicación Android construida a partir de ese mismo frontend.</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sz w:val="22"/>
          <w:szCs w:val="22"/>
          <w:rtl w:val="0"/>
        </w:rPr>
        <w:t xml:space="preserve">El alcance técnico incluye un backend en Node.js y Express.js, API REST, PostgreSQL, autenticación con JWT, protección de contraseñas con scrypt, Helmet, CORS restringido, express-rate-limit, comunicación en tiempo real con Socket.IO, Nginx como proxy y una ejecución coordinada mediante Docker y Docker Compose, además de un despliegue local en Kubernetes (K8s) con Kind. Este despliegue utiliza Secrets para las credenciales, un ConfigMap para el esquema inicial de la base de datos y un volumen persistente de PostgreSQL mediante PersistentVolumeClaim (PVC). Para la generación de comprobantes se utiliza jsPDF. Git y GitHub se utilizan como soporte para el control de cambios del proyecto.</w:t>
      </w:r>
      <w:r w:rsidDel="00000000" w:rsidR="00000000" w:rsidRPr="00000000">
        <w:rPr>
          <w:rtl w:val="0"/>
        </w:rPr>
      </w:r>
    </w:p>
    <w:p w:rsidR="00000000" w:rsidDel="00000000" w:rsidP="00000000" w:rsidRDefault="00000000" w:rsidRPr="00000000" w14:paraId="0000006A">
      <w:pPr>
        <w:keepNext w:val="1"/>
        <w:rPr/>
      </w:pPr>
      <w:r w:rsidDel="00000000" w:rsidR="00000000" w:rsidRPr="00000000">
        <w:rPr>
          <w:b w:val="1"/>
          <w:bCs w:val="1"/>
          <w:sz w:val="22"/>
          <w:szCs w:val="22"/>
          <w:rtl w:val="0"/>
        </w:rPr>
        <w:t xml:space="preserve">Limitaciones</w:t>
      </w:r>
      <w:r w:rsidDel="00000000" w:rsidR="00000000" w:rsidRPr="00000000">
        <w:rPr>
          <w:rtl w:val="0"/>
        </w:rPr>
      </w:r>
    </w:p>
    <w:p w:rsidR="00000000" w:rsidDel="00000000" w:rsidP="00000000" w:rsidRDefault="00000000" w:rsidRPr="00000000" w14:paraId="0000006B">
      <w:pPr>
        <w:spacing w:after="0" w:before="0" w:line="480" w:lineRule="auto"/>
        <w:ind w:firstLine="720"/>
        <w:jc w:val="both"/>
        <w:rPr/>
      </w:pPr>
      <w:r w:rsidDel="00000000" w:rsidR="00000000" w:rsidRPr="00000000">
        <w:rPr>
          <w:sz w:val="22"/>
          <w:szCs w:val="22"/>
          <w:rtl w:val="0"/>
        </w:rPr>
        <w:t xml:space="preserve">Hidro Mejora es un proyecto académico y no debe interpretarse como una aplicación oficial de SEDAPAL. No se ha proporcionado evidencia de integración con el ERP, bases de datos, servicios internos o credenciales reales de la empresa; por esa razón, el informe no atribuye al sistema acceso a información institucional de producción.</w:t>
      </w:r>
      <w:r w:rsidDel="00000000" w:rsidR="00000000" w:rsidRPr="00000000">
        <w:rPr>
          <w:rtl w:val="0"/>
        </w:rPr>
      </w:r>
    </w:p>
    <w:p w:rsidR="00000000" w:rsidDel="00000000" w:rsidP="00000000" w:rsidRDefault="00000000" w:rsidRPr="00000000" w14:paraId="0000006C">
      <w:pPr>
        <w:spacing w:after="0" w:before="0" w:line="480" w:lineRule="auto"/>
        <w:ind w:firstLine="720"/>
        <w:jc w:val="both"/>
        <w:rPr/>
      </w:pPr>
      <w:r w:rsidDel="00000000" w:rsidR="00000000" w:rsidRPr="00000000">
        <w:rPr>
          <w:sz w:val="22"/>
          <w:szCs w:val="22"/>
          <w:rtl w:val="0"/>
        </w:rPr>
        <w:t xml:space="preserve">El módulo de pagos se documenta únicamente hasta el nivel confirmado: existe manejo de pagos dentro del backend y almacenamiento asociado en la base de datos. Como no se ha indicado una pasarela bancaria implementada, el informe no afirma procesamiento de tarjetas ni transferencia real de dinero. De igual forma, Cloudflare Tunnel se considera una herramienta utilizada para pruebas de acceso HTTPS desde el celular hacia el entorno de desarrollo y no una dependencia permanente del sistema.</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sz w:val="22"/>
          <w:szCs w:val="22"/>
          <w:rtl w:val="0"/>
        </w:rPr>
        <w:t xml:space="preserve">La aplicación Android reutiliza el frontend mediante Capacitor. El proyecto no incluye una aplicación iOS ni una reimplementación nativa independiente. Tampoco se establecen cifras de disponibilidad, concurrencia o tiempo máximo de respuesta porque no se han proporcionado mediciones de rendimiento que permitan sostener esos valores. La validación local de Kubernetes (K8s) comprende autenticación, permisos, navegación, Socket.IO, el flujo de atención y la conservación de datos al recrear el Pod de PostgreSQL. Su configuración mantiene una réplica por componente y no acredita alta disponibilidad ni pruebas de carga; la publicación externa requiere configurar el acceso HTTPS, los orígenes permitidos y los respaldos.</w:t>
      </w:r>
      <w:r w:rsidDel="00000000" w:rsidR="00000000" w:rsidRPr="00000000">
        <w:rPr>
          <w:rtl w:val="0"/>
        </w:rPr>
      </w:r>
    </w:p>
    <w:p w:rsidR="00000000" w:rsidDel="00000000" w:rsidP="00000000" w:rsidRDefault="00000000" w:rsidRPr="00000000" w14:paraId="0000006E">
      <w:pPr>
        <w:pStyle w:val="Heading2"/>
        <w:keepNext w:val="1"/>
        <w:pageBreakBefore w:val="0"/>
        <w:rPr/>
      </w:pPr>
      <w:r w:rsidDel="00000000" w:rsidR="00000000" w:rsidRPr="00000000">
        <w:rPr>
          <w:rtl w:val="0"/>
        </w:rPr>
        <w:t xml:space="preserve">1.6 Justificación e importancia</w:t>
      </w:r>
    </w:p>
    <w:p w:rsidR="00000000" w:rsidDel="00000000" w:rsidP="00000000" w:rsidRDefault="00000000" w:rsidRPr="00000000" w14:paraId="0000006F">
      <w:pPr>
        <w:spacing w:after="0" w:before="0" w:line="480" w:lineRule="auto"/>
        <w:ind w:firstLine="720"/>
        <w:jc w:val="both"/>
        <w:rPr/>
      </w:pPr>
      <w:r w:rsidDel="00000000" w:rsidR="00000000" w:rsidRPr="00000000">
        <w:rPr>
          <w:sz w:val="22"/>
          <w:szCs w:val="22"/>
          <w:rtl w:val="0"/>
        </w:rPr>
        <w:t xml:space="preserve">La importancia de Hidro Mejora se encuentra en la integración de procesos que, desde la perspectiva del usuario, pertenecen a una misma relación de servicio. Consultar un recibo, revisar el consumo, informar una incidencia o conocer un corte no deberían obligar al usuario del prototipo a utilizar flujos desconectados. La propuesta concentra estas acciones dentro de una experiencia uniforme y permite que la información permanezca asociada al usuario y a su suministro.</w:t>
      </w:r>
      <w:r w:rsidDel="00000000" w:rsidR="00000000" w:rsidRPr="00000000">
        <w:rPr>
          <w:rtl w:val="0"/>
        </w:rPr>
      </w:r>
    </w:p>
    <w:p w:rsidR="00000000" w:rsidDel="00000000" w:rsidP="00000000" w:rsidRDefault="00000000" w:rsidRPr="00000000" w14:paraId="00000070">
      <w:pPr>
        <w:spacing w:after="0" w:before="0" w:line="480" w:lineRule="auto"/>
        <w:ind w:firstLine="720"/>
        <w:jc w:val="both"/>
        <w:rPr/>
      </w:pPr>
      <w:r w:rsidDel="00000000" w:rsidR="00000000" w:rsidRPr="00000000">
        <w:rPr>
          <w:sz w:val="22"/>
          <w:szCs w:val="22"/>
          <w:rtl w:val="0"/>
        </w:rPr>
        <w:t xml:space="preserve">Desde la perspectiva académica, el proyecto permite aplicar conceptos de ingeniería de requisitos, diseño de interfaces, modelado UML, desarrollo frontend y backend, bases de datos relacionales, seguridad web, comunicación en tiempo real, contenedores y despliegue. También obliga a separar responsabilidades: el frontend presenta e interactúa, la API aplica la lógica de negocio, PostgreSQL conserva la información y Nginx organiza el acceso a los servicios.</w:t>
      </w:r>
      <w:r w:rsidDel="00000000" w:rsidR="00000000" w:rsidRPr="00000000">
        <w:rPr>
          <w:rtl w:val="0"/>
        </w:rPr>
      </w:r>
    </w:p>
    <w:p w:rsidR="00000000" w:rsidDel="00000000" w:rsidP="00000000" w:rsidRDefault="00000000" w:rsidRPr="00000000" w14:paraId="00000071">
      <w:pPr>
        <w:spacing w:after="0" w:before="0" w:line="480" w:lineRule="auto"/>
        <w:ind w:firstLine="720"/>
        <w:jc w:val="both"/>
        <w:rPr/>
      </w:pPr>
      <w:r w:rsidDel="00000000" w:rsidR="00000000" w:rsidRPr="00000000">
        <w:rPr>
          <w:sz w:val="22"/>
          <w:szCs w:val="22"/>
          <w:rtl w:val="0"/>
        </w:rPr>
        <w:t xml:space="preserve">El uso de PostgreSQL aporta persistencia relacional y soporte transaccional para operaciones que deben conservar consistencia; su documentación señala que una transacción permite agrupar operaciones y confirmar o revertir sus efectos como una unidad (PostgreSQL Global Development Group, s. f.). Asimismo, el diseño responsive se alinea con la necesidad de mantener contenido utilizable en distintos dispositivos, criterio compatible con las recomendaciones de accesibilidad web de WCAG (World Wide Web Consortium [W3C], 2024).</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keepNext w:val="1"/>
        <w:rPr/>
      </w:pPr>
      <w:r w:rsidDel="00000000" w:rsidR="00000000" w:rsidRPr="00000000">
        <w:rPr>
          <w:rtl w:val="0"/>
        </w:rPr>
        <w:t xml:space="preserve">2. Organización y situación problemática</w:t>
      </w:r>
    </w:p>
    <w:p w:rsidR="00000000" w:rsidDel="00000000" w:rsidP="00000000" w:rsidRDefault="00000000" w:rsidRPr="00000000" w14:paraId="00000073">
      <w:pPr>
        <w:pStyle w:val="Heading2"/>
        <w:keepNext w:val="1"/>
        <w:pageBreakBefore w:val="0"/>
        <w:rPr/>
      </w:pPr>
      <w:r w:rsidDel="00000000" w:rsidR="00000000" w:rsidRPr="00000000">
        <w:rPr>
          <w:rtl w:val="0"/>
        </w:rPr>
        <w:t xml:space="preserve">2.1 Datos generales de la organización</w:t>
      </w:r>
    </w:p>
    <w:p w:rsidR="00000000" w:rsidDel="00000000" w:rsidP="00000000" w:rsidRDefault="00000000" w:rsidRPr="00000000" w14:paraId="00000074">
      <w:pPr>
        <w:spacing w:after="0" w:before="0" w:line="480" w:lineRule="auto"/>
        <w:ind w:firstLine="720"/>
        <w:jc w:val="both"/>
        <w:rPr/>
      </w:pPr>
      <w:r w:rsidDel="00000000" w:rsidR="00000000" w:rsidRPr="00000000">
        <w:rPr>
          <w:sz w:val="22"/>
          <w:szCs w:val="22"/>
          <w:rtl w:val="0"/>
        </w:rPr>
        <w:t xml:space="preserve">Institución de referencia: Servicio de Agua Potable y Alcantarillado de Lima (SEDAPAL).</w:t>
      </w:r>
      <w:r w:rsidDel="00000000" w:rsidR="00000000" w:rsidRPr="00000000">
        <w:rPr>
          <w:rtl w:val="0"/>
        </w:rPr>
      </w:r>
    </w:p>
    <w:p w:rsidR="00000000" w:rsidDel="00000000" w:rsidP="00000000" w:rsidRDefault="00000000" w:rsidRPr="00000000" w14:paraId="00000075">
      <w:pPr>
        <w:spacing w:after="0" w:before="0" w:line="480" w:lineRule="auto"/>
        <w:ind w:firstLine="720"/>
        <w:jc w:val="both"/>
        <w:rPr/>
      </w:pPr>
      <w:r w:rsidDel="00000000" w:rsidR="00000000" w:rsidRPr="00000000">
        <w:rPr>
          <w:sz w:val="22"/>
          <w:szCs w:val="22"/>
          <w:rtl w:val="0"/>
        </w:rPr>
        <w:t xml:space="preserve">Naturaleza: empresa estatal de derecho privado, íntegramente de propiedad del Estado peruano y constituida como sociedad anónima (SEDAPAL, s. f.).</w:t>
      </w:r>
      <w:r w:rsidDel="00000000" w:rsidR="00000000" w:rsidRPr="00000000">
        <w:rPr>
          <w:rtl w:val="0"/>
        </w:rPr>
      </w:r>
    </w:p>
    <w:p w:rsidR="00000000" w:rsidDel="00000000" w:rsidP="00000000" w:rsidRDefault="00000000" w:rsidRPr="00000000" w14:paraId="00000076">
      <w:pPr>
        <w:spacing w:after="0" w:before="0" w:line="480" w:lineRule="auto"/>
        <w:ind w:firstLine="720"/>
        <w:jc w:val="both"/>
        <w:rPr/>
      </w:pPr>
      <w:r w:rsidDel="00000000" w:rsidR="00000000" w:rsidRPr="00000000">
        <w:rPr>
          <w:sz w:val="22"/>
          <w:szCs w:val="22"/>
          <w:rtl w:val="0"/>
        </w:rPr>
        <w:t xml:space="preserve">Ámbito de servicio: Lima Metropolitana y la Provincia Constitucional del Callao. La empresa desarrolla actividades vinculadas con agua potable, alcantarillado, tratamiento y reúso de aguas residuales (SEDAPAL, s. f.).</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sz w:val="22"/>
          <w:szCs w:val="22"/>
          <w:rtl w:val="0"/>
        </w:rPr>
        <w:t xml:space="preserve">Relación con el proyecto: SEDAPAL se utiliza como contexto institucional y funcional para el diseño académico de Hidro Mejora. El proyecto no implica que la empresa haya encargado, aprobado o integrado el software.</w:t>
      </w:r>
      <w:r w:rsidDel="00000000" w:rsidR="00000000" w:rsidRPr="00000000">
        <w:rPr>
          <w:rtl w:val="0"/>
        </w:rPr>
      </w:r>
    </w:p>
    <w:p w:rsidR="00000000" w:rsidDel="00000000" w:rsidP="00000000" w:rsidRDefault="00000000" w:rsidRPr="00000000" w14:paraId="00000078">
      <w:pPr>
        <w:pStyle w:val="Heading2"/>
        <w:keepNext w:val="1"/>
        <w:pageBreakBefore w:val="0"/>
        <w:rPr/>
      </w:pPr>
      <w:r w:rsidDel="00000000" w:rsidR="00000000" w:rsidRPr="00000000">
        <w:rPr>
          <w:rtl w:val="0"/>
        </w:rPr>
        <w:t xml:space="preserve">2.2 Misión, visión, estructura y actividades principales</w:t>
      </w:r>
    </w:p>
    <w:p w:rsidR="00000000" w:rsidDel="00000000" w:rsidP="00000000" w:rsidRDefault="00000000" w:rsidRPr="00000000" w14:paraId="00000079">
      <w:pPr>
        <w:rPr/>
      </w:pPr>
      <w:r w:rsidDel="00000000" w:rsidR="00000000" w:rsidRPr="00000000">
        <w:rPr>
          <w:b w:val="1"/>
          <w:bCs w:val="1"/>
          <w:sz w:val="22"/>
          <w:szCs w:val="22"/>
          <w:rtl w:val="0"/>
        </w:rPr>
        <w:t xml:space="preserve">Misión</w:t>
      </w:r>
      <w:r w:rsidDel="00000000" w:rsidR="00000000" w:rsidRPr="00000000">
        <w:rPr>
          <w:rtl w:val="0"/>
        </w:rPr>
      </w:r>
    </w:p>
    <w:p w:rsidR="00000000" w:rsidDel="00000000" w:rsidP="00000000" w:rsidRDefault="00000000" w:rsidRPr="00000000" w14:paraId="0000007A">
      <w:pPr>
        <w:spacing w:after="0" w:before="0" w:line="480" w:lineRule="auto"/>
        <w:ind w:firstLine="720"/>
        <w:jc w:val="both"/>
        <w:rPr/>
      </w:pPr>
      <w:r w:rsidDel="00000000" w:rsidR="00000000" w:rsidRPr="00000000">
        <w:rPr>
          <w:sz w:val="22"/>
          <w:szCs w:val="22"/>
          <w:rtl w:val="0"/>
        </w:rPr>
        <w:t xml:space="preserve">La misión institucional publicada por SEDAPAL se orienta a brindar servicios de agua potable, alcantarillado, tratamiento y reúso de aguas residuales con altos estándares de calidad, atendiendo las necesidades de su población y generando valor económico, social y ambiental (SEDAPAL, 2024).</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sz w:val="22"/>
          <w:szCs w:val="22"/>
          <w:rtl w:val="0"/>
        </w:rPr>
        <w:t xml:space="preserve">Visión</w:t>
      </w:r>
      <w:r w:rsidDel="00000000" w:rsidR="00000000" w:rsidRPr="00000000">
        <w:rPr>
          <w:rtl w:val="0"/>
        </w:rPr>
      </w:r>
    </w:p>
    <w:p w:rsidR="00000000" w:rsidDel="00000000" w:rsidP="00000000" w:rsidRDefault="00000000" w:rsidRPr="00000000" w14:paraId="0000007C">
      <w:pPr>
        <w:spacing w:after="0" w:before="0" w:line="480" w:lineRule="auto"/>
        <w:ind w:firstLine="720"/>
        <w:jc w:val="both"/>
        <w:rPr/>
      </w:pPr>
      <w:r w:rsidDel="00000000" w:rsidR="00000000" w:rsidRPr="00000000">
        <w:rPr>
          <w:sz w:val="22"/>
          <w:szCs w:val="22"/>
          <w:rtl w:val="0"/>
        </w:rPr>
        <w:t xml:space="preserve">La visión institucional plantea el liderazgo en la prestación de servicios de agua potable y alcantarillado, una cobertura cercana a lo universal y fuentes de agua que permitan un abastecimiento sostenible y continuo mediante redes eficientes (SEDAPAL, 2024).</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sz w:val="22"/>
          <w:szCs w:val="22"/>
          <w:rtl w:val="0"/>
        </w:rPr>
        <w:t xml:space="preserve">Estructura relacionada con el proyecto</w:t>
      </w:r>
      <w:r w:rsidDel="00000000" w:rsidR="00000000" w:rsidRPr="00000000">
        <w:rPr>
          <w:rtl w:val="0"/>
        </w:rPr>
      </w:r>
    </w:p>
    <w:p w:rsidR="00000000" w:rsidDel="00000000" w:rsidP="00000000" w:rsidRDefault="00000000" w:rsidRPr="00000000" w14:paraId="0000007E">
      <w:pPr>
        <w:spacing w:after="0" w:before="0" w:line="480" w:lineRule="auto"/>
        <w:ind w:firstLine="720"/>
        <w:jc w:val="both"/>
        <w:rPr/>
      </w:pPr>
      <w:r w:rsidDel="00000000" w:rsidR="00000000" w:rsidRPr="00000000">
        <w:rPr>
          <w:sz w:val="22"/>
          <w:szCs w:val="22"/>
          <w:rtl w:val="0"/>
        </w:rPr>
        <w:t xml:space="preserve">Para delimitar el trabajo académico no se reproduce el organigrama institucional completo. Se consideran únicamente las funciones que sirven como referencia para el sistema: relación comercial con usuarios y suministros, atención al cliente, gestión de incidencias y soporte de sistemas de información. Esta delimitación evita atribuir al prototipo acceso directo a áreas o sistemas internos de SEDAPAL.</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sz w:val="22"/>
          <w:szCs w:val="22"/>
          <w:rtl w:val="0"/>
        </w:rPr>
        <w:t xml:space="preserve">Actividades principales</w:t>
      </w:r>
      <w:r w:rsidDel="00000000" w:rsidR="00000000" w:rsidRPr="00000000">
        <w:rPr>
          <w:rtl w:val="0"/>
        </w:rPr>
      </w:r>
    </w:p>
    <w:p w:rsidR="00000000" w:rsidDel="00000000" w:rsidP="00000000" w:rsidRDefault="00000000" w:rsidRPr="00000000" w14:paraId="00000080">
      <w:pPr>
        <w:spacing w:after="0" w:before="0" w:line="480" w:lineRule="auto"/>
        <w:ind w:firstLine="720"/>
        <w:jc w:val="both"/>
        <w:rPr/>
      </w:pPr>
      <w:r w:rsidDel="00000000" w:rsidR="00000000" w:rsidRPr="00000000">
        <w:rPr>
          <w:sz w:val="22"/>
          <w:szCs w:val="22"/>
          <w:rtl w:val="0"/>
        </w:rPr>
        <w:t xml:space="preserve">SEDAPAL administra servicios de agua potable y alcantarillado, así como actividades relacionadas con el tratamiento y reúso de aguas residuales. La Memoria Anual de la entidad presenta estas funciones dentro de sus fundamentos estratégicos y de su operación institucional (SEDAPAL, 2024). Para Hidro Mejora, este contexto se traduce únicamente en procesos digitales de consulta, comunicación y atención al usuario.</w:t>
      </w:r>
      <w:r w:rsidDel="00000000" w:rsidR="00000000" w:rsidRPr="00000000">
        <w:rPr>
          <w:rtl w:val="0"/>
        </w:rPr>
      </w:r>
    </w:p>
    <w:p w:rsidR="00000000" w:rsidDel="00000000" w:rsidP="00000000" w:rsidRDefault="00000000" w:rsidRPr="00000000" w14:paraId="00000081">
      <w:pPr>
        <w:pStyle w:val="Heading2"/>
        <w:keepNext w:val="1"/>
        <w:pageBreakBefore w:val="0"/>
        <w:rPr/>
      </w:pPr>
      <w:r w:rsidDel="00000000" w:rsidR="00000000" w:rsidRPr="00000000">
        <w:rPr>
          <w:rtl w:val="0"/>
        </w:rPr>
        <w:t xml:space="preserve">2.3 Descripción del proceso o área de estudio</w:t>
      </w:r>
    </w:p>
    <w:p w:rsidR="00000000" w:rsidDel="00000000" w:rsidP="00000000" w:rsidRDefault="00000000" w:rsidRPr="00000000" w14:paraId="00000082">
      <w:pPr>
        <w:spacing w:after="0" w:before="0" w:line="480" w:lineRule="auto"/>
        <w:ind w:firstLine="720"/>
        <w:jc w:val="both"/>
        <w:rPr/>
      </w:pPr>
      <w:r w:rsidDel="00000000" w:rsidR="00000000" w:rsidRPr="00000000">
        <w:rPr>
          <w:sz w:val="22"/>
          <w:szCs w:val="22"/>
          <w:rtl w:val="0"/>
        </w:rPr>
        <w:t xml:space="preserve">El área de estudio del proyecto es la interacción digital entre un usuario y un sistema de atención asociado a su suministro. El proceso comienza con la autenticación. Una vez validado el acceso, el usuario puede consultar su información disponible, revisar el historial de recibos, abrir un periodo, observar los datos de consumo y utilizar las funciones complementarias habilitadas.</w:t>
      </w:r>
      <w:r w:rsidDel="00000000" w:rsidR="00000000" w:rsidRPr="00000000">
        <w:rPr>
          <w:rtl w:val="0"/>
        </w:rPr>
      </w:r>
    </w:p>
    <w:p w:rsidR="00000000" w:rsidDel="00000000" w:rsidP="00000000" w:rsidRDefault="00000000" w:rsidRPr="00000000" w14:paraId="00000083">
      <w:pPr>
        <w:spacing w:after="0" w:before="0" w:line="480" w:lineRule="auto"/>
        <w:ind w:firstLine="720"/>
        <w:jc w:val="both"/>
        <w:rPr/>
      </w:pPr>
      <w:r w:rsidDel="00000000" w:rsidR="00000000" w:rsidRPr="00000000">
        <w:rPr>
          <w:sz w:val="22"/>
          <w:szCs w:val="22"/>
          <w:rtl w:val="0"/>
        </w:rPr>
        <w:t xml:space="preserve">Cuando el usuario realiza una operación, el frontend envía la solicitud al backend mediante la API REST. Nginx funciona como proxy para las rutas del servidor. Express procesa la petición, verifica los controles de acceso que correspondan y consulta o modifica la información persistida en PostgreSQL. La respuesta vuelve al frontend en un formato que puede ser representado por la interfaz.</w:t>
      </w:r>
      <w:r w:rsidDel="00000000" w:rsidR="00000000" w:rsidRPr="00000000">
        <w:rPr>
          <w:rtl w:val="0"/>
        </w:rPr>
      </w:r>
    </w:p>
    <w:p w:rsidR="00000000" w:rsidDel="00000000" w:rsidP="00000000" w:rsidRDefault="00000000" w:rsidRPr="00000000" w14:paraId="00000084">
      <w:pPr>
        <w:spacing w:after="0" w:before="0" w:line="480" w:lineRule="auto"/>
        <w:ind w:firstLine="720"/>
        <w:jc w:val="both"/>
        <w:rPr/>
      </w:pPr>
      <w:r w:rsidDel="00000000" w:rsidR="00000000" w:rsidRPr="00000000">
        <w:rPr>
          <w:sz w:val="22"/>
          <w:szCs w:val="22"/>
          <w:rtl w:val="0"/>
        </w:rPr>
        <w:t xml:space="preserve">En incidencias, notificaciones, pagos, cortes y otros cambios que deben reflejarse entre cliente y administrador, Socket.IO complementa a la API REST con eventos en tiempo real. La documentación de Socket.IO define este mecanismo como comunicación bidireccional y basada en eventos entre cliente y servidor (Socket.IO, s. f.). Nginx admite el proxy de conexiones WebSocket cuando se configura el intercambio de protocolo necesario (NGINX, s. f.).</w:t>
      </w:r>
      <w:r w:rsidDel="00000000" w:rsidR="00000000" w:rsidRPr="00000000">
        <w:rPr>
          <w:rtl w:val="0"/>
        </w:rPr>
      </w:r>
    </w:p>
    <w:p w:rsidR="00000000" w:rsidDel="00000000" w:rsidP="00000000" w:rsidRDefault="00000000" w:rsidRPr="00000000" w14:paraId="00000085">
      <w:pPr>
        <w:spacing w:after="0" w:before="0" w:line="480" w:lineRule="auto"/>
        <w:ind w:firstLine="720"/>
        <w:jc w:val="both"/>
        <w:rPr/>
      </w:pPr>
      <w:r w:rsidDel="00000000" w:rsidR="00000000" w:rsidRPr="00000000">
        <w:rPr>
          <w:sz w:val="22"/>
          <w:szCs w:val="22"/>
          <w:rtl w:val="0"/>
        </w:rPr>
        <w:t xml:space="preserve">La información no se almacena únicamente en el navegador. PostgreSQL constituye la fuente persistente de datos del proyecto para usuarios, suministros, recibos, pagos, incidencias, cortes, solicitudes y notificaciones. Las funciones del frontend, como tutorial e </w:t>
      </w:r>
      <w:r w:rsidDel="00000000" w:rsidR="00000000" w:rsidRPr="00000000">
        <w:rPr>
          <w:sz w:val="22"/>
          <w:szCs w:val="22"/>
          <w:rtl w:val="0"/>
        </w:rPr>
        <w:t xml:space="preserve">HidroBot</w:t>
      </w:r>
      <w:r w:rsidDel="00000000" w:rsidR="00000000" w:rsidRPr="00000000">
        <w:rPr>
          <w:sz w:val="22"/>
          <w:szCs w:val="22"/>
          <w:rtl w:val="0"/>
        </w:rPr>
        <w:t xml:space="preserve">, permanecen como lógica de interfaz cuando no requieren persistencia o procesamiento del servidor.</w:t>
      </w:r>
      <w:r w:rsidDel="00000000" w:rsidR="00000000" w:rsidRPr="00000000">
        <w:rPr>
          <w:rtl w:val="0"/>
        </w:rPr>
      </w:r>
    </w:p>
    <w:p w:rsidR="00000000" w:rsidDel="00000000" w:rsidP="00000000" w:rsidRDefault="00000000" w:rsidRPr="00000000" w14:paraId="00000086">
      <w:pPr>
        <w:pStyle w:val="Heading2"/>
        <w:keepNext w:val="1"/>
        <w:pageBreakBefore w:val="0"/>
        <w:rPr/>
      </w:pPr>
      <w:r w:rsidDel="00000000" w:rsidR="00000000" w:rsidRPr="00000000">
        <w:rPr>
          <w:rtl w:val="0"/>
        </w:rPr>
        <w:t xml:space="preserve">2.4 Situación problemática</w:t>
      </w:r>
    </w:p>
    <w:p w:rsidR="00000000" w:rsidDel="00000000" w:rsidP="00000000" w:rsidRDefault="00000000" w:rsidRPr="00000000" w14:paraId="00000087">
      <w:pPr>
        <w:spacing w:after="0" w:before="0" w:line="480" w:lineRule="auto"/>
        <w:ind w:firstLine="720"/>
        <w:jc w:val="both"/>
        <w:rPr/>
      </w:pPr>
      <w:r w:rsidDel="00000000" w:rsidR="00000000" w:rsidRPr="00000000">
        <w:rPr>
          <w:sz w:val="22"/>
          <w:szCs w:val="22"/>
          <w:rtl w:val="0"/>
        </w:rPr>
        <w:t xml:space="preserve">Para fines del proyecto, la situación problemática se define como la necesidad de ofrecer un flujo digital integrado para consultar información de facturación y atender operaciones relacionadas con el servicio desde una misma aplicación. La problemática no se formula como una acusación sobre la infraestructura oficial de SEDAPAL, sino como un problema de diseño y desarrollo de software que el equipo decidió resolver dentro de su alcance académico.</w:t>
      </w:r>
      <w:r w:rsidDel="00000000" w:rsidR="00000000" w:rsidRPr="00000000">
        <w:rPr>
          <w:rtl w:val="0"/>
        </w:rPr>
      </w:r>
    </w:p>
    <w:p w:rsidR="00000000" w:rsidDel="00000000" w:rsidP="00000000" w:rsidRDefault="00000000" w:rsidRPr="00000000" w14:paraId="00000088">
      <w:pPr>
        <w:spacing w:after="0" w:before="0" w:line="480" w:lineRule="auto"/>
        <w:ind w:firstLine="720"/>
        <w:jc w:val="both"/>
        <w:rPr/>
      </w:pPr>
      <w:r w:rsidDel="00000000" w:rsidR="00000000" w:rsidRPr="00000000">
        <w:rPr>
          <w:sz w:val="22"/>
          <w:szCs w:val="22"/>
          <w:rtl w:val="0"/>
        </w:rPr>
        <w:t xml:space="preserve">Sin una organización coherente de módulos, el usuario puede enfrentar recorridos innecesarios, dificultad para relacionar el recibo con su consumo, falta de continuidad entre el registro de una incidencia y su seguimiento, o dependencia de recargas manuales para conocer cambios de estado. Desde el lado administrativo, la ausencia de una fuente persistente y de comunicación inmediata dificultaría mantener sincronizada la información que se muestra al cliente.</w:t>
      </w:r>
      <w:r w:rsidDel="00000000" w:rsidR="00000000" w:rsidRPr="00000000">
        <w:rPr>
          <w:rtl w:val="0"/>
        </w:rPr>
      </w:r>
    </w:p>
    <w:p w:rsidR="00000000" w:rsidDel="00000000" w:rsidP="00000000" w:rsidRDefault="00000000" w:rsidRPr="00000000" w14:paraId="00000089">
      <w:pPr>
        <w:spacing w:after="0" w:before="0" w:line="480" w:lineRule="auto"/>
        <w:ind w:firstLine="720"/>
        <w:jc w:val="both"/>
        <w:rPr/>
      </w:pPr>
      <w:r w:rsidDel="00000000" w:rsidR="00000000" w:rsidRPr="00000000">
        <w:rPr>
          <w:sz w:val="22"/>
          <w:szCs w:val="22"/>
          <w:rtl w:val="0"/>
        </w:rPr>
        <w:t xml:space="preserve">Por ello, el problema técnico central consiste en integrar interfaz, lógica de negocio, persistencia, seguridad y comunicación en tiempo real sin mezclar responsabilidades. Hidro Mejora aborda esa necesidad mediante un frontend común, una API REST, PostgreSQL y un canal de eventos, manteniendo una arquitectura que puede ejecutarse de manera reproducible con contenedores.</w:t>
      </w:r>
      <w:r w:rsidDel="00000000" w:rsidR="00000000" w:rsidRPr="00000000">
        <w:rPr>
          <w:rtl w:val="0"/>
        </w:rPr>
      </w:r>
    </w:p>
    <w:p w:rsidR="00000000" w:rsidDel="00000000" w:rsidP="00000000" w:rsidRDefault="00000000" w:rsidRPr="00000000" w14:paraId="0000008A">
      <w:pPr>
        <w:pStyle w:val="Heading2"/>
        <w:keepNext w:val="1"/>
        <w:pageBreakBefore w:val="0"/>
        <w:rPr/>
      </w:pPr>
      <w:r w:rsidDel="00000000" w:rsidR="00000000" w:rsidRPr="00000000">
        <w:rPr>
          <w:rtl w:val="0"/>
        </w:rPr>
        <w:t xml:space="preserve">2.5 Causas y efectos del problema</w:t>
      </w:r>
    </w:p>
    <w:p w:rsidR="00000000" w:rsidDel="00000000" w:rsidP="00000000" w:rsidRDefault="00000000" w:rsidRPr="00000000" w14:paraId="0000008B">
      <w:pPr>
        <w:rPr/>
      </w:pPr>
      <w:r w:rsidDel="00000000" w:rsidR="00000000" w:rsidRPr="00000000">
        <w:rPr>
          <w:b w:val="1"/>
          <w:bCs w:val="1"/>
          <w:sz w:val="22"/>
          <w:szCs w:val="22"/>
          <w:rtl w:val="0"/>
        </w:rPr>
        <w:t xml:space="preserve">Causas consideradas en el proyecto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 facturación, consumo y atención que requiere una organización clara para ser consultada desde una misma interfaz.</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 de persistir datos de usuarios, suministros, recibos y operaciones, en lugar de depender únicamente del estado local del navegador.</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 de separar la lógica de presentación de la lógica de negocio y del acceso a datos.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 de proteger rutas, sesiones y contraseñas cuando la aplicación incorpora usuarios y funciones administrativas.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 de comunicar cambios de estado entre cliente y administrador sin obligar a recargar manualmente la aplicación.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 de mantener una experiencia común entre navegador y Android.</w:t>
      </w:r>
    </w:p>
    <w:p w:rsidR="00000000" w:rsidDel="00000000" w:rsidP="00000000" w:rsidRDefault="00000000" w:rsidRPr="00000000" w14:paraId="00000092">
      <w:pPr>
        <w:rPr/>
      </w:pPr>
      <w:r w:rsidDel="00000000" w:rsidR="00000000" w:rsidRPr="00000000">
        <w:rPr>
          <w:b w:val="1"/>
          <w:bCs w:val="1"/>
          <w:sz w:val="22"/>
          <w:szCs w:val="22"/>
          <w:rtl w:val="0"/>
        </w:rPr>
        <w:t xml:space="preserve">Efectos que se buscan evitar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Dificultad para localizar el recibo o la información asociada a un periodo.</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Inconsistencias entre la información visible en distintos módulos o sesiones.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Pérdida de trazabilidad sobre incidencias, solicitudes, pagos registrados y notificaciones.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Exposición innecesaria de rutas o datos si no existe control de autenticación y autorización.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Desactualización de la interfaz frente a cambios realizados desde otro usuario o desde el panel administrativo.</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Duplicación de esfuerzo si se desarrollan experiencias web y Android completamente separadas.</w:t>
      </w:r>
    </w:p>
    <w:p w:rsidR="00000000" w:rsidDel="00000000" w:rsidP="00000000" w:rsidRDefault="00000000" w:rsidRPr="00000000" w14:paraId="00000099">
      <w:pPr>
        <w:pStyle w:val="Heading2"/>
        <w:keepNext w:val="1"/>
        <w:pageBreakBefore w:val="0"/>
        <w:rPr/>
      </w:pPr>
      <w:r w:rsidDel="00000000" w:rsidR="00000000" w:rsidRPr="00000000">
        <w:rPr>
          <w:rtl w:val="0"/>
        </w:rPr>
        <w:t xml:space="preserve">2.6 Oportunidades de mejora</w:t>
      </w:r>
    </w:p>
    <w:p w:rsidR="00000000" w:rsidDel="00000000" w:rsidP="00000000" w:rsidRDefault="00000000" w:rsidRPr="00000000" w14:paraId="0000009A">
      <w:pPr>
        <w:spacing w:after="0" w:before="0" w:line="480" w:lineRule="auto"/>
        <w:ind w:firstLine="720"/>
        <w:jc w:val="both"/>
        <w:rPr/>
      </w:pPr>
      <w:r w:rsidDel="00000000" w:rsidR="00000000" w:rsidRPr="00000000">
        <w:rPr>
          <w:sz w:val="22"/>
          <w:szCs w:val="22"/>
          <w:rtl w:val="0"/>
        </w:rPr>
        <w:t xml:space="preserve">La principal oportunidad de mejora es consolidar la solución como un sistema integrado y no como un conjunto de pantallas independientes. La separación entre frontend, API y base de datos facilita que cada capa tenga una responsabilidad definida. Express proporciona mecanismos de rutas y middleware para servicios HTTP, y su documentación contempla la integración con PostgreSQL mediante controladores adecuados (Express.js, s. f.).</w:t>
      </w:r>
      <w:r w:rsidDel="00000000" w:rsidR="00000000" w:rsidRPr="00000000">
        <w:rPr>
          <w:rtl w:val="0"/>
        </w:rPr>
      </w:r>
    </w:p>
    <w:p w:rsidR="00000000" w:rsidDel="00000000" w:rsidP="00000000" w:rsidRDefault="00000000" w:rsidRPr="00000000" w14:paraId="0000009B">
      <w:pPr>
        <w:spacing w:after="0" w:before="0" w:line="480" w:lineRule="auto"/>
        <w:ind w:firstLine="720"/>
        <w:jc w:val="both"/>
        <w:rPr/>
      </w:pPr>
      <w:r w:rsidDel="00000000" w:rsidR="00000000" w:rsidRPr="00000000">
        <w:rPr>
          <w:sz w:val="22"/>
          <w:szCs w:val="22"/>
          <w:rtl w:val="0"/>
        </w:rPr>
        <w:t xml:space="preserve">La comunicación en tiempo real permite que un cambio relevante pueda propagarse mediante eventos. Esto resulta especialmente útil para incidencias, cortes, pagos y notificaciones, porque el usuario puede recibir la actualización sin repetir consultas manuales. La API REST continúa siendo el canal principal para operaciones de consulta y modificación, mientras que Socket.IO actúa como complemento para eventos.</w:t>
      </w:r>
      <w:r w:rsidDel="00000000" w:rsidR="00000000" w:rsidRPr="00000000">
        <w:rPr>
          <w:rtl w:val="0"/>
        </w:rPr>
      </w:r>
    </w:p>
    <w:p w:rsidR="00000000" w:rsidDel="00000000" w:rsidP="00000000" w:rsidRDefault="00000000" w:rsidRPr="00000000" w14:paraId="0000009C">
      <w:pPr>
        <w:spacing w:after="0" w:before="0" w:line="480" w:lineRule="auto"/>
        <w:ind w:firstLine="720"/>
        <w:jc w:val="both"/>
        <w:rPr/>
      </w:pPr>
      <w:r w:rsidDel="00000000" w:rsidR="00000000" w:rsidRPr="00000000">
        <w:rPr>
          <w:sz w:val="22"/>
          <w:szCs w:val="22"/>
          <w:rtl w:val="0"/>
        </w:rPr>
        <w:t xml:space="preserve">En infraestructura, Nginx centraliza el acceso a los recursos web y puede reenviar solicitudes hacia el backend. Docker y Docker Compose permiten describir y ejecutar los servicios del sistema de forma coordinada, reduciendo diferencias entre entornos de desarrollo y despliegue (Docker, Inc., s. f.; NGINX, s. f.).</w:t>
      </w:r>
      <w:r w:rsidDel="00000000" w:rsidR="00000000" w:rsidRPr="00000000">
        <w:rPr>
          <w:rtl w:val="0"/>
        </w:rPr>
      </w:r>
    </w:p>
    <w:p w:rsidR="00000000" w:rsidDel="00000000" w:rsidP="00000000" w:rsidRDefault="00000000" w:rsidRPr="00000000" w14:paraId="0000009D">
      <w:pPr>
        <w:spacing w:after="0" w:before="0" w:line="480" w:lineRule="auto"/>
        <w:ind w:firstLine="720"/>
        <w:jc w:val="both"/>
        <w:rPr/>
      </w:pPr>
      <w:r w:rsidDel="00000000" w:rsidR="00000000" w:rsidRPr="00000000">
        <w:rPr>
          <w:sz w:val="22"/>
          <w:szCs w:val="22"/>
          <w:rtl w:val="0"/>
        </w:rPr>
        <w:t xml:space="preserve">La reutilización del frontend mediante Capacitor constituye otra oportunidad de mejora, ya que evita mantener una segunda implementación completa de la interfaz. La documentación de Capacitor señala que una aplicación web puede incorporarse a un entorno nativo y acceder a capacidades de la plataforma cuando sean necesarias (Ionic, s. f.).</w:t>
      </w:r>
      <w:r w:rsidDel="00000000" w:rsidR="00000000" w:rsidRPr="00000000">
        <w:rPr>
          <w:rtl w:val="0"/>
        </w:rPr>
      </w:r>
    </w:p>
    <w:p w:rsidR="00000000" w:rsidDel="00000000" w:rsidP="00000000" w:rsidRDefault="00000000" w:rsidRPr="00000000" w14:paraId="0000009E">
      <w:pPr>
        <w:pStyle w:val="Heading2"/>
        <w:keepNext w:val="1"/>
        <w:pageBreakBefore w:val="0"/>
        <w:rPr/>
      </w:pPr>
      <w:r w:rsidDel="00000000" w:rsidR="00000000" w:rsidRPr="00000000">
        <w:rPr>
          <w:rtl w:val="0"/>
        </w:rPr>
        <w:t xml:space="preserve">2.7 Propuesta de solución de software</w:t>
      </w:r>
    </w:p>
    <w:p w:rsidR="00000000" w:rsidDel="00000000" w:rsidP="00000000" w:rsidRDefault="00000000" w:rsidRPr="00000000" w14:paraId="0000009F">
      <w:pPr>
        <w:spacing w:after="0" w:before="0" w:line="480" w:lineRule="auto"/>
        <w:ind w:firstLine="720"/>
        <w:jc w:val="both"/>
        <w:rPr/>
      </w:pPr>
      <w:r w:rsidDel="00000000" w:rsidR="00000000" w:rsidRPr="00000000">
        <w:rPr>
          <w:sz w:val="22"/>
          <w:szCs w:val="22"/>
          <w:rtl w:val="0"/>
        </w:rPr>
        <w:t xml:space="preserve">La propuesta de software se organiza en componentes que cooperan entre sí y conservan responsabilidades diferenciadas: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presentación: HTML5, CSS3 y JavaScript para dashboard, recibos, formularios, tutorial,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HidroBot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navegación responsive. La misma base se empaqueta para Android mediante Capacitor.</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servicios: Node.js y Express.js implementan la API REST utilizada para autenticación, usuarios, recibos, pagos, incidencias, cortes, atención y notificaciones.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persistencia: PostgreSQL almacena la información persistente de usuarios, suministros, recibos y módulos de atención.</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JWT protege sesiones y rutas; scrypt se utiliza para las contraseñas; Helmet agrega cabeceras de protección; CORS restringe orígenes y express-rate-limit limita solicitudes repetitivas.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 en tiempo real: Socket.IO distribuye eventos relacionados con incidencias, notificaciones, pagos, cortes y sincronización entre cliente y administrador.</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Entrada y proxy: Nginx sirve como punto de acceso para el frontend y reenvía las rutas /api/ y /socket.io/ hacia el backend.</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Docker y Docker Compose permiten levantar los componentes de forma integrada sobre Debian.</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de apoyo: jsPDF genera comprobantes; Git y GitHub respaldan el control de cambios; Cloudflare Tunnel se utiliza en pruebas externas desde dispositivos móviles.</w:t>
      </w:r>
    </w:p>
    <w:p w:rsidR="00000000" w:rsidDel="00000000" w:rsidP="00000000" w:rsidRDefault="00000000" w:rsidRPr="00000000" w14:paraId="000000A8">
      <w:pPr>
        <w:spacing w:after="0" w:before="0" w:line="480" w:lineRule="auto"/>
        <w:ind w:firstLine="720"/>
        <w:jc w:val="both"/>
        <w:rPr/>
      </w:pPr>
      <w:r w:rsidDel="00000000" w:rsidR="00000000" w:rsidRPr="00000000">
        <w:rPr>
          <w:sz w:val="22"/>
          <w:szCs w:val="22"/>
          <w:rtl w:val="0"/>
        </w:rPr>
        <w:t xml:space="preserve">La arquitectura descrita corresponde a los componentes confirmados por el equipo. No se agrega una pasarela de pagos, un ERP institucional ni servicios externos de inteligencia artificial, porque dichas integraciones no han sido reportadas como parte implementada del proyecto.</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keepNext w:val="1"/>
        <w:rPr/>
      </w:pPr>
      <w:r w:rsidDel="00000000" w:rsidR="00000000" w:rsidRPr="00000000">
        <w:rPr>
          <w:rtl w:val="0"/>
        </w:rPr>
        <w:t xml:space="preserve">3. Ingeniería de requisitos</w:t>
      </w:r>
    </w:p>
    <w:p w:rsidR="00000000" w:rsidDel="00000000" w:rsidP="00000000" w:rsidRDefault="00000000" w:rsidRPr="00000000" w14:paraId="000000AA">
      <w:pPr>
        <w:spacing w:after="0" w:before="0" w:line="480" w:lineRule="auto"/>
        <w:ind w:firstLine="720"/>
        <w:jc w:val="both"/>
        <w:rPr/>
      </w:pPr>
      <w:r w:rsidDel="00000000" w:rsidR="00000000" w:rsidRPr="00000000">
        <w:rPr>
          <w:sz w:val="22"/>
          <w:szCs w:val="22"/>
          <w:rtl w:val="0"/>
        </w:rPr>
        <w:t xml:space="preserve">La ingeniería de requisitos establece qué debe hacer Hidro Mejora y qué restricciones debe cumplir. Los requisitos que siguen se redactan a partir de las funciones y tecnologías confirmadas para el proyecto. No se incorporan métricas de rendimiento ni integraciones externas que no hayan sido verificadas. Esta decisión permite que los requisitos sean coherentes con el sistema descrito y que la trazabilidad pueda relacionarlos con actores, reglas de negocio y modelos UML.</w:t>
      </w:r>
      <w:r w:rsidDel="00000000" w:rsidR="00000000" w:rsidRPr="00000000">
        <w:rPr>
          <w:rtl w:val="0"/>
        </w:rPr>
      </w:r>
    </w:p>
    <w:p w:rsidR="00000000" w:rsidDel="00000000" w:rsidP="00000000" w:rsidRDefault="00000000" w:rsidRPr="00000000" w14:paraId="000000AB">
      <w:pPr>
        <w:pStyle w:val="Heading2"/>
        <w:keepNext w:val="1"/>
        <w:pageBreakBefore w:val="0"/>
        <w:rPr/>
      </w:pPr>
      <w:r w:rsidDel="00000000" w:rsidR="00000000" w:rsidRPr="00000000">
        <w:rPr>
          <w:rtl w:val="0"/>
        </w:rPr>
        <w:t xml:space="preserve">3.1 Identificación de interesados y usuarios</w:t>
      </w:r>
    </w:p>
    <w:p w:rsidR="00000000" w:rsidDel="00000000" w:rsidP="00000000" w:rsidRDefault="00000000" w:rsidRPr="00000000" w14:paraId="000000AC">
      <w:pPr>
        <w:keepNext w:val="1"/>
        <w:spacing w:after="0" w:before="120" w:line="240" w:lineRule="auto"/>
        <w:rPr/>
      </w:pPr>
      <w:r w:rsidDel="00000000" w:rsidR="00000000" w:rsidRPr="00000000">
        <w:rPr>
          <w:b w:val="1"/>
          <w:bCs w:val="1"/>
          <w:sz w:val="20"/>
          <w:szCs w:val="20"/>
          <w:rtl w:val="0"/>
        </w:rPr>
        <w:t xml:space="preserve">Tabla 1</w:t>
      </w:r>
      <w:r w:rsidDel="00000000" w:rsidR="00000000" w:rsidRPr="00000000">
        <w:rPr>
          <w:rtl w:val="0"/>
        </w:rPr>
      </w:r>
    </w:p>
    <w:p w:rsidR="00000000" w:rsidDel="00000000" w:rsidP="00000000" w:rsidRDefault="00000000" w:rsidRPr="00000000" w14:paraId="000000AD">
      <w:pPr>
        <w:keepNext w:val="1"/>
        <w:spacing w:after="80" w:before="0" w:line="240" w:lineRule="auto"/>
        <w:rPr/>
      </w:pPr>
      <w:r w:rsidDel="00000000" w:rsidR="00000000" w:rsidRPr="00000000">
        <w:rPr>
          <w:i w:val="1"/>
          <w:iCs w:val="1"/>
          <w:sz w:val="20"/>
          <w:szCs w:val="20"/>
          <w:rtl w:val="0"/>
        </w:rPr>
        <w:t xml:space="preserve">Interesados y usuarios del sistema</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3d85c6" w:val="clear"/>
            <w:vAlign w:val="center"/>
          </w:tcPr>
          <w:p w:rsidR="00000000" w:rsidDel="00000000" w:rsidP="00000000" w:rsidRDefault="00000000" w:rsidRPr="00000000" w14:paraId="000000AE">
            <w:pPr>
              <w:widowControl w:val="1"/>
              <w:spacing w:after="0" w:before="0" w:line="240" w:lineRule="auto"/>
              <w:jc w:val="center"/>
              <w:rPr/>
            </w:pPr>
            <w:r w:rsidDel="00000000" w:rsidR="00000000" w:rsidRPr="00000000">
              <w:rPr>
                <w:b w:val="1"/>
                <w:bCs w:val="1"/>
                <w:i w:val="0"/>
                <w:iCs w:val="0"/>
                <w:sz w:val="18"/>
                <w:szCs w:val="18"/>
                <w:rtl w:val="0"/>
              </w:rPr>
              <w:t xml:space="preserve">Interesado / actor</w:t>
            </w:r>
            <w:r w:rsidDel="00000000" w:rsidR="00000000" w:rsidRPr="00000000">
              <w:rPr>
                <w:rtl w:val="0"/>
              </w:rPr>
            </w:r>
          </w:p>
        </w:tc>
        <w:tc>
          <w:tcPr>
            <w:shd w:fill="3d85c6" w:val="clear"/>
            <w:vAlign w:val="center"/>
          </w:tcPr>
          <w:p w:rsidR="00000000" w:rsidDel="00000000" w:rsidP="00000000" w:rsidRDefault="00000000" w:rsidRPr="00000000" w14:paraId="000000AF">
            <w:pPr>
              <w:widowControl w:val="1"/>
              <w:spacing w:after="0" w:before="0" w:line="240" w:lineRule="auto"/>
              <w:jc w:val="center"/>
              <w:rPr/>
            </w:pPr>
            <w:r w:rsidDel="00000000" w:rsidR="00000000" w:rsidRPr="00000000">
              <w:rPr>
                <w:b w:val="1"/>
                <w:bCs w:val="1"/>
                <w:i w:val="0"/>
                <w:iCs w:val="0"/>
                <w:sz w:val="18"/>
                <w:szCs w:val="18"/>
                <w:rtl w:val="0"/>
              </w:rPr>
              <w:t xml:space="preserve">Participación</w:t>
            </w:r>
            <w:r w:rsidDel="00000000" w:rsidR="00000000" w:rsidRPr="00000000">
              <w:rPr>
                <w:rtl w:val="0"/>
              </w:rPr>
            </w:r>
          </w:p>
        </w:tc>
        <w:tc>
          <w:tcPr>
            <w:shd w:fill="3d85c6" w:val="clear"/>
            <w:vAlign w:val="center"/>
          </w:tcPr>
          <w:p w:rsidR="00000000" w:rsidDel="00000000" w:rsidP="00000000" w:rsidRDefault="00000000" w:rsidRPr="00000000" w14:paraId="000000B0">
            <w:pPr>
              <w:widowControl w:val="1"/>
              <w:spacing w:after="0" w:before="0" w:line="240" w:lineRule="auto"/>
              <w:jc w:val="center"/>
              <w:rPr/>
            </w:pPr>
            <w:r w:rsidDel="00000000" w:rsidR="00000000" w:rsidRPr="00000000">
              <w:rPr>
                <w:b w:val="1"/>
                <w:bCs w:val="1"/>
                <w:i w:val="0"/>
                <w:iCs w:val="0"/>
                <w:sz w:val="18"/>
                <w:szCs w:val="18"/>
                <w:rtl w:val="0"/>
              </w:rPr>
              <w:t xml:space="preserve">Prioridad</w:t>
            </w:r>
            <w:r w:rsidDel="00000000" w:rsidR="00000000" w:rsidRPr="00000000">
              <w:rPr>
                <w:rtl w:val="0"/>
              </w:rPr>
            </w:r>
          </w:p>
        </w:tc>
      </w:tr>
      <w:tr>
        <w:trPr>
          <w:cantSplit w:val="1"/>
          <w:tblHeader w:val="0"/>
        </w:trPr>
        <w:tc>
          <w:tcPr/>
          <w:p w:rsidR="00000000" w:rsidDel="00000000" w:rsidP="00000000" w:rsidRDefault="00000000" w:rsidRPr="00000000" w14:paraId="000000B1">
            <w:pPr>
              <w:widowControl w:val="1"/>
              <w:spacing w:after="0" w:before="0" w:line="240" w:lineRule="auto"/>
              <w:jc w:val="left"/>
              <w:rPr/>
            </w:pPr>
            <w:r w:rsidDel="00000000" w:rsidR="00000000" w:rsidRPr="00000000">
              <w:rPr>
                <w:b w:val="0"/>
                <w:bCs w:val="0"/>
                <w:i w:val="0"/>
                <w:iCs w:val="0"/>
                <w:sz w:val="18"/>
                <w:szCs w:val="18"/>
                <w:rtl w:val="0"/>
              </w:rPr>
              <w:t xml:space="preserve">Cliente</w:t>
            </w:r>
            <w:r w:rsidDel="00000000" w:rsidR="00000000" w:rsidRPr="00000000">
              <w:rPr>
                <w:rtl w:val="0"/>
              </w:rPr>
            </w:r>
          </w:p>
        </w:tc>
        <w:tc>
          <w:tcPr/>
          <w:p w:rsidR="00000000" w:rsidDel="00000000" w:rsidP="00000000" w:rsidRDefault="00000000" w:rsidRPr="00000000" w14:paraId="000000B2">
            <w:pPr>
              <w:widowControl w:val="1"/>
              <w:spacing w:after="0" w:before="0" w:line="240" w:lineRule="auto"/>
              <w:jc w:val="left"/>
              <w:rPr/>
            </w:pPr>
            <w:r w:rsidDel="00000000" w:rsidR="00000000" w:rsidRPr="00000000">
              <w:rPr>
                <w:b w:val="0"/>
                <w:bCs w:val="0"/>
                <w:i w:val="0"/>
                <w:iCs w:val="0"/>
                <w:sz w:val="18"/>
                <w:szCs w:val="18"/>
                <w:rtl w:val="0"/>
              </w:rPr>
              <w:t xml:space="preserve">Usuario final que inicia sesión, consulta su suministro, recibos y consumo, registra operaciones permitidas y recibe información del sistema.</w:t>
            </w:r>
            <w:r w:rsidDel="00000000" w:rsidR="00000000" w:rsidRPr="00000000">
              <w:rPr>
                <w:rtl w:val="0"/>
              </w:rPr>
            </w:r>
          </w:p>
        </w:tc>
        <w:tc>
          <w:tcPr/>
          <w:p w:rsidR="00000000" w:rsidDel="00000000" w:rsidP="00000000" w:rsidRDefault="00000000" w:rsidRPr="00000000" w14:paraId="000000B3">
            <w:pPr>
              <w:widowControl w:val="1"/>
              <w:spacing w:after="0" w:before="0" w:line="240" w:lineRule="auto"/>
              <w:jc w:val="left"/>
              <w:rPr/>
            </w:pPr>
            <w:r w:rsidDel="00000000" w:rsidR="00000000" w:rsidRPr="00000000">
              <w:rPr>
                <w:b w:val="0"/>
                <w:bCs w:val="0"/>
                <w:i w:val="0"/>
                <w:iCs w:val="0"/>
                <w:sz w:val="18"/>
                <w:szCs w:val="18"/>
                <w:rtl w:val="0"/>
              </w:rPr>
              <w:t xml:space="preserve">Alta</w:t>
            </w:r>
            <w:r w:rsidDel="00000000" w:rsidR="00000000" w:rsidRPr="00000000">
              <w:rPr>
                <w:rtl w:val="0"/>
              </w:rPr>
            </w:r>
          </w:p>
        </w:tc>
      </w:tr>
      <w:tr>
        <w:trPr>
          <w:cantSplit w:val="1"/>
          <w:tblHeader w:val="0"/>
        </w:trPr>
        <w:tc>
          <w:tcPr/>
          <w:p w:rsidR="00000000" w:rsidDel="00000000" w:rsidP="00000000" w:rsidRDefault="00000000" w:rsidRPr="00000000" w14:paraId="000000B4">
            <w:pPr>
              <w:widowControl w:val="1"/>
              <w:spacing w:after="0" w:before="0" w:line="240" w:lineRule="auto"/>
              <w:jc w:val="left"/>
              <w:rPr/>
            </w:pPr>
            <w:r w:rsidDel="00000000" w:rsidR="00000000" w:rsidRPr="00000000">
              <w:rPr>
                <w:b w:val="0"/>
                <w:bCs w:val="0"/>
                <w:i w:val="0"/>
                <w:iCs w:val="0"/>
                <w:sz w:val="18"/>
                <w:szCs w:val="18"/>
                <w:rtl w:val="0"/>
              </w:rPr>
              <w:t xml:space="preserve">Administrador</w:t>
            </w:r>
            <w:r w:rsidDel="00000000" w:rsidR="00000000" w:rsidRPr="00000000">
              <w:rPr>
                <w:rtl w:val="0"/>
              </w:rPr>
            </w:r>
          </w:p>
        </w:tc>
        <w:tc>
          <w:tcPr/>
          <w:p w:rsidR="00000000" w:rsidDel="00000000" w:rsidP="00000000" w:rsidRDefault="00000000" w:rsidRPr="00000000" w14:paraId="000000B5">
            <w:pPr>
              <w:widowControl w:val="1"/>
              <w:spacing w:after="0" w:before="0" w:line="240" w:lineRule="auto"/>
              <w:jc w:val="left"/>
              <w:rPr/>
            </w:pPr>
            <w:r w:rsidDel="00000000" w:rsidR="00000000" w:rsidRPr="00000000">
              <w:rPr>
                <w:b w:val="0"/>
                <w:bCs w:val="0"/>
                <w:i w:val="0"/>
                <w:iCs w:val="0"/>
                <w:sz w:val="18"/>
                <w:szCs w:val="18"/>
                <w:rtl w:val="0"/>
              </w:rPr>
              <w:t xml:space="preserve">Usuario con permisos administrativos para gestionar información operativa de incidencias, cortes, atención y notificaciones dentro del alcance implementado.</w:t>
            </w:r>
            <w:r w:rsidDel="00000000" w:rsidR="00000000" w:rsidRPr="00000000">
              <w:rPr>
                <w:rtl w:val="0"/>
              </w:rPr>
            </w:r>
          </w:p>
        </w:tc>
        <w:tc>
          <w:tcPr/>
          <w:p w:rsidR="00000000" w:rsidDel="00000000" w:rsidP="00000000" w:rsidRDefault="00000000" w:rsidRPr="00000000" w14:paraId="000000B6">
            <w:pPr>
              <w:widowControl w:val="1"/>
              <w:spacing w:after="0" w:before="0" w:line="240" w:lineRule="auto"/>
              <w:jc w:val="left"/>
              <w:rPr/>
            </w:pPr>
            <w:r w:rsidDel="00000000" w:rsidR="00000000" w:rsidRPr="00000000">
              <w:rPr>
                <w:b w:val="0"/>
                <w:bCs w:val="0"/>
                <w:i w:val="0"/>
                <w:iCs w:val="0"/>
                <w:sz w:val="18"/>
                <w:szCs w:val="18"/>
                <w:rtl w:val="0"/>
              </w:rPr>
              <w:t xml:space="preserve">Alta</w:t>
            </w:r>
            <w:r w:rsidDel="00000000" w:rsidR="00000000" w:rsidRPr="00000000">
              <w:rPr>
                <w:rtl w:val="0"/>
              </w:rPr>
            </w:r>
          </w:p>
        </w:tc>
      </w:tr>
      <w:tr>
        <w:trPr>
          <w:cantSplit w:val="1"/>
          <w:tblHeader w:val="0"/>
        </w:trPr>
        <w:tc>
          <w:tcPr/>
          <w:p w:rsidR="00000000" w:rsidDel="00000000" w:rsidP="00000000" w:rsidRDefault="00000000" w:rsidRPr="00000000" w14:paraId="000000B7">
            <w:pPr>
              <w:widowControl w:val="1"/>
              <w:spacing w:after="0" w:before="0" w:line="240" w:lineRule="auto"/>
              <w:jc w:val="left"/>
              <w:rPr/>
            </w:pPr>
            <w:r w:rsidDel="00000000" w:rsidR="00000000" w:rsidRPr="00000000">
              <w:rPr>
                <w:b w:val="0"/>
                <w:bCs w:val="0"/>
                <w:i w:val="0"/>
                <w:iCs w:val="0"/>
                <w:sz w:val="18"/>
                <w:szCs w:val="18"/>
                <w:rtl w:val="0"/>
              </w:rPr>
              <w:t xml:space="preserve">Equipo de desarrollo</w:t>
            </w:r>
            <w:r w:rsidDel="00000000" w:rsidR="00000000" w:rsidRPr="00000000">
              <w:rPr>
                <w:rtl w:val="0"/>
              </w:rPr>
            </w:r>
          </w:p>
        </w:tc>
        <w:tc>
          <w:tcPr/>
          <w:p w:rsidR="00000000" w:rsidDel="00000000" w:rsidP="00000000" w:rsidRDefault="00000000" w:rsidRPr="00000000" w14:paraId="000000B8">
            <w:pPr>
              <w:widowControl w:val="1"/>
              <w:spacing w:after="0" w:before="0" w:line="240" w:lineRule="auto"/>
              <w:jc w:val="left"/>
              <w:rPr/>
            </w:pPr>
            <w:r w:rsidDel="00000000" w:rsidR="00000000" w:rsidRPr="00000000">
              <w:rPr>
                <w:b w:val="0"/>
                <w:bCs w:val="0"/>
                <w:i w:val="0"/>
                <w:iCs w:val="0"/>
                <w:sz w:val="18"/>
                <w:szCs w:val="18"/>
                <w:rtl w:val="0"/>
              </w:rPr>
              <w:t xml:space="preserve">Responsable del diseño, implementación, pruebas, despliegue y mantenimiento académico del proyecto.</w:t>
            </w:r>
            <w:r w:rsidDel="00000000" w:rsidR="00000000" w:rsidRPr="00000000">
              <w:rPr>
                <w:rtl w:val="0"/>
              </w:rPr>
            </w:r>
          </w:p>
        </w:tc>
        <w:tc>
          <w:tcPr/>
          <w:p w:rsidR="00000000" w:rsidDel="00000000" w:rsidP="00000000" w:rsidRDefault="00000000" w:rsidRPr="00000000" w14:paraId="000000B9">
            <w:pPr>
              <w:widowControl w:val="1"/>
              <w:spacing w:after="0" w:before="0" w:line="240" w:lineRule="auto"/>
              <w:jc w:val="left"/>
              <w:rPr/>
            </w:pPr>
            <w:r w:rsidDel="00000000" w:rsidR="00000000" w:rsidRPr="00000000">
              <w:rPr>
                <w:b w:val="0"/>
                <w:bCs w:val="0"/>
                <w:i w:val="0"/>
                <w:iCs w:val="0"/>
                <w:sz w:val="18"/>
                <w:szCs w:val="18"/>
                <w:rtl w:val="0"/>
              </w:rPr>
              <w:t xml:space="preserve">Alta</w:t>
            </w:r>
            <w:r w:rsidDel="00000000" w:rsidR="00000000" w:rsidRPr="00000000">
              <w:rPr>
                <w:rtl w:val="0"/>
              </w:rPr>
            </w:r>
          </w:p>
        </w:tc>
      </w:tr>
      <w:tr>
        <w:trPr>
          <w:cantSplit w:val="1"/>
          <w:tblHeader w:val="0"/>
        </w:trPr>
        <w:tc>
          <w:tcPr/>
          <w:p w:rsidR="00000000" w:rsidDel="00000000" w:rsidP="00000000" w:rsidRDefault="00000000" w:rsidRPr="00000000" w14:paraId="000000BA">
            <w:pPr>
              <w:widowControl w:val="1"/>
              <w:spacing w:after="0" w:before="0" w:line="240" w:lineRule="auto"/>
              <w:jc w:val="left"/>
              <w:rPr/>
            </w:pPr>
            <w:r w:rsidDel="00000000" w:rsidR="00000000" w:rsidRPr="00000000">
              <w:rPr>
                <w:b w:val="0"/>
                <w:bCs w:val="0"/>
                <w:i w:val="0"/>
                <w:iCs w:val="0"/>
                <w:sz w:val="18"/>
                <w:szCs w:val="18"/>
                <w:rtl w:val="0"/>
              </w:rPr>
              <w:t xml:space="preserve">SEDAPAL como organización de referencia</w:t>
            </w:r>
            <w:r w:rsidDel="00000000" w:rsidR="00000000" w:rsidRPr="00000000">
              <w:rPr>
                <w:rtl w:val="0"/>
              </w:rPr>
            </w:r>
          </w:p>
        </w:tc>
        <w:tc>
          <w:tcPr/>
          <w:p w:rsidR="00000000" w:rsidDel="00000000" w:rsidP="00000000" w:rsidRDefault="00000000" w:rsidRPr="00000000" w14:paraId="000000BB">
            <w:pPr>
              <w:widowControl w:val="1"/>
              <w:spacing w:after="0" w:before="0" w:line="240" w:lineRule="auto"/>
              <w:jc w:val="left"/>
              <w:rPr/>
            </w:pPr>
            <w:r w:rsidDel="00000000" w:rsidR="00000000" w:rsidRPr="00000000">
              <w:rPr>
                <w:b w:val="0"/>
                <w:bCs w:val="0"/>
                <w:i w:val="0"/>
                <w:iCs w:val="0"/>
                <w:sz w:val="18"/>
                <w:szCs w:val="18"/>
                <w:rtl w:val="0"/>
              </w:rPr>
              <w:t xml:space="preserve">Entidad utilizada como contexto del proyecto. No se considera operador del prototipo ni se afirma integración con sus sistemas internos.</w:t>
            </w:r>
            <w:r w:rsidDel="00000000" w:rsidR="00000000" w:rsidRPr="00000000">
              <w:rPr>
                <w:rtl w:val="0"/>
              </w:rPr>
            </w:r>
          </w:p>
        </w:tc>
        <w:tc>
          <w:tcPr/>
          <w:p w:rsidR="00000000" w:rsidDel="00000000" w:rsidP="00000000" w:rsidRDefault="00000000" w:rsidRPr="00000000" w14:paraId="000000BC">
            <w:pPr>
              <w:widowControl w:val="1"/>
              <w:spacing w:after="0" w:before="0" w:line="240" w:lineRule="auto"/>
              <w:jc w:val="left"/>
              <w:rPr/>
            </w:pPr>
            <w:r w:rsidDel="00000000" w:rsidR="00000000" w:rsidRPr="00000000">
              <w:rPr>
                <w:b w:val="0"/>
                <w:bCs w:val="0"/>
                <w:i w:val="0"/>
                <w:iCs w:val="0"/>
                <w:sz w:val="18"/>
                <w:szCs w:val="18"/>
                <w:rtl w:val="0"/>
              </w:rPr>
              <w:t xml:space="preserve">Media</w:t>
            </w:r>
            <w:r w:rsidDel="00000000" w:rsidR="00000000" w:rsidRPr="00000000">
              <w:rPr>
                <w:rtl w:val="0"/>
              </w:rPr>
            </w:r>
          </w:p>
        </w:tc>
      </w:tr>
      <w:tr>
        <w:trPr>
          <w:cantSplit w:val="1"/>
          <w:tblHeader w:val="0"/>
        </w:trPr>
        <w:tc>
          <w:tcPr/>
          <w:p w:rsidR="00000000" w:rsidDel="00000000" w:rsidP="00000000" w:rsidRDefault="00000000" w:rsidRPr="00000000" w14:paraId="000000BD">
            <w:pPr>
              <w:widowControl w:val="1"/>
              <w:spacing w:after="0" w:before="0" w:line="240" w:lineRule="auto"/>
              <w:jc w:val="left"/>
              <w:rPr/>
            </w:pPr>
            <w:r w:rsidDel="00000000" w:rsidR="00000000" w:rsidRPr="00000000">
              <w:rPr>
                <w:b w:val="0"/>
                <w:bCs w:val="0"/>
                <w:i w:val="0"/>
                <w:iCs w:val="0"/>
                <w:sz w:val="18"/>
                <w:szCs w:val="18"/>
                <w:rtl w:val="0"/>
              </w:rPr>
              <w:t xml:space="preserve">Servicios técnicos del sistema</w:t>
            </w:r>
            <w:r w:rsidDel="00000000" w:rsidR="00000000" w:rsidRPr="00000000">
              <w:rPr>
                <w:rtl w:val="0"/>
              </w:rPr>
            </w:r>
          </w:p>
        </w:tc>
        <w:tc>
          <w:tcPr/>
          <w:p w:rsidR="00000000" w:rsidDel="00000000" w:rsidP="00000000" w:rsidRDefault="00000000" w:rsidRPr="00000000" w14:paraId="000000BE">
            <w:pPr>
              <w:widowControl w:val="1"/>
              <w:spacing w:after="0" w:before="0" w:line="240" w:lineRule="auto"/>
              <w:jc w:val="left"/>
              <w:rPr/>
            </w:pPr>
            <w:r w:rsidDel="00000000" w:rsidR="00000000" w:rsidRPr="00000000">
              <w:rPr>
                <w:b w:val="0"/>
                <w:bCs w:val="0"/>
                <w:i w:val="0"/>
                <w:iCs w:val="0"/>
                <w:sz w:val="18"/>
                <w:szCs w:val="18"/>
                <w:rtl w:val="0"/>
              </w:rPr>
              <w:t xml:space="preserve">Nginx, API, PostgreSQL y Socket.IO participan como componentes internos y no como usuarios humanos.</w:t>
            </w:r>
            <w:r w:rsidDel="00000000" w:rsidR="00000000" w:rsidRPr="00000000">
              <w:rPr>
                <w:rtl w:val="0"/>
              </w:rPr>
            </w:r>
          </w:p>
        </w:tc>
        <w:tc>
          <w:tcPr/>
          <w:p w:rsidR="00000000" w:rsidDel="00000000" w:rsidP="00000000" w:rsidRDefault="00000000" w:rsidRPr="00000000" w14:paraId="000000BF">
            <w:pPr>
              <w:widowControl w:val="1"/>
              <w:spacing w:after="0" w:before="0" w:line="240" w:lineRule="auto"/>
              <w:jc w:val="left"/>
              <w:rPr/>
            </w:pPr>
            <w:r w:rsidDel="00000000" w:rsidR="00000000" w:rsidRPr="00000000">
              <w:rPr>
                <w:b w:val="0"/>
                <w:bCs w:val="0"/>
                <w:i w:val="0"/>
                <w:iCs w:val="0"/>
                <w:sz w:val="18"/>
                <w:szCs w:val="18"/>
                <w:rtl w:val="0"/>
              </w:rPr>
              <w:t xml:space="preserve">Media</w:t>
            </w:r>
            <w:r w:rsidDel="00000000" w:rsidR="00000000" w:rsidRPr="00000000">
              <w:rPr>
                <w:rtl w:val="0"/>
              </w:rPr>
            </w:r>
          </w:p>
        </w:tc>
      </w:tr>
    </w:tbl>
    <w:p w:rsidR="00000000" w:rsidDel="00000000" w:rsidP="00000000" w:rsidRDefault="00000000" w:rsidRPr="00000000" w14:paraId="000000C0">
      <w:pPr>
        <w:pStyle w:val="Heading2"/>
        <w:keepNext w:val="1"/>
        <w:pageBreakBefore w:val="0"/>
        <w:rPr/>
      </w:pPr>
      <w:r w:rsidDel="00000000" w:rsidR="00000000" w:rsidRPr="00000000">
        <w:rPr>
          <w:rtl w:val="0"/>
        </w:rPr>
        <w:t xml:space="preserve">3.2 Técnicas de recopilación de información</w:t>
      </w:r>
    </w:p>
    <w:p w:rsidR="00000000" w:rsidDel="00000000" w:rsidP="00000000" w:rsidRDefault="00000000" w:rsidRPr="00000000" w14:paraId="000000C1">
      <w:pPr>
        <w:spacing w:after="0" w:before="0" w:line="480" w:lineRule="auto"/>
        <w:ind w:firstLine="720"/>
        <w:jc w:val="both"/>
        <w:rPr/>
      </w:pPr>
      <w:r w:rsidDel="00000000" w:rsidR="00000000" w:rsidRPr="00000000">
        <w:rPr>
          <w:sz w:val="22"/>
          <w:szCs w:val="22"/>
          <w:rtl w:val="0"/>
        </w:rPr>
        <w:t xml:space="preserve">Para definir y revisar los requisitos se emplean fuentes y evidencias directamente relacionadas con el proyecto:</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documental de la documentación del proyecto y de la información pública de SEDAPAL utilizada para delimitar el contexto institucional.</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funcional de los módulos desarrollados, considerando las acciones disponibles para cliente y administrador.</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técnica de la arquitectura proporcionada por el equipo: frontend, API REST, PostgreSQL, seguridad, Socket.IO, Nginx, contenedores, manifiestos Kubernetes (K8s) y su validación local, y Android mediante Capacitor.</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Contraste entre requisitos, reglas de negocio, entidades persistidas y flujos UML para eliminar afirmaciones que ya no correspondan al funcionamiento del sistema.</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de documentación oficial de las tecnologías empleadas únicamente para describir su función técnica, sin convertir esa documentación en evidencia de funcionalidades no implementadas.</w:t>
      </w:r>
    </w:p>
    <w:p w:rsidR="00000000" w:rsidDel="00000000" w:rsidP="00000000" w:rsidRDefault="00000000" w:rsidRPr="00000000" w14:paraId="000000C7">
      <w:pPr>
        <w:spacing w:after="0" w:before="0" w:line="480" w:lineRule="auto"/>
        <w:ind w:firstLine="720"/>
        <w:jc w:val="both"/>
        <w:rPr/>
      </w:pPr>
      <w:r w:rsidDel="00000000" w:rsidR="00000000" w:rsidRPr="00000000">
        <w:rPr>
          <w:sz w:val="22"/>
          <w:szCs w:val="22"/>
          <w:rtl w:val="0"/>
        </w:rPr>
        <w:t xml:space="preserve">No se incluyen entrevistas, encuestas ni estadísticas institucionales porque el material proporcionado no acredita que esas técnicas hayan sido aplicadas. Tampoco se presentan tiempos de respuesta o niveles de concurrencia como resultados medidos.</w:t>
      </w:r>
      <w:r w:rsidDel="00000000" w:rsidR="00000000" w:rsidRPr="00000000">
        <w:rPr>
          <w:rtl w:val="0"/>
        </w:rPr>
      </w:r>
    </w:p>
    <w:p w:rsidR="00000000" w:rsidDel="00000000" w:rsidP="00000000" w:rsidRDefault="00000000" w:rsidRPr="00000000" w14:paraId="000000C8">
      <w:pPr>
        <w:pStyle w:val="Heading2"/>
        <w:keepNext w:val="1"/>
        <w:pageBreakBefore w:val="0"/>
        <w:rPr/>
      </w:pPr>
      <w:r w:rsidDel="00000000" w:rsidR="00000000" w:rsidRPr="00000000">
        <w:rPr>
          <w:rtl w:val="0"/>
        </w:rPr>
        <w:t xml:space="preserve">3.3 Requisitos funcionales</w:t>
      </w:r>
    </w:p>
    <w:p w:rsidR="00000000" w:rsidDel="00000000" w:rsidP="00000000" w:rsidRDefault="00000000" w:rsidRPr="00000000" w14:paraId="000000C9">
      <w:pPr>
        <w:keepNext w:val="1"/>
        <w:spacing w:after="0" w:before="120" w:line="240" w:lineRule="auto"/>
        <w:rPr/>
      </w:pPr>
      <w:r w:rsidDel="00000000" w:rsidR="00000000" w:rsidRPr="00000000">
        <w:rPr>
          <w:b w:val="1"/>
          <w:bCs w:val="1"/>
          <w:sz w:val="20"/>
          <w:szCs w:val="20"/>
          <w:rtl w:val="0"/>
        </w:rPr>
        <w:t xml:space="preserve">Tabla 2</w:t>
      </w:r>
      <w:r w:rsidDel="00000000" w:rsidR="00000000" w:rsidRPr="00000000">
        <w:rPr>
          <w:rtl w:val="0"/>
        </w:rPr>
      </w:r>
    </w:p>
    <w:p w:rsidR="00000000" w:rsidDel="00000000" w:rsidP="00000000" w:rsidRDefault="00000000" w:rsidRPr="00000000" w14:paraId="000000CA">
      <w:pPr>
        <w:keepNext w:val="1"/>
        <w:spacing w:after="80" w:before="0" w:line="240" w:lineRule="auto"/>
        <w:rPr/>
      </w:pPr>
      <w:r w:rsidDel="00000000" w:rsidR="00000000" w:rsidRPr="00000000">
        <w:rPr>
          <w:i w:val="1"/>
          <w:iCs w:val="1"/>
          <w:sz w:val="20"/>
          <w:szCs w:val="20"/>
          <w:rtl w:val="0"/>
        </w:rPr>
        <w:t xml:space="preserve">Requisitos funcionales</w:t>
      </w:r>
      <w:r w:rsidDel="00000000" w:rsidR="00000000" w:rsidRPr="00000000">
        <w:rPr>
          <w:rtl w:val="0"/>
        </w:rPr>
      </w:r>
    </w:p>
    <w:tbl>
      <w:tblPr>
        <w:tblStyle w:val="Table2"/>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39"/>
        <w:tblGridChange w:id="0">
          <w:tblGrid>
            <w:gridCol w:w="2340"/>
            <w:gridCol w:w="2340"/>
            <w:gridCol w:w="2340"/>
            <w:gridCol w:w="2339"/>
          </w:tblGrid>
        </w:tblGridChange>
      </w:tblGrid>
      <w:tr>
        <w:trPr>
          <w:cantSplit w:val="0"/>
          <w:tblHeader w:val="1"/>
        </w:trPr>
        <w:tc>
          <w:tcPr>
            <w:shd w:fill="3d85c6" w:val="clear"/>
            <w:vAlign w:val="center"/>
          </w:tcPr>
          <w:p w:rsidR="00000000" w:rsidDel="00000000" w:rsidP="00000000" w:rsidRDefault="00000000" w:rsidRPr="00000000" w14:paraId="000000CB">
            <w:pPr>
              <w:widowControl w:val="1"/>
              <w:spacing w:after="0" w:before="0" w:line="240" w:lineRule="auto"/>
              <w:jc w:val="center"/>
              <w:rPr/>
            </w:pPr>
            <w:r w:rsidDel="00000000" w:rsidR="00000000" w:rsidRPr="00000000">
              <w:rPr>
                <w:b w:val="1"/>
                <w:bCs w:val="1"/>
                <w:i w:val="0"/>
                <w:iCs w:val="0"/>
                <w:sz w:val="16"/>
                <w:szCs w:val="16"/>
                <w:rtl w:val="0"/>
              </w:rPr>
              <w:t xml:space="preserve">Código</w:t>
            </w:r>
            <w:r w:rsidDel="00000000" w:rsidR="00000000" w:rsidRPr="00000000">
              <w:rPr>
                <w:rtl w:val="0"/>
              </w:rPr>
            </w:r>
          </w:p>
        </w:tc>
        <w:tc>
          <w:tcPr>
            <w:shd w:fill="3d85c6" w:val="clear"/>
            <w:vAlign w:val="center"/>
          </w:tcPr>
          <w:p w:rsidR="00000000" w:rsidDel="00000000" w:rsidP="00000000" w:rsidRDefault="00000000" w:rsidRPr="00000000" w14:paraId="000000CC">
            <w:pPr>
              <w:widowControl w:val="1"/>
              <w:spacing w:after="0" w:before="0" w:line="240" w:lineRule="auto"/>
              <w:jc w:val="center"/>
              <w:rPr/>
            </w:pPr>
            <w:r w:rsidDel="00000000" w:rsidR="00000000" w:rsidRPr="00000000">
              <w:rPr>
                <w:b w:val="1"/>
                <w:bCs w:val="1"/>
                <w:i w:val="0"/>
                <w:iCs w:val="0"/>
                <w:sz w:val="16"/>
                <w:szCs w:val="16"/>
                <w:rtl w:val="0"/>
              </w:rPr>
              <w:t xml:space="preserve">Requisito</w:t>
            </w:r>
            <w:r w:rsidDel="00000000" w:rsidR="00000000" w:rsidRPr="00000000">
              <w:rPr>
                <w:rtl w:val="0"/>
              </w:rPr>
            </w:r>
          </w:p>
        </w:tc>
        <w:tc>
          <w:tcPr>
            <w:shd w:fill="3d85c6" w:val="clear"/>
            <w:vAlign w:val="center"/>
          </w:tcPr>
          <w:p w:rsidR="00000000" w:rsidDel="00000000" w:rsidP="00000000" w:rsidRDefault="00000000" w:rsidRPr="00000000" w14:paraId="000000CD">
            <w:pPr>
              <w:widowControl w:val="1"/>
              <w:spacing w:after="0" w:before="0" w:line="240" w:lineRule="auto"/>
              <w:jc w:val="center"/>
              <w:rPr/>
            </w:pPr>
            <w:r w:rsidDel="00000000" w:rsidR="00000000" w:rsidRPr="00000000">
              <w:rPr>
                <w:b w:val="1"/>
                <w:bCs w:val="1"/>
                <w:i w:val="0"/>
                <w:iCs w:val="0"/>
                <w:sz w:val="16"/>
                <w:szCs w:val="16"/>
                <w:rtl w:val="0"/>
              </w:rPr>
              <w:t xml:space="preserve">Descripción</w:t>
            </w:r>
            <w:r w:rsidDel="00000000" w:rsidR="00000000" w:rsidRPr="00000000">
              <w:rPr>
                <w:rtl w:val="0"/>
              </w:rPr>
            </w:r>
          </w:p>
        </w:tc>
        <w:tc>
          <w:tcPr>
            <w:shd w:fill="3d85c6" w:val="clear"/>
            <w:vAlign w:val="center"/>
          </w:tcPr>
          <w:p w:rsidR="00000000" w:rsidDel="00000000" w:rsidP="00000000" w:rsidRDefault="00000000" w:rsidRPr="00000000" w14:paraId="000000CE">
            <w:pPr>
              <w:widowControl w:val="1"/>
              <w:spacing w:after="0" w:before="0" w:line="240" w:lineRule="auto"/>
              <w:jc w:val="center"/>
              <w:rPr/>
            </w:pPr>
            <w:r w:rsidDel="00000000" w:rsidR="00000000" w:rsidRPr="00000000">
              <w:rPr>
                <w:b w:val="1"/>
                <w:bCs w:val="1"/>
                <w:i w:val="0"/>
                <w:iCs w:val="0"/>
                <w:sz w:val="16"/>
                <w:szCs w:val="16"/>
                <w:rtl w:val="0"/>
              </w:rPr>
              <w:t xml:space="preserve">Prioridad</w:t>
            </w:r>
            <w:r w:rsidDel="00000000" w:rsidR="00000000" w:rsidRPr="00000000">
              <w:rPr>
                <w:rtl w:val="0"/>
              </w:rPr>
            </w:r>
          </w:p>
        </w:tc>
      </w:tr>
      <w:tr>
        <w:trPr>
          <w:cantSplit w:val="1"/>
          <w:tblHeader w:val="0"/>
        </w:trPr>
        <w:tc>
          <w:tcPr/>
          <w:p w:rsidR="00000000" w:rsidDel="00000000" w:rsidP="00000000" w:rsidRDefault="00000000" w:rsidRPr="00000000" w14:paraId="000000CF">
            <w:pPr>
              <w:widowControl w:val="1"/>
              <w:spacing w:after="0" w:before="0" w:line="240" w:lineRule="auto"/>
              <w:jc w:val="left"/>
              <w:rPr/>
            </w:pPr>
            <w:r w:rsidDel="00000000" w:rsidR="00000000" w:rsidRPr="00000000">
              <w:rPr>
                <w:b w:val="0"/>
                <w:bCs w:val="0"/>
                <w:i w:val="0"/>
                <w:iCs w:val="0"/>
                <w:sz w:val="16"/>
                <w:szCs w:val="16"/>
                <w:rtl w:val="0"/>
              </w:rPr>
              <w:t xml:space="preserve">RF-01</w:t>
            </w:r>
            <w:r w:rsidDel="00000000" w:rsidR="00000000" w:rsidRPr="00000000">
              <w:rPr>
                <w:rtl w:val="0"/>
              </w:rPr>
            </w:r>
          </w:p>
        </w:tc>
        <w:tc>
          <w:tcPr/>
          <w:p w:rsidR="00000000" w:rsidDel="00000000" w:rsidP="00000000" w:rsidRDefault="00000000" w:rsidRPr="00000000" w14:paraId="000000D0">
            <w:pPr>
              <w:widowControl w:val="1"/>
              <w:spacing w:after="0" w:before="0" w:line="240" w:lineRule="auto"/>
              <w:jc w:val="left"/>
              <w:rPr/>
            </w:pPr>
            <w:r w:rsidDel="00000000" w:rsidR="00000000" w:rsidRPr="00000000">
              <w:rPr>
                <w:b w:val="0"/>
                <w:bCs w:val="0"/>
                <w:i w:val="0"/>
                <w:iCs w:val="0"/>
                <w:sz w:val="16"/>
                <w:szCs w:val="16"/>
                <w:rtl w:val="0"/>
              </w:rPr>
              <w:t xml:space="preserve">Autenticación</w:t>
            </w:r>
            <w:r w:rsidDel="00000000" w:rsidR="00000000" w:rsidRPr="00000000">
              <w:rPr>
                <w:rtl w:val="0"/>
              </w:rPr>
            </w:r>
          </w:p>
        </w:tc>
        <w:tc>
          <w:tcPr/>
          <w:p w:rsidR="00000000" w:rsidDel="00000000" w:rsidP="00000000" w:rsidRDefault="00000000" w:rsidRPr="00000000" w14:paraId="000000D1">
            <w:pPr>
              <w:widowControl w:val="1"/>
              <w:spacing w:after="0" w:before="0" w:line="240" w:lineRule="auto"/>
              <w:jc w:val="left"/>
              <w:rPr/>
            </w:pPr>
            <w:r w:rsidDel="00000000" w:rsidR="00000000" w:rsidRPr="00000000">
              <w:rPr>
                <w:b w:val="0"/>
                <w:bCs w:val="0"/>
                <w:i w:val="0"/>
                <w:iCs w:val="0"/>
                <w:sz w:val="16"/>
                <w:szCs w:val="16"/>
                <w:rtl w:val="0"/>
              </w:rPr>
              <w:t xml:space="preserve">El sistema debe permitir el inicio de sesión y entregar una sesión protegida mediante JWT para acceder a recursos privados.</w:t>
            </w:r>
            <w:r w:rsidDel="00000000" w:rsidR="00000000" w:rsidRPr="00000000">
              <w:rPr>
                <w:rtl w:val="0"/>
              </w:rPr>
            </w:r>
          </w:p>
        </w:tc>
        <w:tc>
          <w:tcPr/>
          <w:p w:rsidR="00000000" w:rsidDel="00000000" w:rsidP="00000000" w:rsidRDefault="00000000" w:rsidRPr="00000000" w14:paraId="000000D2">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D3">
            <w:pPr>
              <w:widowControl w:val="1"/>
              <w:spacing w:after="0" w:before="0" w:line="240" w:lineRule="auto"/>
              <w:jc w:val="left"/>
              <w:rPr/>
            </w:pPr>
            <w:r w:rsidDel="00000000" w:rsidR="00000000" w:rsidRPr="00000000">
              <w:rPr>
                <w:b w:val="0"/>
                <w:bCs w:val="0"/>
                <w:i w:val="0"/>
                <w:iCs w:val="0"/>
                <w:sz w:val="16"/>
                <w:szCs w:val="16"/>
                <w:rtl w:val="0"/>
              </w:rPr>
              <w:t xml:space="preserve">RF-02</w:t>
            </w:r>
            <w:r w:rsidDel="00000000" w:rsidR="00000000" w:rsidRPr="00000000">
              <w:rPr>
                <w:rtl w:val="0"/>
              </w:rPr>
            </w:r>
          </w:p>
        </w:tc>
        <w:tc>
          <w:tcPr/>
          <w:p w:rsidR="00000000" w:rsidDel="00000000" w:rsidP="00000000" w:rsidRDefault="00000000" w:rsidRPr="00000000" w14:paraId="000000D4">
            <w:pPr>
              <w:widowControl w:val="1"/>
              <w:spacing w:after="0" w:before="0" w:line="240" w:lineRule="auto"/>
              <w:jc w:val="left"/>
              <w:rPr/>
            </w:pPr>
            <w:r w:rsidDel="00000000" w:rsidR="00000000" w:rsidRPr="00000000">
              <w:rPr>
                <w:b w:val="0"/>
                <w:bCs w:val="0"/>
                <w:i w:val="0"/>
                <w:iCs w:val="0"/>
                <w:sz w:val="16"/>
                <w:szCs w:val="16"/>
                <w:rtl w:val="0"/>
              </w:rPr>
              <w:t xml:space="preserve">Consulta de suministro</w:t>
            </w:r>
            <w:r w:rsidDel="00000000" w:rsidR="00000000" w:rsidRPr="00000000">
              <w:rPr>
                <w:rtl w:val="0"/>
              </w:rPr>
            </w:r>
          </w:p>
        </w:tc>
        <w:tc>
          <w:tcPr/>
          <w:p w:rsidR="00000000" w:rsidDel="00000000" w:rsidP="00000000" w:rsidRDefault="00000000" w:rsidRPr="00000000" w14:paraId="000000D5">
            <w:pPr>
              <w:widowControl w:val="1"/>
              <w:spacing w:after="0" w:before="0" w:line="240" w:lineRule="auto"/>
              <w:jc w:val="left"/>
              <w:rPr/>
            </w:pPr>
            <w:r w:rsidDel="00000000" w:rsidR="00000000" w:rsidRPr="00000000">
              <w:rPr>
                <w:b w:val="0"/>
                <w:bCs w:val="0"/>
                <w:i w:val="0"/>
                <w:iCs w:val="0"/>
                <w:sz w:val="16"/>
                <w:szCs w:val="16"/>
                <w:rtl w:val="0"/>
              </w:rPr>
              <w:t xml:space="preserve">El cliente debe poder consultar el suministro asociado a su cuenta y utilizarlo como referencia para acceder a información relacionada.</w:t>
            </w:r>
            <w:r w:rsidDel="00000000" w:rsidR="00000000" w:rsidRPr="00000000">
              <w:rPr>
                <w:rtl w:val="0"/>
              </w:rPr>
            </w:r>
          </w:p>
        </w:tc>
        <w:tc>
          <w:tcPr/>
          <w:p w:rsidR="00000000" w:rsidDel="00000000" w:rsidP="00000000" w:rsidRDefault="00000000" w:rsidRPr="00000000" w14:paraId="000000D6">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D7">
            <w:pPr>
              <w:widowControl w:val="1"/>
              <w:spacing w:after="0" w:before="0" w:line="240" w:lineRule="auto"/>
              <w:jc w:val="left"/>
              <w:rPr/>
            </w:pPr>
            <w:r w:rsidDel="00000000" w:rsidR="00000000" w:rsidRPr="00000000">
              <w:rPr>
                <w:b w:val="0"/>
                <w:bCs w:val="0"/>
                <w:i w:val="0"/>
                <w:iCs w:val="0"/>
                <w:sz w:val="16"/>
                <w:szCs w:val="16"/>
                <w:rtl w:val="0"/>
              </w:rPr>
              <w:t xml:space="preserve">RF-03</w:t>
            </w:r>
            <w:r w:rsidDel="00000000" w:rsidR="00000000" w:rsidRPr="00000000">
              <w:rPr>
                <w:rtl w:val="0"/>
              </w:rPr>
            </w:r>
          </w:p>
        </w:tc>
        <w:tc>
          <w:tcPr/>
          <w:p w:rsidR="00000000" w:rsidDel="00000000" w:rsidP="00000000" w:rsidRDefault="00000000" w:rsidRPr="00000000" w14:paraId="000000D8">
            <w:pPr>
              <w:widowControl w:val="1"/>
              <w:spacing w:after="0" w:before="0" w:line="240" w:lineRule="auto"/>
              <w:jc w:val="left"/>
              <w:rPr/>
            </w:pPr>
            <w:r w:rsidDel="00000000" w:rsidR="00000000" w:rsidRPr="00000000">
              <w:rPr>
                <w:b w:val="0"/>
                <w:bCs w:val="0"/>
                <w:i w:val="0"/>
                <w:iCs w:val="0"/>
                <w:sz w:val="16"/>
                <w:szCs w:val="16"/>
                <w:rtl w:val="0"/>
              </w:rPr>
              <w:t xml:space="preserve">Historial de recibos</w:t>
            </w:r>
            <w:r w:rsidDel="00000000" w:rsidR="00000000" w:rsidRPr="00000000">
              <w:rPr>
                <w:rtl w:val="0"/>
              </w:rPr>
            </w:r>
          </w:p>
        </w:tc>
        <w:tc>
          <w:tcPr/>
          <w:p w:rsidR="00000000" w:rsidDel="00000000" w:rsidP="00000000" w:rsidRDefault="00000000" w:rsidRPr="00000000" w14:paraId="000000D9">
            <w:pPr>
              <w:widowControl w:val="1"/>
              <w:spacing w:after="0" w:before="0" w:line="240" w:lineRule="auto"/>
              <w:jc w:val="left"/>
              <w:rPr/>
            </w:pPr>
            <w:r w:rsidDel="00000000" w:rsidR="00000000" w:rsidRPr="00000000">
              <w:rPr>
                <w:b w:val="0"/>
                <w:bCs w:val="0"/>
                <w:i w:val="0"/>
                <w:iCs w:val="0"/>
                <w:sz w:val="16"/>
                <w:szCs w:val="16"/>
                <w:rtl w:val="0"/>
              </w:rPr>
              <w:t xml:space="preserve">El sistema debe mostrar los recibos disponibles asociados al suministro y permitir su consulta por periodo.</w:t>
            </w:r>
            <w:r w:rsidDel="00000000" w:rsidR="00000000" w:rsidRPr="00000000">
              <w:rPr>
                <w:rtl w:val="0"/>
              </w:rPr>
            </w:r>
          </w:p>
        </w:tc>
        <w:tc>
          <w:tcPr/>
          <w:p w:rsidR="00000000" w:rsidDel="00000000" w:rsidP="00000000" w:rsidRDefault="00000000" w:rsidRPr="00000000" w14:paraId="000000DA">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DB">
            <w:pPr>
              <w:widowControl w:val="1"/>
              <w:spacing w:after="0" w:before="0" w:line="240" w:lineRule="auto"/>
              <w:jc w:val="left"/>
              <w:rPr/>
            </w:pPr>
            <w:r w:rsidDel="00000000" w:rsidR="00000000" w:rsidRPr="00000000">
              <w:rPr>
                <w:b w:val="0"/>
                <w:bCs w:val="0"/>
                <w:i w:val="0"/>
                <w:iCs w:val="0"/>
                <w:sz w:val="16"/>
                <w:szCs w:val="16"/>
                <w:rtl w:val="0"/>
              </w:rPr>
              <w:t xml:space="preserve">RF-04</w:t>
            </w:r>
            <w:r w:rsidDel="00000000" w:rsidR="00000000" w:rsidRPr="00000000">
              <w:rPr>
                <w:rtl w:val="0"/>
              </w:rPr>
            </w:r>
          </w:p>
        </w:tc>
        <w:tc>
          <w:tcPr/>
          <w:p w:rsidR="00000000" w:rsidDel="00000000" w:rsidP="00000000" w:rsidRDefault="00000000" w:rsidRPr="00000000" w14:paraId="000000DC">
            <w:pPr>
              <w:widowControl w:val="1"/>
              <w:spacing w:after="0" w:before="0" w:line="240" w:lineRule="auto"/>
              <w:jc w:val="left"/>
              <w:rPr/>
            </w:pPr>
            <w:r w:rsidDel="00000000" w:rsidR="00000000" w:rsidRPr="00000000">
              <w:rPr>
                <w:b w:val="0"/>
                <w:bCs w:val="0"/>
                <w:i w:val="0"/>
                <w:iCs w:val="0"/>
                <w:sz w:val="16"/>
                <w:szCs w:val="16"/>
                <w:rtl w:val="0"/>
              </w:rPr>
              <w:t xml:space="preserve">Detalle y consumo</w:t>
            </w:r>
            <w:r w:rsidDel="00000000" w:rsidR="00000000" w:rsidRPr="00000000">
              <w:rPr>
                <w:rtl w:val="0"/>
              </w:rPr>
            </w:r>
          </w:p>
        </w:tc>
        <w:tc>
          <w:tcPr/>
          <w:p w:rsidR="00000000" w:rsidDel="00000000" w:rsidP="00000000" w:rsidRDefault="00000000" w:rsidRPr="00000000" w14:paraId="000000DD">
            <w:pPr>
              <w:widowControl w:val="1"/>
              <w:spacing w:after="0" w:before="0" w:line="240" w:lineRule="auto"/>
              <w:jc w:val="left"/>
              <w:rPr/>
            </w:pPr>
            <w:r w:rsidDel="00000000" w:rsidR="00000000" w:rsidRPr="00000000">
              <w:rPr>
                <w:b w:val="0"/>
                <w:bCs w:val="0"/>
                <w:i w:val="0"/>
                <w:iCs w:val="0"/>
                <w:sz w:val="16"/>
                <w:szCs w:val="16"/>
                <w:rtl w:val="0"/>
              </w:rPr>
              <w:t xml:space="preserve">El cliente debe poder abrir un recibo y visualizar los datos disponibles de facturación, estado y consumo, incluidos los gráficos implementados.</w:t>
            </w:r>
            <w:r w:rsidDel="00000000" w:rsidR="00000000" w:rsidRPr="00000000">
              <w:rPr>
                <w:rtl w:val="0"/>
              </w:rPr>
            </w:r>
          </w:p>
        </w:tc>
        <w:tc>
          <w:tcPr/>
          <w:p w:rsidR="00000000" w:rsidDel="00000000" w:rsidP="00000000" w:rsidRDefault="00000000" w:rsidRPr="00000000" w14:paraId="000000DE">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RF-05</w:t>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Descarga de comprobante</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El sistema debe permitir generar y descargar un comprobante PDF del recibo mediante jsPDF.</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Should</w:t>
            </w:r>
          </w:p>
        </w:tc>
      </w:tr>
      <w:tr>
        <w:trPr>
          <w:cantSplit w:val="1"/>
          <w:tblHeader w:val="0"/>
        </w:trPr>
        <w:tc>
          <w:tcPr/>
          <w:p w:rsidR="00000000" w:rsidDel="00000000" w:rsidP="00000000" w:rsidRDefault="00000000" w:rsidRPr="00000000" w14:paraId="000000E3">
            <w:pPr>
              <w:widowControl w:val="1"/>
              <w:spacing w:after="0" w:before="0" w:line="240" w:lineRule="auto"/>
              <w:jc w:val="left"/>
              <w:rPr/>
            </w:pPr>
            <w:r w:rsidDel="00000000" w:rsidR="00000000" w:rsidRPr="00000000">
              <w:rPr>
                <w:b w:val="0"/>
                <w:bCs w:val="0"/>
                <w:i w:val="0"/>
                <w:iCs w:val="0"/>
                <w:sz w:val="16"/>
                <w:szCs w:val="16"/>
                <w:rtl w:val="0"/>
              </w:rPr>
              <w:t xml:space="preserve">RF-06</w:t>
            </w:r>
            <w:r w:rsidDel="00000000" w:rsidR="00000000" w:rsidRPr="00000000">
              <w:rPr>
                <w:rtl w:val="0"/>
              </w:rPr>
            </w:r>
          </w:p>
        </w:tc>
        <w:tc>
          <w:tcPr/>
          <w:p w:rsidR="00000000" w:rsidDel="00000000" w:rsidP="00000000" w:rsidRDefault="00000000" w:rsidRPr="00000000" w14:paraId="000000E4">
            <w:pPr>
              <w:widowControl w:val="1"/>
              <w:spacing w:after="0" w:before="0" w:line="240" w:lineRule="auto"/>
              <w:jc w:val="left"/>
              <w:rPr/>
            </w:pPr>
            <w:r w:rsidDel="00000000" w:rsidR="00000000" w:rsidRPr="00000000">
              <w:rPr>
                <w:b w:val="0"/>
                <w:bCs w:val="0"/>
                <w:i w:val="0"/>
                <w:iCs w:val="0"/>
                <w:sz w:val="16"/>
                <w:szCs w:val="16"/>
                <w:rtl w:val="0"/>
              </w:rPr>
              <w:t xml:space="preserve">Registro de pago</w:t>
            </w:r>
            <w:r w:rsidDel="00000000" w:rsidR="00000000" w:rsidRPr="00000000">
              <w:rPr>
                <w:rtl w:val="0"/>
              </w:rPr>
            </w:r>
          </w:p>
        </w:tc>
        <w:tc>
          <w:tcPr/>
          <w:p w:rsidR="00000000" w:rsidDel="00000000" w:rsidP="00000000" w:rsidRDefault="00000000" w:rsidRPr="00000000" w14:paraId="000000E5">
            <w:pPr>
              <w:widowControl w:val="1"/>
              <w:spacing w:after="0" w:before="0" w:line="240" w:lineRule="auto"/>
              <w:jc w:val="left"/>
              <w:rPr/>
            </w:pPr>
            <w:r w:rsidDel="00000000" w:rsidR="00000000" w:rsidRPr="00000000">
              <w:rPr>
                <w:b w:val="0"/>
                <w:bCs w:val="0"/>
                <w:i w:val="0"/>
                <w:iCs w:val="0"/>
                <w:sz w:val="16"/>
                <w:szCs w:val="16"/>
                <w:rtl w:val="0"/>
              </w:rPr>
              <w:t xml:space="preserve">El sistema debe permitir registrar y consultar el estado de un pago dentro del alcance implementado. No se presupone una transacción bancaria externa.</w:t>
            </w:r>
            <w:r w:rsidDel="00000000" w:rsidR="00000000" w:rsidRPr="00000000">
              <w:rPr>
                <w:rtl w:val="0"/>
              </w:rPr>
            </w:r>
          </w:p>
        </w:tc>
        <w:tc>
          <w:tcPr/>
          <w:p w:rsidR="00000000" w:rsidDel="00000000" w:rsidP="00000000" w:rsidRDefault="00000000" w:rsidRPr="00000000" w14:paraId="000000E6">
            <w:pPr>
              <w:widowControl w:val="1"/>
              <w:spacing w:after="0" w:before="0" w:line="240" w:lineRule="auto"/>
              <w:jc w:val="left"/>
              <w:rPr/>
            </w:pPr>
            <w:r w:rsidDel="00000000" w:rsidR="00000000" w:rsidRPr="00000000">
              <w:rPr>
                <w:b w:val="0"/>
                <w:bCs w:val="0"/>
                <w:i w:val="0"/>
                <w:iCs w:val="0"/>
                <w:sz w:val="16"/>
                <w:szCs w:val="16"/>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0E7">
            <w:pPr>
              <w:widowControl w:val="1"/>
              <w:spacing w:after="0" w:before="0" w:line="240" w:lineRule="auto"/>
              <w:jc w:val="left"/>
              <w:rPr/>
            </w:pPr>
            <w:r w:rsidDel="00000000" w:rsidR="00000000" w:rsidRPr="00000000">
              <w:rPr>
                <w:b w:val="0"/>
                <w:bCs w:val="0"/>
                <w:i w:val="0"/>
                <w:iCs w:val="0"/>
                <w:sz w:val="16"/>
                <w:szCs w:val="16"/>
                <w:rtl w:val="0"/>
              </w:rPr>
              <w:t xml:space="preserve">RF-07</w:t>
            </w:r>
            <w:r w:rsidDel="00000000" w:rsidR="00000000" w:rsidRPr="00000000">
              <w:rPr>
                <w:rtl w:val="0"/>
              </w:rPr>
            </w:r>
          </w:p>
        </w:tc>
        <w:tc>
          <w:tcPr/>
          <w:p w:rsidR="00000000" w:rsidDel="00000000" w:rsidP="00000000" w:rsidRDefault="00000000" w:rsidRPr="00000000" w14:paraId="000000E8">
            <w:pPr>
              <w:widowControl w:val="1"/>
              <w:spacing w:after="0" w:before="0" w:line="240" w:lineRule="auto"/>
              <w:jc w:val="left"/>
              <w:rPr/>
            </w:pPr>
            <w:r w:rsidDel="00000000" w:rsidR="00000000" w:rsidRPr="00000000">
              <w:rPr>
                <w:b w:val="0"/>
                <w:bCs w:val="0"/>
                <w:i w:val="0"/>
                <w:iCs w:val="0"/>
                <w:sz w:val="16"/>
                <w:szCs w:val="16"/>
                <w:rtl w:val="0"/>
              </w:rPr>
              <w:t xml:space="preserve">Registro de incidencia</w:t>
            </w:r>
            <w:r w:rsidDel="00000000" w:rsidR="00000000" w:rsidRPr="00000000">
              <w:rPr>
                <w:rtl w:val="0"/>
              </w:rPr>
            </w:r>
          </w:p>
        </w:tc>
        <w:tc>
          <w:tcPr/>
          <w:p w:rsidR="00000000" w:rsidDel="00000000" w:rsidP="00000000" w:rsidRDefault="00000000" w:rsidRPr="00000000" w14:paraId="000000E9">
            <w:pPr>
              <w:widowControl w:val="1"/>
              <w:spacing w:after="0" w:before="0" w:line="240" w:lineRule="auto"/>
              <w:jc w:val="left"/>
              <w:rPr/>
            </w:pPr>
            <w:r w:rsidDel="00000000" w:rsidR="00000000" w:rsidRPr="00000000">
              <w:rPr>
                <w:b w:val="0"/>
                <w:bCs w:val="0"/>
                <w:i w:val="0"/>
                <w:iCs w:val="0"/>
                <w:sz w:val="16"/>
                <w:szCs w:val="16"/>
                <w:rtl w:val="0"/>
              </w:rPr>
              <w:t xml:space="preserve">El cliente debe poder registrar una incidencia con los datos requeridos por el formulario y adjuntar fotografía y ubicación cuando esas opciones sean utilizadas.</w:t>
            </w:r>
            <w:r w:rsidDel="00000000" w:rsidR="00000000" w:rsidRPr="00000000">
              <w:rPr>
                <w:rtl w:val="0"/>
              </w:rPr>
            </w:r>
          </w:p>
        </w:tc>
        <w:tc>
          <w:tcPr/>
          <w:p w:rsidR="00000000" w:rsidDel="00000000" w:rsidP="00000000" w:rsidRDefault="00000000" w:rsidRPr="00000000" w14:paraId="000000EA">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EB">
            <w:pPr>
              <w:widowControl w:val="1"/>
              <w:spacing w:after="0" w:before="0" w:line="240" w:lineRule="auto"/>
              <w:jc w:val="left"/>
              <w:rPr/>
            </w:pPr>
            <w:r w:rsidDel="00000000" w:rsidR="00000000" w:rsidRPr="00000000">
              <w:rPr>
                <w:b w:val="0"/>
                <w:bCs w:val="0"/>
                <w:i w:val="0"/>
                <w:iCs w:val="0"/>
                <w:sz w:val="16"/>
                <w:szCs w:val="16"/>
                <w:rtl w:val="0"/>
              </w:rPr>
              <w:t xml:space="preserve">RF-08</w:t>
            </w:r>
            <w:r w:rsidDel="00000000" w:rsidR="00000000" w:rsidRPr="00000000">
              <w:rPr>
                <w:rtl w:val="0"/>
              </w:rPr>
            </w:r>
          </w:p>
        </w:tc>
        <w:tc>
          <w:tcPr/>
          <w:p w:rsidR="00000000" w:rsidDel="00000000" w:rsidP="00000000" w:rsidRDefault="00000000" w:rsidRPr="00000000" w14:paraId="000000EC">
            <w:pPr>
              <w:widowControl w:val="1"/>
              <w:spacing w:after="0" w:before="0" w:line="240" w:lineRule="auto"/>
              <w:jc w:val="left"/>
              <w:rPr/>
            </w:pPr>
            <w:r w:rsidDel="00000000" w:rsidR="00000000" w:rsidRPr="00000000">
              <w:rPr>
                <w:b w:val="0"/>
                <w:bCs w:val="0"/>
                <w:i w:val="0"/>
                <w:iCs w:val="0"/>
                <w:sz w:val="16"/>
                <w:szCs w:val="16"/>
                <w:rtl w:val="0"/>
              </w:rPr>
              <w:t xml:space="preserve">Gestión de incidencias</w:t>
            </w:r>
            <w:r w:rsidDel="00000000" w:rsidR="00000000" w:rsidRPr="00000000">
              <w:rPr>
                <w:rtl w:val="0"/>
              </w:rPr>
            </w:r>
          </w:p>
        </w:tc>
        <w:tc>
          <w:tcPr/>
          <w:p w:rsidR="00000000" w:rsidDel="00000000" w:rsidP="00000000" w:rsidRDefault="00000000" w:rsidRPr="00000000" w14:paraId="000000ED">
            <w:pPr>
              <w:widowControl w:val="1"/>
              <w:spacing w:after="0" w:before="0" w:line="240" w:lineRule="auto"/>
              <w:jc w:val="left"/>
              <w:rPr/>
            </w:pPr>
            <w:r w:rsidDel="00000000" w:rsidR="00000000" w:rsidRPr="00000000">
              <w:rPr>
                <w:b w:val="0"/>
                <w:bCs w:val="0"/>
                <w:i w:val="0"/>
                <w:iCs w:val="0"/>
                <w:sz w:val="16"/>
                <w:szCs w:val="16"/>
                <w:rtl w:val="0"/>
              </w:rPr>
              <w:t xml:space="preserve">El administrador debe poder consultar y actualizar la información o el estado de las incidencias según sus permisos.</w:t>
            </w:r>
            <w:r w:rsidDel="00000000" w:rsidR="00000000" w:rsidRPr="00000000">
              <w:rPr>
                <w:rtl w:val="0"/>
              </w:rPr>
            </w:r>
          </w:p>
        </w:tc>
        <w:tc>
          <w:tcPr/>
          <w:p w:rsidR="00000000" w:rsidDel="00000000" w:rsidP="00000000" w:rsidRDefault="00000000" w:rsidRPr="00000000" w14:paraId="000000EE">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EF">
            <w:pPr>
              <w:widowControl w:val="1"/>
              <w:spacing w:after="0" w:before="0" w:line="240" w:lineRule="auto"/>
              <w:jc w:val="left"/>
              <w:rPr/>
            </w:pPr>
            <w:r w:rsidDel="00000000" w:rsidR="00000000" w:rsidRPr="00000000">
              <w:rPr>
                <w:b w:val="0"/>
                <w:bCs w:val="0"/>
                <w:i w:val="0"/>
                <w:iCs w:val="0"/>
                <w:sz w:val="16"/>
                <w:szCs w:val="16"/>
                <w:rtl w:val="0"/>
              </w:rPr>
              <w:t xml:space="preserve">RF-09</w:t>
            </w:r>
            <w:r w:rsidDel="00000000" w:rsidR="00000000" w:rsidRPr="00000000">
              <w:rPr>
                <w:rtl w:val="0"/>
              </w:rPr>
            </w:r>
          </w:p>
        </w:tc>
        <w:tc>
          <w:tcPr/>
          <w:p w:rsidR="00000000" w:rsidDel="00000000" w:rsidP="00000000" w:rsidRDefault="00000000" w:rsidRPr="00000000" w14:paraId="000000F0">
            <w:pPr>
              <w:widowControl w:val="1"/>
              <w:spacing w:after="0" w:before="0" w:line="240" w:lineRule="auto"/>
              <w:jc w:val="left"/>
              <w:rPr/>
            </w:pPr>
            <w:r w:rsidDel="00000000" w:rsidR="00000000" w:rsidRPr="00000000">
              <w:rPr>
                <w:b w:val="0"/>
                <w:bCs w:val="0"/>
                <w:i w:val="0"/>
                <w:iCs w:val="0"/>
                <w:sz w:val="16"/>
                <w:szCs w:val="16"/>
                <w:rtl w:val="0"/>
              </w:rPr>
              <w:t xml:space="preserve">Consulta y gestión de cortes</w:t>
            </w:r>
            <w:r w:rsidDel="00000000" w:rsidR="00000000" w:rsidRPr="00000000">
              <w:rPr>
                <w:rtl w:val="0"/>
              </w:rPr>
            </w:r>
          </w:p>
        </w:tc>
        <w:tc>
          <w:tcPr/>
          <w:p w:rsidR="00000000" w:rsidDel="00000000" w:rsidP="00000000" w:rsidRDefault="00000000" w:rsidRPr="00000000" w14:paraId="000000F1">
            <w:pPr>
              <w:widowControl w:val="1"/>
              <w:spacing w:after="0" w:before="0" w:line="240" w:lineRule="auto"/>
              <w:jc w:val="left"/>
              <w:rPr/>
            </w:pPr>
            <w:r w:rsidDel="00000000" w:rsidR="00000000" w:rsidRPr="00000000">
              <w:rPr>
                <w:b w:val="0"/>
                <w:bCs w:val="0"/>
                <w:i w:val="0"/>
                <w:iCs w:val="0"/>
                <w:sz w:val="16"/>
                <w:szCs w:val="16"/>
                <w:rtl w:val="0"/>
              </w:rPr>
              <w:t xml:space="preserve">El cliente debe poder consultar cortes registrados y el administrador debe poder gestionar la información correspondiente.</w:t>
            </w:r>
            <w:r w:rsidDel="00000000" w:rsidR="00000000" w:rsidRPr="00000000">
              <w:rPr>
                <w:rtl w:val="0"/>
              </w:rPr>
            </w:r>
          </w:p>
        </w:tc>
        <w:tc>
          <w:tcPr/>
          <w:p w:rsidR="00000000" w:rsidDel="00000000" w:rsidP="00000000" w:rsidRDefault="00000000" w:rsidRPr="00000000" w14:paraId="000000F2">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F3">
            <w:pPr>
              <w:widowControl w:val="1"/>
              <w:spacing w:after="0" w:before="0" w:line="240" w:lineRule="auto"/>
              <w:jc w:val="left"/>
              <w:rPr/>
            </w:pPr>
            <w:r w:rsidDel="00000000" w:rsidR="00000000" w:rsidRPr="00000000">
              <w:rPr>
                <w:b w:val="0"/>
                <w:bCs w:val="0"/>
                <w:i w:val="0"/>
                <w:iCs w:val="0"/>
                <w:sz w:val="16"/>
                <w:szCs w:val="16"/>
                <w:rtl w:val="0"/>
              </w:rPr>
              <w:t xml:space="preserve">RF-10</w:t>
            </w:r>
            <w:r w:rsidDel="00000000" w:rsidR="00000000" w:rsidRPr="00000000">
              <w:rPr>
                <w:rtl w:val="0"/>
              </w:rPr>
            </w:r>
          </w:p>
        </w:tc>
        <w:tc>
          <w:tcPr/>
          <w:p w:rsidR="00000000" w:rsidDel="00000000" w:rsidP="00000000" w:rsidRDefault="00000000" w:rsidRPr="00000000" w14:paraId="000000F4">
            <w:pPr>
              <w:widowControl w:val="1"/>
              <w:spacing w:after="0" w:before="0" w:line="240" w:lineRule="auto"/>
              <w:jc w:val="left"/>
              <w:rPr/>
            </w:pPr>
            <w:r w:rsidDel="00000000" w:rsidR="00000000" w:rsidRPr="00000000">
              <w:rPr>
                <w:b w:val="0"/>
                <w:bCs w:val="0"/>
                <w:i w:val="0"/>
                <w:iCs w:val="0"/>
                <w:sz w:val="16"/>
                <w:szCs w:val="16"/>
                <w:rtl w:val="0"/>
              </w:rPr>
              <w:t xml:space="preserve">Atención al cliente</w:t>
            </w:r>
            <w:r w:rsidDel="00000000" w:rsidR="00000000" w:rsidRPr="00000000">
              <w:rPr>
                <w:rtl w:val="0"/>
              </w:rPr>
            </w:r>
          </w:p>
        </w:tc>
        <w:tc>
          <w:tcPr/>
          <w:p w:rsidR="00000000" w:rsidDel="00000000" w:rsidP="00000000" w:rsidRDefault="00000000" w:rsidRPr="00000000" w14:paraId="000000F5">
            <w:pPr>
              <w:widowControl w:val="1"/>
              <w:spacing w:after="0" w:before="0" w:line="240" w:lineRule="auto"/>
              <w:jc w:val="left"/>
              <w:rPr/>
            </w:pPr>
            <w:r w:rsidDel="00000000" w:rsidR="00000000" w:rsidRPr="00000000">
              <w:rPr>
                <w:b w:val="0"/>
                <w:bCs w:val="0"/>
                <w:i w:val="0"/>
                <w:iCs w:val="0"/>
                <w:sz w:val="16"/>
                <w:szCs w:val="16"/>
                <w:rtl w:val="0"/>
              </w:rPr>
              <w:t xml:space="preserve">El cliente debe poder registrar una solicitud de atención y el administrador debe poder gestionar su seguimiento.</w:t>
            </w:r>
            <w:r w:rsidDel="00000000" w:rsidR="00000000" w:rsidRPr="00000000">
              <w:rPr>
                <w:rtl w:val="0"/>
              </w:rPr>
            </w:r>
          </w:p>
        </w:tc>
        <w:tc>
          <w:tcPr/>
          <w:p w:rsidR="00000000" w:rsidDel="00000000" w:rsidP="00000000" w:rsidRDefault="00000000" w:rsidRPr="00000000" w14:paraId="000000F6">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F7">
            <w:pPr>
              <w:widowControl w:val="1"/>
              <w:spacing w:after="0" w:before="0" w:line="240" w:lineRule="auto"/>
              <w:jc w:val="left"/>
              <w:rPr/>
            </w:pPr>
            <w:r w:rsidDel="00000000" w:rsidR="00000000" w:rsidRPr="00000000">
              <w:rPr>
                <w:b w:val="0"/>
                <w:bCs w:val="0"/>
                <w:i w:val="0"/>
                <w:iCs w:val="0"/>
                <w:sz w:val="16"/>
                <w:szCs w:val="16"/>
                <w:rtl w:val="0"/>
              </w:rPr>
              <w:t xml:space="preserve">RF-11</w:t>
            </w:r>
            <w:r w:rsidDel="00000000" w:rsidR="00000000" w:rsidRPr="00000000">
              <w:rPr>
                <w:rtl w:val="0"/>
              </w:rPr>
            </w:r>
          </w:p>
        </w:tc>
        <w:tc>
          <w:tcPr/>
          <w:p w:rsidR="00000000" w:rsidDel="00000000" w:rsidP="00000000" w:rsidRDefault="00000000" w:rsidRPr="00000000" w14:paraId="000000F8">
            <w:pPr>
              <w:widowControl w:val="1"/>
              <w:spacing w:after="0" w:before="0" w:line="240" w:lineRule="auto"/>
              <w:jc w:val="left"/>
              <w:rPr/>
            </w:pPr>
            <w:r w:rsidDel="00000000" w:rsidR="00000000" w:rsidRPr="00000000">
              <w:rPr>
                <w:b w:val="0"/>
                <w:bCs w:val="0"/>
                <w:i w:val="0"/>
                <w:iCs w:val="0"/>
                <w:sz w:val="16"/>
                <w:szCs w:val="16"/>
                <w:rtl w:val="0"/>
              </w:rPr>
              <w:t xml:space="preserve">Notificaciones</w:t>
            </w:r>
            <w:r w:rsidDel="00000000" w:rsidR="00000000" w:rsidRPr="00000000">
              <w:rPr>
                <w:rtl w:val="0"/>
              </w:rPr>
            </w:r>
          </w:p>
        </w:tc>
        <w:tc>
          <w:tcPr/>
          <w:p w:rsidR="00000000" w:rsidDel="00000000" w:rsidP="00000000" w:rsidRDefault="00000000" w:rsidRPr="00000000" w14:paraId="000000F9">
            <w:pPr>
              <w:widowControl w:val="1"/>
              <w:spacing w:after="0" w:before="0" w:line="240" w:lineRule="auto"/>
              <w:jc w:val="left"/>
              <w:rPr/>
            </w:pPr>
            <w:r w:rsidDel="00000000" w:rsidR="00000000" w:rsidRPr="00000000">
              <w:rPr>
                <w:b w:val="0"/>
                <w:bCs w:val="0"/>
                <w:i w:val="0"/>
                <w:iCs w:val="0"/>
                <w:sz w:val="16"/>
                <w:szCs w:val="16"/>
                <w:rtl w:val="0"/>
              </w:rPr>
              <w:t xml:space="preserve">El sistema debe almacenar y mostrar notificaciones asociadas al usuario cuando se generen eventos relevantes.</w:t>
            </w:r>
            <w:r w:rsidDel="00000000" w:rsidR="00000000" w:rsidRPr="00000000">
              <w:rPr>
                <w:rtl w:val="0"/>
              </w:rPr>
            </w:r>
          </w:p>
        </w:tc>
        <w:tc>
          <w:tcPr/>
          <w:p w:rsidR="00000000" w:rsidDel="00000000" w:rsidP="00000000" w:rsidRDefault="00000000" w:rsidRPr="00000000" w14:paraId="000000FA">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FB">
            <w:pPr>
              <w:widowControl w:val="1"/>
              <w:spacing w:after="0" w:before="0" w:line="240" w:lineRule="auto"/>
              <w:jc w:val="left"/>
              <w:rPr/>
            </w:pPr>
            <w:r w:rsidDel="00000000" w:rsidR="00000000" w:rsidRPr="00000000">
              <w:rPr>
                <w:b w:val="0"/>
                <w:bCs w:val="0"/>
                <w:i w:val="0"/>
                <w:iCs w:val="0"/>
                <w:sz w:val="16"/>
                <w:szCs w:val="16"/>
                <w:rtl w:val="0"/>
              </w:rPr>
              <w:t xml:space="preserve">RF-12</w:t>
            </w:r>
            <w:r w:rsidDel="00000000" w:rsidR="00000000" w:rsidRPr="00000000">
              <w:rPr>
                <w:rtl w:val="0"/>
              </w:rPr>
            </w:r>
          </w:p>
        </w:tc>
        <w:tc>
          <w:tcPr/>
          <w:p w:rsidR="00000000" w:rsidDel="00000000" w:rsidP="00000000" w:rsidRDefault="00000000" w:rsidRPr="00000000" w14:paraId="000000FC">
            <w:pPr>
              <w:widowControl w:val="1"/>
              <w:spacing w:after="0" w:before="0" w:line="240" w:lineRule="auto"/>
              <w:jc w:val="left"/>
              <w:rPr/>
            </w:pPr>
            <w:r w:rsidDel="00000000" w:rsidR="00000000" w:rsidRPr="00000000">
              <w:rPr>
                <w:b w:val="0"/>
                <w:bCs w:val="0"/>
                <w:i w:val="0"/>
                <w:iCs w:val="0"/>
                <w:sz w:val="16"/>
                <w:szCs w:val="16"/>
                <w:rtl w:val="0"/>
              </w:rPr>
              <w:t xml:space="preserve">Actualización en tiempo real</w:t>
            </w:r>
            <w:r w:rsidDel="00000000" w:rsidR="00000000" w:rsidRPr="00000000">
              <w:rPr>
                <w:rtl w:val="0"/>
              </w:rPr>
            </w:r>
          </w:p>
        </w:tc>
        <w:tc>
          <w:tcPr/>
          <w:p w:rsidR="00000000" w:rsidDel="00000000" w:rsidP="00000000" w:rsidRDefault="00000000" w:rsidRPr="00000000" w14:paraId="000000FD">
            <w:pPr>
              <w:widowControl w:val="1"/>
              <w:spacing w:after="0" w:before="0" w:line="240" w:lineRule="auto"/>
              <w:jc w:val="left"/>
              <w:rPr/>
            </w:pPr>
            <w:r w:rsidDel="00000000" w:rsidR="00000000" w:rsidRPr="00000000">
              <w:rPr>
                <w:b w:val="0"/>
                <w:bCs w:val="0"/>
                <w:i w:val="0"/>
                <w:iCs w:val="0"/>
                <w:sz w:val="16"/>
                <w:szCs w:val="16"/>
                <w:rtl w:val="0"/>
              </w:rPr>
              <w:t xml:space="preserve">El sistema debe propagar mediante Socket.IO los cambios definidos para incidencias, notificaciones, pagos, cortes y datos compartidos entre cliente y administrador.</w:t>
            </w:r>
            <w:r w:rsidDel="00000000" w:rsidR="00000000" w:rsidRPr="00000000">
              <w:rPr>
                <w:rtl w:val="0"/>
              </w:rPr>
            </w:r>
          </w:p>
        </w:tc>
        <w:tc>
          <w:tcPr/>
          <w:p w:rsidR="00000000" w:rsidDel="00000000" w:rsidP="00000000" w:rsidRDefault="00000000" w:rsidRPr="00000000" w14:paraId="000000FE">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FF">
            <w:pPr>
              <w:widowControl w:val="1"/>
              <w:spacing w:after="0" w:before="0" w:line="240" w:lineRule="auto"/>
              <w:jc w:val="left"/>
              <w:rPr/>
            </w:pPr>
            <w:r w:rsidDel="00000000" w:rsidR="00000000" w:rsidRPr="00000000">
              <w:rPr>
                <w:b w:val="0"/>
                <w:bCs w:val="0"/>
                <w:i w:val="0"/>
                <w:iCs w:val="0"/>
                <w:sz w:val="16"/>
                <w:szCs w:val="16"/>
                <w:rtl w:val="0"/>
              </w:rPr>
              <w:t xml:space="preserve">RF-13</w:t>
            </w:r>
            <w:r w:rsidDel="00000000" w:rsidR="00000000" w:rsidRPr="00000000">
              <w:rPr>
                <w:rtl w:val="0"/>
              </w:rPr>
            </w:r>
          </w:p>
        </w:tc>
        <w:tc>
          <w:tcPr/>
          <w:p w:rsidR="00000000" w:rsidDel="00000000" w:rsidP="00000000" w:rsidRDefault="00000000" w:rsidRPr="00000000" w14:paraId="00000100">
            <w:pPr>
              <w:widowControl w:val="1"/>
              <w:spacing w:after="0" w:before="0" w:line="240" w:lineRule="auto"/>
              <w:jc w:val="left"/>
              <w:rPr/>
            </w:pPr>
            <w:r w:rsidDel="00000000" w:rsidR="00000000" w:rsidRPr="00000000">
              <w:rPr>
                <w:b w:val="0"/>
                <w:bCs w:val="0"/>
                <w:i w:val="0"/>
                <w:iCs w:val="0"/>
                <w:sz w:val="16"/>
                <w:szCs w:val="16"/>
                <w:rtl w:val="0"/>
              </w:rPr>
              <w:t xml:space="preserve">Tutorial</w:t>
            </w:r>
            <w:r w:rsidDel="00000000" w:rsidR="00000000" w:rsidRPr="00000000">
              <w:rPr>
                <w:rtl w:val="0"/>
              </w:rPr>
            </w:r>
          </w:p>
        </w:tc>
        <w:tc>
          <w:tcPr/>
          <w:p w:rsidR="00000000" w:rsidDel="00000000" w:rsidP="00000000" w:rsidRDefault="00000000" w:rsidRPr="00000000" w14:paraId="00000101">
            <w:pPr>
              <w:widowControl w:val="1"/>
              <w:spacing w:after="0" w:before="0" w:line="240" w:lineRule="auto"/>
              <w:jc w:val="left"/>
              <w:rPr/>
            </w:pPr>
            <w:r w:rsidDel="00000000" w:rsidR="00000000" w:rsidRPr="00000000">
              <w:rPr>
                <w:b w:val="0"/>
                <w:bCs w:val="0"/>
                <w:i w:val="0"/>
                <w:iCs w:val="0"/>
                <w:sz w:val="16"/>
                <w:szCs w:val="16"/>
                <w:rtl w:val="0"/>
              </w:rPr>
              <w:t xml:space="preserve">El usuario debe poder ejecutar el tutorial de navegación desde la interfaz; el sistema puede utilizarlo como orientación en el primer ingreso.</w:t>
            </w:r>
            <w:r w:rsidDel="00000000" w:rsidR="00000000" w:rsidRPr="00000000">
              <w:rPr>
                <w:rtl w:val="0"/>
              </w:rPr>
            </w:r>
          </w:p>
        </w:tc>
        <w:tc>
          <w:tcPr/>
          <w:p w:rsidR="00000000" w:rsidDel="00000000" w:rsidP="00000000" w:rsidRDefault="00000000" w:rsidRPr="00000000" w14:paraId="00000102">
            <w:pPr>
              <w:widowControl w:val="1"/>
              <w:spacing w:after="0" w:before="0" w:line="240" w:lineRule="auto"/>
              <w:jc w:val="left"/>
              <w:rPr/>
            </w:pPr>
            <w:r w:rsidDel="00000000" w:rsidR="00000000" w:rsidRPr="00000000">
              <w:rPr>
                <w:b w:val="0"/>
                <w:bCs w:val="0"/>
                <w:i w:val="0"/>
                <w:iCs w:val="0"/>
                <w:sz w:val="16"/>
                <w:szCs w:val="16"/>
                <w:rtl w:val="0"/>
              </w:rPr>
              <w:t xml:space="preserve">Could</w:t>
            </w:r>
            <w:r w:rsidDel="00000000" w:rsidR="00000000" w:rsidRPr="00000000">
              <w:rPr>
                <w:rtl w:val="0"/>
              </w:rPr>
            </w:r>
          </w:p>
        </w:tc>
      </w:tr>
      <w:tr>
        <w:trPr>
          <w:cantSplit w:val="1"/>
          <w:tblHeader w:val="0"/>
        </w:trPr>
        <w:tc>
          <w:tcPr/>
          <w:p w:rsidR="00000000" w:rsidDel="00000000" w:rsidP="00000000" w:rsidRDefault="00000000" w:rsidRPr="00000000" w14:paraId="00000103">
            <w:pPr>
              <w:widowControl w:val="1"/>
              <w:spacing w:after="0" w:before="0" w:line="240" w:lineRule="auto"/>
              <w:jc w:val="left"/>
              <w:rPr/>
            </w:pPr>
            <w:r w:rsidDel="00000000" w:rsidR="00000000" w:rsidRPr="00000000">
              <w:rPr>
                <w:b w:val="0"/>
                <w:bCs w:val="0"/>
                <w:i w:val="0"/>
                <w:iCs w:val="0"/>
                <w:sz w:val="16"/>
                <w:szCs w:val="16"/>
                <w:rtl w:val="0"/>
              </w:rPr>
              <w:t xml:space="preserve">RF-14</w:t>
            </w:r>
            <w:r w:rsidDel="00000000" w:rsidR="00000000" w:rsidRPr="00000000">
              <w:rPr>
                <w:rtl w:val="0"/>
              </w:rPr>
            </w:r>
          </w:p>
        </w:tc>
        <w:tc>
          <w:tcPr/>
          <w:p w:rsidR="00000000" w:rsidDel="00000000" w:rsidP="00000000" w:rsidRDefault="00000000" w:rsidRPr="00000000" w14:paraId="00000104">
            <w:pPr>
              <w:widowControl w:val="1"/>
              <w:spacing w:after="0" w:before="0" w:line="240" w:lineRule="auto"/>
              <w:jc w:val="left"/>
              <w:rPr/>
            </w:pPr>
            <w:r w:rsidDel="00000000" w:rsidR="00000000" w:rsidRPr="00000000">
              <w:rPr>
                <w:b w:val="0"/>
                <w:bCs w:val="0"/>
                <w:i w:val="0"/>
                <w:iCs w:val="0"/>
                <w:sz w:val="16"/>
                <w:szCs w:val="16"/>
                <w:rtl w:val="0"/>
              </w:rPr>
              <w:t xml:space="preserve">HidroBot</w:t>
            </w:r>
            <w:r w:rsidDel="00000000" w:rsidR="00000000" w:rsidRPr="00000000">
              <w:rPr>
                <w:rtl w:val="0"/>
              </w:rPr>
            </w:r>
          </w:p>
        </w:tc>
        <w:tc>
          <w:tcPr/>
          <w:p w:rsidR="00000000" w:rsidDel="00000000" w:rsidP="00000000" w:rsidRDefault="00000000" w:rsidRPr="00000000" w14:paraId="00000105">
            <w:pPr>
              <w:widowControl w:val="1"/>
              <w:spacing w:after="0" w:before="0" w:line="240" w:lineRule="auto"/>
              <w:jc w:val="left"/>
              <w:rPr/>
            </w:pPr>
            <w:r w:rsidDel="00000000" w:rsidR="00000000" w:rsidRPr="00000000">
              <w:rPr>
                <w:b w:val="0"/>
                <w:bCs w:val="0"/>
                <w:i w:val="0"/>
                <w:iCs w:val="0"/>
                <w:sz w:val="16"/>
                <w:szCs w:val="16"/>
                <w:rtl w:val="0"/>
              </w:rPr>
              <w:t xml:space="preserve">El usuario debe poder consultar </w:t>
            </w:r>
            <w:r w:rsidDel="00000000" w:rsidR="00000000" w:rsidRPr="00000000">
              <w:rPr>
                <w:b w:val="0"/>
                <w:bCs w:val="0"/>
                <w:i w:val="0"/>
                <w:iCs w:val="0"/>
                <w:sz w:val="16"/>
                <w:szCs w:val="16"/>
                <w:rtl w:val="0"/>
              </w:rPr>
              <w:t xml:space="preserve">HidroBot</w:t>
            </w:r>
            <w:r w:rsidDel="00000000" w:rsidR="00000000" w:rsidRPr="00000000">
              <w:rPr>
                <w:b w:val="0"/>
                <w:bCs w:val="0"/>
                <w:i w:val="0"/>
                <w:iCs w:val="0"/>
                <w:sz w:val="16"/>
                <w:szCs w:val="16"/>
                <w:rtl w:val="0"/>
              </w:rPr>
              <w:t xml:space="preserve"> para obtener orientación basada en las reglas e intenciones programadas en el frontend.</w:t>
            </w:r>
            <w:r w:rsidDel="00000000" w:rsidR="00000000" w:rsidRPr="00000000">
              <w:rPr>
                <w:rtl w:val="0"/>
              </w:rPr>
            </w:r>
          </w:p>
        </w:tc>
        <w:tc>
          <w:tcPr/>
          <w:p w:rsidR="00000000" w:rsidDel="00000000" w:rsidP="00000000" w:rsidRDefault="00000000" w:rsidRPr="00000000" w14:paraId="00000106">
            <w:pPr>
              <w:widowControl w:val="1"/>
              <w:spacing w:after="0" w:before="0" w:line="240" w:lineRule="auto"/>
              <w:jc w:val="left"/>
              <w:rPr/>
            </w:pPr>
            <w:r w:rsidDel="00000000" w:rsidR="00000000" w:rsidRPr="00000000">
              <w:rPr>
                <w:b w:val="0"/>
                <w:bCs w:val="0"/>
                <w:i w:val="0"/>
                <w:iCs w:val="0"/>
                <w:sz w:val="16"/>
                <w:szCs w:val="16"/>
                <w:rtl w:val="0"/>
              </w:rPr>
              <w:t xml:space="preserve">Could</w:t>
            </w:r>
            <w:r w:rsidDel="00000000" w:rsidR="00000000" w:rsidRPr="00000000">
              <w:rPr>
                <w:rtl w:val="0"/>
              </w:rPr>
            </w:r>
          </w:p>
        </w:tc>
      </w:tr>
    </w:tbl>
    <w:p w:rsidR="00000000" w:rsidDel="00000000" w:rsidP="00000000" w:rsidRDefault="00000000" w:rsidRPr="00000000" w14:paraId="00000107">
      <w:pPr>
        <w:pStyle w:val="Heading2"/>
        <w:keepNext w:val="1"/>
        <w:pageBreakBefore w:val="0"/>
        <w:rPr/>
      </w:pPr>
      <w:r w:rsidDel="00000000" w:rsidR="00000000" w:rsidRPr="00000000">
        <w:rPr>
          <w:rtl w:val="0"/>
        </w:rPr>
        <w:t xml:space="preserve">3.4 Requisitos no funcionales</w:t>
      </w:r>
    </w:p>
    <w:p w:rsidR="00000000" w:rsidDel="00000000" w:rsidP="00000000" w:rsidRDefault="00000000" w:rsidRPr="00000000" w14:paraId="00000108">
      <w:pPr>
        <w:keepNext w:val="1"/>
        <w:spacing w:after="0" w:before="120" w:line="240" w:lineRule="auto"/>
        <w:rPr/>
      </w:pPr>
      <w:r w:rsidDel="00000000" w:rsidR="00000000" w:rsidRPr="00000000">
        <w:rPr>
          <w:b w:val="1"/>
          <w:bCs w:val="1"/>
          <w:sz w:val="20"/>
          <w:szCs w:val="20"/>
          <w:rtl w:val="0"/>
        </w:rPr>
        <w:t xml:space="preserve">Tabla 3</w:t>
      </w:r>
      <w:r w:rsidDel="00000000" w:rsidR="00000000" w:rsidRPr="00000000">
        <w:rPr>
          <w:rtl w:val="0"/>
        </w:rPr>
      </w:r>
    </w:p>
    <w:p w:rsidR="00000000" w:rsidDel="00000000" w:rsidP="00000000" w:rsidRDefault="00000000" w:rsidRPr="00000000" w14:paraId="00000109">
      <w:pPr>
        <w:keepNext w:val="1"/>
        <w:spacing w:after="80" w:before="0" w:line="240" w:lineRule="auto"/>
        <w:rPr/>
      </w:pPr>
      <w:r w:rsidDel="00000000" w:rsidR="00000000" w:rsidRPr="00000000">
        <w:rPr>
          <w:i w:val="1"/>
          <w:iCs w:val="1"/>
          <w:sz w:val="20"/>
          <w:szCs w:val="20"/>
          <w:rtl w:val="0"/>
        </w:rPr>
        <w:t xml:space="preserve">Requisitos no funcionales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3d85c6" w:val="clear"/>
            <w:vAlign w:val="center"/>
          </w:tcPr>
          <w:p w:rsidR="00000000" w:rsidDel="00000000" w:rsidP="00000000" w:rsidRDefault="00000000" w:rsidRPr="00000000" w14:paraId="0000010A">
            <w:pPr>
              <w:widowControl w:val="1"/>
              <w:spacing w:after="0" w:before="0" w:line="240" w:lineRule="auto"/>
              <w:jc w:val="center"/>
              <w:rPr/>
            </w:pPr>
            <w:r w:rsidDel="00000000" w:rsidR="00000000" w:rsidRPr="00000000">
              <w:rPr>
                <w:b w:val="1"/>
                <w:bCs w:val="1"/>
                <w:i w:val="0"/>
                <w:iCs w:val="0"/>
                <w:sz w:val="16"/>
                <w:szCs w:val="16"/>
                <w:rtl w:val="0"/>
              </w:rPr>
              <w:t xml:space="preserve">Código</w:t>
            </w:r>
            <w:r w:rsidDel="00000000" w:rsidR="00000000" w:rsidRPr="00000000">
              <w:rPr>
                <w:rtl w:val="0"/>
              </w:rPr>
            </w:r>
          </w:p>
        </w:tc>
        <w:tc>
          <w:tcPr>
            <w:shd w:fill="3d85c6" w:val="clear"/>
            <w:vAlign w:val="center"/>
          </w:tcPr>
          <w:p w:rsidR="00000000" w:rsidDel="00000000" w:rsidP="00000000" w:rsidRDefault="00000000" w:rsidRPr="00000000" w14:paraId="0000010B">
            <w:pPr>
              <w:widowControl w:val="1"/>
              <w:spacing w:after="0" w:before="0" w:line="240" w:lineRule="auto"/>
              <w:jc w:val="center"/>
              <w:rPr/>
            </w:pPr>
            <w:r w:rsidDel="00000000" w:rsidR="00000000" w:rsidRPr="00000000">
              <w:rPr>
                <w:b w:val="1"/>
                <w:bCs w:val="1"/>
                <w:i w:val="0"/>
                <w:iCs w:val="0"/>
                <w:sz w:val="16"/>
                <w:szCs w:val="16"/>
                <w:rtl w:val="0"/>
              </w:rPr>
              <w:t xml:space="preserve">Categoría</w:t>
            </w:r>
            <w:r w:rsidDel="00000000" w:rsidR="00000000" w:rsidRPr="00000000">
              <w:rPr>
                <w:rtl w:val="0"/>
              </w:rPr>
            </w:r>
          </w:p>
        </w:tc>
        <w:tc>
          <w:tcPr>
            <w:shd w:fill="3d85c6" w:val="clear"/>
            <w:vAlign w:val="center"/>
          </w:tcPr>
          <w:p w:rsidR="00000000" w:rsidDel="00000000" w:rsidP="00000000" w:rsidRDefault="00000000" w:rsidRPr="00000000" w14:paraId="0000010C">
            <w:pPr>
              <w:widowControl w:val="1"/>
              <w:spacing w:after="0" w:before="0" w:line="240" w:lineRule="auto"/>
              <w:jc w:val="center"/>
              <w:rPr/>
            </w:pPr>
            <w:r w:rsidDel="00000000" w:rsidR="00000000" w:rsidRPr="00000000">
              <w:rPr>
                <w:b w:val="1"/>
                <w:bCs w:val="1"/>
                <w:i w:val="0"/>
                <w:iCs w:val="0"/>
                <w:sz w:val="16"/>
                <w:szCs w:val="16"/>
                <w:rtl w:val="0"/>
              </w:rPr>
              <w:t xml:space="preserve">Descripción</w:t>
            </w:r>
            <w:r w:rsidDel="00000000" w:rsidR="00000000" w:rsidRPr="00000000">
              <w:rPr>
                <w:rtl w:val="0"/>
              </w:rPr>
            </w:r>
          </w:p>
        </w:tc>
      </w:tr>
      <w:tr>
        <w:trPr>
          <w:cantSplit w:val="1"/>
          <w:tblHeader w:val="0"/>
        </w:trPr>
        <w:tc>
          <w:tcPr/>
          <w:p w:rsidR="00000000" w:rsidDel="00000000" w:rsidP="00000000" w:rsidRDefault="00000000" w:rsidRPr="00000000" w14:paraId="0000010D">
            <w:pPr>
              <w:widowControl w:val="1"/>
              <w:spacing w:after="0" w:before="0" w:line="240" w:lineRule="auto"/>
              <w:jc w:val="left"/>
              <w:rPr/>
            </w:pPr>
            <w:r w:rsidDel="00000000" w:rsidR="00000000" w:rsidRPr="00000000">
              <w:rPr>
                <w:b w:val="0"/>
                <w:bCs w:val="0"/>
                <w:i w:val="0"/>
                <w:iCs w:val="0"/>
                <w:sz w:val="16"/>
                <w:szCs w:val="16"/>
                <w:rtl w:val="0"/>
              </w:rPr>
              <w:t xml:space="preserve">RNF-01</w:t>
            </w:r>
            <w:r w:rsidDel="00000000" w:rsidR="00000000" w:rsidRPr="00000000">
              <w:rPr>
                <w:rtl w:val="0"/>
              </w:rPr>
            </w:r>
          </w:p>
        </w:tc>
        <w:tc>
          <w:tcPr/>
          <w:p w:rsidR="00000000" w:rsidDel="00000000" w:rsidP="00000000" w:rsidRDefault="00000000" w:rsidRPr="00000000" w14:paraId="0000010E">
            <w:pPr>
              <w:widowControl w:val="1"/>
              <w:spacing w:after="0" w:before="0" w:line="240" w:lineRule="auto"/>
              <w:jc w:val="left"/>
              <w:rPr/>
            </w:pPr>
            <w:r w:rsidDel="00000000" w:rsidR="00000000" w:rsidRPr="00000000">
              <w:rPr>
                <w:b w:val="0"/>
                <w:bCs w:val="0"/>
                <w:i w:val="0"/>
                <w:iCs w:val="0"/>
                <w:sz w:val="16"/>
                <w:szCs w:val="16"/>
                <w:rtl w:val="0"/>
              </w:rPr>
              <w:t xml:space="preserve">Seguridad de acceso</w:t>
            </w:r>
            <w:r w:rsidDel="00000000" w:rsidR="00000000" w:rsidRPr="00000000">
              <w:rPr>
                <w:rtl w:val="0"/>
              </w:rPr>
            </w:r>
          </w:p>
        </w:tc>
        <w:tc>
          <w:tcPr/>
          <w:p w:rsidR="00000000" w:rsidDel="00000000" w:rsidP="00000000" w:rsidRDefault="00000000" w:rsidRPr="00000000" w14:paraId="0000010F">
            <w:pPr>
              <w:widowControl w:val="1"/>
              <w:spacing w:after="0" w:before="0" w:line="240" w:lineRule="auto"/>
              <w:jc w:val="left"/>
              <w:rPr/>
            </w:pPr>
            <w:r w:rsidDel="00000000" w:rsidR="00000000" w:rsidRPr="00000000">
              <w:rPr>
                <w:b w:val="0"/>
                <w:bCs w:val="0"/>
                <w:i w:val="0"/>
                <w:iCs w:val="0"/>
                <w:sz w:val="16"/>
                <w:szCs w:val="16"/>
                <w:rtl w:val="0"/>
              </w:rPr>
              <w:t xml:space="preserve">Las rutas privadas deben exigir un JWT válido y las operaciones administrativas deben estar restringidas a sesiones con los permisos correspondientes.</w:t>
            </w:r>
            <w:r w:rsidDel="00000000" w:rsidR="00000000" w:rsidRPr="00000000">
              <w:rPr>
                <w:rtl w:val="0"/>
              </w:rPr>
            </w:r>
          </w:p>
        </w:tc>
      </w:tr>
      <w:tr>
        <w:trPr>
          <w:cantSplit w:val="1"/>
          <w:tblHeader w:val="0"/>
        </w:trPr>
        <w:tc>
          <w:tcPr/>
          <w:p w:rsidR="00000000" w:rsidDel="00000000" w:rsidP="00000000" w:rsidRDefault="00000000" w:rsidRPr="00000000" w14:paraId="00000110">
            <w:pPr>
              <w:widowControl w:val="1"/>
              <w:spacing w:after="0" w:before="0" w:line="240" w:lineRule="auto"/>
              <w:jc w:val="left"/>
              <w:rPr/>
            </w:pPr>
            <w:r w:rsidDel="00000000" w:rsidR="00000000" w:rsidRPr="00000000">
              <w:rPr>
                <w:b w:val="0"/>
                <w:bCs w:val="0"/>
                <w:i w:val="0"/>
                <w:iCs w:val="0"/>
                <w:sz w:val="16"/>
                <w:szCs w:val="16"/>
                <w:rtl w:val="0"/>
              </w:rPr>
              <w:t xml:space="preserve">RNF-02</w:t>
            </w:r>
            <w:r w:rsidDel="00000000" w:rsidR="00000000" w:rsidRPr="00000000">
              <w:rPr>
                <w:rtl w:val="0"/>
              </w:rPr>
            </w:r>
          </w:p>
        </w:tc>
        <w:tc>
          <w:tcPr/>
          <w:p w:rsidR="00000000" w:rsidDel="00000000" w:rsidP="00000000" w:rsidRDefault="00000000" w:rsidRPr="00000000" w14:paraId="00000111">
            <w:pPr>
              <w:widowControl w:val="1"/>
              <w:spacing w:after="0" w:before="0" w:line="240" w:lineRule="auto"/>
              <w:jc w:val="left"/>
              <w:rPr/>
            </w:pPr>
            <w:r w:rsidDel="00000000" w:rsidR="00000000" w:rsidRPr="00000000">
              <w:rPr>
                <w:b w:val="0"/>
                <w:bCs w:val="0"/>
                <w:i w:val="0"/>
                <w:iCs w:val="0"/>
                <w:sz w:val="16"/>
                <w:szCs w:val="16"/>
                <w:rtl w:val="0"/>
              </w:rPr>
              <w:t xml:space="preserve">Protección de credenciales y API</w:t>
            </w:r>
            <w:r w:rsidDel="00000000" w:rsidR="00000000" w:rsidRPr="00000000">
              <w:rPr>
                <w:rtl w:val="0"/>
              </w:rPr>
            </w:r>
          </w:p>
        </w:tc>
        <w:tc>
          <w:tcPr/>
          <w:p w:rsidR="00000000" w:rsidDel="00000000" w:rsidP="00000000" w:rsidRDefault="00000000" w:rsidRPr="00000000" w14:paraId="00000112">
            <w:pPr>
              <w:widowControl w:val="1"/>
              <w:spacing w:after="0" w:before="0" w:line="240" w:lineRule="auto"/>
              <w:jc w:val="left"/>
              <w:rPr/>
            </w:pPr>
            <w:r w:rsidDel="00000000" w:rsidR="00000000" w:rsidRPr="00000000">
              <w:rPr>
                <w:b w:val="0"/>
                <w:bCs w:val="0"/>
                <w:i w:val="0"/>
                <w:iCs w:val="0"/>
                <w:sz w:val="16"/>
                <w:szCs w:val="16"/>
                <w:rtl w:val="0"/>
              </w:rPr>
              <w:t xml:space="preserve">Las contraseñas deben protegerse con scrypt. El backend debe utilizar Helmet, CORS restringido y express-rate-limit de acuerdo con la configuración del proyecto.</w:t>
            </w:r>
            <w:r w:rsidDel="00000000" w:rsidR="00000000" w:rsidRPr="00000000">
              <w:rPr>
                <w:rtl w:val="0"/>
              </w:rPr>
            </w:r>
          </w:p>
        </w:tc>
      </w:tr>
      <w:tr>
        <w:trPr>
          <w:cantSplit w:val="1"/>
          <w:tblHeader w:val="0"/>
        </w:trPr>
        <w:tc>
          <w:tcPr/>
          <w:p w:rsidR="00000000" w:rsidDel="00000000" w:rsidP="00000000" w:rsidRDefault="00000000" w:rsidRPr="00000000" w14:paraId="00000113">
            <w:pPr>
              <w:widowControl w:val="1"/>
              <w:spacing w:after="0" w:before="0" w:line="240" w:lineRule="auto"/>
              <w:jc w:val="left"/>
              <w:rPr/>
            </w:pPr>
            <w:r w:rsidDel="00000000" w:rsidR="00000000" w:rsidRPr="00000000">
              <w:rPr>
                <w:b w:val="0"/>
                <w:bCs w:val="0"/>
                <w:i w:val="0"/>
                <w:iCs w:val="0"/>
                <w:sz w:val="16"/>
                <w:szCs w:val="16"/>
                <w:rtl w:val="0"/>
              </w:rPr>
              <w:t xml:space="preserve">RNF-03</w:t>
            </w:r>
            <w:r w:rsidDel="00000000" w:rsidR="00000000" w:rsidRPr="00000000">
              <w:rPr>
                <w:rtl w:val="0"/>
              </w:rPr>
            </w:r>
          </w:p>
        </w:tc>
        <w:tc>
          <w:tcPr/>
          <w:p w:rsidR="00000000" w:rsidDel="00000000" w:rsidP="00000000" w:rsidRDefault="00000000" w:rsidRPr="00000000" w14:paraId="00000114">
            <w:pPr>
              <w:widowControl w:val="1"/>
              <w:spacing w:after="0" w:before="0" w:line="240" w:lineRule="auto"/>
              <w:jc w:val="left"/>
              <w:rPr/>
            </w:pPr>
            <w:r w:rsidDel="00000000" w:rsidR="00000000" w:rsidRPr="00000000">
              <w:rPr>
                <w:b w:val="0"/>
                <w:bCs w:val="0"/>
                <w:i w:val="0"/>
                <w:iCs w:val="0"/>
                <w:sz w:val="16"/>
                <w:szCs w:val="16"/>
                <w:rtl w:val="0"/>
              </w:rPr>
              <w:t xml:space="preserve">Persistencia</w:t>
            </w:r>
            <w:r w:rsidDel="00000000" w:rsidR="00000000" w:rsidRPr="00000000">
              <w:rPr>
                <w:rtl w:val="0"/>
              </w:rPr>
            </w:r>
          </w:p>
        </w:tc>
        <w:tc>
          <w:tcPr/>
          <w:p w:rsidR="00000000" w:rsidDel="00000000" w:rsidP="00000000" w:rsidRDefault="00000000" w:rsidRPr="00000000" w14:paraId="00000115">
            <w:pPr>
              <w:widowControl w:val="1"/>
              <w:spacing w:after="0" w:before="0" w:line="240" w:lineRule="auto"/>
              <w:jc w:val="left"/>
              <w:rPr/>
            </w:pPr>
            <w:r w:rsidDel="00000000" w:rsidR="00000000" w:rsidRPr="00000000">
              <w:rPr>
                <w:b w:val="0"/>
                <w:bCs w:val="0"/>
                <w:i w:val="0"/>
                <w:iCs w:val="0"/>
                <w:sz w:val="16"/>
                <w:szCs w:val="16"/>
                <w:rtl w:val="0"/>
              </w:rPr>
              <w:t xml:space="preserve">La información persistente de usuarios, suministros, recibos, pagos, incidencias, cortes, solicitudes y notificaciones debe almacenarse en PostgreSQL.</w:t>
            </w:r>
            <w:r w:rsidDel="00000000" w:rsidR="00000000" w:rsidRPr="00000000">
              <w:rPr>
                <w:rtl w:val="0"/>
              </w:rPr>
            </w:r>
          </w:p>
        </w:tc>
      </w:tr>
      <w:tr>
        <w:trPr>
          <w:cantSplit w:val="1"/>
          <w:tblHeader w:val="0"/>
        </w:trPr>
        <w:tc>
          <w:tcPr/>
          <w:p w:rsidR="00000000" w:rsidDel="00000000" w:rsidP="00000000" w:rsidRDefault="00000000" w:rsidRPr="00000000" w14:paraId="00000116">
            <w:pPr>
              <w:widowControl w:val="1"/>
              <w:spacing w:after="0" w:before="0" w:line="240" w:lineRule="auto"/>
              <w:jc w:val="left"/>
              <w:rPr/>
            </w:pPr>
            <w:r w:rsidDel="00000000" w:rsidR="00000000" w:rsidRPr="00000000">
              <w:rPr>
                <w:b w:val="0"/>
                <w:bCs w:val="0"/>
                <w:i w:val="0"/>
                <w:iCs w:val="0"/>
                <w:sz w:val="16"/>
                <w:szCs w:val="16"/>
                <w:rtl w:val="0"/>
              </w:rPr>
              <w:t xml:space="preserve">RNF-04</w:t>
            </w:r>
            <w:r w:rsidDel="00000000" w:rsidR="00000000" w:rsidRPr="00000000">
              <w:rPr>
                <w:rtl w:val="0"/>
              </w:rPr>
            </w:r>
          </w:p>
        </w:tc>
        <w:tc>
          <w:tcPr/>
          <w:p w:rsidR="00000000" w:rsidDel="00000000" w:rsidP="00000000" w:rsidRDefault="00000000" w:rsidRPr="00000000" w14:paraId="00000117">
            <w:pPr>
              <w:widowControl w:val="1"/>
              <w:spacing w:after="0" w:before="0" w:line="240" w:lineRule="auto"/>
              <w:jc w:val="left"/>
              <w:rPr/>
            </w:pPr>
            <w:r w:rsidDel="00000000" w:rsidR="00000000" w:rsidRPr="00000000">
              <w:rPr>
                <w:b w:val="0"/>
                <w:bCs w:val="0"/>
                <w:i w:val="0"/>
                <w:iCs w:val="0"/>
                <w:sz w:val="16"/>
                <w:szCs w:val="16"/>
                <w:rtl w:val="0"/>
              </w:rPr>
              <w:t xml:space="preserve">Interoperabilidad</w:t>
            </w:r>
            <w:r w:rsidDel="00000000" w:rsidR="00000000" w:rsidRPr="00000000">
              <w:rPr>
                <w:rtl w:val="0"/>
              </w:rPr>
            </w:r>
          </w:p>
        </w:tc>
        <w:tc>
          <w:tcPr/>
          <w:p w:rsidR="00000000" w:rsidDel="00000000" w:rsidP="00000000" w:rsidRDefault="00000000" w:rsidRPr="00000000" w14:paraId="00000118">
            <w:pPr>
              <w:widowControl w:val="1"/>
              <w:spacing w:after="0" w:before="0" w:line="240" w:lineRule="auto"/>
              <w:jc w:val="left"/>
              <w:rPr/>
            </w:pPr>
            <w:r w:rsidDel="00000000" w:rsidR="00000000" w:rsidRPr="00000000">
              <w:rPr>
                <w:b w:val="0"/>
                <w:bCs w:val="0"/>
                <w:i w:val="0"/>
                <w:iCs w:val="0"/>
                <w:sz w:val="16"/>
                <w:szCs w:val="16"/>
                <w:rtl w:val="0"/>
              </w:rPr>
              <w:t xml:space="preserve">El frontend debe consumir la lógica de negocio a través de una API REST basada en HTTP/JSON, evitando acceso directo del cliente a PostgreSQL.</w:t>
            </w:r>
            <w:r w:rsidDel="00000000" w:rsidR="00000000" w:rsidRPr="00000000">
              <w:rPr>
                <w:rtl w:val="0"/>
              </w:rPr>
            </w:r>
          </w:p>
        </w:tc>
      </w:tr>
      <w:tr>
        <w:trPr>
          <w:cantSplit w:val="1"/>
          <w:tblHeader w:val="0"/>
        </w:trPr>
        <w:tc>
          <w:tcPr/>
          <w:p w:rsidR="00000000" w:rsidDel="00000000" w:rsidP="00000000" w:rsidRDefault="00000000" w:rsidRPr="00000000" w14:paraId="00000119">
            <w:pPr>
              <w:widowControl w:val="1"/>
              <w:spacing w:after="0" w:before="0" w:line="240" w:lineRule="auto"/>
              <w:jc w:val="left"/>
              <w:rPr/>
            </w:pPr>
            <w:r w:rsidDel="00000000" w:rsidR="00000000" w:rsidRPr="00000000">
              <w:rPr>
                <w:b w:val="0"/>
                <w:bCs w:val="0"/>
                <w:i w:val="0"/>
                <w:iCs w:val="0"/>
                <w:sz w:val="16"/>
                <w:szCs w:val="16"/>
                <w:rtl w:val="0"/>
              </w:rPr>
              <w:t xml:space="preserve">RNF-05</w:t>
            </w:r>
            <w:r w:rsidDel="00000000" w:rsidR="00000000" w:rsidRPr="00000000">
              <w:rPr>
                <w:rtl w:val="0"/>
              </w:rPr>
            </w:r>
          </w:p>
        </w:tc>
        <w:tc>
          <w:tcPr/>
          <w:p w:rsidR="00000000" w:rsidDel="00000000" w:rsidP="00000000" w:rsidRDefault="00000000" w:rsidRPr="00000000" w14:paraId="0000011A">
            <w:pPr>
              <w:widowControl w:val="1"/>
              <w:spacing w:after="0" w:before="0" w:line="240" w:lineRule="auto"/>
              <w:jc w:val="left"/>
              <w:rPr/>
            </w:pPr>
            <w:r w:rsidDel="00000000" w:rsidR="00000000" w:rsidRPr="00000000">
              <w:rPr>
                <w:b w:val="0"/>
                <w:bCs w:val="0"/>
                <w:i w:val="0"/>
                <w:iCs w:val="0"/>
                <w:sz w:val="16"/>
                <w:szCs w:val="16"/>
                <w:rtl w:val="0"/>
              </w:rPr>
              <w:t xml:space="preserve">Tiempo real</w:t>
            </w:r>
            <w:r w:rsidDel="00000000" w:rsidR="00000000" w:rsidRPr="00000000">
              <w:rPr>
                <w:rtl w:val="0"/>
              </w:rPr>
            </w:r>
          </w:p>
        </w:tc>
        <w:tc>
          <w:tcPr/>
          <w:p w:rsidR="00000000" w:rsidDel="00000000" w:rsidP="00000000" w:rsidRDefault="00000000" w:rsidRPr="00000000" w14:paraId="0000011B">
            <w:pPr>
              <w:widowControl w:val="1"/>
              <w:spacing w:after="0" w:before="0" w:line="240" w:lineRule="auto"/>
              <w:jc w:val="left"/>
              <w:rPr/>
            </w:pPr>
            <w:r w:rsidDel="00000000" w:rsidR="00000000" w:rsidRPr="00000000">
              <w:rPr>
                <w:b w:val="0"/>
                <w:bCs w:val="0"/>
                <w:i w:val="0"/>
                <w:iCs w:val="0"/>
                <w:sz w:val="16"/>
                <w:szCs w:val="16"/>
                <w:rtl w:val="0"/>
              </w:rPr>
              <w:t xml:space="preserve">Los módulos definidos como eventos en tiempo real deben utilizar Socket.IO para reflejar cambios entre cliente y administrador sin recargar toda la página.</w:t>
            </w:r>
            <w:r w:rsidDel="00000000" w:rsidR="00000000" w:rsidRPr="00000000">
              <w:rPr>
                <w:rtl w:val="0"/>
              </w:rPr>
            </w:r>
          </w:p>
        </w:tc>
      </w:tr>
      <w:tr>
        <w:trPr>
          <w:cantSplit w:val="1"/>
          <w:tblHeader w:val="0"/>
        </w:trPr>
        <w:tc>
          <w:tcPr/>
          <w:p w:rsidR="00000000" w:rsidDel="00000000" w:rsidP="00000000" w:rsidRDefault="00000000" w:rsidRPr="00000000" w14:paraId="0000011C">
            <w:pPr>
              <w:widowControl w:val="1"/>
              <w:spacing w:after="0" w:before="0" w:line="240" w:lineRule="auto"/>
              <w:jc w:val="left"/>
              <w:rPr/>
            </w:pPr>
            <w:r w:rsidDel="00000000" w:rsidR="00000000" w:rsidRPr="00000000">
              <w:rPr>
                <w:b w:val="0"/>
                <w:bCs w:val="0"/>
                <w:i w:val="0"/>
                <w:iCs w:val="0"/>
                <w:sz w:val="16"/>
                <w:szCs w:val="16"/>
                <w:rtl w:val="0"/>
              </w:rPr>
              <w:t xml:space="preserve">RNF-06</w:t>
            </w:r>
            <w:r w:rsidDel="00000000" w:rsidR="00000000" w:rsidRPr="00000000">
              <w:rPr>
                <w:rtl w:val="0"/>
              </w:rPr>
            </w:r>
          </w:p>
        </w:tc>
        <w:tc>
          <w:tcPr/>
          <w:p w:rsidR="00000000" w:rsidDel="00000000" w:rsidP="00000000" w:rsidRDefault="00000000" w:rsidRPr="00000000" w14:paraId="0000011D">
            <w:pPr>
              <w:widowControl w:val="1"/>
              <w:spacing w:after="0" w:before="0" w:line="240" w:lineRule="auto"/>
              <w:jc w:val="left"/>
              <w:rPr/>
            </w:pPr>
            <w:r w:rsidDel="00000000" w:rsidR="00000000" w:rsidRPr="00000000">
              <w:rPr>
                <w:b w:val="0"/>
                <w:bCs w:val="0"/>
                <w:i w:val="0"/>
                <w:iCs w:val="0"/>
                <w:sz w:val="16"/>
                <w:szCs w:val="16"/>
                <w:rtl w:val="0"/>
              </w:rPr>
              <w:t xml:space="preserve">Usabilidad y adaptabilidad</w:t>
            </w:r>
            <w:r w:rsidDel="00000000" w:rsidR="00000000" w:rsidRPr="00000000">
              <w:rPr>
                <w:rtl w:val="0"/>
              </w:rPr>
            </w:r>
          </w:p>
        </w:tc>
        <w:tc>
          <w:tcPr/>
          <w:p w:rsidR="00000000" w:rsidDel="00000000" w:rsidP="00000000" w:rsidRDefault="00000000" w:rsidRPr="00000000" w14:paraId="0000011E">
            <w:pPr>
              <w:widowControl w:val="1"/>
              <w:spacing w:after="0" w:before="0" w:line="240" w:lineRule="auto"/>
              <w:jc w:val="left"/>
              <w:rPr/>
            </w:pPr>
            <w:r w:rsidDel="00000000" w:rsidR="00000000" w:rsidRPr="00000000">
              <w:rPr>
                <w:b w:val="0"/>
                <w:bCs w:val="0"/>
                <w:i w:val="0"/>
                <w:iCs w:val="0"/>
                <w:sz w:val="16"/>
                <w:szCs w:val="16"/>
                <w:rtl w:val="0"/>
              </w:rPr>
              <w:t xml:space="preserve">La interfaz debe conservar navegación y lectura funcionales en escritorio y móvil. Se consideran criterios básicos de accesibilidad web de WCAG como referencia de diseño.</w:t>
            </w:r>
            <w:r w:rsidDel="00000000" w:rsidR="00000000" w:rsidRPr="00000000">
              <w:rPr>
                <w:rtl w:val="0"/>
              </w:rPr>
            </w:r>
          </w:p>
        </w:tc>
      </w:tr>
      <w:tr>
        <w:trPr>
          <w:cantSplit w:val="1"/>
          <w:tblHeader w:val="0"/>
        </w:trPr>
        <w:tc>
          <w:tcPr/>
          <w:p w:rsidR="00000000" w:rsidDel="00000000" w:rsidP="00000000" w:rsidRDefault="00000000" w:rsidRPr="00000000" w14:paraId="0000011F">
            <w:pPr>
              <w:widowControl w:val="1"/>
              <w:spacing w:after="0" w:before="0" w:line="240" w:lineRule="auto"/>
              <w:jc w:val="left"/>
              <w:rPr/>
            </w:pPr>
            <w:r w:rsidDel="00000000" w:rsidR="00000000" w:rsidRPr="00000000">
              <w:rPr>
                <w:b w:val="0"/>
                <w:bCs w:val="0"/>
                <w:i w:val="0"/>
                <w:iCs w:val="0"/>
                <w:sz w:val="16"/>
                <w:szCs w:val="16"/>
                <w:rtl w:val="0"/>
              </w:rPr>
              <w:t xml:space="preserve">RNF-07</w:t>
            </w:r>
            <w:r w:rsidDel="00000000" w:rsidR="00000000" w:rsidRPr="00000000">
              <w:rPr>
                <w:rtl w:val="0"/>
              </w:rPr>
            </w:r>
          </w:p>
        </w:tc>
        <w:tc>
          <w:tcPr/>
          <w:p w:rsidR="00000000" w:rsidDel="00000000" w:rsidP="00000000" w:rsidRDefault="00000000" w:rsidRPr="00000000" w14:paraId="00000120">
            <w:pPr>
              <w:widowControl w:val="1"/>
              <w:spacing w:after="0" w:before="0" w:line="240" w:lineRule="auto"/>
              <w:jc w:val="left"/>
              <w:rPr/>
            </w:pPr>
            <w:r w:rsidDel="00000000" w:rsidR="00000000" w:rsidRPr="00000000">
              <w:rPr>
                <w:b w:val="0"/>
                <w:bCs w:val="0"/>
                <w:i w:val="0"/>
                <w:iCs w:val="0"/>
                <w:sz w:val="16"/>
                <w:szCs w:val="16"/>
                <w:rtl w:val="0"/>
              </w:rPr>
              <w:t xml:space="preserve">Compatibilidad de plataforma</w:t>
            </w:r>
            <w:r w:rsidDel="00000000" w:rsidR="00000000" w:rsidRPr="00000000">
              <w:rPr>
                <w:rtl w:val="0"/>
              </w:rPr>
            </w:r>
          </w:p>
        </w:tc>
        <w:tc>
          <w:tcPr/>
          <w:p w:rsidR="00000000" w:rsidDel="00000000" w:rsidP="00000000" w:rsidRDefault="00000000" w:rsidRPr="00000000" w14:paraId="00000121">
            <w:pPr>
              <w:widowControl w:val="1"/>
              <w:spacing w:after="0" w:before="0" w:line="240" w:lineRule="auto"/>
              <w:jc w:val="left"/>
              <w:rPr/>
            </w:pPr>
            <w:r w:rsidDel="00000000" w:rsidR="00000000" w:rsidRPr="00000000">
              <w:rPr>
                <w:b w:val="0"/>
                <w:bCs w:val="0"/>
                <w:i w:val="0"/>
                <w:iCs w:val="0"/>
                <w:sz w:val="16"/>
                <w:szCs w:val="16"/>
                <w:rtl w:val="0"/>
              </w:rPr>
              <w:t xml:space="preserve">La misma base frontend debe funcionar en navegador y servir como base de la aplicación Android mediante Capacitor.</w:t>
            </w:r>
            <w:r w:rsidDel="00000000" w:rsidR="00000000" w:rsidRPr="00000000">
              <w:rPr>
                <w:rtl w:val="0"/>
              </w:rPr>
            </w:r>
          </w:p>
        </w:tc>
      </w:tr>
      <w:tr>
        <w:trPr>
          <w:cantSplit w:val="1"/>
          <w:tblHeader w:val="0"/>
        </w:trPr>
        <w:tc>
          <w:tcPr/>
          <w:p w:rsidR="00000000" w:rsidDel="00000000" w:rsidP="00000000" w:rsidRDefault="00000000" w:rsidRPr="00000000" w14:paraId="00000122">
            <w:pPr>
              <w:widowControl w:val="1"/>
              <w:spacing w:after="0" w:before="0" w:line="240" w:lineRule="auto"/>
              <w:jc w:val="left"/>
              <w:rPr/>
            </w:pPr>
            <w:r w:rsidDel="00000000" w:rsidR="00000000" w:rsidRPr="00000000">
              <w:rPr>
                <w:b w:val="0"/>
                <w:bCs w:val="0"/>
                <w:i w:val="0"/>
                <w:iCs w:val="0"/>
                <w:sz w:val="16"/>
                <w:szCs w:val="16"/>
                <w:rtl w:val="0"/>
              </w:rPr>
              <w:t xml:space="preserve">RNF-08</w:t>
            </w:r>
            <w:r w:rsidDel="00000000" w:rsidR="00000000" w:rsidRPr="00000000">
              <w:rPr>
                <w:rtl w:val="0"/>
              </w:rPr>
            </w:r>
          </w:p>
        </w:tc>
        <w:tc>
          <w:tcPr/>
          <w:p w:rsidR="00000000" w:rsidDel="00000000" w:rsidP="00000000" w:rsidRDefault="00000000" w:rsidRPr="00000000" w14:paraId="00000123">
            <w:pPr>
              <w:widowControl w:val="1"/>
              <w:spacing w:after="0" w:before="0" w:line="240" w:lineRule="auto"/>
              <w:jc w:val="left"/>
              <w:rPr/>
            </w:pPr>
            <w:r w:rsidDel="00000000" w:rsidR="00000000" w:rsidRPr="00000000">
              <w:rPr>
                <w:b w:val="0"/>
                <w:bCs w:val="0"/>
                <w:i w:val="0"/>
                <w:iCs w:val="0"/>
                <w:sz w:val="16"/>
                <w:szCs w:val="16"/>
                <w:rtl w:val="0"/>
              </w:rPr>
              <w:t xml:space="preserve">Despliegue</w:t>
            </w:r>
            <w:r w:rsidDel="00000000" w:rsidR="00000000" w:rsidRPr="00000000">
              <w:rPr>
                <w:rtl w:val="0"/>
              </w:rPr>
            </w:r>
          </w:p>
        </w:tc>
        <w:tc>
          <w:tcPr/>
          <w:p w:rsidR="00000000" w:rsidDel="00000000" w:rsidP="00000000" w:rsidRDefault="00000000" w:rsidRPr="00000000" w14:paraId="00000124">
            <w:pPr>
              <w:widowControl w:val="1"/>
              <w:spacing w:after="0" w:before="0" w:line="240" w:lineRule="auto"/>
              <w:jc w:val="left"/>
              <w:rPr/>
            </w:pPr>
            <w:r w:rsidDel="00000000" w:rsidR="00000000" w:rsidRPr="00000000">
              <w:rPr>
                <w:b w:val="0"/>
                <w:bCs w:val="0"/>
                <w:i w:val="0"/>
                <w:iCs w:val="0"/>
                <w:sz w:val="16"/>
                <w:szCs w:val="16"/>
                <w:rtl w:val="0"/>
              </w:rPr>
              <w:t xml:space="preserve">Nginx debe actuar como proxy para el frontend, /api/ y /socket.io/. Los servicios principales deben poder ejecutarse de forma coordinada con Docker Compose sobre Linux. El entorno local de Kubernetes (K8s) debe ejecutar frontend, panel administrativo, backend y PostgreSQL mediante Deployments y Services, conservar los datos de PostgreSQL mediante un PVC y comprobar la disponibilidad de la API con /api/health, que verifica también la conexión a la base de datos.</w:t>
            </w:r>
            <w:r w:rsidDel="00000000" w:rsidR="00000000" w:rsidRPr="00000000">
              <w:rPr>
                <w:rtl w:val="0"/>
              </w:rPr>
            </w:r>
          </w:p>
        </w:tc>
      </w:tr>
      <w:tr>
        <w:trPr>
          <w:cantSplit w:val="1"/>
          <w:tblHeader w:val="0"/>
        </w:trPr>
        <w:tc>
          <w:tcPr/>
          <w:p w:rsidR="00000000" w:rsidDel="00000000" w:rsidP="00000000" w:rsidRDefault="00000000" w:rsidRPr="00000000" w14:paraId="00000125">
            <w:pPr>
              <w:widowControl w:val="1"/>
              <w:spacing w:after="0" w:before="0" w:line="240" w:lineRule="auto"/>
              <w:jc w:val="left"/>
              <w:rPr/>
            </w:pPr>
            <w:r w:rsidDel="00000000" w:rsidR="00000000" w:rsidRPr="00000000">
              <w:rPr>
                <w:b w:val="0"/>
                <w:bCs w:val="0"/>
                <w:i w:val="0"/>
                <w:iCs w:val="0"/>
                <w:sz w:val="16"/>
                <w:szCs w:val="16"/>
                <w:rtl w:val="0"/>
              </w:rPr>
              <w:t xml:space="preserve">RNF-09</w:t>
            </w:r>
            <w:r w:rsidDel="00000000" w:rsidR="00000000" w:rsidRPr="00000000">
              <w:rPr>
                <w:rtl w:val="0"/>
              </w:rPr>
            </w:r>
          </w:p>
        </w:tc>
        <w:tc>
          <w:tcPr/>
          <w:p w:rsidR="00000000" w:rsidDel="00000000" w:rsidP="00000000" w:rsidRDefault="00000000" w:rsidRPr="00000000" w14:paraId="00000126">
            <w:pPr>
              <w:widowControl w:val="1"/>
              <w:spacing w:after="0" w:before="0" w:line="240" w:lineRule="auto"/>
              <w:jc w:val="left"/>
              <w:rPr/>
            </w:pPr>
            <w:r w:rsidDel="00000000" w:rsidR="00000000" w:rsidRPr="00000000">
              <w:rPr>
                <w:b w:val="0"/>
                <w:bCs w:val="0"/>
                <w:i w:val="0"/>
                <w:iCs w:val="0"/>
                <w:sz w:val="16"/>
                <w:szCs w:val="16"/>
                <w:rtl w:val="0"/>
              </w:rPr>
              <w:t xml:space="preserve">Mantenibilidad y trazabilidad</w:t>
            </w:r>
            <w:r w:rsidDel="00000000" w:rsidR="00000000" w:rsidRPr="00000000">
              <w:rPr>
                <w:rtl w:val="0"/>
              </w:rPr>
            </w:r>
          </w:p>
        </w:tc>
        <w:tc>
          <w:tcPr/>
          <w:p w:rsidR="00000000" w:rsidDel="00000000" w:rsidP="00000000" w:rsidRDefault="00000000" w:rsidRPr="00000000" w14:paraId="00000127">
            <w:pPr>
              <w:widowControl w:val="1"/>
              <w:spacing w:after="0" w:before="0" w:line="240" w:lineRule="auto"/>
              <w:jc w:val="left"/>
              <w:rPr/>
            </w:pPr>
            <w:r w:rsidDel="00000000" w:rsidR="00000000" w:rsidRPr="00000000">
              <w:rPr>
                <w:b w:val="0"/>
                <w:bCs w:val="0"/>
                <w:i w:val="0"/>
                <w:iCs w:val="0"/>
                <w:sz w:val="16"/>
                <w:szCs w:val="16"/>
                <w:rtl w:val="0"/>
              </w:rPr>
              <w:t xml:space="preserve">El código debe conservar una organización modular y los cambios del proyecto deben mantenerse bajo control de versiones con Git/GitHub.</w:t>
            </w:r>
            <w:r w:rsidDel="00000000" w:rsidR="00000000" w:rsidRPr="00000000">
              <w:rPr>
                <w:rtl w:val="0"/>
              </w:rPr>
            </w:r>
          </w:p>
        </w:tc>
      </w:tr>
    </w:tbl>
    <w:p w:rsidR="00000000" w:rsidDel="00000000" w:rsidP="00000000" w:rsidRDefault="00000000" w:rsidRPr="00000000" w14:paraId="00000128">
      <w:pPr>
        <w:pStyle w:val="Heading2"/>
        <w:keepNext w:val="1"/>
        <w:pageBreakBefore w:val="0"/>
        <w:rPr/>
      </w:pPr>
      <w:r w:rsidDel="00000000" w:rsidR="00000000" w:rsidRPr="00000000">
        <w:rPr>
          <w:rtl w:val="0"/>
        </w:rPr>
        <w:t xml:space="preserve">3.5 Reglas de negocio</w:t>
      </w:r>
    </w:p>
    <w:p w:rsidR="00000000" w:rsidDel="00000000" w:rsidP="00000000" w:rsidRDefault="00000000" w:rsidRPr="00000000" w14:paraId="00000129">
      <w:pPr>
        <w:keepNext w:val="1"/>
        <w:spacing w:after="0" w:before="120" w:line="240" w:lineRule="auto"/>
        <w:rPr/>
      </w:pPr>
      <w:r w:rsidDel="00000000" w:rsidR="00000000" w:rsidRPr="00000000">
        <w:rPr>
          <w:b w:val="1"/>
          <w:bCs w:val="1"/>
          <w:sz w:val="20"/>
          <w:szCs w:val="20"/>
          <w:rtl w:val="0"/>
        </w:rPr>
        <w:t xml:space="preserve">Tabla 4</w:t>
      </w:r>
      <w:r w:rsidDel="00000000" w:rsidR="00000000" w:rsidRPr="00000000">
        <w:rPr>
          <w:rtl w:val="0"/>
        </w:rPr>
      </w:r>
    </w:p>
    <w:p w:rsidR="00000000" w:rsidDel="00000000" w:rsidP="00000000" w:rsidRDefault="00000000" w:rsidRPr="00000000" w14:paraId="0000012A">
      <w:pPr>
        <w:keepNext w:val="1"/>
        <w:spacing w:after="80" w:before="0" w:line="240" w:lineRule="auto"/>
        <w:rPr/>
      </w:pPr>
      <w:r w:rsidDel="00000000" w:rsidR="00000000" w:rsidRPr="00000000">
        <w:rPr>
          <w:i w:val="1"/>
          <w:iCs w:val="1"/>
          <w:sz w:val="20"/>
          <w:szCs w:val="20"/>
          <w:rtl w:val="0"/>
        </w:rPr>
        <w:t xml:space="preserve">Reglas de negocio</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3d85c6" w:val="clear"/>
            <w:vAlign w:val="center"/>
          </w:tcPr>
          <w:p w:rsidR="00000000" w:rsidDel="00000000" w:rsidP="00000000" w:rsidRDefault="00000000" w:rsidRPr="00000000" w14:paraId="0000012B">
            <w:pPr>
              <w:widowControl w:val="1"/>
              <w:spacing w:after="0" w:before="0" w:line="240" w:lineRule="auto"/>
              <w:jc w:val="center"/>
              <w:rPr/>
            </w:pPr>
            <w:r w:rsidDel="00000000" w:rsidR="00000000" w:rsidRPr="00000000">
              <w:rPr>
                <w:b w:val="1"/>
                <w:bCs w:val="1"/>
                <w:i w:val="0"/>
                <w:iCs w:val="0"/>
                <w:sz w:val="16"/>
                <w:szCs w:val="16"/>
                <w:rtl w:val="0"/>
              </w:rPr>
              <w:t xml:space="preserve">Código</w:t>
            </w:r>
            <w:r w:rsidDel="00000000" w:rsidR="00000000" w:rsidRPr="00000000">
              <w:rPr>
                <w:rtl w:val="0"/>
              </w:rPr>
            </w:r>
          </w:p>
        </w:tc>
        <w:tc>
          <w:tcPr>
            <w:shd w:fill="3d85c6" w:val="clear"/>
            <w:vAlign w:val="center"/>
          </w:tcPr>
          <w:p w:rsidR="00000000" w:rsidDel="00000000" w:rsidP="00000000" w:rsidRDefault="00000000" w:rsidRPr="00000000" w14:paraId="0000012C">
            <w:pPr>
              <w:widowControl w:val="1"/>
              <w:spacing w:after="0" w:before="0" w:line="240" w:lineRule="auto"/>
              <w:jc w:val="center"/>
              <w:rPr/>
            </w:pPr>
            <w:r w:rsidDel="00000000" w:rsidR="00000000" w:rsidRPr="00000000">
              <w:rPr>
                <w:b w:val="1"/>
                <w:bCs w:val="1"/>
                <w:i w:val="0"/>
                <w:iCs w:val="0"/>
                <w:sz w:val="16"/>
                <w:szCs w:val="16"/>
                <w:rtl w:val="0"/>
              </w:rPr>
              <w:t xml:space="preserve">Regla de negocio</w:t>
            </w:r>
            <w:r w:rsidDel="00000000" w:rsidR="00000000" w:rsidRPr="00000000">
              <w:rPr>
                <w:rtl w:val="0"/>
              </w:rPr>
            </w:r>
          </w:p>
        </w:tc>
        <w:tc>
          <w:tcPr>
            <w:shd w:fill="3d85c6" w:val="clear"/>
            <w:vAlign w:val="center"/>
          </w:tcPr>
          <w:p w:rsidR="00000000" w:rsidDel="00000000" w:rsidP="00000000" w:rsidRDefault="00000000" w:rsidRPr="00000000" w14:paraId="0000012D">
            <w:pPr>
              <w:widowControl w:val="1"/>
              <w:spacing w:after="0" w:before="0" w:line="240" w:lineRule="auto"/>
              <w:jc w:val="center"/>
              <w:rPr/>
            </w:pPr>
            <w:r w:rsidDel="00000000" w:rsidR="00000000" w:rsidRPr="00000000">
              <w:rPr>
                <w:b w:val="1"/>
                <w:bCs w:val="1"/>
                <w:i w:val="0"/>
                <w:iCs w:val="0"/>
                <w:sz w:val="16"/>
                <w:szCs w:val="16"/>
                <w:rtl w:val="0"/>
              </w:rPr>
              <w:t xml:space="preserve">Descripción</w:t>
            </w:r>
            <w:r w:rsidDel="00000000" w:rsidR="00000000" w:rsidRPr="00000000">
              <w:rPr>
                <w:rtl w:val="0"/>
              </w:rPr>
            </w:r>
          </w:p>
        </w:tc>
      </w:tr>
      <w:tr>
        <w:trPr>
          <w:cantSplit w:val="1"/>
          <w:tblHeader w:val="0"/>
        </w:trPr>
        <w:tc>
          <w:tcPr/>
          <w:p w:rsidR="00000000" w:rsidDel="00000000" w:rsidP="00000000" w:rsidRDefault="00000000" w:rsidRPr="00000000" w14:paraId="0000012E">
            <w:pPr>
              <w:widowControl w:val="1"/>
              <w:spacing w:after="0" w:before="0" w:line="240" w:lineRule="auto"/>
              <w:jc w:val="left"/>
              <w:rPr/>
            </w:pPr>
            <w:r w:rsidDel="00000000" w:rsidR="00000000" w:rsidRPr="00000000">
              <w:rPr>
                <w:b w:val="0"/>
                <w:bCs w:val="0"/>
                <w:i w:val="0"/>
                <w:iCs w:val="0"/>
                <w:sz w:val="16"/>
                <w:szCs w:val="16"/>
                <w:rtl w:val="0"/>
              </w:rPr>
              <w:t xml:space="preserve">RN-01</w:t>
            </w:r>
            <w:r w:rsidDel="00000000" w:rsidR="00000000" w:rsidRPr="00000000">
              <w:rPr>
                <w:rtl w:val="0"/>
              </w:rPr>
            </w:r>
          </w:p>
        </w:tc>
        <w:tc>
          <w:tcPr/>
          <w:p w:rsidR="00000000" w:rsidDel="00000000" w:rsidP="00000000" w:rsidRDefault="00000000" w:rsidRPr="00000000" w14:paraId="0000012F">
            <w:pPr>
              <w:widowControl w:val="1"/>
              <w:spacing w:after="0" w:before="0" w:line="240" w:lineRule="auto"/>
              <w:jc w:val="left"/>
              <w:rPr/>
            </w:pPr>
            <w:r w:rsidDel="00000000" w:rsidR="00000000" w:rsidRPr="00000000">
              <w:rPr>
                <w:b w:val="0"/>
                <w:bCs w:val="0"/>
                <w:i w:val="0"/>
                <w:iCs w:val="0"/>
                <w:sz w:val="16"/>
                <w:szCs w:val="16"/>
                <w:rtl w:val="0"/>
              </w:rPr>
              <w:t xml:space="preserve">Acceso autenticado</w:t>
            </w:r>
            <w:r w:rsidDel="00000000" w:rsidR="00000000" w:rsidRPr="00000000">
              <w:rPr>
                <w:rtl w:val="0"/>
              </w:rPr>
            </w:r>
          </w:p>
        </w:tc>
        <w:tc>
          <w:tcPr/>
          <w:p w:rsidR="00000000" w:rsidDel="00000000" w:rsidP="00000000" w:rsidRDefault="00000000" w:rsidRPr="00000000" w14:paraId="00000130">
            <w:pPr>
              <w:widowControl w:val="1"/>
              <w:spacing w:after="0" w:before="0" w:line="240" w:lineRule="auto"/>
              <w:jc w:val="left"/>
              <w:rPr/>
            </w:pPr>
            <w:r w:rsidDel="00000000" w:rsidR="00000000" w:rsidRPr="00000000">
              <w:rPr>
                <w:b w:val="0"/>
                <w:bCs w:val="0"/>
                <w:i w:val="0"/>
                <w:iCs w:val="0"/>
                <w:sz w:val="16"/>
                <w:szCs w:val="16"/>
                <w:rtl w:val="0"/>
              </w:rPr>
              <w:t xml:space="preserve">Un usuario debe autenticarse antes de consultar recursos privados del sistema.</w:t>
            </w:r>
            <w:r w:rsidDel="00000000" w:rsidR="00000000" w:rsidRPr="00000000">
              <w:rPr>
                <w:rtl w:val="0"/>
              </w:rPr>
            </w:r>
          </w:p>
        </w:tc>
      </w:tr>
      <w:tr>
        <w:trPr>
          <w:cantSplit w:val="1"/>
          <w:tblHeader w:val="0"/>
        </w:trPr>
        <w:tc>
          <w:tcPr/>
          <w:p w:rsidR="00000000" w:rsidDel="00000000" w:rsidP="00000000" w:rsidRDefault="00000000" w:rsidRPr="00000000" w14:paraId="00000131">
            <w:pPr>
              <w:widowControl w:val="1"/>
              <w:spacing w:after="0" w:before="0" w:line="240" w:lineRule="auto"/>
              <w:jc w:val="left"/>
              <w:rPr/>
            </w:pPr>
            <w:r w:rsidDel="00000000" w:rsidR="00000000" w:rsidRPr="00000000">
              <w:rPr>
                <w:b w:val="0"/>
                <w:bCs w:val="0"/>
                <w:i w:val="0"/>
                <w:iCs w:val="0"/>
                <w:sz w:val="16"/>
                <w:szCs w:val="16"/>
                <w:rtl w:val="0"/>
              </w:rPr>
              <w:t xml:space="preserve">RN-02</w:t>
            </w:r>
            <w:r w:rsidDel="00000000" w:rsidR="00000000" w:rsidRPr="00000000">
              <w:rPr>
                <w:rtl w:val="0"/>
              </w:rPr>
            </w:r>
          </w:p>
        </w:tc>
        <w:tc>
          <w:tcPr/>
          <w:p w:rsidR="00000000" w:rsidDel="00000000" w:rsidP="00000000" w:rsidRDefault="00000000" w:rsidRPr="00000000" w14:paraId="00000132">
            <w:pPr>
              <w:widowControl w:val="1"/>
              <w:spacing w:after="0" w:before="0" w:line="240" w:lineRule="auto"/>
              <w:jc w:val="left"/>
              <w:rPr/>
            </w:pPr>
            <w:r w:rsidDel="00000000" w:rsidR="00000000" w:rsidRPr="00000000">
              <w:rPr>
                <w:b w:val="0"/>
                <w:bCs w:val="0"/>
                <w:i w:val="0"/>
                <w:iCs w:val="0"/>
                <w:sz w:val="16"/>
                <w:szCs w:val="16"/>
                <w:rtl w:val="0"/>
              </w:rPr>
              <w:t xml:space="preserve">Autorización administrativa</w:t>
            </w:r>
            <w:r w:rsidDel="00000000" w:rsidR="00000000" w:rsidRPr="00000000">
              <w:rPr>
                <w:rtl w:val="0"/>
              </w:rPr>
            </w:r>
          </w:p>
        </w:tc>
        <w:tc>
          <w:tcPr/>
          <w:p w:rsidR="00000000" w:rsidDel="00000000" w:rsidP="00000000" w:rsidRDefault="00000000" w:rsidRPr="00000000" w14:paraId="00000133">
            <w:pPr>
              <w:widowControl w:val="1"/>
              <w:spacing w:after="0" w:before="0" w:line="240" w:lineRule="auto"/>
              <w:jc w:val="left"/>
              <w:rPr/>
            </w:pPr>
            <w:r w:rsidDel="00000000" w:rsidR="00000000" w:rsidRPr="00000000">
              <w:rPr>
                <w:b w:val="0"/>
                <w:bCs w:val="0"/>
                <w:i w:val="0"/>
                <w:iCs w:val="0"/>
                <w:sz w:val="16"/>
                <w:szCs w:val="16"/>
                <w:rtl w:val="0"/>
              </w:rPr>
              <w:t xml:space="preserve">Las operaciones administrativas solo pueden ejecutarse desde una sesión con permisos de administrador.</w:t>
            </w:r>
            <w:r w:rsidDel="00000000" w:rsidR="00000000" w:rsidRPr="00000000">
              <w:rPr>
                <w:rtl w:val="0"/>
              </w:rPr>
            </w:r>
          </w:p>
        </w:tc>
      </w:tr>
      <w:tr>
        <w:trPr>
          <w:cantSplit w:val="1"/>
          <w:tblHeader w:val="0"/>
        </w:trPr>
        <w:tc>
          <w:tcPr/>
          <w:p w:rsidR="00000000" w:rsidDel="00000000" w:rsidP="00000000" w:rsidRDefault="00000000" w:rsidRPr="00000000" w14:paraId="00000134">
            <w:pPr>
              <w:widowControl w:val="1"/>
              <w:spacing w:after="0" w:before="0" w:line="240" w:lineRule="auto"/>
              <w:jc w:val="left"/>
              <w:rPr/>
            </w:pPr>
            <w:r w:rsidDel="00000000" w:rsidR="00000000" w:rsidRPr="00000000">
              <w:rPr>
                <w:b w:val="0"/>
                <w:bCs w:val="0"/>
                <w:i w:val="0"/>
                <w:iCs w:val="0"/>
                <w:sz w:val="16"/>
                <w:szCs w:val="16"/>
                <w:rtl w:val="0"/>
              </w:rPr>
              <w:t xml:space="preserve">RN-03</w:t>
            </w:r>
            <w:r w:rsidDel="00000000" w:rsidR="00000000" w:rsidRPr="00000000">
              <w:rPr>
                <w:rtl w:val="0"/>
              </w:rPr>
            </w:r>
          </w:p>
        </w:tc>
        <w:tc>
          <w:tcPr/>
          <w:p w:rsidR="00000000" w:rsidDel="00000000" w:rsidP="00000000" w:rsidRDefault="00000000" w:rsidRPr="00000000" w14:paraId="00000135">
            <w:pPr>
              <w:widowControl w:val="1"/>
              <w:spacing w:after="0" w:before="0" w:line="240" w:lineRule="auto"/>
              <w:jc w:val="left"/>
              <w:rPr/>
            </w:pPr>
            <w:r w:rsidDel="00000000" w:rsidR="00000000" w:rsidRPr="00000000">
              <w:rPr>
                <w:b w:val="0"/>
                <w:bCs w:val="0"/>
                <w:i w:val="0"/>
                <w:iCs w:val="0"/>
                <w:sz w:val="16"/>
                <w:szCs w:val="16"/>
                <w:rtl w:val="0"/>
              </w:rPr>
              <w:t xml:space="preserve">Relación usuario-suministro</w:t>
            </w:r>
            <w:r w:rsidDel="00000000" w:rsidR="00000000" w:rsidRPr="00000000">
              <w:rPr>
                <w:rtl w:val="0"/>
              </w:rPr>
            </w:r>
          </w:p>
        </w:tc>
        <w:tc>
          <w:tcPr/>
          <w:p w:rsidR="00000000" w:rsidDel="00000000" w:rsidP="00000000" w:rsidRDefault="00000000" w:rsidRPr="00000000" w14:paraId="00000136">
            <w:pPr>
              <w:widowControl w:val="1"/>
              <w:spacing w:after="0" w:before="0" w:line="240" w:lineRule="auto"/>
              <w:jc w:val="left"/>
              <w:rPr/>
            </w:pPr>
            <w:r w:rsidDel="00000000" w:rsidR="00000000" w:rsidRPr="00000000">
              <w:rPr>
                <w:b w:val="0"/>
                <w:bCs w:val="0"/>
                <w:i w:val="0"/>
                <w:iCs w:val="0"/>
                <w:sz w:val="16"/>
                <w:szCs w:val="16"/>
                <w:rtl w:val="0"/>
              </w:rPr>
              <w:t xml:space="preserve">La consulta de recibos debe realizarse a partir de suministros asociados al usuario dentro de los datos del sistema.</w:t>
            </w:r>
            <w:r w:rsidDel="00000000" w:rsidR="00000000" w:rsidRPr="00000000">
              <w:rPr>
                <w:rtl w:val="0"/>
              </w:rPr>
            </w:r>
          </w:p>
        </w:tc>
      </w:tr>
      <w:tr>
        <w:trPr>
          <w:cantSplit w:val="1"/>
          <w:tblHeader w:val="0"/>
        </w:trPr>
        <w:tc>
          <w:tcPr/>
          <w:p w:rsidR="00000000" w:rsidDel="00000000" w:rsidP="00000000" w:rsidRDefault="00000000" w:rsidRPr="00000000" w14:paraId="00000137">
            <w:pPr>
              <w:widowControl w:val="1"/>
              <w:spacing w:after="0" w:before="0" w:line="240" w:lineRule="auto"/>
              <w:jc w:val="left"/>
              <w:rPr/>
            </w:pPr>
            <w:r w:rsidDel="00000000" w:rsidR="00000000" w:rsidRPr="00000000">
              <w:rPr>
                <w:b w:val="0"/>
                <w:bCs w:val="0"/>
                <w:i w:val="0"/>
                <w:iCs w:val="0"/>
                <w:sz w:val="16"/>
                <w:szCs w:val="16"/>
                <w:rtl w:val="0"/>
              </w:rPr>
              <w:t xml:space="preserve">RN-04</w:t>
            </w:r>
            <w:r w:rsidDel="00000000" w:rsidR="00000000" w:rsidRPr="00000000">
              <w:rPr>
                <w:rtl w:val="0"/>
              </w:rPr>
            </w:r>
          </w:p>
        </w:tc>
        <w:tc>
          <w:tcPr/>
          <w:p w:rsidR="00000000" w:rsidDel="00000000" w:rsidP="00000000" w:rsidRDefault="00000000" w:rsidRPr="00000000" w14:paraId="00000138">
            <w:pPr>
              <w:widowControl w:val="1"/>
              <w:spacing w:after="0" w:before="0" w:line="240" w:lineRule="auto"/>
              <w:jc w:val="left"/>
              <w:rPr/>
            </w:pPr>
            <w:r w:rsidDel="00000000" w:rsidR="00000000" w:rsidRPr="00000000">
              <w:rPr>
                <w:b w:val="0"/>
                <w:bCs w:val="0"/>
                <w:i w:val="0"/>
                <w:iCs w:val="0"/>
                <w:sz w:val="16"/>
                <w:szCs w:val="16"/>
                <w:rtl w:val="0"/>
              </w:rPr>
              <w:t xml:space="preserve">Integridad del recibo</w:t>
            </w:r>
            <w:r w:rsidDel="00000000" w:rsidR="00000000" w:rsidRPr="00000000">
              <w:rPr>
                <w:rtl w:val="0"/>
              </w:rPr>
            </w:r>
          </w:p>
        </w:tc>
        <w:tc>
          <w:tcPr/>
          <w:p w:rsidR="00000000" w:rsidDel="00000000" w:rsidP="00000000" w:rsidRDefault="00000000" w:rsidRPr="00000000" w14:paraId="00000139">
            <w:pPr>
              <w:widowControl w:val="1"/>
              <w:spacing w:after="0" w:before="0" w:line="240" w:lineRule="auto"/>
              <w:jc w:val="left"/>
              <w:rPr/>
            </w:pPr>
            <w:r w:rsidDel="00000000" w:rsidR="00000000" w:rsidRPr="00000000">
              <w:rPr>
                <w:b w:val="0"/>
                <w:bCs w:val="0"/>
                <w:i w:val="0"/>
                <w:iCs w:val="0"/>
                <w:sz w:val="16"/>
                <w:szCs w:val="16"/>
                <w:rtl w:val="0"/>
              </w:rPr>
              <w:t xml:space="preserve">El cliente puede consultar y descargar la información del recibo, pero no modificar manualmente sus datos de facturación desde la interfaz de usuario.</w:t>
            </w:r>
            <w:r w:rsidDel="00000000" w:rsidR="00000000" w:rsidRPr="00000000">
              <w:rPr>
                <w:rtl w:val="0"/>
              </w:rPr>
            </w:r>
          </w:p>
        </w:tc>
      </w:tr>
      <w:tr>
        <w:trPr>
          <w:cantSplit w:val="1"/>
          <w:tblHeader w:val="0"/>
        </w:trPr>
        <w:tc>
          <w:tcPr/>
          <w:p w:rsidR="00000000" w:rsidDel="00000000" w:rsidP="00000000" w:rsidRDefault="00000000" w:rsidRPr="00000000" w14:paraId="0000013A">
            <w:pPr>
              <w:widowControl w:val="1"/>
              <w:spacing w:after="0" w:before="0" w:line="240" w:lineRule="auto"/>
              <w:jc w:val="left"/>
              <w:rPr/>
            </w:pPr>
            <w:r w:rsidDel="00000000" w:rsidR="00000000" w:rsidRPr="00000000">
              <w:rPr>
                <w:b w:val="0"/>
                <w:bCs w:val="0"/>
                <w:i w:val="0"/>
                <w:iCs w:val="0"/>
                <w:sz w:val="16"/>
                <w:szCs w:val="16"/>
                <w:rtl w:val="0"/>
              </w:rPr>
              <w:t xml:space="preserve">RN-05</w:t>
            </w:r>
            <w:r w:rsidDel="00000000" w:rsidR="00000000" w:rsidRPr="00000000">
              <w:rPr>
                <w:rtl w:val="0"/>
              </w:rPr>
            </w:r>
          </w:p>
        </w:tc>
        <w:tc>
          <w:tcPr/>
          <w:p w:rsidR="00000000" w:rsidDel="00000000" w:rsidP="00000000" w:rsidRDefault="00000000" w:rsidRPr="00000000" w14:paraId="0000013B">
            <w:pPr>
              <w:widowControl w:val="1"/>
              <w:spacing w:after="0" w:before="0" w:line="240" w:lineRule="auto"/>
              <w:jc w:val="left"/>
              <w:rPr/>
            </w:pPr>
            <w:r w:rsidDel="00000000" w:rsidR="00000000" w:rsidRPr="00000000">
              <w:rPr>
                <w:b w:val="0"/>
                <w:bCs w:val="0"/>
                <w:i w:val="0"/>
                <w:iCs w:val="0"/>
                <w:sz w:val="16"/>
                <w:szCs w:val="16"/>
                <w:rtl w:val="0"/>
              </w:rPr>
              <w:t xml:space="preserve">Registro de pagos</w:t>
            </w:r>
            <w:r w:rsidDel="00000000" w:rsidR="00000000" w:rsidRPr="00000000">
              <w:rPr>
                <w:rtl w:val="0"/>
              </w:rPr>
            </w:r>
          </w:p>
        </w:tc>
        <w:tc>
          <w:tcPr/>
          <w:p w:rsidR="00000000" w:rsidDel="00000000" w:rsidP="00000000" w:rsidRDefault="00000000" w:rsidRPr="00000000" w14:paraId="0000013C">
            <w:pPr>
              <w:widowControl w:val="1"/>
              <w:spacing w:after="0" w:before="0" w:line="240" w:lineRule="auto"/>
              <w:jc w:val="left"/>
              <w:rPr/>
            </w:pPr>
            <w:r w:rsidDel="00000000" w:rsidR="00000000" w:rsidRPr="00000000">
              <w:rPr>
                <w:b w:val="0"/>
                <w:bCs w:val="0"/>
                <w:i w:val="0"/>
                <w:iCs w:val="0"/>
                <w:sz w:val="16"/>
                <w:szCs w:val="16"/>
                <w:rtl w:val="0"/>
              </w:rPr>
              <w:t xml:space="preserve">Todo pago almacenado debe estar relacionado con un recibo. El sistema no debe representar como transacción bancaria real una operación que no haya pasado por una pasarela externa implementada.</w:t>
            </w:r>
            <w:r w:rsidDel="00000000" w:rsidR="00000000" w:rsidRPr="00000000">
              <w:rPr>
                <w:rtl w:val="0"/>
              </w:rPr>
            </w:r>
          </w:p>
        </w:tc>
      </w:tr>
      <w:tr>
        <w:trPr>
          <w:cantSplit w:val="1"/>
          <w:tblHeader w:val="0"/>
        </w:trPr>
        <w:tc>
          <w:tcPr/>
          <w:p w:rsidR="00000000" w:rsidDel="00000000" w:rsidP="00000000" w:rsidRDefault="00000000" w:rsidRPr="00000000" w14:paraId="0000013D">
            <w:pPr>
              <w:widowControl w:val="1"/>
              <w:spacing w:after="0" w:before="0" w:line="240" w:lineRule="auto"/>
              <w:jc w:val="left"/>
              <w:rPr/>
            </w:pPr>
            <w:r w:rsidDel="00000000" w:rsidR="00000000" w:rsidRPr="00000000">
              <w:rPr>
                <w:b w:val="0"/>
                <w:bCs w:val="0"/>
                <w:i w:val="0"/>
                <w:iCs w:val="0"/>
                <w:sz w:val="16"/>
                <w:szCs w:val="16"/>
                <w:rtl w:val="0"/>
              </w:rPr>
              <w:t xml:space="preserve">RN-06</w:t>
            </w:r>
            <w:r w:rsidDel="00000000" w:rsidR="00000000" w:rsidRPr="00000000">
              <w:rPr>
                <w:rtl w:val="0"/>
              </w:rPr>
            </w:r>
          </w:p>
        </w:tc>
        <w:tc>
          <w:tcPr/>
          <w:p w:rsidR="00000000" w:rsidDel="00000000" w:rsidP="00000000" w:rsidRDefault="00000000" w:rsidRPr="00000000" w14:paraId="0000013E">
            <w:pPr>
              <w:widowControl w:val="1"/>
              <w:spacing w:after="0" w:before="0" w:line="240" w:lineRule="auto"/>
              <w:jc w:val="left"/>
              <w:rPr/>
            </w:pPr>
            <w:r w:rsidDel="00000000" w:rsidR="00000000" w:rsidRPr="00000000">
              <w:rPr>
                <w:b w:val="0"/>
                <w:bCs w:val="0"/>
                <w:i w:val="0"/>
                <w:iCs w:val="0"/>
                <w:sz w:val="16"/>
                <w:szCs w:val="16"/>
                <w:rtl w:val="0"/>
              </w:rPr>
              <w:t xml:space="preserve">Registro de incidencias</w:t>
            </w:r>
            <w:r w:rsidDel="00000000" w:rsidR="00000000" w:rsidRPr="00000000">
              <w:rPr>
                <w:rtl w:val="0"/>
              </w:rPr>
            </w:r>
          </w:p>
        </w:tc>
        <w:tc>
          <w:tcPr/>
          <w:p w:rsidR="00000000" w:rsidDel="00000000" w:rsidP="00000000" w:rsidRDefault="00000000" w:rsidRPr="00000000" w14:paraId="0000013F">
            <w:pPr>
              <w:widowControl w:val="1"/>
              <w:spacing w:after="0" w:before="0" w:line="240" w:lineRule="auto"/>
              <w:jc w:val="left"/>
              <w:rPr/>
            </w:pPr>
            <w:r w:rsidDel="00000000" w:rsidR="00000000" w:rsidRPr="00000000">
              <w:rPr>
                <w:b w:val="0"/>
                <w:bCs w:val="0"/>
                <w:i w:val="0"/>
                <w:iCs w:val="0"/>
                <w:sz w:val="16"/>
                <w:szCs w:val="16"/>
                <w:rtl w:val="0"/>
              </w:rPr>
              <w:t xml:space="preserve">Una incidencia debe contener los datos obligatorios definidos por el formulario antes de ser registrada; fotografía y ubicación se consideran complementos cuando estén disponibles.</w:t>
            </w:r>
            <w:r w:rsidDel="00000000" w:rsidR="00000000" w:rsidRPr="00000000">
              <w:rPr>
                <w:rtl w:val="0"/>
              </w:rPr>
            </w:r>
          </w:p>
        </w:tc>
      </w:tr>
      <w:tr>
        <w:trPr>
          <w:cantSplit w:val="1"/>
          <w:tblHeader w:val="0"/>
        </w:trPr>
        <w:tc>
          <w:tcPr/>
          <w:p w:rsidR="00000000" w:rsidDel="00000000" w:rsidP="00000000" w:rsidRDefault="00000000" w:rsidRPr="00000000" w14:paraId="00000140">
            <w:pPr>
              <w:widowControl w:val="1"/>
              <w:spacing w:after="0" w:before="0" w:line="240" w:lineRule="auto"/>
              <w:jc w:val="left"/>
              <w:rPr/>
            </w:pPr>
            <w:r w:rsidDel="00000000" w:rsidR="00000000" w:rsidRPr="00000000">
              <w:rPr>
                <w:b w:val="0"/>
                <w:bCs w:val="0"/>
                <w:i w:val="0"/>
                <w:iCs w:val="0"/>
                <w:sz w:val="16"/>
                <w:szCs w:val="16"/>
                <w:rtl w:val="0"/>
              </w:rPr>
              <w:t xml:space="preserve">RN-07</w:t>
            </w:r>
            <w:r w:rsidDel="00000000" w:rsidR="00000000" w:rsidRPr="00000000">
              <w:rPr>
                <w:rtl w:val="0"/>
              </w:rPr>
            </w:r>
          </w:p>
        </w:tc>
        <w:tc>
          <w:tcPr/>
          <w:p w:rsidR="00000000" w:rsidDel="00000000" w:rsidP="00000000" w:rsidRDefault="00000000" w:rsidRPr="00000000" w14:paraId="00000141">
            <w:pPr>
              <w:widowControl w:val="1"/>
              <w:spacing w:after="0" w:before="0" w:line="240" w:lineRule="auto"/>
              <w:jc w:val="left"/>
              <w:rPr/>
            </w:pPr>
            <w:r w:rsidDel="00000000" w:rsidR="00000000" w:rsidRPr="00000000">
              <w:rPr>
                <w:b w:val="0"/>
                <w:bCs w:val="0"/>
                <w:i w:val="0"/>
                <w:iCs w:val="0"/>
                <w:sz w:val="16"/>
                <w:szCs w:val="16"/>
                <w:rtl w:val="0"/>
              </w:rPr>
              <w:t xml:space="preserve">Cambio de estado operativo</w:t>
            </w:r>
            <w:r w:rsidDel="00000000" w:rsidR="00000000" w:rsidRPr="00000000">
              <w:rPr>
                <w:rtl w:val="0"/>
              </w:rPr>
            </w:r>
          </w:p>
        </w:tc>
        <w:tc>
          <w:tcPr/>
          <w:p w:rsidR="00000000" w:rsidDel="00000000" w:rsidP="00000000" w:rsidRDefault="00000000" w:rsidRPr="00000000" w14:paraId="00000142">
            <w:pPr>
              <w:widowControl w:val="1"/>
              <w:spacing w:after="0" w:before="0" w:line="240" w:lineRule="auto"/>
              <w:jc w:val="left"/>
              <w:rPr/>
            </w:pPr>
            <w:r w:rsidDel="00000000" w:rsidR="00000000" w:rsidRPr="00000000">
              <w:rPr>
                <w:b w:val="0"/>
                <w:bCs w:val="0"/>
                <w:i w:val="0"/>
                <w:iCs w:val="0"/>
                <w:sz w:val="16"/>
                <w:szCs w:val="16"/>
                <w:rtl w:val="0"/>
              </w:rPr>
              <w:t xml:space="preserve">Los cambios administrativos sobre incidencias, cortes o solicitudes deben respetar los permisos del rol administrador.</w:t>
            </w:r>
            <w:r w:rsidDel="00000000" w:rsidR="00000000" w:rsidRPr="00000000">
              <w:rPr>
                <w:rtl w:val="0"/>
              </w:rPr>
            </w:r>
          </w:p>
        </w:tc>
      </w:tr>
      <w:tr>
        <w:trPr>
          <w:cantSplit w:val="1"/>
          <w:tblHeader w:val="0"/>
        </w:trPr>
        <w:tc>
          <w:tcPr/>
          <w:p w:rsidR="00000000" w:rsidDel="00000000" w:rsidP="00000000" w:rsidRDefault="00000000" w:rsidRPr="00000000" w14:paraId="00000143">
            <w:pPr>
              <w:widowControl w:val="1"/>
              <w:spacing w:after="0" w:before="0" w:line="240" w:lineRule="auto"/>
              <w:jc w:val="left"/>
              <w:rPr/>
            </w:pPr>
            <w:r w:rsidDel="00000000" w:rsidR="00000000" w:rsidRPr="00000000">
              <w:rPr>
                <w:b w:val="0"/>
                <w:bCs w:val="0"/>
                <w:i w:val="0"/>
                <w:iCs w:val="0"/>
                <w:sz w:val="16"/>
                <w:szCs w:val="16"/>
                <w:rtl w:val="0"/>
              </w:rPr>
              <w:t xml:space="preserve">RN-08</w:t>
            </w:r>
            <w:r w:rsidDel="00000000" w:rsidR="00000000" w:rsidRPr="00000000">
              <w:rPr>
                <w:rtl w:val="0"/>
              </w:rPr>
            </w:r>
          </w:p>
        </w:tc>
        <w:tc>
          <w:tcPr/>
          <w:p w:rsidR="00000000" w:rsidDel="00000000" w:rsidP="00000000" w:rsidRDefault="00000000" w:rsidRPr="00000000" w14:paraId="00000144">
            <w:pPr>
              <w:widowControl w:val="1"/>
              <w:spacing w:after="0" w:before="0" w:line="240" w:lineRule="auto"/>
              <w:jc w:val="left"/>
              <w:rPr/>
            </w:pPr>
            <w:r w:rsidDel="00000000" w:rsidR="00000000" w:rsidRPr="00000000">
              <w:rPr>
                <w:b w:val="0"/>
                <w:bCs w:val="0"/>
                <w:i w:val="0"/>
                <w:iCs w:val="0"/>
                <w:sz w:val="16"/>
                <w:szCs w:val="16"/>
                <w:rtl w:val="0"/>
              </w:rPr>
              <w:t xml:space="preserve">Notificaciones</w:t>
            </w:r>
            <w:r w:rsidDel="00000000" w:rsidR="00000000" w:rsidRPr="00000000">
              <w:rPr>
                <w:rtl w:val="0"/>
              </w:rPr>
            </w:r>
          </w:p>
        </w:tc>
        <w:tc>
          <w:tcPr/>
          <w:p w:rsidR="00000000" w:rsidDel="00000000" w:rsidP="00000000" w:rsidRDefault="00000000" w:rsidRPr="00000000" w14:paraId="00000145">
            <w:pPr>
              <w:widowControl w:val="1"/>
              <w:spacing w:after="0" w:before="0" w:line="240" w:lineRule="auto"/>
              <w:jc w:val="left"/>
              <w:rPr/>
            </w:pPr>
            <w:r w:rsidDel="00000000" w:rsidR="00000000" w:rsidRPr="00000000">
              <w:rPr>
                <w:b w:val="0"/>
                <w:bCs w:val="0"/>
                <w:i w:val="0"/>
                <w:iCs w:val="0"/>
                <w:sz w:val="16"/>
                <w:szCs w:val="16"/>
                <w:rtl w:val="0"/>
              </w:rPr>
              <w:t xml:space="preserve">Una notificación debe quedar asociada al usuario destinatario y conservar su estado de lectura cuando dicha función esté habilitada.</w:t>
            </w:r>
            <w:r w:rsidDel="00000000" w:rsidR="00000000" w:rsidRPr="00000000">
              <w:rPr>
                <w:rtl w:val="0"/>
              </w:rPr>
            </w:r>
          </w:p>
        </w:tc>
      </w:tr>
      <w:tr>
        <w:trPr>
          <w:cantSplit w:val="1"/>
          <w:tblHeader w:val="0"/>
        </w:trPr>
        <w:tc>
          <w:tcPr/>
          <w:p w:rsidR="00000000" w:rsidDel="00000000" w:rsidP="00000000" w:rsidRDefault="00000000" w:rsidRPr="00000000" w14:paraId="00000146">
            <w:pPr>
              <w:widowControl w:val="1"/>
              <w:spacing w:after="0" w:before="0" w:line="240" w:lineRule="auto"/>
              <w:jc w:val="left"/>
              <w:rPr/>
            </w:pPr>
            <w:r w:rsidDel="00000000" w:rsidR="00000000" w:rsidRPr="00000000">
              <w:rPr>
                <w:b w:val="0"/>
                <w:bCs w:val="0"/>
                <w:i w:val="0"/>
                <w:iCs w:val="0"/>
                <w:sz w:val="16"/>
                <w:szCs w:val="16"/>
                <w:rtl w:val="0"/>
              </w:rPr>
              <w:t xml:space="preserve">RN-09</w:t>
            </w:r>
            <w:r w:rsidDel="00000000" w:rsidR="00000000" w:rsidRPr="00000000">
              <w:rPr>
                <w:rtl w:val="0"/>
              </w:rPr>
            </w:r>
          </w:p>
        </w:tc>
        <w:tc>
          <w:tcPr/>
          <w:p w:rsidR="00000000" w:rsidDel="00000000" w:rsidP="00000000" w:rsidRDefault="00000000" w:rsidRPr="00000000" w14:paraId="00000147">
            <w:pPr>
              <w:widowControl w:val="1"/>
              <w:spacing w:after="0" w:before="0" w:line="240" w:lineRule="auto"/>
              <w:jc w:val="left"/>
              <w:rPr/>
            </w:pPr>
            <w:r w:rsidDel="00000000" w:rsidR="00000000" w:rsidRPr="00000000">
              <w:rPr>
                <w:b w:val="0"/>
                <w:bCs w:val="0"/>
                <w:i w:val="0"/>
                <w:iCs w:val="0"/>
                <w:sz w:val="16"/>
                <w:szCs w:val="16"/>
                <w:rtl w:val="0"/>
              </w:rPr>
              <w:t xml:space="preserve">Tutorial</w:t>
            </w:r>
            <w:r w:rsidDel="00000000" w:rsidR="00000000" w:rsidRPr="00000000">
              <w:rPr>
                <w:rtl w:val="0"/>
              </w:rPr>
            </w:r>
          </w:p>
        </w:tc>
        <w:tc>
          <w:tcPr/>
          <w:p w:rsidR="00000000" w:rsidDel="00000000" w:rsidP="00000000" w:rsidRDefault="00000000" w:rsidRPr="00000000" w14:paraId="00000148">
            <w:pPr>
              <w:widowControl w:val="1"/>
              <w:spacing w:after="0" w:before="0" w:line="240" w:lineRule="auto"/>
              <w:jc w:val="left"/>
              <w:rPr/>
            </w:pPr>
            <w:r w:rsidDel="00000000" w:rsidR="00000000" w:rsidRPr="00000000">
              <w:rPr>
                <w:b w:val="0"/>
                <w:bCs w:val="0"/>
                <w:i w:val="0"/>
                <w:iCs w:val="0"/>
                <w:sz w:val="16"/>
                <w:szCs w:val="16"/>
                <w:rtl w:val="0"/>
              </w:rPr>
              <w:t xml:space="preserve">El tutorial puede utilizarse como guía de primer ingreso y debe permanecer disponible para su ejecución manual desde la interfaz.</w:t>
            </w:r>
            <w:r w:rsidDel="00000000" w:rsidR="00000000" w:rsidRPr="00000000">
              <w:rPr>
                <w:rtl w:val="0"/>
              </w:rPr>
            </w:r>
          </w:p>
        </w:tc>
      </w:tr>
      <w:tr>
        <w:trPr>
          <w:cantSplit w:val="1"/>
          <w:tblHeader w:val="0"/>
        </w:trPr>
        <w:tc>
          <w:tcPr/>
          <w:p w:rsidR="00000000" w:rsidDel="00000000" w:rsidP="00000000" w:rsidRDefault="00000000" w:rsidRPr="00000000" w14:paraId="00000149">
            <w:pPr>
              <w:widowControl w:val="1"/>
              <w:spacing w:after="0" w:before="0" w:line="240" w:lineRule="auto"/>
              <w:jc w:val="left"/>
              <w:rPr/>
            </w:pPr>
            <w:r w:rsidDel="00000000" w:rsidR="00000000" w:rsidRPr="00000000">
              <w:rPr>
                <w:b w:val="0"/>
                <w:bCs w:val="0"/>
                <w:i w:val="0"/>
                <w:iCs w:val="0"/>
                <w:sz w:val="16"/>
                <w:szCs w:val="16"/>
                <w:rtl w:val="0"/>
              </w:rPr>
              <w:t xml:space="preserve">RN-10</w:t>
            </w:r>
            <w:r w:rsidDel="00000000" w:rsidR="00000000" w:rsidRPr="00000000">
              <w:rPr>
                <w:rtl w:val="0"/>
              </w:rPr>
            </w:r>
          </w:p>
        </w:tc>
        <w:tc>
          <w:tcPr/>
          <w:p w:rsidR="00000000" w:rsidDel="00000000" w:rsidP="00000000" w:rsidRDefault="00000000" w:rsidRPr="00000000" w14:paraId="0000014A">
            <w:pPr>
              <w:widowControl w:val="1"/>
              <w:spacing w:after="0" w:before="0" w:line="240" w:lineRule="auto"/>
              <w:jc w:val="left"/>
              <w:rPr/>
            </w:pPr>
            <w:r w:rsidDel="00000000" w:rsidR="00000000" w:rsidRPr="00000000">
              <w:rPr>
                <w:b w:val="0"/>
                <w:bCs w:val="0"/>
                <w:i w:val="0"/>
                <w:iCs w:val="0"/>
                <w:sz w:val="16"/>
                <w:szCs w:val="16"/>
                <w:rtl w:val="0"/>
              </w:rPr>
              <w:t xml:space="preserve">Alcance de HidroBot</w:t>
            </w:r>
            <w:r w:rsidDel="00000000" w:rsidR="00000000" w:rsidRPr="00000000">
              <w:rPr>
                <w:rtl w:val="0"/>
              </w:rPr>
            </w:r>
          </w:p>
        </w:tc>
        <w:tc>
          <w:tcPr/>
          <w:p w:rsidR="00000000" w:rsidDel="00000000" w:rsidP="00000000" w:rsidRDefault="00000000" w:rsidRPr="00000000" w14:paraId="0000014B">
            <w:pPr>
              <w:widowControl w:val="1"/>
              <w:spacing w:after="0" w:before="0" w:line="240" w:lineRule="auto"/>
              <w:jc w:val="left"/>
              <w:rPr/>
            </w:pPr>
            <w:r w:rsidDel="00000000" w:rsidR="00000000" w:rsidRPr="00000000">
              <w:rPr>
                <w:b w:val="0"/>
                <w:bCs w:val="0"/>
                <w:i w:val="0"/>
                <w:iCs w:val="0"/>
                <w:sz w:val="16"/>
                <w:szCs w:val="16"/>
                <w:rtl w:val="0"/>
              </w:rPr>
              <w:t xml:space="preserve">HidroBot</w:t>
            </w:r>
            <w:r w:rsidDel="00000000" w:rsidR="00000000" w:rsidRPr="00000000">
              <w:rPr>
                <w:b w:val="0"/>
                <w:bCs w:val="0"/>
                <w:i w:val="0"/>
                <w:iCs w:val="0"/>
                <w:sz w:val="16"/>
                <w:szCs w:val="16"/>
                <w:rtl w:val="0"/>
              </w:rPr>
              <w:t xml:space="preserve"> orienta al usuario mediante reglas programadas; no se documenta como un agente con acceso autónomo a servicios externos de inteligencia artificial.</w:t>
            </w:r>
            <w:r w:rsidDel="00000000" w:rsidR="00000000" w:rsidRPr="00000000">
              <w:rPr>
                <w:rtl w:val="0"/>
              </w:rPr>
            </w:r>
          </w:p>
        </w:tc>
      </w:tr>
    </w:tbl>
    <w:p w:rsidR="00000000" w:rsidDel="00000000" w:rsidP="00000000" w:rsidRDefault="00000000" w:rsidRPr="00000000" w14:paraId="0000014C">
      <w:pPr>
        <w:pStyle w:val="Heading2"/>
        <w:keepNext w:val="1"/>
        <w:pageBreakBefore w:val="0"/>
        <w:rPr/>
      </w:pPr>
      <w:r w:rsidDel="00000000" w:rsidR="00000000" w:rsidRPr="00000000">
        <w:rPr>
          <w:rtl w:val="0"/>
        </w:rPr>
        <w:t xml:space="preserve">3.6 Priorización de requisitos</w:t>
      </w:r>
    </w:p>
    <w:p w:rsidR="00000000" w:rsidDel="00000000" w:rsidP="00000000" w:rsidRDefault="00000000" w:rsidRPr="00000000" w14:paraId="0000014D">
      <w:pPr>
        <w:spacing w:after="0" w:before="0" w:line="480" w:lineRule="auto"/>
        <w:ind w:firstLine="720"/>
        <w:jc w:val="both"/>
        <w:rPr/>
      </w:pPr>
      <w:r w:rsidDel="00000000" w:rsidR="00000000" w:rsidRPr="00000000">
        <w:rPr>
          <w:sz w:val="22"/>
          <w:szCs w:val="22"/>
          <w:rtl w:val="0"/>
        </w:rPr>
        <w:t xml:space="preserve">Se utiliza MoSCoW para diferenciar las capacidades indispensables del flujo principal de aquellas que agregan valor sin impedir el funcionamiento básico del sistema. La prioridad no indica el orden cronológico en que se programaron las funciones, sino su importancia dentro del alcance documentado.</w:t>
      </w:r>
      <w:r w:rsidDel="00000000" w:rsidR="00000000" w:rsidRPr="00000000">
        <w:rPr>
          <w:rtl w:val="0"/>
        </w:rPr>
      </w:r>
    </w:p>
    <w:p w:rsidR="00000000" w:rsidDel="00000000" w:rsidP="00000000" w:rsidRDefault="00000000" w:rsidRPr="00000000" w14:paraId="0000014E">
      <w:pPr>
        <w:keepNext w:val="1"/>
        <w:spacing w:after="0" w:before="120" w:line="240" w:lineRule="auto"/>
        <w:rPr/>
      </w:pPr>
      <w:r w:rsidDel="00000000" w:rsidR="00000000" w:rsidRPr="00000000">
        <w:rPr>
          <w:b w:val="1"/>
          <w:bCs w:val="1"/>
          <w:sz w:val="20"/>
          <w:szCs w:val="20"/>
          <w:rtl w:val="0"/>
        </w:rPr>
        <w:t xml:space="preserve">Tabla 5</w:t>
      </w:r>
      <w:r w:rsidDel="00000000" w:rsidR="00000000" w:rsidRPr="00000000">
        <w:rPr>
          <w:rtl w:val="0"/>
        </w:rPr>
      </w:r>
    </w:p>
    <w:p w:rsidR="00000000" w:rsidDel="00000000" w:rsidP="00000000" w:rsidRDefault="00000000" w:rsidRPr="00000000" w14:paraId="0000014F">
      <w:pPr>
        <w:keepNext w:val="1"/>
        <w:spacing w:after="80" w:before="0" w:line="240" w:lineRule="auto"/>
        <w:rPr/>
      </w:pPr>
      <w:r w:rsidDel="00000000" w:rsidR="00000000" w:rsidRPr="00000000">
        <w:rPr>
          <w:i w:val="1"/>
          <w:iCs w:val="1"/>
          <w:sz w:val="20"/>
          <w:szCs w:val="20"/>
          <w:rtl w:val="0"/>
        </w:rPr>
        <w:t xml:space="preserve">Priorización MoSCoW</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3d85c6" w:val="clear"/>
            <w:vAlign w:val="center"/>
          </w:tcPr>
          <w:p w:rsidR="00000000" w:rsidDel="00000000" w:rsidP="00000000" w:rsidRDefault="00000000" w:rsidRPr="00000000" w14:paraId="00000150">
            <w:pPr>
              <w:widowControl w:val="1"/>
              <w:spacing w:after="0" w:before="0" w:line="240" w:lineRule="auto"/>
              <w:jc w:val="center"/>
              <w:rPr/>
            </w:pPr>
            <w:r w:rsidDel="00000000" w:rsidR="00000000" w:rsidRPr="00000000">
              <w:rPr>
                <w:b w:val="1"/>
                <w:bCs w:val="1"/>
                <w:i w:val="0"/>
                <w:iCs w:val="0"/>
                <w:sz w:val="17"/>
                <w:szCs w:val="17"/>
                <w:rtl w:val="0"/>
              </w:rPr>
              <w:t xml:space="preserve">Prioridad</w:t>
            </w:r>
            <w:r w:rsidDel="00000000" w:rsidR="00000000" w:rsidRPr="00000000">
              <w:rPr>
                <w:rtl w:val="0"/>
              </w:rPr>
            </w:r>
          </w:p>
        </w:tc>
        <w:tc>
          <w:tcPr>
            <w:shd w:fill="3d85c6" w:val="clear"/>
            <w:vAlign w:val="center"/>
          </w:tcPr>
          <w:p w:rsidR="00000000" w:rsidDel="00000000" w:rsidP="00000000" w:rsidRDefault="00000000" w:rsidRPr="00000000" w14:paraId="00000151">
            <w:pPr>
              <w:widowControl w:val="1"/>
              <w:spacing w:after="0" w:before="0" w:line="240" w:lineRule="auto"/>
              <w:jc w:val="center"/>
              <w:rPr/>
            </w:pPr>
            <w:r w:rsidDel="00000000" w:rsidR="00000000" w:rsidRPr="00000000">
              <w:rPr>
                <w:b w:val="1"/>
                <w:bCs w:val="1"/>
                <w:i w:val="0"/>
                <w:iCs w:val="0"/>
                <w:sz w:val="17"/>
                <w:szCs w:val="17"/>
                <w:rtl w:val="0"/>
              </w:rPr>
              <w:t xml:space="preserve">Requisitos</w:t>
            </w:r>
            <w:r w:rsidDel="00000000" w:rsidR="00000000" w:rsidRPr="00000000">
              <w:rPr>
                <w:rtl w:val="0"/>
              </w:rPr>
            </w:r>
          </w:p>
        </w:tc>
        <w:tc>
          <w:tcPr>
            <w:shd w:fill="3d85c6" w:val="clear"/>
            <w:vAlign w:val="center"/>
          </w:tcPr>
          <w:p w:rsidR="00000000" w:rsidDel="00000000" w:rsidP="00000000" w:rsidRDefault="00000000" w:rsidRPr="00000000" w14:paraId="00000152">
            <w:pPr>
              <w:widowControl w:val="1"/>
              <w:spacing w:after="0" w:before="0" w:line="240" w:lineRule="auto"/>
              <w:jc w:val="center"/>
              <w:rPr/>
            </w:pPr>
            <w:r w:rsidDel="00000000" w:rsidR="00000000" w:rsidRPr="00000000">
              <w:rPr>
                <w:b w:val="1"/>
                <w:bCs w:val="1"/>
                <w:i w:val="0"/>
                <w:iCs w:val="0"/>
                <w:sz w:val="17"/>
                <w:szCs w:val="17"/>
                <w:rtl w:val="0"/>
              </w:rPr>
              <w:t xml:space="preserve">Justificación</w:t>
            </w:r>
            <w:r w:rsidDel="00000000" w:rsidR="00000000" w:rsidRPr="00000000">
              <w:rPr>
                <w:rtl w:val="0"/>
              </w:rPr>
            </w:r>
          </w:p>
        </w:tc>
      </w:tr>
      <w:tr>
        <w:trPr>
          <w:cantSplit w:val="1"/>
          <w:tblHeader w:val="0"/>
        </w:trPr>
        <w:tc>
          <w:tcPr/>
          <w:p w:rsidR="00000000" w:rsidDel="00000000" w:rsidP="00000000" w:rsidRDefault="00000000" w:rsidRPr="00000000" w14:paraId="00000153">
            <w:pPr>
              <w:widowControl w:val="1"/>
              <w:spacing w:after="0" w:before="0" w:line="240" w:lineRule="auto"/>
              <w:jc w:val="left"/>
              <w:rPr/>
            </w:pPr>
            <w:r w:rsidDel="00000000" w:rsidR="00000000" w:rsidRPr="00000000">
              <w:rPr>
                <w:b w:val="0"/>
                <w:bCs w:val="0"/>
                <w:i w:val="0"/>
                <w:iCs w:val="0"/>
                <w:sz w:val="17"/>
                <w:szCs w:val="17"/>
                <w:rtl w:val="0"/>
              </w:rPr>
              <w:t xml:space="preserve">Must Have</w:t>
            </w:r>
            <w:r w:rsidDel="00000000" w:rsidR="00000000" w:rsidRPr="00000000">
              <w:rPr>
                <w:rtl w:val="0"/>
              </w:rPr>
            </w:r>
          </w:p>
        </w:tc>
        <w:tc>
          <w:tcPr/>
          <w:p w:rsidR="00000000" w:rsidDel="00000000" w:rsidP="00000000" w:rsidRDefault="00000000" w:rsidRPr="00000000" w14:paraId="00000154">
            <w:pPr>
              <w:widowControl w:val="1"/>
              <w:spacing w:after="0" w:before="0" w:line="240" w:lineRule="auto"/>
              <w:jc w:val="left"/>
              <w:rPr/>
            </w:pPr>
            <w:r w:rsidDel="00000000" w:rsidR="00000000" w:rsidRPr="00000000">
              <w:rPr>
                <w:b w:val="0"/>
                <w:bCs w:val="0"/>
                <w:i w:val="0"/>
                <w:iCs w:val="0"/>
                <w:sz w:val="17"/>
                <w:szCs w:val="17"/>
                <w:rtl w:val="0"/>
              </w:rPr>
              <w:t xml:space="preserve">RF-01, RF-02, RF-03, RF-04, RF-07, RF-08, RF-09, RF-10, RF-11, RF-12</w:t>
            </w:r>
            <w:r w:rsidDel="00000000" w:rsidR="00000000" w:rsidRPr="00000000">
              <w:rPr>
                <w:rtl w:val="0"/>
              </w:rPr>
            </w:r>
          </w:p>
        </w:tc>
        <w:tc>
          <w:tcPr/>
          <w:p w:rsidR="00000000" w:rsidDel="00000000" w:rsidP="00000000" w:rsidRDefault="00000000" w:rsidRPr="00000000" w14:paraId="00000155">
            <w:pPr>
              <w:widowControl w:val="1"/>
              <w:spacing w:after="0" w:before="0" w:line="240" w:lineRule="auto"/>
              <w:jc w:val="left"/>
              <w:rPr/>
            </w:pPr>
            <w:r w:rsidDel="00000000" w:rsidR="00000000" w:rsidRPr="00000000">
              <w:rPr>
                <w:b w:val="0"/>
                <w:bCs w:val="0"/>
                <w:i w:val="0"/>
                <w:iCs w:val="0"/>
                <w:sz w:val="17"/>
                <w:szCs w:val="17"/>
                <w:rtl w:val="0"/>
              </w:rPr>
              <w:t xml:space="preserve">Conforman el acceso, consulta principal, atención operativa, persistencia visible y sincronización entre actores.</w:t>
            </w:r>
            <w:r w:rsidDel="00000000" w:rsidR="00000000" w:rsidRPr="00000000">
              <w:rPr>
                <w:rtl w:val="0"/>
              </w:rPr>
            </w:r>
          </w:p>
        </w:tc>
      </w:tr>
      <w:tr>
        <w:trPr>
          <w:cantSplit w:val="1"/>
          <w:tblHeader w:val="0"/>
        </w:trPr>
        <w:tc>
          <w:tcPr/>
          <w:p w:rsidR="00000000" w:rsidDel="00000000" w:rsidP="00000000" w:rsidRDefault="00000000" w:rsidRPr="00000000" w14:paraId="00000156">
            <w:pPr>
              <w:widowControl w:val="1"/>
              <w:spacing w:after="0" w:before="0" w:line="240" w:lineRule="auto"/>
              <w:jc w:val="left"/>
              <w:rPr/>
            </w:pPr>
            <w:r w:rsidDel="00000000" w:rsidR="00000000" w:rsidRPr="00000000">
              <w:rPr>
                <w:b w:val="0"/>
                <w:bCs w:val="0"/>
                <w:i w:val="0"/>
                <w:iCs w:val="0"/>
                <w:sz w:val="17"/>
                <w:szCs w:val="17"/>
                <w:rtl w:val="0"/>
              </w:rPr>
              <w:t xml:space="preserve">Should Have</w:t>
            </w:r>
            <w:r w:rsidDel="00000000" w:rsidR="00000000" w:rsidRPr="00000000">
              <w:rPr>
                <w:rtl w:val="0"/>
              </w:rPr>
            </w:r>
          </w:p>
        </w:tc>
        <w:tc>
          <w:tcPr/>
          <w:p w:rsidR="00000000" w:rsidDel="00000000" w:rsidP="00000000" w:rsidRDefault="00000000" w:rsidRPr="00000000" w14:paraId="00000157">
            <w:pPr>
              <w:widowControl w:val="1"/>
              <w:spacing w:after="0" w:before="0" w:line="240" w:lineRule="auto"/>
              <w:jc w:val="left"/>
              <w:rPr/>
            </w:pPr>
            <w:r w:rsidDel="00000000" w:rsidR="00000000" w:rsidRPr="00000000">
              <w:rPr>
                <w:b w:val="0"/>
                <w:bCs w:val="0"/>
                <w:i w:val="0"/>
                <w:iCs w:val="0"/>
                <w:sz w:val="17"/>
                <w:szCs w:val="17"/>
                <w:rtl w:val="0"/>
              </w:rPr>
              <w:t xml:space="preserve">RF-05, RF-06</w:t>
            </w:r>
            <w:r w:rsidDel="00000000" w:rsidR="00000000" w:rsidRPr="00000000">
              <w:rPr>
                <w:rtl w:val="0"/>
              </w:rPr>
            </w:r>
          </w:p>
        </w:tc>
        <w:tc>
          <w:tcPr/>
          <w:p w:rsidR="00000000" w:rsidDel="00000000" w:rsidP="00000000" w:rsidRDefault="00000000" w:rsidRPr="00000000" w14:paraId="00000158">
            <w:pPr>
              <w:widowControl w:val="1"/>
              <w:spacing w:after="0" w:before="0" w:line="240" w:lineRule="auto"/>
              <w:jc w:val="left"/>
              <w:rPr/>
            </w:pPr>
            <w:r w:rsidDel="00000000" w:rsidR="00000000" w:rsidRPr="00000000">
              <w:rPr>
                <w:b w:val="0"/>
                <w:bCs w:val="0"/>
                <w:i w:val="0"/>
                <w:iCs w:val="0"/>
                <w:sz w:val="17"/>
                <w:szCs w:val="17"/>
                <w:rtl w:val="0"/>
              </w:rPr>
              <w:t xml:space="preserve">Complementan el flujo de recibos mediante comprobantes y registro de pagos dentro del sistema.</w:t>
            </w:r>
            <w:r w:rsidDel="00000000" w:rsidR="00000000" w:rsidRPr="00000000">
              <w:rPr>
                <w:rtl w:val="0"/>
              </w:rPr>
            </w:r>
          </w:p>
        </w:tc>
      </w:tr>
      <w:tr>
        <w:trPr>
          <w:cantSplit w:val="1"/>
          <w:tblHeader w:val="0"/>
        </w:trPr>
        <w:tc>
          <w:tcPr/>
          <w:p w:rsidR="00000000" w:rsidDel="00000000" w:rsidP="00000000" w:rsidRDefault="00000000" w:rsidRPr="00000000" w14:paraId="00000159">
            <w:pPr>
              <w:widowControl w:val="1"/>
              <w:spacing w:after="0" w:before="0" w:line="240" w:lineRule="auto"/>
              <w:jc w:val="left"/>
              <w:rPr/>
            </w:pPr>
            <w:r w:rsidDel="00000000" w:rsidR="00000000" w:rsidRPr="00000000">
              <w:rPr>
                <w:b w:val="0"/>
                <w:bCs w:val="0"/>
                <w:i w:val="0"/>
                <w:iCs w:val="0"/>
                <w:sz w:val="17"/>
                <w:szCs w:val="17"/>
                <w:rtl w:val="0"/>
              </w:rPr>
              <w:t xml:space="preserve">Could Have</w:t>
            </w:r>
            <w:r w:rsidDel="00000000" w:rsidR="00000000" w:rsidRPr="00000000">
              <w:rPr>
                <w:rtl w:val="0"/>
              </w:rPr>
            </w:r>
          </w:p>
        </w:tc>
        <w:tc>
          <w:tcPr/>
          <w:p w:rsidR="00000000" w:rsidDel="00000000" w:rsidP="00000000" w:rsidRDefault="00000000" w:rsidRPr="00000000" w14:paraId="0000015A">
            <w:pPr>
              <w:widowControl w:val="1"/>
              <w:spacing w:after="0" w:before="0" w:line="240" w:lineRule="auto"/>
              <w:jc w:val="left"/>
              <w:rPr/>
            </w:pPr>
            <w:r w:rsidDel="00000000" w:rsidR="00000000" w:rsidRPr="00000000">
              <w:rPr>
                <w:b w:val="0"/>
                <w:bCs w:val="0"/>
                <w:i w:val="0"/>
                <w:iCs w:val="0"/>
                <w:sz w:val="17"/>
                <w:szCs w:val="17"/>
                <w:rtl w:val="0"/>
              </w:rPr>
              <w:t xml:space="preserve">RF-13, RF-14</w:t>
            </w:r>
            <w:r w:rsidDel="00000000" w:rsidR="00000000" w:rsidRPr="00000000">
              <w:rPr>
                <w:rtl w:val="0"/>
              </w:rPr>
            </w:r>
          </w:p>
        </w:tc>
        <w:tc>
          <w:tcPr/>
          <w:p w:rsidR="00000000" w:rsidDel="00000000" w:rsidP="00000000" w:rsidRDefault="00000000" w:rsidRPr="00000000" w14:paraId="0000015B">
            <w:pPr>
              <w:widowControl w:val="1"/>
              <w:spacing w:after="0" w:before="0" w:line="240" w:lineRule="auto"/>
              <w:jc w:val="left"/>
              <w:rPr/>
            </w:pPr>
            <w:r w:rsidDel="00000000" w:rsidR="00000000" w:rsidRPr="00000000">
              <w:rPr>
                <w:b w:val="0"/>
                <w:bCs w:val="0"/>
                <w:i w:val="0"/>
                <w:iCs w:val="0"/>
                <w:sz w:val="17"/>
                <w:szCs w:val="17"/>
                <w:rtl w:val="0"/>
              </w:rPr>
              <w:t xml:space="preserve">Mejoran la orientación y experiencia del usuario, pero el sistema puede mantener su núcleo operativo sin ellos.</w:t>
            </w:r>
            <w:r w:rsidDel="00000000" w:rsidR="00000000" w:rsidRPr="00000000">
              <w:rPr>
                <w:rtl w:val="0"/>
              </w:rPr>
            </w:r>
          </w:p>
        </w:tc>
      </w:tr>
      <w:tr>
        <w:trPr>
          <w:cantSplit w:val="1"/>
          <w:tblHeader w:val="0"/>
        </w:trPr>
        <w:tc>
          <w:tcPr/>
          <w:p w:rsidR="00000000" w:rsidDel="00000000" w:rsidP="00000000" w:rsidRDefault="00000000" w:rsidRPr="00000000" w14:paraId="0000015C">
            <w:pPr>
              <w:widowControl w:val="1"/>
              <w:spacing w:after="0" w:before="0" w:line="240" w:lineRule="auto"/>
              <w:jc w:val="left"/>
              <w:rPr/>
            </w:pPr>
            <w:r w:rsidDel="00000000" w:rsidR="00000000" w:rsidRPr="00000000">
              <w:rPr>
                <w:b w:val="0"/>
                <w:bCs w:val="0"/>
                <w:i w:val="0"/>
                <w:iCs w:val="0"/>
                <w:sz w:val="17"/>
                <w:szCs w:val="17"/>
                <w:rtl w:val="0"/>
              </w:rPr>
              <w:t xml:space="preserve">Won’t Have en este alcance</w:t>
            </w:r>
            <w:r w:rsidDel="00000000" w:rsidR="00000000" w:rsidRPr="00000000">
              <w:rPr>
                <w:rtl w:val="0"/>
              </w:rPr>
            </w:r>
          </w:p>
        </w:tc>
        <w:tc>
          <w:tcPr/>
          <w:p w:rsidR="00000000" w:rsidDel="00000000" w:rsidP="00000000" w:rsidRDefault="00000000" w:rsidRPr="00000000" w14:paraId="0000015D">
            <w:pPr>
              <w:widowControl w:val="1"/>
              <w:spacing w:after="0" w:before="0" w:line="240" w:lineRule="auto"/>
              <w:jc w:val="left"/>
              <w:rPr/>
            </w:pPr>
            <w:r w:rsidDel="00000000" w:rsidR="00000000" w:rsidRPr="00000000">
              <w:rPr>
                <w:b w:val="0"/>
                <w:bCs w:val="0"/>
                <w:i w:val="0"/>
                <w:iCs w:val="0"/>
                <w:sz w:val="17"/>
                <w:szCs w:val="17"/>
                <w:rtl w:val="0"/>
              </w:rPr>
              <w:t xml:space="preserve">Integración con ERP oficial, pasarela bancaria real, servicio externo de IA</w:t>
            </w:r>
            <w:r w:rsidDel="00000000" w:rsidR="00000000" w:rsidRPr="00000000">
              <w:rPr>
                <w:rtl w:val="0"/>
              </w:rPr>
            </w:r>
          </w:p>
        </w:tc>
        <w:tc>
          <w:tcPr/>
          <w:p w:rsidR="00000000" w:rsidDel="00000000" w:rsidP="00000000" w:rsidRDefault="00000000" w:rsidRPr="00000000" w14:paraId="0000015E">
            <w:pPr>
              <w:widowControl w:val="1"/>
              <w:spacing w:after="0" w:before="0" w:line="240" w:lineRule="auto"/>
              <w:jc w:val="left"/>
              <w:rPr/>
            </w:pPr>
            <w:r w:rsidDel="00000000" w:rsidR="00000000" w:rsidRPr="00000000">
              <w:rPr>
                <w:b w:val="0"/>
                <w:bCs w:val="0"/>
                <w:i w:val="0"/>
                <w:iCs w:val="0"/>
                <w:sz w:val="17"/>
                <w:szCs w:val="17"/>
                <w:rtl w:val="0"/>
              </w:rPr>
              <w:t xml:space="preserve">No se incluyen porque no fueron indicados como integraciones implementadas y suponerlos reduciría la precisión del informe.</w:t>
            </w:r>
            <w:r w:rsidDel="00000000" w:rsidR="00000000" w:rsidRPr="00000000">
              <w:rPr>
                <w:rtl w:val="0"/>
              </w:rPr>
            </w:r>
          </w:p>
        </w:tc>
      </w:tr>
    </w:tbl>
    <w:p w:rsidR="00000000" w:rsidDel="00000000" w:rsidP="00000000" w:rsidRDefault="00000000" w:rsidRPr="00000000" w14:paraId="0000015F">
      <w:pPr>
        <w:pStyle w:val="Heading2"/>
        <w:keepNext w:val="1"/>
        <w:pageBreakBefore w:val="0"/>
        <w:rPr/>
      </w:pPr>
      <w:r w:rsidDel="00000000" w:rsidR="00000000" w:rsidRPr="00000000">
        <w:rPr>
          <w:rtl w:val="0"/>
        </w:rPr>
        <w:t xml:space="preserve">3.7 Matriz de trazabilidad de requisitos</w:t>
      </w:r>
    </w:p>
    <w:p w:rsidR="00000000" w:rsidDel="00000000" w:rsidP="00000000" w:rsidRDefault="00000000" w:rsidRPr="00000000" w14:paraId="00000160">
      <w:pPr>
        <w:spacing w:after="0" w:before="0" w:line="480" w:lineRule="auto"/>
        <w:ind w:firstLine="720"/>
        <w:jc w:val="both"/>
        <w:rPr/>
      </w:pPr>
      <w:r w:rsidDel="00000000" w:rsidR="00000000" w:rsidRPr="00000000">
        <w:rPr>
          <w:sz w:val="22"/>
          <w:szCs w:val="22"/>
          <w:rtl w:val="0"/>
        </w:rPr>
        <w:t xml:space="preserve">La matriz relaciona cada requisito funcional con el problema que atiende, el actor principal y los requisitos no funcionales que condicionan su implementación. Así se verifica que los requisitos no aparezcan de forma aislada respecto del resto del documento.</w:t>
      </w:r>
      <w:r w:rsidDel="00000000" w:rsidR="00000000" w:rsidRPr="00000000">
        <w:rPr>
          <w:rtl w:val="0"/>
        </w:rPr>
      </w:r>
    </w:p>
    <w:p w:rsidR="00000000" w:rsidDel="00000000" w:rsidP="00000000" w:rsidRDefault="00000000" w:rsidRPr="00000000" w14:paraId="00000161">
      <w:pPr>
        <w:keepNext w:val="1"/>
        <w:spacing w:after="0" w:before="120" w:line="240" w:lineRule="auto"/>
        <w:rPr/>
      </w:pPr>
      <w:r w:rsidDel="00000000" w:rsidR="00000000" w:rsidRPr="00000000">
        <w:rPr>
          <w:b w:val="1"/>
          <w:bCs w:val="1"/>
          <w:sz w:val="20"/>
          <w:szCs w:val="20"/>
          <w:rtl w:val="0"/>
        </w:rPr>
        <w:t xml:space="preserve">Tabla 6</w:t>
      </w:r>
      <w:r w:rsidDel="00000000" w:rsidR="00000000" w:rsidRPr="00000000">
        <w:rPr>
          <w:rtl w:val="0"/>
        </w:rPr>
      </w:r>
    </w:p>
    <w:p w:rsidR="00000000" w:rsidDel="00000000" w:rsidP="00000000" w:rsidRDefault="00000000" w:rsidRPr="00000000" w14:paraId="00000162">
      <w:pPr>
        <w:keepNext w:val="1"/>
        <w:spacing w:after="80" w:before="0" w:line="240" w:lineRule="auto"/>
        <w:rPr/>
      </w:pPr>
      <w:r w:rsidDel="00000000" w:rsidR="00000000" w:rsidRPr="00000000">
        <w:rPr>
          <w:i w:val="1"/>
          <w:iCs w:val="1"/>
          <w:sz w:val="20"/>
          <w:szCs w:val="20"/>
          <w:rtl w:val="0"/>
        </w:rPr>
        <w:t xml:space="preserve">Matriz de trazabilidad de requisitos</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3d85c6" w:val="clear"/>
            <w:vAlign w:val="center"/>
          </w:tcPr>
          <w:p w:rsidR="00000000" w:rsidDel="00000000" w:rsidP="00000000" w:rsidRDefault="00000000" w:rsidRPr="00000000" w14:paraId="00000163">
            <w:pPr>
              <w:widowControl w:val="1"/>
              <w:spacing w:after="0" w:before="0" w:line="240" w:lineRule="auto"/>
              <w:jc w:val="center"/>
              <w:rPr/>
            </w:pPr>
            <w:r w:rsidDel="00000000" w:rsidR="00000000" w:rsidRPr="00000000">
              <w:rPr>
                <w:b w:val="1"/>
                <w:bCs w:val="1"/>
                <w:i w:val="0"/>
                <w:iCs w:val="0"/>
                <w:sz w:val="15"/>
                <w:szCs w:val="15"/>
                <w:rtl w:val="0"/>
              </w:rPr>
              <w:t xml:space="preserve">ID</w:t>
            </w:r>
            <w:r w:rsidDel="00000000" w:rsidR="00000000" w:rsidRPr="00000000">
              <w:rPr>
                <w:rtl w:val="0"/>
              </w:rPr>
            </w:r>
          </w:p>
        </w:tc>
        <w:tc>
          <w:tcPr>
            <w:shd w:fill="3d85c6" w:val="clear"/>
            <w:vAlign w:val="center"/>
          </w:tcPr>
          <w:p w:rsidR="00000000" w:rsidDel="00000000" w:rsidP="00000000" w:rsidRDefault="00000000" w:rsidRPr="00000000" w14:paraId="00000164">
            <w:pPr>
              <w:widowControl w:val="1"/>
              <w:spacing w:after="0" w:before="0" w:line="240" w:lineRule="auto"/>
              <w:jc w:val="center"/>
              <w:rPr/>
            </w:pPr>
            <w:r w:rsidDel="00000000" w:rsidR="00000000" w:rsidRPr="00000000">
              <w:rPr>
                <w:b w:val="1"/>
                <w:bCs w:val="1"/>
                <w:i w:val="0"/>
                <w:iCs w:val="0"/>
                <w:sz w:val="15"/>
                <w:szCs w:val="15"/>
                <w:rtl w:val="0"/>
              </w:rPr>
              <w:t xml:space="preserve">Origen / necesidad</w:t>
            </w:r>
            <w:r w:rsidDel="00000000" w:rsidR="00000000" w:rsidRPr="00000000">
              <w:rPr>
                <w:rtl w:val="0"/>
              </w:rPr>
            </w:r>
          </w:p>
        </w:tc>
        <w:tc>
          <w:tcPr>
            <w:shd w:fill="3d85c6" w:val="clear"/>
            <w:vAlign w:val="center"/>
          </w:tcPr>
          <w:p w:rsidR="00000000" w:rsidDel="00000000" w:rsidP="00000000" w:rsidRDefault="00000000" w:rsidRPr="00000000" w14:paraId="00000165">
            <w:pPr>
              <w:widowControl w:val="1"/>
              <w:spacing w:after="0" w:before="0" w:line="240" w:lineRule="auto"/>
              <w:jc w:val="center"/>
              <w:rPr/>
            </w:pPr>
            <w:r w:rsidDel="00000000" w:rsidR="00000000" w:rsidRPr="00000000">
              <w:rPr>
                <w:b w:val="1"/>
                <w:bCs w:val="1"/>
                <w:i w:val="0"/>
                <w:iCs w:val="0"/>
                <w:sz w:val="15"/>
                <w:szCs w:val="15"/>
                <w:rtl w:val="0"/>
              </w:rPr>
              <w:t xml:space="preserve">Actor</w:t>
            </w:r>
            <w:r w:rsidDel="00000000" w:rsidR="00000000" w:rsidRPr="00000000">
              <w:rPr>
                <w:rtl w:val="0"/>
              </w:rPr>
            </w:r>
          </w:p>
        </w:tc>
        <w:tc>
          <w:tcPr>
            <w:shd w:fill="3d85c6" w:val="clear"/>
            <w:vAlign w:val="center"/>
          </w:tcPr>
          <w:p w:rsidR="00000000" w:rsidDel="00000000" w:rsidP="00000000" w:rsidRDefault="00000000" w:rsidRPr="00000000" w14:paraId="00000166">
            <w:pPr>
              <w:widowControl w:val="1"/>
              <w:spacing w:after="0" w:before="0" w:line="240" w:lineRule="auto"/>
              <w:jc w:val="center"/>
              <w:rPr/>
            </w:pPr>
            <w:r w:rsidDel="00000000" w:rsidR="00000000" w:rsidRPr="00000000">
              <w:rPr>
                <w:b w:val="1"/>
                <w:bCs w:val="1"/>
                <w:i w:val="0"/>
                <w:iCs w:val="0"/>
                <w:sz w:val="15"/>
                <w:szCs w:val="15"/>
                <w:rtl w:val="0"/>
              </w:rPr>
              <w:t xml:space="preserve">Prioridad</w:t>
            </w:r>
            <w:r w:rsidDel="00000000" w:rsidR="00000000" w:rsidRPr="00000000">
              <w:rPr>
                <w:rtl w:val="0"/>
              </w:rPr>
            </w:r>
          </w:p>
        </w:tc>
        <w:tc>
          <w:tcPr>
            <w:shd w:fill="3d85c6" w:val="clear"/>
            <w:vAlign w:val="center"/>
          </w:tcPr>
          <w:p w:rsidR="00000000" w:rsidDel="00000000" w:rsidP="00000000" w:rsidRDefault="00000000" w:rsidRPr="00000000" w14:paraId="00000167">
            <w:pPr>
              <w:widowControl w:val="1"/>
              <w:spacing w:after="0" w:before="0" w:line="240" w:lineRule="auto"/>
              <w:jc w:val="center"/>
              <w:rPr/>
            </w:pPr>
            <w:r w:rsidDel="00000000" w:rsidR="00000000" w:rsidRPr="00000000">
              <w:rPr>
                <w:b w:val="1"/>
                <w:bCs w:val="1"/>
                <w:i w:val="0"/>
                <w:iCs w:val="0"/>
                <w:sz w:val="15"/>
                <w:szCs w:val="15"/>
                <w:rtl w:val="0"/>
              </w:rPr>
              <w:t xml:space="preserve">RNF asociado</w:t>
            </w:r>
            <w:r w:rsidDel="00000000" w:rsidR="00000000" w:rsidRPr="00000000">
              <w:rPr>
                <w:rtl w:val="0"/>
              </w:rPr>
            </w:r>
          </w:p>
        </w:tc>
      </w:tr>
      <w:tr>
        <w:trPr>
          <w:cantSplit w:val="1"/>
          <w:tblHeader w:val="0"/>
        </w:trPr>
        <w:tc>
          <w:tcPr/>
          <w:p w:rsidR="00000000" w:rsidDel="00000000" w:rsidP="00000000" w:rsidRDefault="00000000" w:rsidRPr="00000000" w14:paraId="00000168">
            <w:pPr>
              <w:widowControl w:val="1"/>
              <w:spacing w:after="0" w:before="0" w:line="240" w:lineRule="auto"/>
              <w:jc w:val="left"/>
              <w:rPr/>
            </w:pPr>
            <w:r w:rsidDel="00000000" w:rsidR="00000000" w:rsidRPr="00000000">
              <w:rPr>
                <w:b w:val="0"/>
                <w:bCs w:val="0"/>
                <w:i w:val="0"/>
                <w:iCs w:val="0"/>
                <w:sz w:val="15"/>
                <w:szCs w:val="15"/>
                <w:rtl w:val="0"/>
              </w:rPr>
              <w:t xml:space="preserve">RF-01</w:t>
            </w:r>
            <w:r w:rsidDel="00000000" w:rsidR="00000000" w:rsidRPr="00000000">
              <w:rPr>
                <w:rtl w:val="0"/>
              </w:rPr>
            </w:r>
          </w:p>
        </w:tc>
        <w:tc>
          <w:tcPr/>
          <w:p w:rsidR="00000000" w:rsidDel="00000000" w:rsidP="00000000" w:rsidRDefault="00000000" w:rsidRPr="00000000" w14:paraId="00000169">
            <w:pPr>
              <w:widowControl w:val="1"/>
              <w:spacing w:after="0" w:before="0" w:line="240" w:lineRule="auto"/>
              <w:jc w:val="left"/>
              <w:rPr/>
            </w:pPr>
            <w:r w:rsidDel="00000000" w:rsidR="00000000" w:rsidRPr="00000000">
              <w:rPr>
                <w:b w:val="0"/>
                <w:bCs w:val="0"/>
                <w:i w:val="0"/>
                <w:iCs w:val="0"/>
                <w:sz w:val="15"/>
                <w:szCs w:val="15"/>
                <w:rtl w:val="0"/>
              </w:rPr>
              <w:t xml:space="preserve">Controlar acceso a módulos privados</w:t>
            </w:r>
            <w:r w:rsidDel="00000000" w:rsidR="00000000" w:rsidRPr="00000000">
              <w:rPr>
                <w:rtl w:val="0"/>
              </w:rPr>
            </w:r>
          </w:p>
        </w:tc>
        <w:tc>
          <w:tcPr/>
          <w:p w:rsidR="00000000" w:rsidDel="00000000" w:rsidP="00000000" w:rsidRDefault="00000000" w:rsidRPr="00000000" w14:paraId="0000016A">
            <w:pPr>
              <w:widowControl w:val="1"/>
              <w:spacing w:after="0" w:before="0" w:line="240" w:lineRule="auto"/>
              <w:jc w:val="left"/>
              <w:rPr/>
            </w:pPr>
            <w:r w:rsidDel="00000000" w:rsidR="00000000" w:rsidRPr="00000000">
              <w:rPr>
                <w:b w:val="0"/>
                <w:bCs w:val="0"/>
                <w:i w:val="0"/>
                <w:iCs w:val="0"/>
                <w:sz w:val="15"/>
                <w:szCs w:val="15"/>
                <w:rtl w:val="0"/>
              </w:rPr>
              <w:t xml:space="preserve">Cliente / Administrador</w:t>
            </w:r>
            <w:r w:rsidDel="00000000" w:rsidR="00000000" w:rsidRPr="00000000">
              <w:rPr>
                <w:rtl w:val="0"/>
              </w:rPr>
            </w:r>
          </w:p>
        </w:tc>
        <w:tc>
          <w:tcPr/>
          <w:p w:rsidR="00000000" w:rsidDel="00000000" w:rsidP="00000000" w:rsidRDefault="00000000" w:rsidRPr="00000000" w14:paraId="0000016B">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6C">
            <w:pPr>
              <w:widowControl w:val="1"/>
              <w:spacing w:after="0" w:before="0" w:line="240" w:lineRule="auto"/>
              <w:jc w:val="left"/>
              <w:rPr/>
            </w:pPr>
            <w:r w:rsidDel="00000000" w:rsidR="00000000" w:rsidRPr="00000000">
              <w:rPr>
                <w:b w:val="0"/>
                <w:bCs w:val="0"/>
                <w:i w:val="0"/>
                <w:iCs w:val="0"/>
                <w:sz w:val="15"/>
                <w:szCs w:val="15"/>
                <w:rtl w:val="0"/>
              </w:rPr>
              <w:t xml:space="preserve">RNF-01, RNF-02</w:t>
            </w:r>
            <w:r w:rsidDel="00000000" w:rsidR="00000000" w:rsidRPr="00000000">
              <w:rPr>
                <w:rtl w:val="0"/>
              </w:rPr>
            </w:r>
          </w:p>
        </w:tc>
      </w:tr>
      <w:tr>
        <w:trPr>
          <w:cantSplit w:val="1"/>
          <w:tblHeader w:val="0"/>
        </w:trPr>
        <w:tc>
          <w:tcPr/>
          <w:p w:rsidR="00000000" w:rsidDel="00000000" w:rsidP="00000000" w:rsidRDefault="00000000" w:rsidRPr="00000000" w14:paraId="0000016D">
            <w:pPr>
              <w:widowControl w:val="1"/>
              <w:spacing w:after="0" w:before="0" w:line="240" w:lineRule="auto"/>
              <w:jc w:val="left"/>
              <w:rPr/>
            </w:pPr>
            <w:r w:rsidDel="00000000" w:rsidR="00000000" w:rsidRPr="00000000">
              <w:rPr>
                <w:b w:val="0"/>
                <w:bCs w:val="0"/>
                <w:i w:val="0"/>
                <w:iCs w:val="0"/>
                <w:sz w:val="15"/>
                <w:szCs w:val="15"/>
                <w:rtl w:val="0"/>
              </w:rPr>
              <w:t xml:space="preserve">RF-02</w:t>
            </w:r>
            <w:r w:rsidDel="00000000" w:rsidR="00000000" w:rsidRPr="00000000">
              <w:rPr>
                <w:rtl w:val="0"/>
              </w:rPr>
            </w:r>
          </w:p>
        </w:tc>
        <w:tc>
          <w:tcPr/>
          <w:p w:rsidR="00000000" w:rsidDel="00000000" w:rsidP="00000000" w:rsidRDefault="00000000" w:rsidRPr="00000000" w14:paraId="0000016E">
            <w:pPr>
              <w:widowControl w:val="1"/>
              <w:spacing w:after="0" w:before="0" w:line="240" w:lineRule="auto"/>
              <w:jc w:val="left"/>
              <w:rPr/>
            </w:pPr>
            <w:r w:rsidDel="00000000" w:rsidR="00000000" w:rsidRPr="00000000">
              <w:rPr>
                <w:b w:val="0"/>
                <w:bCs w:val="0"/>
                <w:i w:val="0"/>
                <w:iCs w:val="0"/>
                <w:sz w:val="15"/>
                <w:szCs w:val="15"/>
                <w:rtl w:val="0"/>
              </w:rPr>
              <w:t xml:space="preserve">Relacionar al usuario con su información de servicio</w:t>
            </w:r>
            <w:r w:rsidDel="00000000" w:rsidR="00000000" w:rsidRPr="00000000">
              <w:rPr>
                <w:rtl w:val="0"/>
              </w:rPr>
            </w:r>
          </w:p>
        </w:tc>
        <w:tc>
          <w:tcPr/>
          <w:p w:rsidR="00000000" w:rsidDel="00000000" w:rsidP="00000000" w:rsidRDefault="00000000" w:rsidRPr="00000000" w14:paraId="0000016F">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70">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71">
            <w:pPr>
              <w:widowControl w:val="1"/>
              <w:spacing w:after="0" w:before="0" w:line="240" w:lineRule="auto"/>
              <w:jc w:val="left"/>
              <w:rPr/>
            </w:pPr>
            <w:r w:rsidDel="00000000" w:rsidR="00000000" w:rsidRPr="00000000">
              <w:rPr>
                <w:b w:val="0"/>
                <w:bCs w:val="0"/>
                <w:i w:val="0"/>
                <w:iCs w:val="0"/>
                <w:sz w:val="15"/>
                <w:szCs w:val="15"/>
                <w:rtl w:val="0"/>
              </w:rPr>
              <w:t xml:space="preserve">RNF-03, RNF-04</w:t>
            </w:r>
            <w:r w:rsidDel="00000000" w:rsidR="00000000" w:rsidRPr="00000000">
              <w:rPr>
                <w:rtl w:val="0"/>
              </w:rPr>
            </w:r>
          </w:p>
        </w:tc>
      </w:tr>
      <w:tr>
        <w:trPr>
          <w:cantSplit w:val="1"/>
          <w:tblHeader w:val="0"/>
        </w:trPr>
        <w:tc>
          <w:tcPr/>
          <w:p w:rsidR="00000000" w:rsidDel="00000000" w:rsidP="00000000" w:rsidRDefault="00000000" w:rsidRPr="00000000" w14:paraId="00000172">
            <w:pPr>
              <w:widowControl w:val="1"/>
              <w:spacing w:after="0" w:before="0" w:line="240" w:lineRule="auto"/>
              <w:jc w:val="left"/>
              <w:rPr/>
            </w:pPr>
            <w:r w:rsidDel="00000000" w:rsidR="00000000" w:rsidRPr="00000000">
              <w:rPr>
                <w:b w:val="0"/>
                <w:bCs w:val="0"/>
                <w:i w:val="0"/>
                <w:iCs w:val="0"/>
                <w:sz w:val="15"/>
                <w:szCs w:val="15"/>
                <w:rtl w:val="0"/>
              </w:rPr>
              <w:t xml:space="preserve">RF-03</w:t>
            </w:r>
            <w:r w:rsidDel="00000000" w:rsidR="00000000" w:rsidRPr="00000000">
              <w:rPr>
                <w:rtl w:val="0"/>
              </w:rPr>
            </w:r>
          </w:p>
        </w:tc>
        <w:tc>
          <w:tcPr/>
          <w:p w:rsidR="00000000" w:rsidDel="00000000" w:rsidP="00000000" w:rsidRDefault="00000000" w:rsidRPr="00000000" w14:paraId="00000173">
            <w:pPr>
              <w:widowControl w:val="1"/>
              <w:spacing w:after="0" w:before="0" w:line="240" w:lineRule="auto"/>
              <w:jc w:val="left"/>
              <w:rPr/>
            </w:pPr>
            <w:r w:rsidDel="00000000" w:rsidR="00000000" w:rsidRPr="00000000">
              <w:rPr>
                <w:b w:val="0"/>
                <w:bCs w:val="0"/>
                <w:i w:val="0"/>
                <w:iCs w:val="0"/>
                <w:sz w:val="15"/>
                <w:szCs w:val="15"/>
                <w:rtl w:val="0"/>
              </w:rPr>
              <w:t xml:space="preserve">Centralizar consulta de recibos</w:t>
            </w:r>
            <w:r w:rsidDel="00000000" w:rsidR="00000000" w:rsidRPr="00000000">
              <w:rPr>
                <w:rtl w:val="0"/>
              </w:rPr>
            </w:r>
          </w:p>
        </w:tc>
        <w:tc>
          <w:tcPr/>
          <w:p w:rsidR="00000000" w:rsidDel="00000000" w:rsidP="00000000" w:rsidRDefault="00000000" w:rsidRPr="00000000" w14:paraId="00000174">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75">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76">
            <w:pPr>
              <w:widowControl w:val="1"/>
              <w:spacing w:after="0" w:before="0" w:line="240" w:lineRule="auto"/>
              <w:jc w:val="left"/>
              <w:rPr/>
            </w:pPr>
            <w:r w:rsidDel="00000000" w:rsidR="00000000" w:rsidRPr="00000000">
              <w:rPr>
                <w:b w:val="0"/>
                <w:bCs w:val="0"/>
                <w:i w:val="0"/>
                <w:iCs w:val="0"/>
                <w:sz w:val="15"/>
                <w:szCs w:val="15"/>
                <w:rtl w:val="0"/>
              </w:rPr>
              <w:t xml:space="preserve">RNF-03, RNF-04, RNF-06</w:t>
            </w:r>
            <w:r w:rsidDel="00000000" w:rsidR="00000000" w:rsidRPr="00000000">
              <w:rPr>
                <w:rtl w:val="0"/>
              </w:rPr>
            </w:r>
          </w:p>
        </w:tc>
      </w:tr>
      <w:tr>
        <w:trPr>
          <w:cantSplit w:val="1"/>
          <w:tblHeader w:val="0"/>
        </w:trPr>
        <w:tc>
          <w:tcPr/>
          <w:p w:rsidR="00000000" w:rsidDel="00000000" w:rsidP="00000000" w:rsidRDefault="00000000" w:rsidRPr="00000000" w14:paraId="00000177">
            <w:pPr>
              <w:widowControl w:val="1"/>
              <w:spacing w:after="0" w:before="0" w:line="240" w:lineRule="auto"/>
              <w:jc w:val="left"/>
              <w:rPr/>
            </w:pPr>
            <w:r w:rsidDel="00000000" w:rsidR="00000000" w:rsidRPr="00000000">
              <w:rPr>
                <w:b w:val="0"/>
                <w:bCs w:val="0"/>
                <w:i w:val="0"/>
                <w:iCs w:val="0"/>
                <w:sz w:val="15"/>
                <w:szCs w:val="15"/>
                <w:rtl w:val="0"/>
              </w:rPr>
              <w:t xml:space="preserve">RF-04</w:t>
            </w:r>
            <w:r w:rsidDel="00000000" w:rsidR="00000000" w:rsidRPr="00000000">
              <w:rPr>
                <w:rtl w:val="0"/>
              </w:rPr>
            </w:r>
          </w:p>
        </w:tc>
        <w:tc>
          <w:tcPr/>
          <w:p w:rsidR="00000000" w:rsidDel="00000000" w:rsidP="00000000" w:rsidRDefault="00000000" w:rsidRPr="00000000" w14:paraId="00000178">
            <w:pPr>
              <w:widowControl w:val="1"/>
              <w:spacing w:after="0" w:before="0" w:line="240" w:lineRule="auto"/>
              <w:jc w:val="left"/>
              <w:rPr/>
            </w:pPr>
            <w:r w:rsidDel="00000000" w:rsidR="00000000" w:rsidRPr="00000000">
              <w:rPr>
                <w:b w:val="0"/>
                <w:bCs w:val="0"/>
                <w:i w:val="0"/>
                <w:iCs w:val="0"/>
                <w:sz w:val="15"/>
                <w:szCs w:val="15"/>
                <w:rtl w:val="0"/>
              </w:rPr>
              <w:t xml:space="preserve">Facilitar lectura de facturación y consumo</w:t>
            </w:r>
            <w:r w:rsidDel="00000000" w:rsidR="00000000" w:rsidRPr="00000000">
              <w:rPr>
                <w:rtl w:val="0"/>
              </w:rPr>
            </w:r>
          </w:p>
        </w:tc>
        <w:tc>
          <w:tcPr/>
          <w:p w:rsidR="00000000" w:rsidDel="00000000" w:rsidP="00000000" w:rsidRDefault="00000000" w:rsidRPr="00000000" w14:paraId="00000179">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7A">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7B">
            <w:pPr>
              <w:widowControl w:val="1"/>
              <w:spacing w:after="0" w:before="0" w:line="240" w:lineRule="auto"/>
              <w:jc w:val="left"/>
              <w:rPr/>
            </w:pPr>
            <w:r w:rsidDel="00000000" w:rsidR="00000000" w:rsidRPr="00000000">
              <w:rPr>
                <w:b w:val="0"/>
                <w:bCs w:val="0"/>
                <w:i w:val="0"/>
                <w:iCs w:val="0"/>
                <w:sz w:val="15"/>
                <w:szCs w:val="15"/>
                <w:rtl w:val="0"/>
              </w:rPr>
              <w:t xml:space="preserve">RNF-03, RNF-06</w:t>
            </w:r>
            <w:r w:rsidDel="00000000" w:rsidR="00000000" w:rsidRPr="00000000">
              <w:rPr>
                <w:rtl w:val="0"/>
              </w:rPr>
            </w:r>
          </w:p>
        </w:tc>
      </w:tr>
      <w:tr>
        <w:trPr>
          <w:cantSplit w:val="1"/>
          <w:tblHeader w:val="0"/>
        </w:trPr>
        <w:tc>
          <w:tcPr/>
          <w:p w:rsidR="00000000" w:rsidDel="00000000" w:rsidP="00000000" w:rsidRDefault="00000000" w:rsidRPr="00000000" w14:paraId="0000017C">
            <w:pPr>
              <w:widowControl w:val="1"/>
              <w:spacing w:after="0" w:before="0" w:line="240" w:lineRule="auto"/>
              <w:jc w:val="left"/>
              <w:rPr/>
            </w:pPr>
            <w:r w:rsidDel="00000000" w:rsidR="00000000" w:rsidRPr="00000000">
              <w:rPr>
                <w:b w:val="0"/>
                <w:bCs w:val="0"/>
                <w:i w:val="0"/>
                <w:iCs w:val="0"/>
                <w:sz w:val="15"/>
                <w:szCs w:val="15"/>
                <w:rtl w:val="0"/>
              </w:rPr>
              <w:t xml:space="preserve">RF-05</w:t>
            </w:r>
            <w:r w:rsidDel="00000000" w:rsidR="00000000" w:rsidRPr="00000000">
              <w:rPr>
                <w:rtl w:val="0"/>
              </w:rPr>
            </w:r>
          </w:p>
        </w:tc>
        <w:tc>
          <w:tcPr/>
          <w:p w:rsidR="00000000" w:rsidDel="00000000" w:rsidP="00000000" w:rsidRDefault="00000000" w:rsidRPr="00000000" w14:paraId="0000017D">
            <w:pPr>
              <w:widowControl w:val="1"/>
              <w:spacing w:after="0" w:before="0" w:line="240" w:lineRule="auto"/>
              <w:jc w:val="left"/>
              <w:rPr/>
            </w:pPr>
            <w:r w:rsidDel="00000000" w:rsidR="00000000" w:rsidRPr="00000000">
              <w:rPr>
                <w:b w:val="0"/>
                <w:bCs w:val="0"/>
                <w:i w:val="0"/>
                <w:iCs w:val="0"/>
                <w:sz w:val="15"/>
                <w:szCs w:val="15"/>
                <w:rtl w:val="0"/>
              </w:rPr>
              <w:t xml:space="preserve">Conservar comprobante consultado</w:t>
            </w:r>
            <w:r w:rsidDel="00000000" w:rsidR="00000000" w:rsidRPr="00000000">
              <w:rPr>
                <w:rtl w:val="0"/>
              </w:rPr>
            </w:r>
          </w:p>
        </w:tc>
        <w:tc>
          <w:tcPr/>
          <w:p w:rsidR="00000000" w:rsidDel="00000000" w:rsidP="00000000" w:rsidRDefault="00000000" w:rsidRPr="00000000" w14:paraId="0000017E">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7F">
            <w:pPr>
              <w:widowControl w:val="1"/>
              <w:spacing w:after="0" w:before="0" w:line="240" w:lineRule="auto"/>
              <w:jc w:val="left"/>
              <w:rPr/>
            </w:pPr>
            <w:r w:rsidDel="00000000" w:rsidR="00000000" w:rsidRPr="00000000">
              <w:rPr>
                <w:b w:val="0"/>
                <w:bCs w:val="0"/>
                <w:i w:val="0"/>
                <w:iCs w:val="0"/>
                <w:sz w:val="15"/>
                <w:szCs w:val="15"/>
                <w:rtl w:val="0"/>
              </w:rPr>
              <w:t xml:space="preserve">Should</w:t>
            </w:r>
            <w:r w:rsidDel="00000000" w:rsidR="00000000" w:rsidRPr="00000000">
              <w:rPr>
                <w:rtl w:val="0"/>
              </w:rPr>
            </w:r>
          </w:p>
        </w:tc>
        <w:tc>
          <w:tcPr/>
          <w:p w:rsidR="00000000" w:rsidDel="00000000" w:rsidP="00000000" w:rsidRDefault="00000000" w:rsidRPr="00000000" w14:paraId="00000180">
            <w:pPr>
              <w:widowControl w:val="1"/>
              <w:spacing w:after="0" w:before="0" w:line="240" w:lineRule="auto"/>
              <w:jc w:val="left"/>
              <w:rPr/>
            </w:pPr>
            <w:r w:rsidDel="00000000" w:rsidR="00000000" w:rsidRPr="00000000">
              <w:rPr>
                <w:b w:val="0"/>
                <w:bCs w:val="0"/>
                <w:i w:val="0"/>
                <w:iCs w:val="0"/>
                <w:sz w:val="15"/>
                <w:szCs w:val="15"/>
                <w:rtl w:val="0"/>
              </w:rPr>
              <w:t xml:space="preserve">RNF-06, RNF-07</w:t>
            </w:r>
            <w:r w:rsidDel="00000000" w:rsidR="00000000" w:rsidRPr="00000000">
              <w:rPr>
                <w:rtl w:val="0"/>
              </w:rPr>
            </w:r>
          </w:p>
        </w:tc>
      </w:tr>
      <w:tr>
        <w:trPr>
          <w:cantSplit w:val="1"/>
          <w:tblHeader w:val="0"/>
        </w:trPr>
        <w:tc>
          <w:tcPr/>
          <w:p w:rsidR="00000000" w:rsidDel="00000000" w:rsidP="00000000" w:rsidRDefault="00000000" w:rsidRPr="00000000" w14:paraId="00000181">
            <w:pPr>
              <w:widowControl w:val="1"/>
              <w:spacing w:after="0" w:before="0" w:line="240" w:lineRule="auto"/>
              <w:jc w:val="left"/>
              <w:rPr/>
            </w:pPr>
            <w:r w:rsidDel="00000000" w:rsidR="00000000" w:rsidRPr="00000000">
              <w:rPr>
                <w:b w:val="0"/>
                <w:bCs w:val="0"/>
                <w:i w:val="0"/>
                <w:iCs w:val="0"/>
                <w:sz w:val="15"/>
                <w:szCs w:val="15"/>
                <w:rtl w:val="0"/>
              </w:rPr>
              <w:t xml:space="preserve">RF-06</w:t>
            </w:r>
            <w:r w:rsidDel="00000000" w:rsidR="00000000" w:rsidRPr="00000000">
              <w:rPr>
                <w:rtl w:val="0"/>
              </w:rPr>
            </w:r>
          </w:p>
        </w:tc>
        <w:tc>
          <w:tcPr/>
          <w:p w:rsidR="00000000" w:rsidDel="00000000" w:rsidP="00000000" w:rsidRDefault="00000000" w:rsidRPr="00000000" w14:paraId="00000182">
            <w:pPr>
              <w:widowControl w:val="1"/>
              <w:spacing w:after="0" w:before="0" w:line="240" w:lineRule="auto"/>
              <w:jc w:val="left"/>
              <w:rPr/>
            </w:pPr>
            <w:r w:rsidDel="00000000" w:rsidR="00000000" w:rsidRPr="00000000">
              <w:rPr>
                <w:b w:val="0"/>
                <w:bCs w:val="0"/>
                <w:i w:val="0"/>
                <w:iCs w:val="0"/>
                <w:sz w:val="15"/>
                <w:szCs w:val="15"/>
                <w:rtl w:val="0"/>
              </w:rPr>
              <w:t xml:space="preserve">Mantener trazabilidad del pago registrado</w:t>
            </w:r>
            <w:r w:rsidDel="00000000" w:rsidR="00000000" w:rsidRPr="00000000">
              <w:rPr>
                <w:rtl w:val="0"/>
              </w:rPr>
            </w:r>
          </w:p>
        </w:tc>
        <w:tc>
          <w:tcPr/>
          <w:p w:rsidR="00000000" w:rsidDel="00000000" w:rsidP="00000000" w:rsidRDefault="00000000" w:rsidRPr="00000000" w14:paraId="00000183">
            <w:pPr>
              <w:widowControl w:val="1"/>
              <w:spacing w:after="0" w:before="0" w:line="240" w:lineRule="auto"/>
              <w:jc w:val="left"/>
              <w:rPr/>
            </w:pPr>
            <w:r w:rsidDel="00000000" w:rsidR="00000000" w:rsidRPr="00000000">
              <w:rPr>
                <w:b w:val="0"/>
                <w:bCs w:val="0"/>
                <w:i w:val="0"/>
                <w:iCs w:val="0"/>
                <w:sz w:val="15"/>
                <w:szCs w:val="15"/>
                <w:rtl w:val="0"/>
              </w:rPr>
              <w:t xml:space="preserve">Cliente / Administrador</w:t>
            </w:r>
            <w:r w:rsidDel="00000000" w:rsidR="00000000" w:rsidRPr="00000000">
              <w:rPr>
                <w:rtl w:val="0"/>
              </w:rPr>
            </w:r>
          </w:p>
        </w:tc>
        <w:tc>
          <w:tcPr/>
          <w:p w:rsidR="00000000" w:rsidDel="00000000" w:rsidP="00000000" w:rsidRDefault="00000000" w:rsidRPr="00000000" w14:paraId="00000184">
            <w:pPr>
              <w:widowControl w:val="1"/>
              <w:spacing w:after="0" w:before="0" w:line="240" w:lineRule="auto"/>
              <w:jc w:val="left"/>
              <w:rPr/>
            </w:pPr>
            <w:r w:rsidDel="00000000" w:rsidR="00000000" w:rsidRPr="00000000">
              <w:rPr>
                <w:b w:val="0"/>
                <w:bCs w:val="0"/>
                <w:i w:val="0"/>
                <w:iCs w:val="0"/>
                <w:sz w:val="15"/>
                <w:szCs w:val="15"/>
                <w:rtl w:val="0"/>
              </w:rPr>
              <w:t xml:space="preserve">Should</w:t>
            </w:r>
            <w:r w:rsidDel="00000000" w:rsidR="00000000" w:rsidRPr="00000000">
              <w:rPr>
                <w:rtl w:val="0"/>
              </w:rPr>
            </w:r>
          </w:p>
        </w:tc>
        <w:tc>
          <w:tcPr/>
          <w:p w:rsidR="00000000" w:rsidDel="00000000" w:rsidP="00000000" w:rsidRDefault="00000000" w:rsidRPr="00000000" w14:paraId="00000185">
            <w:pPr>
              <w:widowControl w:val="1"/>
              <w:spacing w:after="0" w:before="0" w:line="240" w:lineRule="auto"/>
              <w:jc w:val="left"/>
              <w:rPr/>
            </w:pPr>
            <w:r w:rsidDel="00000000" w:rsidR="00000000" w:rsidRPr="00000000">
              <w:rPr>
                <w:b w:val="0"/>
                <w:bCs w:val="0"/>
                <w:i w:val="0"/>
                <w:iCs w:val="0"/>
                <w:sz w:val="15"/>
                <w:szCs w:val="15"/>
                <w:rtl w:val="0"/>
              </w:rPr>
              <w:t xml:space="preserve">RNF-03, RNF-04, RNF-05</w:t>
            </w:r>
            <w:r w:rsidDel="00000000" w:rsidR="00000000" w:rsidRPr="00000000">
              <w:rPr>
                <w:rtl w:val="0"/>
              </w:rPr>
            </w:r>
          </w:p>
        </w:tc>
      </w:tr>
      <w:tr>
        <w:trPr>
          <w:cantSplit w:val="1"/>
          <w:tblHeader w:val="0"/>
        </w:trPr>
        <w:tc>
          <w:tcPr/>
          <w:p w:rsidR="00000000" w:rsidDel="00000000" w:rsidP="00000000" w:rsidRDefault="00000000" w:rsidRPr="00000000" w14:paraId="00000186">
            <w:pPr>
              <w:widowControl w:val="1"/>
              <w:spacing w:after="0" w:before="0" w:line="240" w:lineRule="auto"/>
              <w:jc w:val="left"/>
              <w:rPr/>
            </w:pPr>
            <w:r w:rsidDel="00000000" w:rsidR="00000000" w:rsidRPr="00000000">
              <w:rPr>
                <w:b w:val="0"/>
                <w:bCs w:val="0"/>
                <w:i w:val="0"/>
                <w:iCs w:val="0"/>
                <w:sz w:val="15"/>
                <w:szCs w:val="15"/>
                <w:rtl w:val="0"/>
              </w:rPr>
              <w:t xml:space="preserve">RF-07</w:t>
            </w:r>
            <w:r w:rsidDel="00000000" w:rsidR="00000000" w:rsidRPr="00000000">
              <w:rPr>
                <w:rtl w:val="0"/>
              </w:rPr>
            </w:r>
          </w:p>
        </w:tc>
        <w:tc>
          <w:tcPr/>
          <w:p w:rsidR="00000000" w:rsidDel="00000000" w:rsidP="00000000" w:rsidRDefault="00000000" w:rsidRPr="00000000" w14:paraId="00000187">
            <w:pPr>
              <w:widowControl w:val="1"/>
              <w:spacing w:after="0" w:before="0" w:line="240" w:lineRule="auto"/>
              <w:jc w:val="left"/>
              <w:rPr/>
            </w:pPr>
            <w:r w:rsidDel="00000000" w:rsidR="00000000" w:rsidRPr="00000000">
              <w:rPr>
                <w:b w:val="0"/>
                <w:bCs w:val="0"/>
                <w:i w:val="0"/>
                <w:iCs w:val="0"/>
                <w:sz w:val="15"/>
                <w:szCs w:val="15"/>
                <w:rtl w:val="0"/>
              </w:rPr>
              <w:t xml:space="preserve">Registrar problemas reportados por el usuario</w:t>
            </w:r>
            <w:r w:rsidDel="00000000" w:rsidR="00000000" w:rsidRPr="00000000">
              <w:rPr>
                <w:rtl w:val="0"/>
              </w:rPr>
            </w:r>
          </w:p>
        </w:tc>
        <w:tc>
          <w:tcPr/>
          <w:p w:rsidR="00000000" w:rsidDel="00000000" w:rsidP="00000000" w:rsidRDefault="00000000" w:rsidRPr="00000000" w14:paraId="00000188">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89">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8A">
            <w:pPr>
              <w:widowControl w:val="1"/>
              <w:spacing w:after="0" w:before="0" w:line="240" w:lineRule="auto"/>
              <w:jc w:val="left"/>
              <w:rPr/>
            </w:pPr>
            <w:r w:rsidDel="00000000" w:rsidR="00000000" w:rsidRPr="00000000">
              <w:rPr>
                <w:b w:val="0"/>
                <w:bCs w:val="0"/>
                <w:i w:val="0"/>
                <w:iCs w:val="0"/>
                <w:sz w:val="15"/>
                <w:szCs w:val="15"/>
                <w:rtl w:val="0"/>
              </w:rPr>
              <w:t xml:space="preserve">RNF-03, RNF-04, RNF-06</w:t>
            </w:r>
            <w:r w:rsidDel="00000000" w:rsidR="00000000" w:rsidRPr="00000000">
              <w:rPr>
                <w:rtl w:val="0"/>
              </w:rPr>
            </w:r>
          </w:p>
        </w:tc>
      </w:tr>
      <w:tr>
        <w:trPr>
          <w:cantSplit w:val="1"/>
          <w:tblHeader w:val="0"/>
        </w:trPr>
        <w:tc>
          <w:tcPr/>
          <w:p w:rsidR="00000000" w:rsidDel="00000000" w:rsidP="00000000" w:rsidRDefault="00000000" w:rsidRPr="00000000" w14:paraId="0000018B">
            <w:pPr>
              <w:widowControl w:val="1"/>
              <w:spacing w:after="0" w:before="0" w:line="240" w:lineRule="auto"/>
              <w:jc w:val="left"/>
              <w:rPr/>
            </w:pPr>
            <w:r w:rsidDel="00000000" w:rsidR="00000000" w:rsidRPr="00000000">
              <w:rPr>
                <w:b w:val="0"/>
                <w:bCs w:val="0"/>
                <w:i w:val="0"/>
                <w:iCs w:val="0"/>
                <w:sz w:val="15"/>
                <w:szCs w:val="15"/>
                <w:rtl w:val="0"/>
              </w:rPr>
              <w:t xml:space="preserve">RF-08</w:t>
            </w:r>
            <w:r w:rsidDel="00000000" w:rsidR="00000000" w:rsidRPr="00000000">
              <w:rPr>
                <w:rtl w:val="0"/>
              </w:rPr>
            </w:r>
          </w:p>
        </w:tc>
        <w:tc>
          <w:tcPr/>
          <w:p w:rsidR="00000000" w:rsidDel="00000000" w:rsidP="00000000" w:rsidRDefault="00000000" w:rsidRPr="00000000" w14:paraId="0000018C">
            <w:pPr>
              <w:widowControl w:val="1"/>
              <w:spacing w:after="0" w:before="0" w:line="240" w:lineRule="auto"/>
              <w:jc w:val="left"/>
              <w:rPr/>
            </w:pPr>
            <w:r w:rsidDel="00000000" w:rsidR="00000000" w:rsidRPr="00000000">
              <w:rPr>
                <w:b w:val="0"/>
                <w:bCs w:val="0"/>
                <w:i w:val="0"/>
                <w:iCs w:val="0"/>
                <w:sz w:val="15"/>
                <w:szCs w:val="15"/>
                <w:rtl w:val="0"/>
              </w:rPr>
              <w:t xml:space="preserve">Dar seguimiento administrativo a incidencias</w:t>
            </w:r>
            <w:r w:rsidDel="00000000" w:rsidR="00000000" w:rsidRPr="00000000">
              <w:rPr>
                <w:rtl w:val="0"/>
              </w:rPr>
            </w:r>
          </w:p>
        </w:tc>
        <w:tc>
          <w:tcPr/>
          <w:p w:rsidR="00000000" w:rsidDel="00000000" w:rsidP="00000000" w:rsidRDefault="00000000" w:rsidRPr="00000000" w14:paraId="0000018D">
            <w:pPr>
              <w:widowControl w:val="1"/>
              <w:spacing w:after="0" w:before="0" w:line="240" w:lineRule="auto"/>
              <w:jc w:val="left"/>
              <w:rPr/>
            </w:pPr>
            <w:r w:rsidDel="00000000" w:rsidR="00000000" w:rsidRPr="00000000">
              <w:rPr>
                <w:b w:val="0"/>
                <w:bCs w:val="0"/>
                <w:i w:val="0"/>
                <w:iCs w:val="0"/>
                <w:sz w:val="15"/>
                <w:szCs w:val="15"/>
                <w:rtl w:val="0"/>
              </w:rPr>
              <w:t xml:space="preserve">Administrador</w:t>
            </w:r>
            <w:r w:rsidDel="00000000" w:rsidR="00000000" w:rsidRPr="00000000">
              <w:rPr>
                <w:rtl w:val="0"/>
              </w:rPr>
            </w:r>
          </w:p>
        </w:tc>
        <w:tc>
          <w:tcPr/>
          <w:p w:rsidR="00000000" w:rsidDel="00000000" w:rsidP="00000000" w:rsidRDefault="00000000" w:rsidRPr="00000000" w14:paraId="0000018E">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8F">
            <w:pPr>
              <w:widowControl w:val="1"/>
              <w:spacing w:after="0" w:before="0" w:line="240" w:lineRule="auto"/>
              <w:jc w:val="left"/>
              <w:rPr/>
            </w:pPr>
            <w:r w:rsidDel="00000000" w:rsidR="00000000" w:rsidRPr="00000000">
              <w:rPr>
                <w:b w:val="0"/>
                <w:bCs w:val="0"/>
                <w:i w:val="0"/>
                <w:iCs w:val="0"/>
                <w:sz w:val="15"/>
                <w:szCs w:val="15"/>
                <w:rtl w:val="0"/>
              </w:rPr>
              <w:t xml:space="preserve">RNF-01, RNF-03, RNF-05</w:t>
            </w:r>
            <w:r w:rsidDel="00000000" w:rsidR="00000000" w:rsidRPr="00000000">
              <w:rPr>
                <w:rtl w:val="0"/>
              </w:rPr>
            </w:r>
          </w:p>
        </w:tc>
      </w:tr>
      <w:tr>
        <w:trPr>
          <w:cantSplit w:val="1"/>
          <w:tblHeader w:val="0"/>
        </w:trPr>
        <w:tc>
          <w:tcPr/>
          <w:p w:rsidR="00000000" w:rsidDel="00000000" w:rsidP="00000000" w:rsidRDefault="00000000" w:rsidRPr="00000000" w14:paraId="00000190">
            <w:pPr>
              <w:widowControl w:val="1"/>
              <w:spacing w:after="0" w:before="0" w:line="240" w:lineRule="auto"/>
              <w:jc w:val="left"/>
              <w:rPr/>
            </w:pPr>
            <w:r w:rsidDel="00000000" w:rsidR="00000000" w:rsidRPr="00000000">
              <w:rPr>
                <w:b w:val="0"/>
                <w:bCs w:val="0"/>
                <w:i w:val="0"/>
                <w:iCs w:val="0"/>
                <w:sz w:val="15"/>
                <w:szCs w:val="15"/>
                <w:rtl w:val="0"/>
              </w:rPr>
              <w:t xml:space="preserve">RF-09</w:t>
            </w:r>
            <w:r w:rsidDel="00000000" w:rsidR="00000000" w:rsidRPr="00000000">
              <w:rPr>
                <w:rtl w:val="0"/>
              </w:rPr>
            </w:r>
          </w:p>
        </w:tc>
        <w:tc>
          <w:tcPr/>
          <w:p w:rsidR="00000000" w:rsidDel="00000000" w:rsidP="00000000" w:rsidRDefault="00000000" w:rsidRPr="00000000" w14:paraId="00000191">
            <w:pPr>
              <w:widowControl w:val="1"/>
              <w:spacing w:after="0" w:before="0" w:line="240" w:lineRule="auto"/>
              <w:jc w:val="left"/>
              <w:rPr/>
            </w:pPr>
            <w:r w:rsidDel="00000000" w:rsidR="00000000" w:rsidRPr="00000000">
              <w:rPr>
                <w:b w:val="0"/>
                <w:bCs w:val="0"/>
                <w:i w:val="0"/>
                <w:iCs w:val="0"/>
                <w:sz w:val="15"/>
                <w:szCs w:val="15"/>
                <w:rtl w:val="0"/>
              </w:rPr>
              <w:t xml:space="preserve">Comunicar información de cortes</w:t>
            </w:r>
            <w:r w:rsidDel="00000000" w:rsidR="00000000" w:rsidRPr="00000000">
              <w:rPr>
                <w:rtl w:val="0"/>
              </w:rPr>
            </w:r>
          </w:p>
        </w:tc>
        <w:tc>
          <w:tcPr/>
          <w:p w:rsidR="00000000" w:rsidDel="00000000" w:rsidP="00000000" w:rsidRDefault="00000000" w:rsidRPr="00000000" w14:paraId="00000192">
            <w:pPr>
              <w:widowControl w:val="1"/>
              <w:spacing w:after="0" w:before="0" w:line="240" w:lineRule="auto"/>
              <w:jc w:val="left"/>
              <w:rPr/>
            </w:pPr>
            <w:r w:rsidDel="00000000" w:rsidR="00000000" w:rsidRPr="00000000">
              <w:rPr>
                <w:b w:val="0"/>
                <w:bCs w:val="0"/>
                <w:i w:val="0"/>
                <w:iCs w:val="0"/>
                <w:sz w:val="15"/>
                <w:szCs w:val="15"/>
                <w:rtl w:val="0"/>
              </w:rPr>
              <w:t xml:space="preserve">Cliente / Administrador</w:t>
            </w:r>
            <w:r w:rsidDel="00000000" w:rsidR="00000000" w:rsidRPr="00000000">
              <w:rPr>
                <w:rtl w:val="0"/>
              </w:rPr>
            </w:r>
          </w:p>
        </w:tc>
        <w:tc>
          <w:tcPr/>
          <w:p w:rsidR="00000000" w:rsidDel="00000000" w:rsidP="00000000" w:rsidRDefault="00000000" w:rsidRPr="00000000" w14:paraId="00000193">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94">
            <w:pPr>
              <w:widowControl w:val="1"/>
              <w:spacing w:after="0" w:before="0" w:line="240" w:lineRule="auto"/>
              <w:jc w:val="left"/>
              <w:rPr/>
            </w:pPr>
            <w:r w:rsidDel="00000000" w:rsidR="00000000" w:rsidRPr="00000000">
              <w:rPr>
                <w:b w:val="0"/>
                <w:bCs w:val="0"/>
                <w:i w:val="0"/>
                <w:iCs w:val="0"/>
                <w:sz w:val="15"/>
                <w:szCs w:val="15"/>
                <w:rtl w:val="0"/>
              </w:rPr>
              <w:t xml:space="preserve">RNF-03, RNF-05, RNF-06</w:t>
            </w:r>
            <w:r w:rsidDel="00000000" w:rsidR="00000000" w:rsidRPr="00000000">
              <w:rPr>
                <w:rtl w:val="0"/>
              </w:rPr>
            </w:r>
          </w:p>
        </w:tc>
      </w:tr>
      <w:tr>
        <w:trPr>
          <w:cantSplit w:val="1"/>
          <w:tblHeader w:val="0"/>
        </w:trPr>
        <w:tc>
          <w:tcPr/>
          <w:p w:rsidR="00000000" w:rsidDel="00000000" w:rsidP="00000000" w:rsidRDefault="00000000" w:rsidRPr="00000000" w14:paraId="00000195">
            <w:pPr>
              <w:widowControl w:val="1"/>
              <w:spacing w:after="0" w:before="0" w:line="240" w:lineRule="auto"/>
              <w:jc w:val="left"/>
              <w:rPr/>
            </w:pPr>
            <w:r w:rsidDel="00000000" w:rsidR="00000000" w:rsidRPr="00000000">
              <w:rPr>
                <w:b w:val="0"/>
                <w:bCs w:val="0"/>
                <w:i w:val="0"/>
                <w:iCs w:val="0"/>
                <w:sz w:val="15"/>
                <w:szCs w:val="15"/>
                <w:rtl w:val="0"/>
              </w:rPr>
              <w:t xml:space="preserve">RF-10</w:t>
            </w:r>
            <w:r w:rsidDel="00000000" w:rsidR="00000000" w:rsidRPr="00000000">
              <w:rPr>
                <w:rtl w:val="0"/>
              </w:rPr>
            </w:r>
          </w:p>
        </w:tc>
        <w:tc>
          <w:tcPr/>
          <w:p w:rsidR="00000000" w:rsidDel="00000000" w:rsidP="00000000" w:rsidRDefault="00000000" w:rsidRPr="00000000" w14:paraId="00000196">
            <w:pPr>
              <w:widowControl w:val="1"/>
              <w:spacing w:after="0" w:before="0" w:line="240" w:lineRule="auto"/>
              <w:jc w:val="left"/>
              <w:rPr/>
            </w:pPr>
            <w:r w:rsidDel="00000000" w:rsidR="00000000" w:rsidRPr="00000000">
              <w:rPr>
                <w:b w:val="0"/>
                <w:bCs w:val="0"/>
                <w:i w:val="0"/>
                <w:iCs w:val="0"/>
                <w:sz w:val="15"/>
                <w:szCs w:val="15"/>
                <w:rtl w:val="0"/>
              </w:rPr>
              <w:t xml:space="preserve">Canalizar solicitudes de atención</w:t>
            </w:r>
            <w:r w:rsidDel="00000000" w:rsidR="00000000" w:rsidRPr="00000000">
              <w:rPr>
                <w:rtl w:val="0"/>
              </w:rPr>
            </w:r>
          </w:p>
        </w:tc>
        <w:tc>
          <w:tcPr/>
          <w:p w:rsidR="00000000" w:rsidDel="00000000" w:rsidP="00000000" w:rsidRDefault="00000000" w:rsidRPr="00000000" w14:paraId="00000197">
            <w:pPr>
              <w:widowControl w:val="1"/>
              <w:spacing w:after="0" w:before="0" w:line="240" w:lineRule="auto"/>
              <w:jc w:val="left"/>
              <w:rPr/>
            </w:pPr>
            <w:r w:rsidDel="00000000" w:rsidR="00000000" w:rsidRPr="00000000">
              <w:rPr>
                <w:b w:val="0"/>
                <w:bCs w:val="0"/>
                <w:i w:val="0"/>
                <w:iCs w:val="0"/>
                <w:sz w:val="15"/>
                <w:szCs w:val="15"/>
                <w:rtl w:val="0"/>
              </w:rPr>
              <w:t xml:space="preserve">Cliente / Administrador</w:t>
            </w:r>
            <w:r w:rsidDel="00000000" w:rsidR="00000000" w:rsidRPr="00000000">
              <w:rPr>
                <w:rtl w:val="0"/>
              </w:rPr>
            </w:r>
          </w:p>
        </w:tc>
        <w:tc>
          <w:tcPr/>
          <w:p w:rsidR="00000000" w:rsidDel="00000000" w:rsidP="00000000" w:rsidRDefault="00000000" w:rsidRPr="00000000" w14:paraId="00000198">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99">
            <w:pPr>
              <w:widowControl w:val="1"/>
              <w:spacing w:after="0" w:before="0" w:line="240" w:lineRule="auto"/>
              <w:jc w:val="left"/>
              <w:rPr/>
            </w:pPr>
            <w:r w:rsidDel="00000000" w:rsidR="00000000" w:rsidRPr="00000000">
              <w:rPr>
                <w:b w:val="0"/>
                <w:bCs w:val="0"/>
                <w:i w:val="0"/>
                <w:iCs w:val="0"/>
                <w:sz w:val="15"/>
                <w:szCs w:val="15"/>
                <w:rtl w:val="0"/>
              </w:rPr>
              <w:t xml:space="preserve">RNF-03, RNF-04, RNF-05</w:t>
            </w:r>
            <w:r w:rsidDel="00000000" w:rsidR="00000000" w:rsidRPr="00000000">
              <w:rPr>
                <w:rtl w:val="0"/>
              </w:rPr>
            </w:r>
          </w:p>
        </w:tc>
      </w:tr>
      <w:tr>
        <w:trPr>
          <w:cantSplit w:val="1"/>
          <w:tblHeader w:val="0"/>
        </w:trPr>
        <w:tc>
          <w:tcPr/>
          <w:p w:rsidR="00000000" w:rsidDel="00000000" w:rsidP="00000000" w:rsidRDefault="00000000" w:rsidRPr="00000000" w14:paraId="0000019A">
            <w:pPr>
              <w:widowControl w:val="1"/>
              <w:spacing w:after="0" w:before="0" w:line="240" w:lineRule="auto"/>
              <w:jc w:val="left"/>
              <w:rPr/>
            </w:pPr>
            <w:r w:rsidDel="00000000" w:rsidR="00000000" w:rsidRPr="00000000">
              <w:rPr>
                <w:b w:val="0"/>
                <w:bCs w:val="0"/>
                <w:i w:val="0"/>
                <w:iCs w:val="0"/>
                <w:sz w:val="15"/>
                <w:szCs w:val="15"/>
                <w:rtl w:val="0"/>
              </w:rPr>
              <w:t xml:space="preserve">RF-11</w:t>
            </w:r>
            <w:r w:rsidDel="00000000" w:rsidR="00000000" w:rsidRPr="00000000">
              <w:rPr>
                <w:rtl w:val="0"/>
              </w:rPr>
            </w:r>
          </w:p>
        </w:tc>
        <w:tc>
          <w:tcPr/>
          <w:p w:rsidR="00000000" w:rsidDel="00000000" w:rsidP="00000000" w:rsidRDefault="00000000" w:rsidRPr="00000000" w14:paraId="0000019B">
            <w:pPr>
              <w:widowControl w:val="1"/>
              <w:spacing w:after="0" w:before="0" w:line="240" w:lineRule="auto"/>
              <w:jc w:val="left"/>
              <w:rPr/>
            </w:pPr>
            <w:r w:rsidDel="00000000" w:rsidR="00000000" w:rsidRPr="00000000">
              <w:rPr>
                <w:b w:val="0"/>
                <w:bCs w:val="0"/>
                <w:i w:val="0"/>
                <w:iCs w:val="0"/>
                <w:sz w:val="15"/>
                <w:szCs w:val="15"/>
                <w:rtl w:val="0"/>
              </w:rPr>
              <w:t xml:space="preserve">Informar cambios relevantes al usuario</w:t>
            </w:r>
            <w:r w:rsidDel="00000000" w:rsidR="00000000" w:rsidRPr="00000000">
              <w:rPr>
                <w:rtl w:val="0"/>
              </w:rPr>
            </w:r>
          </w:p>
        </w:tc>
        <w:tc>
          <w:tcPr/>
          <w:p w:rsidR="00000000" w:rsidDel="00000000" w:rsidP="00000000" w:rsidRDefault="00000000" w:rsidRPr="00000000" w14:paraId="0000019C">
            <w:pPr>
              <w:widowControl w:val="1"/>
              <w:spacing w:after="0" w:before="0" w:line="240" w:lineRule="auto"/>
              <w:jc w:val="left"/>
              <w:rPr/>
            </w:pPr>
            <w:r w:rsidDel="00000000" w:rsidR="00000000" w:rsidRPr="00000000">
              <w:rPr>
                <w:b w:val="0"/>
                <w:bCs w:val="0"/>
                <w:i w:val="0"/>
                <w:iCs w:val="0"/>
                <w:sz w:val="15"/>
                <w:szCs w:val="15"/>
                <w:rtl w:val="0"/>
              </w:rPr>
              <w:t xml:space="preserve">Cliente / Administrador</w:t>
            </w:r>
            <w:r w:rsidDel="00000000" w:rsidR="00000000" w:rsidRPr="00000000">
              <w:rPr>
                <w:rtl w:val="0"/>
              </w:rPr>
            </w:r>
          </w:p>
        </w:tc>
        <w:tc>
          <w:tcPr/>
          <w:p w:rsidR="00000000" w:rsidDel="00000000" w:rsidP="00000000" w:rsidRDefault="00000000" w:rsidRPr="00000000" w14:paraId="0000019D">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9E">
            <w:pPr>
              <w:widowControl w:val="1"/>
              <w:spacing w:after="0" w:before="0" w:line="240" w:lineRule="auto"/>
              <w:jc w:val="left"/>
              <w:rPr/>
            </w:pPr>
            <w:r w:rsidDel="00000000" w:rsidR="00000000" w:rsidRPr="00000000">
              <w:rPr>
                <w:b w:val="0"/>
                <w:bCs w:val="0"/>
                <w:i w:val="0"/>
                <w:iCs w:val="0"/>
                <w:sz w:val="15"/>
                <w:szCs w:val="15"/>
                <w:rtl w:val="0"/>
              </w:rPr>
              <w:t xml:space="preserve">RNF-03, RNF-05</w:t>
            </w:r>
            <w:r w:rsidDel="00000000" w:rsidR="00000000" w:rsidRPr="00000000">
              <w:rPr>
                <w:rtl w:val="0"/>
              </w:rPr>
            </w:r>
          </w:p>
        </w:tc>
      </w:tr>
      <w:tr>
        <w:trPr>
          <w:cantSplit w:val="1"/>
          <w:tblHeader w:val="0"/>
        </w:trPr>
        <w:tc>
          <w:tcPr/>
          <w:p w:rsidR="00000000" w:rsidDel="00000000" w:rsidP="00000000" w:rsidRDefault="00000000" w:rsidRPr="00000000" w14:paraId="0000019F">
            <w:pPr>
              <w:widowControl w:val="1"/>
              <w:spacing w:after="0" w:before="0" w:line="240" w:lineRule="auto"/>
              <w:jc w:val="left"/>
              <w:rPr/>
            </w:pPr>
            <w:r w:rsidDel="00000000" w:rsidR="00000000" w:rsidRPr="00000000">
              <w:rPr>
                <w:b w:val="0"/>
                <w:bCs w:val="0"/>
                <w:i w:val="0"/>
                <w:iCs w:val="0"/>
                <w:sz w:val="15"/>
                <w:szCs w:val="15"/>
                <w:rtl w:val="0"/>
              </w:rPr>
              <w:t xml:space="preserve">RF-12</w:t>
            </w:r>
            <w:r w:rsidDel="00000000" w:rsidR="00000000" w:rsidRPr="00000000">
              <w:rPr>
                <w:rtl w:val="0"/>
              </w:rPr>
            </w:r>
          </w:p>
        </w:tc>
        <w:tc>
          <w:tcPr/>
          <w:p w:rsidR="00000000" w:rsidDel="00000000" w:rsidP="00000000" w:rsidRDefault="00000000" w:rsidRPr="00000000" w14:paraId="000001A0">
            <w:pPr>
              <w:widowControl w:val="1"/>
              <w:spacing w:after="0" w:before="0" w:line="240" w:lineRule="auto"/>
              <w:jc w:val="left"/>
              <w:rPr/>
            </w:pPr>
            <w:r w:rsidDel="00000000" w:rsidR="00000000" w:rsidRPr="00000000">
              <w:rPr>
                <w:b w:val="0"/>
                <w:bCs w:val="0"/>
                <w:i w:val="0"/>
                <w:iCs w:val="0"/>
                <w:sz w:val="15"/>
                <w:szCs w:val="15"/>
                <w:rtl w:val="0"/>
              </w:rPr>
              <w:t xml:space="preserve">Evitar recargas manuales ante cambios</w:t>
            </w:r>
            <w:r w:rsidDel="00000000" w:rsidR="00000000" w:rsidRPr="00000000">
              <w:rPr>
                <w:rtl w:val="0"/>
              </w:rPr>
            </w:r>
          </w:p>
        </w:tc>
        <w:tc>
          <w:tcPr/>
          <w:p w:rsidR="00000000" w:rsidDel="00000000" w:rsidP="00000000" w:rsidRDefault="00000000" w:rsidRPr="00000000" w14:paraId="000001A1">
            <w:pPr>
              <w:widowControl w:val="1"/>
              <w:spacing w:after="0" w:before="0" w:line="240" w:lineRule="auto"/>
              <w:jc w:val="left"/>
              <w:rPr/>
            </w:pPr>
            <w:r w:rsidDel="00000000" w:rsidR="00000000" w:rsidRPr="00000000">
              <w:rPr>
                <w:b w:val="0"/>
                <w:bCs w:val="0"/>
                <w:i w:val="0"/>
                <w:iCs w:val="0"/>
                <w:sz w:val="15"/>
                <w:szCs w:val="15"/>
                <w:rtl w:val="0"/>
              </w:rPr>
              <w:t xml:space="preserve">Cliente / Administrador</w:t>
            </w:r>
            <w:r w:rsidDel="00000000" w:rsidR="00000000" w:rsidRPr="00000000">
              <w:rPr>
                <w:rtl w:val="0"/>
              </w:rPr>
            </w:r>
          </w:p>
        </w:tc>
        <w:tc>
          <w:tcPr/>
          <w:p w:rsidR="00000000" w:rsidDel="00000000" w:rsidP="00000000" w:rsidRDefault="00000000" w:rsidRPr="00000000" w14:paraId="000001A2">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A3">
            <w:pPr>
              <w:widowControl w:val="1"/>
              <w:spacing w:after="0" w:before="0" w:line="240" w:lineRule="auto"/>
              <w:jc w:val="left"/>
              <w:rPr/>
            </w:pPr>
            <w:r w:rsidDel="00000000" w:rsidR="00000000" w:rsidRPr="00000000">
              <w:rPr>
                <w:b w:val="0"/>
                <w:bCs w:val="0"/>
                <w:i w:val="0"/>
                <w:iCs w:val="0"/>
                <w:sz w:val="15"/>
                <w:szCs w:val="15"/>
                <w:rtl w:val="0"/>
              </w:rPr>
              <w:t xml:space="preserve">RNF-05, RNF-08</w:t>
            </w:r>
            <w:r w:rsidDel="00000000" w:rsidR="00000000" w:rsidRPr="00000000">
              <w:rPr>
                <w:rtl w:val="0"/>
              </w:rPr>
            </w:r>
          </w:p>
        </w:tc>
      </w:tr>
      <w:tr>
        <w:trPr>
          <w:cantSplit w:val="1"/>
          <w:tblHeader w:val="0"/>
        </w:trPr>
        <w:tc>
          <w:tcPr/>
          <w:p w:rsidR="00000000" w:rsidDel="00000000" w:rsidP="00000000" w:rsidRDefault="00000000" w:rsidRPr="00000000" w14:paraId="000001A4">
            <w:pPr>
              <w:widowControl w:val="1"/>
              <w:spacing w:after="0" w:before="0" w:line="240" w:lineRule="auto"/>
              <w:jc w:val="left"/>
              <w:rPr/>
            </w:pPr>
            <w:r w:rsidDel="00000000" w:rsidR="00000000" w:rsidRPr="00000000">
              <w:rPr>
                <w:b w:val="0"/>
                <w:bCs w:val="0"/>
                <w:i w:val="0"/>
                <w:iCs w:val="0"/>
                <w:sz w:val="15"/>
                <w:szCs w:val="15"/>
                <w:rtl w:val="0"/>
              </w:rPr>
              <w:t xml:space="preserve">RF-13</w:t>
            </w:r>
            <w:r w:rsidDel="00000000" w:rsidR="00000000" w:rsidRPr="00000000">
              <w:rPr>
                <w:rtl w:val="0"/>
              </w:rPr>
            </w:r>
          </w:p>
        </w:tc>
        <w:tc>
          <w:tcPr/>
          <w:p w:rsidR="00000000" w:rsidDel="00000000" w:rsidP="00000000" w:rsidRDefault="00000000" w:rsidRPr="00000000" w14:paraId="000001A5">
            <w:pPr>
              <w:widowControl w:val="1"/>
              <w:spacing w:after="0" w:before="0" w:line="240" w:lineRule="auto"/>
              <w:jc w:val="left"/>
              <w:rPr/>
            </w:pPr>
            <w:r w:rsidDel="00000000" w:rsidR="00000000" w:rsidRPr="00000000">
              <w:rPr>
                <w:b w:val="0"/>
                <w:bCs w:val="0"/>
                <w:i w:val="0"/>
                <w:iCs w:val="0"/>
                <w:sz w:val="15"/>
                <w:szCs w:val="15"/>
                <w:rtl w:val="0"/>
              </w:rPr>
              <w:t xml:space="preserve">Orientar navegación</w:t>
            </w:r>
            <w:r w:rsidDel="00000000" w:rsidR="00000000" w:rsidRPr="00000000">
              <w:rPr>
                <w:rtl w:val="0"/>
              </w:rPr>
            </w:r>
          </w:p>
        </w:tc>
        <w:tc>
          <w:tcPr/>
          <w:p w:rsidR="00000000" w:rsidDel="00000000" w:rsidP="00000000" w:rsidRDefault="00000000" w:rsidRPr="00000000" w14:paraId="000001A6">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A7">
            <w:pPr>
              <w:widowControl w:val="1"/>
              <w:spacing w:after="0" w:before="0" w:line="240" w:lineRule="auto"/>
              <w:jc w:val="left"/>
              <w:rPr/>
            </w:pPr>
            <w:r w:rsidDel="00000000" w:rsidR="00000000" w:rsidRPr="00000000">
              <w:rPr>
                <w:b w:val="0"/>
                <w:bCs w:val="0"/>
                <w:i w:val="0"/>
                <w:iCs w:val="0"/>
                <w:sz w:val="15"/>
                <w:szCs w:val="15"/>
                <w:rtl w:val="0"/>
              </w:rPr>
              <w:t xml:space="preserve">Could</w:t>
            </w:r>
            <w:r w:rsidDel="00000000" w:rsidR="00000000" w:rsidRPr="00000000">
              <w:rPr>
                <w:rtl w:val="0"/>
              </w:rPr>
            </w:r>
          </w:p>
        </w:tc>
        <w:tc>
          <w:tcPr/>
          <w:p w:rsidR="00000000" w:rsidDel="00000000" w:rsidP="00000000" w:rsidRDefault="00000000" w:rsidRPr="00000000" w14:paraId="000001A8">
            <w:pPr>
              <w:widowControl w:val="1"/>
              <w:spacing w:after="0" w:before="0" w:line="240" w:lineRule="auto"/>
              <w:jc w:val="left"/>
              <w:rPr/>
            </w:pPr>
            <w:r w:rsidDel="00000000" w:rsidR="00000000" w:rsidRPr="00000000">
              <w:rPr>
                <w:b w:val="0"/>
                <w:bCs w:val="0"/>
                <w:i w:val="0"/>
                <w:iCs w:val="0"/>
                <w:sz w:val="15"/>
                <w:szCs w:val="15"/>
                <w:rtl w:val="0"/>
              </w:rPr>
              <w:t xml:space="preserve">RNF-06, RNF-07</w:t>
            </w:r>
            <w:r w:rsidDel="00000000" w:rsidR="00000000" w:rsidRPr="00000000">
              <w:rPr>
                <w:rtl w:val="0"/>
              </w:rPr>
            </w:r>
          </w:p>
        </w:tc>
      </w:tr>
      <w:tr>
        <w:trPr>
          <w:cantSplit w:val="1"/>
          <w:tblHeader w:val="0"/>
        </w:trPr>
        <w:tc>
          <w:tcPr/>
          <w:p w:rsidR="00000000" w:rsidDel="00000000" w:rsidP="00000000" w:rsidRDefault="00000000" w:rsidRPr="00000000" w14:paraId="000001A9">
            <w:pPr>
              <w:widowControl w:val="1"/>
              <w:spacing w:after="0" w:before="0" w:line="240" w:lineRule="auto"/>
              <w:jc w:val="left"/>
              <w:rPr/>
            </w:pPr>
            <w:r w:rsidDel="00000000" w:rsidR="00000000" w:rsidRPr="00000000">
              <w:rPr>
                <w:b w:val="0"/>
                <w:bCs w:val="0"/>
                <w:i w:val="0"/>
                <w:iCs w:val="0"/>
                <w:sz w:val="15"/>
                <w:szCs w:val="15"/>
                <w:rtl w:val="0"/>
              </w:rPr>
              <w:t xml:space="preserve">RF-14</w:t>
            </w:r>
            <w:r w:rsidDel="00000000" w:rsidR="00000000" w:rsidRPr="00000000">
              <w:rPr>
                <w:rtl w:val="0"/>
              </w:rPr>
            </w:r>
          </w:p>
        </w:tc>
        <w:tc>
          <w:tcPr/>
          <w:p w:rsidR="00000000" w:rsidDel="00000000" w:rsidP="00000000" w:rsidRDefault="00000000" w:rsidRPr="00000000" w14:paraId="000001AA">
            <w:pPr>
              <w:widowControl w:val="1"/>
              <w:spacing w:after="0" w:before="0" w:line="240" w:lineRule="auto"/>
              <w:jc w:val="left"/>
              <w:rPr/>
            </w:pPr>
            <w:r w:rsidDel="00000000" w:rsidR="00000000" w:rsidRPr="00000000">
              <w:rPr>
                <w:b w:val="0"/>
                <w:bCs w:val="0"/>
                <w:i w:val="0"/>
                <w:iCs w:val="0"/>
                <w:sz w:val="15"/>
                <w:szCs w:val="15"/>
                <w:rtl w:val="0"/>
              </w:rPr>
              <w:t xml:space="preserve">Ofrecer ayuda guiada dentro de la interfaz</w:t>
            </w:r>
            <w:r w:rsidDel="00000000" w:rsidR="00000000" w:rsidRPr="00000000">
              <w:rPr>
                <w:rtl w:val="0"/>
              </w:rPr>
            </w:r>
          </w:p>
        </w:tc>
        <w:tc>
          <w:tcPr/>
          <w:p w:rsidR="00000000" w:rsidDel="00000000" w:rsidP="00000000" w:rsidRDefault="00000000" w:rsidRPr="00000000" w14:paraId="000001AB">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AC">
            <w:pPr>
              <w:widowControl w:val="1"/>
              <w:spacing w:after="0" w:before="0" w:line="240" w:lineRule="auto"/>
              <w:jc w:val="left"/>
              <w:rPr/>
            </w:pPr>
            <w:r w:rsidDel="00000000" w:rsidR="00000000" w:rsidRPr="00000000">
              <w:rPr>
                <w:b w:val="0"/>
                <w:bCs w:val="0"/>
                <w:i w:val="0"/>
                <w:iCs w:val="0"/>
                <w:sz w:val="15"/>
                <w:szCs w:val="15"/>
                <w:rtl w:val="0"/>
              </w:rPr>
              <w:t xml:space="preserve">Could</w:t>
            </w:r>
            <w:r w:rsidDel="00000000" w:rsidR="00000000" w:rsidRPr="00000000">
              <w:rPr>
                <w:rtl w:val="0"/>
              </w:rPr>
            </w:r>
          </w:p>
        </w:tc>
        <w:tc>
          <w:tcPr/>
          <w:p w:rsidR="00000000" w:rsidDel="00000000" w:rsidP="00000000" w:rsidRDefault="00000000" w:rsidRPr="00000000" w14:paraId="000001AD">
            <w:pPr>
              <w:widowControl w:val="1"/>
              <w:spacing w:after="0" w:before="0" w:line="240" w:lineRule="auto"/>
              <w:jc w:val="left"/>
              <w:rPr/>
            </w:pPr>
            <w:r w:rsidDel="00000000" w:rsidR="00000000" w:rsidRPr="00000000">
              <w:rPr>
                <w:b w:val="0"/>
                <w:bCs w:val="0"/>
                <w:i w:val="0"/>
                <w:iCs w:val="0"/>
                <w:sz w:val="15"/>
                <w:szCs w:val="15"/>
                <w:rtl w:val="0"/>
              </w:rPr>
              <w:t xml:space="preserve">RNF-06, RNF-07</w:t>
            </w:r>
            <w:r w:rsidDel="00000000" w:rsidR="00000000" w:rsidRPr="00000000">
              <w:rPr>
                <w:rtl w:val="0"/>
              </w:rPr>
            </w:r>
          </w:p>
        </w:tc>
      </w:tr>
    </w:tbl>
    <w:p w:rsidR="00000000" w:rsidDel="00000000" w:rsidP="00000000" w:rsidRDefault="00000000" w:rsidRPr="00000000" w14:paraId="000001AE">
      <w:pPr>
        <w:pStyle w:val="Heading1"/>
        <w:keepNext w:val="1"/>
        <w:rPr/>
      </w:pPr>
      <w:r w:rsidDel="00000000" w:rsidR="00000000" w:rsidRPr="00000000">
        <w:br w:type="page"/>
      </w:r>
      <w:r w:rsidDel="00000000" w:rsidR="00000000" w:rsidRPr="00000000">
        <w:rPr>
          <w:rtl w:val="0"/>
        </w:rPr>
        <w:t xml:space="preserve">4. Modelado UML de la solución</w:t>
      </w:r>
    </w:p>
    <w:p w:rsidR="00000000" w:rsidDel="00000000" w:rsidP="00000000" w:rsidRDefault="00000000" w:rsidRPr="00000000" w14:paraId="000001AF">
      <w:pPr>
        <w:spacing w:after="0" w:before="0" w:line="480" w:lineRule="auto"/>
        <w:ind w:firstLine="720"/>
        <w:jc w:val="both"/>
        <w:rPr/>
      </w:pPr>
      <w:r w:rsidDel="00000000" w:rsidR="00000000" w:rsidRPr="00000000">
        <w:rPr>
          <w:sz w:val="22"/>
          <w:szCs w:val="22"/>
          <w:rtl w:val="0"/>
        </w:rPr>
        <w:t xml:space="preserve">El Lenguaje Unificado de Modelado (UML) se utiliza para representar de forma consistente los actores, entidades, estados y actividades de Hidro Mejora. La especificación formal de UML es publicada por Object Management Group y constituye una referencia estándar para describir la estructura y el comportamiento de sistemas de software (Object Management Group [OMG], 2017). Los modelos incluidos se construyen a partir de los requisitos definidos en el capítulo anterior y no incorporan sistemas externos que no formen parte del alcance confirmado.</w:t>
      </w:r>
      <w:r w:rsidDel="00000000" w:rsidR="00000000" w:rsidRPr="00000000">
        <w:rPr>
          <w:rtl w:val="0"/>
        </w:rPr>
      </w:r>
    </w:p>
    <w:p w:rsidR="00000000" w:rsidDel="00000000" w:rsidP="00000000" w:rsidRDefault="00000000" w:rsidRPr="00000000" w14:paraId="000001B0">
      <w:pPr>
        <w:pStyle w:val="Heading2"/>
        <w:keepNext w:val="1"/>
        <w:pageBreakBefore w:val="0"/>
        <w:rPr/>
      </w:pPr>
      <w:r w:rsidDel="00000000" w:rsidR="00000000" w:rsidRPr="00000000">
        <w:rPr>
          <w:rtl w:val="0"/>
        </w:rPr>
        <w:t xml:space="preserve">4.1 Modelo de casos de uso</w:t>
      </w:r>
    </w:p>
    <w:p w:rsidR="00000000" w:rsidDel="00000000" w:rsidP="00000000" w:rsidRDefault="00000000" w:rsidRPr="00000000" w14:paraId="000001B1">
      <w:pPr>
        <w:spacing w:after="0" w:before="0" w:line="480" w:lineRule="auto"/>
        <w:ind w:firstLine="720"/>
        <w:jc w:val="both"/>
        <w:rPr/>
      </w:pPr>
      <w:r w:rsidDel="00000000" w:rsidR="00000000" w:rsidRPr="00000000">
        <w:rPr>
          <w:sz w:val="22"/>
          <w:szCs w:val="22"/>
          <w:rtl w:val="0"/>
        </w:rPr>
        <w:t xml:space="preserve">El modelo de casos de uso presenta las funciones desde la perspectiva de los dos actores humanos principales: Cliente y Administrador. Los componentes técnicos como PostgreSQL, Nginx o Socket.IO no se representan como actores porque forman parte interna de la solución. Del mismo modo, no se incluye una pasarela de pagos ni un ERP de SEDAPAL, ya que no se ha confirmado una integración implementada con esos sistemas.</w:t>
      </w:r>
      <w:r w:rsidDel="00000000" w:rsidR="00000000" w:rsidRPr="00000000">
        <w:rPr>
          <w:rtl w:val="0"/>
        </w:rPr>
      </w:r>
    </w:p>
    <w:p w:rsidR="00000000" w:rsidDel="00000000" w:rsidP="00000000" w:rsidRDefault="00000000" w:rsidRPr="00000000" w14:paraId="000001B2">
      <w:pPr>
        <w:pStyle w:val="Heading3"/>
        <w:keepNext w:val="1"/>
        <w:pageBreakBefore w:val="0"/>
        <w:rPr/>
      </w:pPr>
      <w:r w:rsidDel="00000000" w:rsidR="00000000" w:rsidRPr="00000000">
        <w:rPr>
          <w:rtl w:val="0"/>
        </w:rPr>
        <w:t xml:space="preserve">4.1.1 Actores y casos de uso</w:t>
      </w:r>
    </w:p>
    <w:p w:rsidR="00000000" w:rsidDel="00000000" w:rsidP="00000000" w:rsidRDefault="00000000" w:rsidRPr="00000000" w14:paraId="000001B3">
      <w:pPr>
        <w:spacing w:line="480" w:lineRule="auto"/>
        <w:rPr/>
      </w:pPr>
      <w:r w:rsidDel="00000000" w:rsidR="00000000" w:rsidRPr="00000000">
        <w:rPr>
          <w:b w:val="1"/>
          <w:bCs w:val="1"/>
          <w:sz w:val="22"/>
          <w:szCs w:val="22"/>
          <w:rtl w:val="0"/>
        </w:rPr>
        <w:t xml:space="preserve">Cliente. </w:t>
      </w:r>
      <w:r w:rsidDel="00000000" w:rsidR="00000000" w:rsidRPr="00000000">
        <w:rPr>
          <w:sz w:val="22"/>
          <w:szCs w:val="22"/>
          <w:rtl w:val="0"/>
        </w:rPr>
        <w:t xml:space="preserve">Inicia sesión, consulta suministro, historial y detalle de recibos, descarga comprobantes, registra operaciones de pago dentro del sistema, reporta incidencias, consulta cortes, registra solicitudes de atención, revisa notificaciones, ejecuta el tutorial y utiliza </w:t>
      </w:r>
      <w:r w:rsidDel="00000000" w:rsidR="00000000" w:rsidRPr="00000000">
        <w:rPr>
          <w:sz w:val="22"/>
          <w:szCs w:val="22"/>
          <w:rtl w:val="0"/>
        </w:rPr>
        <w:t xml:space="preserve">HidroBot</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B4">
      <w:pPr>
        <w:spacing w:line="480" w:lineRule="auto"/>
        <w:rPr/>
      </w:pPr>
      <w:r w:rsidDel="00000000" w:rsidR="00000000" w:rsidRPr="00000000">
        <w:rPr>
          <w:b w:val="1"/>
          <w:bCs w:val="1"/>
          <w:sz w:val="22"/>
          <w:szCs w:val="22"/>
          <w:rtl w:val="0"/>
        </w:rPr>
        <w:t xml:space="preserve">Administrador. </w:t>
      </w:r>
      <w:r w:rsidDel="00000000" w:rsidR="00000000" w:rsidRPr="00000000">
        <w:rPr>
          <w:sz w:val="22"/>
          <w:szCs w:val="22"/>
          <w:rtl w:val="0"/>
        </w:rPr>
        <w:t xml:space="preserve">Inicia sesión con sus permisos y gestiona los módulos administrativos confirmados para incidencias, cortes, solicitudes de atención y notificaciones. Los cambios relevantes pueden reflejarse en el cliente mediante Socket.IO.</w:t>
      </w:r>
      <w:r w:rsidDel="00000000" w:rsidR="00000000" w:rsidRPr="00000000">
        <w:rPr>
          <w:rtl w:val="0"/>
        </w:rPr>
      </w:r>
    </w:p>
    <w:p w:rsidR="00000000" w:rsidDel="00000000" w:rsidP="00000000" w:rsidRDefault="00000000" w:rsidRPr="00000000" w14:paraId="000001B5">
      <w:pPr>
        <w:pStyle w:val="Heading3"/>
        <w:keepNext w:val="1"/>
        <w:pageBreakBefore w:val="0"/>
        <w:rPr/>
      </w:pPr>
      <w:r w:rsidDel="00000000" w:rsidR="00000000" w:rsidRPr="00000000">
        <w:rPr>
          <w:rtl w:val="0"/>
        </w:rPr>
        <w:t xml:space="preserve">4.1.2 Diagrama general de casos de uso</w:t>
      </w:r>
    </w:p>
    <w:p w:rsidR="00000000" w:rsidDel="00000000" w:rsidP="00000000" w:rsidRDefault="00000000" w:rsidRPr="00000000" w14:paraId="000001B6">
      <w:pPr>
        <w:keepNext w:val="1"/>
        <w:spacing w:after="0" w:before="120" w:line="240" w:lineRule="auto"/>
        <w:rPr/>
      </w:pPr>
      <w:r w:rsidDel="00000000" w:rsidR="00000000" w:rsidRPr="00000000">
        <w:rPr>
          <w:b w:val="1"/>
          <w:bCs w:val="1"/>
          <w:sz w:val="20"/>
          <w:szCs w:val="20"/>
          <w:rtl w:val="0"/>
        </w:rPr>
        <w:t xml:space="preserve">Figura 1</w:t>
      </w:r>
      <w:r w:rsidDel="00000000" w:rsidR="00000000" w:rsidRPr="00000000">
        <w:rPr>
          <w:rtl w:val="0"/>
        </w:rPr>
      </w:r>
    </w:p>
    <w:p w:rsidR="00000000" w:rsidDel="00000000" w:rsidP="00000000" w:rsidRDefault="00000000" w:rsidRPr="00000000" w14:paraId="000001B7">
      <w:pPr>
        <w:keepNext w:val="1"/>
        <w:spacing w:after="80" w:before="0" w:line="240" w:lineRule="auto"/>
        <w:rPr/>
      </w:pPr>
      <w:r w:rsidDel="00000000" w:rsidR="00000000" w:rsidRPr="00000000">
        <w:rPr>
          <w:i w:val="1"/>
          <w:iCs w:val="1"/>
          <w:sz w:val="20"/>
          <w:szCs w:val="20"/>
          <w:rtl w:val="0"/>
        </w:rPr>
        <w:t xml:space="preserve">Diagrama general de casos de uso</w:t>
      </w:r>
      <w:r w:rsidDel="00000000" w:rsidR="00000000" w:rsidRPr="00000000">
        <w:rPr>
          <w:rtl w:val="0"/>
        </w:rPr>
      </w:r>
    </w:p>
    <w:p w:rsidR="00000000" w:rsidDel="00000000" w:rsidP="00000000" w:rsidRDefault="00000000" w:rsidRPr="00000000" w14:paraId="000001B8">
      <w:pPr>
        <w:spacing w:after="60" w:before="0" w:lineRule="auto"/>
        <w:jc w:val="center"/>
        <w:rPr/>
      </w:pPr>
      <w:r w:rsidDel="00000000" w:rsidR="00000000" w:rsidRPr="00000000">
        <w:rPr/>
        <w:drawing>
          <wp:inline distB="0" distT="0" distL="0" distR="0">
            <wp:extent cx="5623560" cy="202819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23560" cy="202819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160" w:before="0" w:line="240" w:lineRule="auto"/>
        <w:rPr/>
      </w:pPr>
      <w:r w:rsidDel="00000000" w:rsidR="00000000" w:rsidRPr="00000000">
        <w:rPr>
          <w:i w:val="1"/>
          <w:iCs w:val="1"/>
          <w:sz w:val="18"/>
          <w:szCs w:val="18"/>
          <w:rtl w:val="0"/>
        </w:rPr>
        <w:t xml:space="preserve">Nota. </w:t>
      </w:r>
      <w:r w:rsidDel="00000000" w:rsidR="00000000" w:rsidRPr="00000000">
        <w:rPr>
          <w:sz w:val="18"/>
          <w:szCs w:val="18"/>
          <w:rtl w:val="0"/>
        </w:rPr>
        <w:t xml:space="preserve">El diagrama representa únicamente funciones del alcance documentado. Los mecanismos técnicos internos no se muestran como actores externos.</w:t>
      </w:r>
      <w:r w:rsidDel="00000000" w:rsidR="00000000" w:rsidRPr="00000000">
        <w:rPr>
          <w:rtl w:val="0"/>
        </w:rPr>
      </w:r>
    </w:p>
    <w:p w:rsidR="00000000" w:rsidDel="00000000" w:rsidP="00000000" w:rsidRDefault="00000000" w:rsidRPr="00000000" w14:paraId="000001BA">
      <w:pPr>
        <w:pStyle w:val="Heading3"/>
        <w:keepNext w:val="1"/>
        <w:pageBreakBefore w:val="0"/>
        <w:rPr/>
      </w:pPr>
      <w:r w:rsidDel="00000000" w:rsidR="00000000" w:rsidRPr="00000000">
        <w:rPr>
          <w:rtl w:val="0"/>
        </w:rPr>
        <w:t xml:space="preserve">4.1.3 Especificación de casos de uso</w:t>
      </w:r>
    </w:p>
    <w:p w:rsidR="00000000" w:rsidDel="00000000" w:rsidP="00000000" w:rsidRDefault="00000000" w:rsidRPr="00000000" w14:paraId="000001BB">
      <w:pPr>
        <w:keepNext w:val="1"/>
        <w:spacing w:after="0" w:before="120" w:line="240" w:lineRule="auto"/>
        <w:rPr/>
      </w:pPr>
      <w:r w:rsidDel="00000000" w:rsidR="00000000" w:rsidRPr="00000000">
        <w:rPr>
          <w:b w:val="1"/>
          <w:bCs w:val="1"/>
          <w:sz w:val="20"/>
          <w:szCs w:val="20"/>
          <w:rtl w:val="0"/>
        </w:rPr>
        <w:t xml:space="preserve">Tabla 7</w:t>
      </w:r>
      <w:r w:rsidDel="00000000" w:rsidR="00000000" w:rsidRPr="00000000">
        <w:rPr>
          <w:rtl w:val="0"/>
        </w:rPr>
      </w:r>
    </w:p>
    <w:p w:rsidR="00000000" w:rsidDel="00000000" w:rsidP="00000000" w:rsidRDefault="00000000" w:rsidRPr="00000000" w14:paraId="000001BC">
      <w:pPr>
        <w:keepNext w:val="1"/>
        <w:spacing w:after="80" w:before="0" w:line="240" w:lineRule="auto"/>
        <w:rPr/>
      </w:pPr>
      <w:r w:rsidDel="00000000" w:rsidR="00000000" w:rsidRPr="00000000">
        <w:rPr>
          <w:i w:val="1"/>
          <w:iCs w:val="1"/>
          <w:sz w:val="20"/>
          <w:szCs w:val="20"/>
          <w:rtl w:val="0"/>
        </w:rPr>
        <w:t xml:space="preserve">Especificación CU-01: Iniciar sesión</w:t>
      </w:r>
      <w:r w:rsidDel="00000000" w:rsidR="00000000" w:rsidRPr="00000000">
        <w:rPr>
          <w:rtl w:val="0"/>
        </w:rPr>
      </w:r>
    </w:p>
    <w:tbl>
      <w:tblPr>
        <w:tblStyle w:val="Table7"/>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1B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1B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B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1C0">
            <w:pPr>
              <w:widowControl w:val="1"/>
              <w:spacing w:after="0" w:before="0" w:line="240" w:lineRule="auto"/>
              <w:jc w:val="left"/>
              <w:rPr/>
            </w:pPr>
            <w:r w:rsidDel="00000000" w:rsidR="00000000" w:rsidRPr="00000000">
              <w:rPr>
                <w:b w:val="0"/>
                <w:bCs w:val="0"/>
                <w:i w:val="0"/>
                <w:iCs w:val="0"/>
                <w:sz w:val="17"/>
                <w:szCs w:val="17"/>
                <w:rtl w:val="0"/>
              </w:rPr>
              <w:t xml:space="preserve">CU-01: Iniciar sesión</w:t>
            </w:r>
            <w:r w:rsidDel="00000000" w:rsidR="00000000" w:rsidRPr="00000000">
              <w:rPr>
                <w:rtl w:val="0"/>
              </w:rPr>
            </w:r>
          </w:p>
        </w:tc>
      </w:tr>
      <w:tr>
        <w:trPr>
          <w:cantSplit w:val="1"/>
          <w:tblHeader w:val="0"/>
        </w:trPr>
        <w:tc>
          <w:tcPr/>
          <w:p w:rsidR="00000000" w:rsidDel="00000000" w:rsidP="00000000" w:rsidRDefault="00000000" w:rsidRPr="00000000" w14:paraId="000001C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1C2">
            <w:pPr>
              <w:widowControl w:val="1"/>
              <w:spacing w:after="0" w:before="0" w:line="240" w:lineRule="auto"/>
              <w:jc w:val="left"/>
              <w:rPr/>
            </w:pPr>
            <w:r w:rsidDel="00000000" w:rsidR="00000000" w:rsidRPr="00000000">
              <w:rPr>
                <w:b w:val="0"/>
                <w:bCs w:val="0"/>
                <w:i w:val="0"/>
                <w:iCs w:val="0"/>
                <w:sz w:val="17"/>
                <w:szCs w:val="17"/>
                <w:rtl w:val="0"/>
              </w:rPr>
              <w:t xml:space="preserve">Cliente / Administrador</w:t>
            </w:r>
            <w:r w:rsidDel="00000000" w:rsidR="00000000" w:rsidRPr="00000000">
              <w:rPr>
                <w:rtl w:val="0"/>
              </w:rPr>
            </w:r>
          </w:p>
        </w:tc>
      </w:tr>
      <w:tr>
        <w:trPr>
          <w:cantSplit w:val="1"/>
          <w:tblHeader w:val="0"/>
        </w:trPr>
        <w:tc>
          <w:tcPr/>
          <w:p w:rsidR="00000000" w:rsidDel="00000000" w:rsidP="00000000" w:rsidRDefault="00000000" w:rsidRPr="00000000" w14:paraId="000001C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1C4">
            <w:pPr>
              <w:widowControl w:val="1"/>
              <w:spacing w:after="0" w:before="0" w:line="240" w:lineRule="auto"/>
              <w:jc w:val="left"/>
              <w:rPr/>
            </w:pPr>
            <w:r w:rsidDel="00000000" w:rsidR="00000000" w:rsidRPr="00000000">
              <w:rPr>
                <w:b w:val="0"/>
                <w:bCs w:val="0"/>
                <w:i w:val="0"/>
                <w:iCs w:val="0"/>
                <w:sz w:val="17"/>
                <w:szCs w:val="17"/>
                <w:rtl w:val="0"/>
              </w:rPr>
              <w:t xml:space="preserve">El usuario dispone de credenciales registradas en el sistema.</w:t>
            </w:r>
            <w:r w:rsidDel="00000000" w:rsidR="00000000" w:rsidRPr="00000000">
              <w:rPr>
                <w:rtl w:val="0"/>
              </w:rPr>
            </w:r>
          </w:p>
        </w:tc>
      </w:tr>
      <w:tr>
        <w:trPr>
          <w:cantSplit w:val="1"/>
          <w:tblHeader w:val="0"/>
        </w:trPr>
        <w:tc>
          <w:tcPr/>
          <w:p w:rsidR="00000000" w:rsidDel="00000000" w:rsidP="00000000" w:rsidRDefault="00000000" w:rsidRPr="00000000" w14:paraId="000001C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1C6">
            <w:pPr>
              <w:widowControl w:val="1"/>
              <w:spacing w:after="0" w:before="0" w:line="240" w:lineRule="auto"/>
              <w:jc w:val="left"/>
              <w:rPr/>
            </w:pPr>
            <w:r w:rsidDel="00000000" w:rsidR="00000000" w:rsidRPr="00000000">
              <w:rPr>
                <w:b w:val="0"/>
                <w:bCs w:val="0"/>
                <w:i w:val="0"/>
                <w:iCs w:val="0"/>
                <w:sz w:val="17"/>
                <w:szCs w:val="17"/>
                <w:rtl w:val="0"/>
              </w:rPr>
              <w:t xml:space="preserve">1. El usuario ingresa sus credenciales en la interfaz.</w:t>
              <w:br w:type="textWrapping"/>
              <w:t xml:space="preserve">2. El frontend envía la solicitud de autenticación a la API.</w:t>
              <w:br w:type="textWrapping"/>
              <w:t xml:space="preserve">3. El backend localiza al usuario y verifica la contraseña protegida con scrypt.</w:t>
              <w:br w:type="textWrapping"/>
              <w:t xml:space="preserve">4. Si la validación es correcta, el servidor genera el token JWT correspondiente.</w:t>
              <w:br w:type="textWrapping"/>
              <w:t xml:space="preserve">5. La interfaz almacena la sesión de acuerdo con la implementación y habilita las funciones autorizadas para el usuario.</w:t>
            </w:r>
            <w:r w:rsidDel="00000000" w:rsidR="00000000" w:rsidRPr="00000000">
              <w:rPr>
                <w:rtl w:val="0"/>
              </w:rPr>
            </w:r>
          </w:p>
        </w:tc>
      </w:tr>
      <w:tr>
        <w:trPr>
          <w:cantSplit w:val="1"/>
          <w:tblHeader w:val="0"/>
        </w:trPr>
        <w:tc>
          <w:tcPr/>
          <w:p w:rsidR="00000000" w:rsidDel="00000000" w:rsidP="00000000" w:rsidRDefault="00000000" w:rsidRPr="00000000" w14:paraId="000001C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1C8">
            <w:pPr>
              <w:widowControl w:val="1"/>
              <w:spacing w:after="0" w:before="0" w:line="240" w:lineRule="auto"/>
              <w:jc w:val="left"/>
              <w:rPr/>
            </w:pPr>
            <w:r w:rsidDel="00000000" w:rsidR="00000000" w:rsidRPr="00000000">
              <w:rPr>
                <w:b w:val="0"/>
                <w:bCs w:val="0"/>
                <w:i w:val="0"/>
                <w:iCs w:val="0"/>
                <w:sz w:val="17"/>
                <w:szCs w:val="17"/>
                <w:rtl w:val="0"/>
              </w:rPr>
              <w:t xml:space="preserve">Si las credenciales no son válidas, la API rechaza el acceso y la interfaz informa el resultado sin habilitar los módulos protegidos.</w:t>
            </w:r>
            <w:r w:rsidDel="00000000" w:rsidR="00000000" w:rsidRPr="00000000">
              <w:rPr>
                <w:rtl w:val="0"/>
              </w:rPr>
            </w:r>
          </w:p>
        </w:tc>
      </w:tr>
      <w:tr>
        <w:trPr>
          <w:cantSplit w:val="1"/>
          <w:tblHeader w:val="0"/>
        </w:trPr>
        <w:tc>
          <w:tcPr/>
          <w:p w:rsidR="00000000" w:rsidDel="00000000" w:rsidP="00000000" w:rsidRDefault="00000000" w:rsidRPr="00000000" w14:paraId="000001C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1CA">
            <w:pPr>
              <w:widowControl w:val="1"/>
              <w:spacing w:after="0" w:before="0" w:line="240" w:lineRule="auto"/>
              <w:jc w:val="left"/>
              <w:rPr/>
            </w:pPr>
            <w:r w:rsidDel="00000000" w:rsidR="00000000" w:rsidRPr="00000000">
              <w:rPr>
                <w:b w:val="0"/>
                <w:bCs w:val="0"/>
                <w:i w:val="0"/>
                <w:iCs w:val="0"/>
                <w:sz w:val="17"/>
                <w:szCs w:val="17"/>
                <w:rtl w:val="0"/>
              </w:rPr>
              <w:t xml:space="preserve">El usuario mantiene una sesión autenticada y puede acceder a las rutas autorizadas.</w:t>
            </w:r>
            <w:r w:rsidDel="00000000" w:rsidR="00000000" w:rsidRPr="00000000">
              <w:rPr>
                <w:rtl w:val="0"/>
              </w:rPr>
            </w:r>
          </w:p>
        </w:tc>
      </w:tr>
    </w:tbl>
    <w:p w:rsidR="00000000" w:rsidDel="00000000" w:rsidP="00000000" w:rsidRDefault="00000000" w:rsidRPr="00000000" w14:paraId="000001CB">
      <w:pPr>
        <w:keepNext w:val="1"/>
        <w:spacing w:after="0" w:before="120" w:line="240" w:lineRule="auto"/>
        <w:rPr/>
      </w:pPr>
      <w:r w:rsidDel="00000000" w:rsidR="00000000" w:rsidRPr="00000000">
        <w:rPr>
          <w:b w:val="1"/>
          <w:bCs w:val="1"/>
          <w:sz w:val="20"/>
          <w:szCs w:val="20"/>
          <w:rtl w:val="0"/>
        </w:rPr>
        <w:t xml:space="preserve">Tabla 8</w:t>
      </w:r>
      <w:r w:rsidDel="00000000" w:rsidR="00000000" w:rsidRPr="00000000">
        <w:rPr>
          <w:rtl w:val="0"/>
        </w:rPr>
      </w:r>
    </w:p>
    <w:p w:rsidR="00000000" w:rsidDel="00000000" w:rsidP="00000000" w:rsidRDefault="00000000" w:rsidRPr="00000000" w14:paraId="000001CC">
      <w:pPr>
        <w:keepNext w:val="1"/>
        <w:spacing w:after="80" w:before="0" w:line="240" w:lineRule="auto"/>
        <w:rPr/>
      </w:pPr>
      <w:r w:rsidDel="00000000" w:rsidR="00000000" w:rsidRPr="00000000">
        <w:rPr>
          <w:i w:val="1"/>
          <w:iCs w:val="1"/>
          <w:sz w:val="20"/>
          <w:szCs w:val="20"/>
          <w:rtl w:val="0"/>
        </w:rPr>
        <w:t xml:space="preserve">Especificación CU-02: Consultar historial y detalle</w:t>
      </w:r>
      <w:r w:rsidDel="00000000" w:rsidR="00000000" w:rsidRPr="00000000">
        <w:rPr>
          <w:rtl w:val="0"/>
        </w:rPr>
      </w:r>
    </w:p>
    <w:tbl>
      <w:tblPr>
        <w:tblStyle w:val="Table8"/>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1C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1C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C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1D0">
            <w:pPr>
              <w:widowControl w:val="1"/>
              <w:spacing w:after="0" w:before="0" w:line="240" w:lineRule="auto"/>
              <w:jc w:val="left"/>
              <w:rPr/>
            </w:pPr>
            <w:r w:rsidDel="00000000" w:rsidR="00000000" w:rsidRPr="00000000">
              <w:rPr>
                <w:b w:val="0"/>
                <w:bCs w:val="0"/>
                <w:i w:val="0"/>
                <w:iCs w:val="0"/>
                <w:sz w:val="17"/>
                <w:szCs w:val="17"/>
                <w:rtl w:val="0"/>
              </w:rPr>
              <w:t xml:space="preserve">CU-02: Consultar historial y detalle</w:t>
            </w:r>
            <w:r w:rsidDel="00000000" w:rsidR="00000000" w:rsidRPr="00000000">
              <w:rPr>
                <w:rtl w:val="0"/>
              </w:rPr>
            </w:r>
          </w:p>
        </w:tc>
      </w:tr>
      <w:tr>
        <w:trPr>
          <w:cantSplit w:val="1"/>
          <w:tblHeader w:val="0"/>
        </w:trPr>
        <w:tc>
          <w:tcPr/>
          <w:p w:rsidR="00000000" w:rsidDel="00000000" w:rsidP="00000000" w:rsidRDefault="00000000" w:rsidRPr="00000000" w14:paraId="000001D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1D2">
            <w:pPr>
              <w:widowControl w:val="1"/>
              <w:spacing w:after="0" w:before="0" w:line="240" w:lineRule="auto"/>
              <w:jc w:val="left"/>
              <w:rPr/>
            </w:pPr>
            <w:r w:rsidDel="00000000" w:rsidR="00000000" w:rsidRPr="00000000">
              <w:rPr>
                <w:b w:val="0"/>
                <w:bCs w:val="0"/>
                <w:i w:val="0"/>
                <w:iCs w:val="0"/>
                <w:sz w:val="17"/>
                <w:szCs w:val="17"/>
                <w:rtl w:val="0"/>
              </w:rPr>
              <w:t xml:space="preserve">Cliente</w:t>
            </w:r>
            <w:r w:rsidDel="00000000" w:rsidR="00000000" w:rsidRPr="00000000">
              <w:rPr>
                <w:rtl w:val="0"/>
              </w:rPr>
            </w:r>
          </w:p>
        </w:tc>
      </w:tr>
      <w:tr>
        <w:trPr>
          <w:cantSplit w:val="1"/>
          <w:tblHeader w:val="0"/>
        </w:trPr>
        <w:tc>
          <w:tcPr/>
          <w:p w:rsidR="00000000" w:rsidDel="00000000" w:rsidP="00000000" w:rsidRDefault="00000000" w:rsidRPr="00000000" w14:paraId="000001D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1D4">
            <w:pPr>
              <w:widowControl w:val="1"/>
              <w:spacing w:after="0" w:before="0" w:line="240" w:lineRule="auto"/>
              <w:jc w:val="left"/>
              <w:rPr/>
            </w:pPr>
            <w:r w:rsidDel="00000000" w:rsidR="00000000" w:rsidRPr="00000000">
              <w:rPr>
                <w:b w:val="0"/>
                <w:bCs w:val="0"/>
                <w:i w:val="0"/>
                <w:iCs w:val="0"/>
                <w:sz w:val="17"/>
                <w:szCs w:val="17"/>
                <w:rtl w:val="0"/>
              </w:rPr>
              <w:t xml:space="preserve">El cliente mantiene una sesión válida y dispone de un suministro asociado.</w:t>
            </w:r>
            <w:r w:rsidDel="00000000" w:rsidR="00000000" w:rsidRPr="00000000">
              <w:rPr>
                <w:rtl w:val="0"/>
              </w:rPr>
            </w:r>
          </w:p>
        </w:tc>
      </w:tr>
      <w:tr>
        <w:trPr>
          <w:cantSplit w:val="1"/>
          <w:tblHeader w:val="0"/>
        </w:trPr>
        <w:tc>
          <w:tcPr/>
          <w:p w:rsidR="00000000" w:rsidDel="00000000" w:rsidP="00000000" w:rsidRDefault="00000000" w:rsidRPr="00000000" w14:paraId="000001D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1D6">
            <w:pPr>
              <w:widowControl w:val="1"/>
              <w:spacing w:after="0" w:before="0" w:line="240" w:lineRule="auto"/>
              <w:jc w:val="left"/>
              <w:rPr/>
            </w:pPr>
            <w:r w:rsidDel="00000000" w:rsidR="00000000" w:rsidRPr="00000000">
              <w:rPr>
                <w:b w:val="0"/>
                <w:bCs w:val="0"/>
                <w:i w:val="0"/>
                <w:iCs w:val="0"/>
                <w:sz w:val="17"/>
                <w:szCs w:val="17"/>
                <w:rtl w:val="0"/>
              </w:rPr>
              <w:t xml:space="preserve">1. El cliente ingresa al módulo de recibos.</w:t>
              <w:br w:type="textWrapping"/>
              <w:t xml:space="preserve">2. El frontend solicita a la API los recibos relacionados con el suministro.</w:t>
              <w:br w:type="textWrapping"/>
              <w:t xml:space="preserve">3. La API valida la sesión y consulta PostgreSQL.</w:t>
              <w:br w:type="textWrapping"/>
              <w:t xml:space="preserve">4. El sistema devuelve los registros disponibles y la interfaz muestra el historial.</w:t>
              <w:br w:type="textWrapping"/>
              <w:t xml:space="preserve">5. El usuario aplica búsqueda o filtros cuando lo necesita.</w:t>
              <w:br w:type="textWrapping"/>
              <w:t xml:space="preserve">6. El usuario selecciona un recibo.</w:t>
              <w:br w:type="textWrapping"/>
              <w:t xml:space="preserve">7. La aplicación consulta o utiliza el detalle disponible y presenta periodo, monto, estado, consumo y gráficos implementados.</w:t>
            </w:r>
            <w:r w:rsidDel="00000000" w:rsidR="00000000" w:rsidRPr="00000000">
              <w:rPr>
                <w:rtl w:val="0"/>
              </w:rPr>
            </w:r>
          </w:p>
        </w:tc>
      </w:tr>
      <w:tr>
        <w:trPr>
          <w:cantSplit w:val="1"/>
          <w:tblHeader w:val="0"/>
        </w:trPr>
        <w:tc>
          <w:tcPr/>
          <w:p w:rsidR="00000000" w:rsidDel="00000000" w:rsidP="00000000" w:rsidRDefault="00000000" w:rsidRPr="00000000" w14:paraId="000001D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1D8">
            <w:pPr>
              <w:widowControl w:val="1"/>
              <w:spacing w:after="0" w:before="0" w:line="240" w:lineRule="auto"/>
              <w:jc w:val="left"/>
              <w:rPr/>
            </w:pPr>
            <w:r w:rsidDel="00000000" w:rsidR="00000000" w:rsidRPr="00000000">
              <w:rPr>
                <w:b w:val="0"/>
                <w:bCs w:val="0"/>
                <w:i w:val="0"/>
                <w:iCs w:val="0"/>
                <w:sz w:val="17"/>
                <w:szCs w:val="17"/>
                <w:rtl w:val="0"/>
              </w:rPr>
              <w:t xml:space="preserve">Si no existen recibos asociados, la interfaz muestra un mensaje informativo. Si la sesión dejó de ser válida, se impide el acceso al recurso.</w:t>
            </w:r>
            <w:r w:rsidDel="00000000" w:rsidR="00000000" w:rsidRPr="00000000">
              <w:rPr>
                <w:rtl w:val="0"/>
              </w:rPr>
            </w:r>
          </w:p>
        </w:tc>
      </w:tr>
      <w:tr>
        <w:trPr>
          <w:cantSplit w:val="1"/>
          <w:tblHeader w:val="0"/>
        </w:trPr>
        <w:tc>
          <w:tcPr/>
          <w:p w:rsidR="00000000" w:rsidDel="00000000" w:rsidP="00000000" w:rsidRDefault="00000000" w:rsidRPr="00000000" w14:paraId="000001D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1DA">
            <w:pPr>
              <w:widowControl w:val="1"/>
              <w:spacing w:after="0" w:before="0" w:line="240" w:lineRule="auto"/>
              <w:jc w:val="left"/>
              <w:rPr/>
            </w:pPr>
            <w:r w:rsidDel="00000000" w:rsidR="00000000" w:rsidRPr="00000000">
              <w:rPr>
                <w:b w:val="0"/>
                <w:bCs w:val="0"/>
                <w:i w:val="0"/>
                <w:iCs w:val="0"/>
                <w:sz w:val="17"/>
                <w:szCs w:val="17"/>
                <w:rtl w:val="0"/>
              </w:rPr>
              <w:t xml:space="preserve">El cliente visualiza el historial o el detalle seleccionado y puede continuar con funciones relacionadas.</w:t>
            </w:r>
            <w:r w:rsidDel="00000000" w:rsidR="00000000" w:rsidRPr="00000000">
              <w:rPr>
                <w:rtl w:val="0"/>
              </w:rPr>
            </w:r>
          </w:p>
        </w:tc>
      </w:tr>
    </w:tbl>
    <w:p w:rsidR="00000000" w:rsidDel="00000000" w:rsidP="00000000" w:rsidRDefault="00000000" w:rsidRPr="00000000" w14:paraId="000001DB">
      <w:pPr>
        <w:keepNext w:val="1"/>
        <w:spacing w:after="0" w:before="120" w:line="240" w:lineRule="auto"/>
        <w:rPr/>
      </w:pPr>
      <w:r w:rsidDel="00000000" w:rsidR="00000000" w:rsidRPr="00000000">
        <w:rPr>
          <w:b w:val="1"/>
          <w:bCs w:val="1"/>
          <w:sz w:val="20"/>
          <w:szCs w:val="20"/>
          <w:rtl w:val="0"/>
        </w:rPr>
        <w:t xml:space="preserve">Tabla 9</w:t>
      </w:r>
      <w:r w:rsidDel="00000000" w:rsidR="00000000" w:rsidRPr="00000000">
        <w:rPr>
          <w:rtl w:val="0"/>
        </w:rPr>
      </w:r>
    </w:p>
    <w:p w:rsidR="00000000" w:rsidDel="00000000" w:rsidP="00000000" w:rsidRDefault="00000000" w:rsidRPr="00000000" w14:paraId="000001DC">
      <w:pPr>
        <w:keepNext w:val="1"/>
        <w:spacing w:after="80" w:before="0" w:line="240" w:lineRule="auto"/>
        <w:rPr/>
      </w:pPr>
      <w:r w:rsidDel="00000000" w:rsidR="00000000" w:rsidRPr="00000000">
        <w:rPr>
          <w:i w:val="1"/>
          <w:iCs w:val="1"/>
          <w:sz w:val="20"/>
          <w:szCs w:val="20"/>
          <w:rtl w:val="0"/>
        </w:rPr>
        <w:t xml:space="preserve">Especificación CU-03: Descargar comprobante</w:t>
      </w:r>
      <w:r w:rsidDel="00000000" w:rsidR="00000000" w:rsidRPr="00000000">
        <w:rPr>
          <w:rtl w:val="0"/>
        </w:rPr>
      </w:r>
    </w:p>
    <w:tbl>
      <w:tblPr>
        <w:tblStyle w:val="Table9"/>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1D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1D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D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1E0">
            <w:pPr>
              <w:widowControl w:val="1"/>
              <w:spacing w:after="0" w:before="0" w:line="240" w:lineRule="auto"/>
              <w:jc w:val="left"/>
              <w:rPr/>
            </w:pPr>
            <w:r w:rsidDel="00000000" w:rsidR="00000000" w:rsidRPr="00000000">
              <w:rPr>
                <w:b w:val="0"/>
                <w:bCs w:val="0"/>
                <w:i w:val="0"/>
                <w:iCs w:val="0"/>
                <w:sz w:val="17"/>
                <w:szCs w:val="17"/>
                <w:rtl w:val="0"/>
              </w:rPr>
              <w:t xml:space="preserve">CU-03: Descargar comprobante</w:t>
            </w:r>
            <w:r w:rsidDel="00000000" w:rsidR="00000000" w:rsidRPr="00000000">
              <w:rPr>
                <w:rtl w:val="0"/>
              </w:rPr>
            </w:r>
          </w:p>
        </w:tc>
      </w:tr>
      <w:tr>
        <w:trPr>
          <w:cantSplit w:val="1"/>
          <w:tblHeader w:val="0"/>
        </w:trPr>
        <w:tc>
          <w:tcPr/>
          <w:p w:rsidR="00000000" w:rsidDel="00000000" w:rsidP="00000000" w:rsidRDefault="00000000" w:rsidRPr="00000000" w14:paraId="000001E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1E2">
            <w:pPr>
              <w:widowControl w:val="1"/>
              <w:spacing w:after="0" w:before="0" w:line="240" w:lineRule="auto"/>
              <w:jc w:val="left"/>
              <w:rPr/>
            </w:pPr>
            <w:r w:rsidDel="00000000" w:rsidR="00000000" w:rsidRPr="00000000">
              <w:rPr>
                <w:b w:val="0"/>
                <w:bCs w:val="0"/>
                <w:i w:val="0"/>
                <w:iCs w:val="0"/>
                <w:sz w:val="17"/>
                <w:szCs w:val="17"/>
                <w:rtl w:val="0"/>
              </w:rPr>
              <w:t xml:space="preserve">Cliente</w:t>
            </w:r>
            <w:r w:rsidDel="00000000" w:rsidR="00000000" w:rsidRPr="00000000">
              <w:rPr>
                <w:rtl w:val="0"/>
              </w:rPr>
            </w:r>
          </w:p>
        </w:tc>
      </w:tr>
      <w:tr>
        <w:trPr>
          <w:cantSplit w:val="1"/>
          <w:tblHeader w:val="0"/>
        </w:trPr>
        <w:tc>
          <w:tcPr/>
          <w:p w:rsidR="00000000" w:rsidDel="00000000" w:rsidP="00000000" w:rsidRDefault="00000000" w:rsidRPr="00000000" w14:paraId="000001E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1E4">
            <w:pPr>
              <w:widowControl w:val="1"/>
              <w:spacing w:after="0" w:before="0" w:line="240" w:lineRule="auto"/>
              <w:jc w:val="left"/>
              <w:rPr/>
            </w:pPr>
            <w:r w:rsidDel="00000000" w:rsidR="00000000" w:rsidRPr="00000000">
              <w:rPr>
                <w:b w:val="0"/>
                <w:bCs w:val="0"/>
                <w:i w:val="0"/>
                <w:iCs w:val="0"/>
                <w:sz w:val="17"/>
                <w:szCs w:val="17"/>
                <w:rtl w:val="0"/>
              </w:rPr>
              <w:t xml:space="preserve">El cliente se encuentra autenticado y tiene disponible el detalle de un recibo.</w:t>
            </w:r>
            <w:r w:rsidDel="00000000" w:rsidR="00000000" w:rsidRPr="00000000">
              <w:rPr>
                <w:rtl w:val="0"/>
              </w:rPr>
            </w:r>
          </w:p>
        </w:tc>
      </w:tr>
      <w:tr>
        <w:trPr>
          <w:cantSplit w:val="1"/>
          <w:tblHeader w:val="0"/>
        </w:trPr>
        <w:tc>
          <w:tcPr/>
          <w:p w:rsidR="00000000" w:rsidDel="00000000" w:rsidP="00000000" w:rsidRDefault="00000000" w:rsidRPr="00000000" w14:paraId="000001E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1E6">
            <w:pPr>
              <w:widowControl w:val="1"/>
              <w:spacing w:after="0" w:before="0" w:line="240" w:lineRule="auto"/>
              <w:jc w:val="left"/>
              <w:rPr/>
            </w:pPr>
            <w:r w:rsidDel="00000000" w:rsidR="00000000" w:rsidRPr="00000000">
              <w:rPr>
                <w:b w:val="0"/>
                <w:bCs w:val="0"/>
                <w:i w:val="0"/>
                <w:iCs w:val="0"/>
                <w:sz w:val="17"/>
                <w:szCs w:val="17"/>
                <w:rtl w:val="0"/>
              </w:rPr>
              <w:t xml:space="preserve">1. El usuario selecciona la opción de descarga.</w:t>
              <w:br w:type="textWrapping"/>
              <w:t xml:space="preserve">2. La interfaz toma los datos necesarios del recibo mostrado.</w:t>
              <w:br w:type="textWrapping"/>
              <w:t xml:space="preserve">3. jsPDF genera el documento en formato PDF.</w:t>
              <w:br w:type="textWrapping"/>
              <w:t xml:space="preserve">4. El navegador o contenedor móvil entrega el archivo al usuario según la plataforma.</w:t>
            </w:r>
            <w:r w:rsidDel="00000000" w:rsidR="00000000" w:rsidRPr="00000000">
              <w:rPr>
                <w:rtl w:val="0"/>
              </w:rPr>
            </w:r>
          </w:p>
        </w:tc>
      </w:tr>
      <w:tr>
        <w:trPr>
          <w:cantSplit w:val="1"/>
          <w:tblHeader w:val="0"/>
        </w:trPr>
        <w:tc>
          <w:tcPr/>
          <w:p w:rsidR="00000000" w:rsidDel="00000000" w:rsidP="00000000" w:rsidRDefault="00000000" w:rsidRPr="00000000" w14:paraId="000001E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1E8">
            <w:pPr>
              <w:widowControl w:val="1"/>
              <w:spacing w:after="0" w:before="0" w:line="240" w:lineRule="auto"/>
              <w:jc w:val="left"/>
              <w:rPr/>
            </w:pPr>
            <w:r w:rsidDel="00000000" w:rsidR="00000000" w:rsidRPr="00000000">
              <w:rPr>
                <w:b w:val="0"/>
                <w:bCs w:val="0"/>
                <w:i w:val="0"/>
                <w:iCs w:val="0"/>
                <w:sz w:val="17"/>
                <w:szCs w:val="17"/>
                <w:rtl w:val="0"/>
              </w:rPr>
              <w:t xml:space="preserve">Si no es posible generar el documento, la interfaz informa el error sin modificar la información del recibo.</w:t>
            </w:r>
            <w:r w:rsidDel="00000000" w:rsidR="00000000" w:rsidRPr="00000000">
              <w:rPr>
                <w:rtl w:val="0"/>
              </w:rPr>
            </w:r>
          </w:p>
        </w:tc>
      </w:tr>
      <w:tr>
        <w:trPr>
          <w:cantSplit w:val="1"/>
          <w:tblHeader w:val="0"/>
        </w:trPr>
        <w:tc>
          <w:tcPr/>
          <w:p w:rsidR="00000000" w:rsidDel="00000000" w:rsidP="00000000" w:rsidRDefault="00000000" w:rsidRPr="00000000" w14:paraId="000001E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1EA">
            <w:pPr>
              <w:widowControl w:val="1"/>
              <w:spacing w:after="0" w:before="0" w:line="240" w:lineRule="auto"/>
              <w:jc w:val="left"/>
              <w:rPr/>
            </w:pPr>
            <w:r w:rsidDel="00000000" w:rsidR="00000000" w:rsidRPr="00000000">
              <w:rPr>
                <w:b w:val="0"/>
                <w:bCs w:val="0"/>
                <w:i w:val="0"/>
                <w:iCs w:val="0"/>
                <w:sz w:val="17"/>
                <w:szCs w:val="17"/>
                <w:rtl w:val="0"/>
              </w:rPr>
              <w:t xml:space="preserve">El usuario obtiene una copia PDF generada por Hidro Mejora.</w:t>
            </w:r>
            <w:r w:rsidDel="00000000" w:rsidR="00000000" w:rsidRPr="00000000">
              <w:rPr>
                <w:rtl w:val="0"/>
              </w:rPr>
            </w:r>
          </w:p>
        </w:tc>
      </w:tr>
    </w:tbl>
    <w:p w:rsidR="00000000" w:rsidDel="00000000" w:rsidP="00000000" w:rsidRDefault="00000000" w:rsidRPr="00000000" w14:paraId="000001EB">
      <w:pPr>
        <w:keepNext w:val="1"/>
        <w:spacing w:after="0" w:before="120" w:line="240" w:lineRule="auto"/>
        <w:rPr/>
      </w:pPr>
      <w:r w:rsidDel="00000000" w:rsidR="00000000" w:rsidRPr="00000000">
        <w:rPr>
          <w:b w:val="1"/>
          <w:bCs w:val="1"/>
          <w:sz w:val="20"/>
          <w:szCs w:val="20"/>
          <w:rtl w:val="0"/>
        </w:rPr>
        <w:t xml:space="preserve">Tabla 10</w:t>
      </w:r>
      <w:r w:rsidDel="00000000" w:rsidR="00000000" w:rsidRPr="00000000">
        <w:rPr>
          <w:rtl w:val="0"/>
        </w:rPr>
      </w:r>
    </w:p>
    <w:p w:rsidR="00000000" w:rsidDel="00000000" w:rsidP="00000000" w:rsidRDefault="00000000" w:rsidRPr="00000000" w14:paraId="000001EC">
      <w:pPr>
        <w:keepNext w:val="1"/>
        <w:spacing w:after="80" w:before="0" w:line="240" w:lineRule="auto"/>
        <w:rPr/>
      </w:pPr>
      <w:r w:rsidDel="00000000" w:rsidR="00000000" w:rsidRPr="00000000">
        <w:rPr>
          <w:i w:val="1"/>
          <w:iCs w:val="1"/>
          <w:sz w:val="20"/>
          <w:szCs w:val="20"/>
          <w:rtl w:val="0"/>
        </w:rPr>
        <w:t xml:space="preserve">Especificación CU-04: Registrar pago en el sistema</w:t>
      </w:r>
      <w:r w:rsidDel="00000000" w:rsidR="00000000" w:rsidRPr="00000000">
        <w:rPr>
          <w:rtl w:val="0"/>
        </w:rPr>
      </w:r>
    </w:p>
    <w:tbl>
      <w:tblPr>
        <w:tblStyle w:val="Table10"/>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1E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1E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E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1F0">
            <w:pPr>
              <w:widowControl w:val="1"/>
              <w:spacing w:after="0" w:before="0" w:line="240" w:lineRule="auto"/>
              <w:jc w:val="left"/>
              <w:rPr/>
            </w:pPr>
            <w:r w:rsidDel="00000000" w:rsidR="00000000" w:rsidRPr="00000000">
              <w:rPr>
                <w:b w:val="0"/>
                <w:bCs w:val="0"/>
                <w:i w:val="0"/>
                <w:iCs w:val="0"/>
                <w:sz w:val="17"/>
                <w:szCs w:val="17"/>
                <w:rtl w:val="0"/>
              </w:rPr>
              <w:t xml:space="preserve">CU-04: Registrar pago en el sistema</w:t>
            </w:r>
            <w:r w:rsidDel="00000000" w:rsidR="00000000" w:rsidRPr="00000000">
              <w:rPr>
                <w:rtl w:val="0"/>
              </w:rPr>
            </w:r>
          </w:p>
        </w:tc>
      </w:tr>
      <w:tr>
        <w:trPr>
          <w:cantSplit w:val="1"/>
          <w:tblHeader w:val="0"/>
        </w:trPr>
        <w:tc>
          <w:tcPr/>
          <w:p w:rsidR="00000000" w:rsidDel="00000000" w:rsidP="00000000" w:rsidRDefault="00000000" w:rsidRPr="00000000" w14:paraId="000001F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1F2">
            <w:pPr>
              <w:widowControl w:val="1"/>
              <w:spacing w:after="0" w:before="0" w:line="240" w:lineRule="auto"/>
              <w:jc w:val="left"/>
              <w:rPr/>
            </w:pPr>
            <w:r w:rsidDel="00000000" w:rsidR="00000000" w:rsidRPr="00000000">
              <w:rPr>
                <w:b w:val="0"/>
                <w:bCs w:val="0"/>
                <w:i w:val="0"/>
                <w:iCs w:val="0"/>
                <w:sz w:val="17"/>
                <w:szCs w:val="17"/>
                <w:rtl w:val="0"/>
              </w:rPr>
              <w:t xml:space="preserve">Cliente</w:t>
            </w:r>
            <w:r w:rsidDel="00000000" w:rsidR="00000000" w:rsidRPr="00000000">
              <w:rPr>
                <w:rtl w:val="0"/>
              </w:rPr>
            </w:r>
          </w:p>
        </w:tc>
      </w:tr>
      <w:tr>
        <w:trPr>
          <w:cantSplit w:val="1"/>
          <w:tblHeader w:val="0"/>
        </w:trPr>
        <w:tc>
          <w:tcPr/>
          <w:p w:rsidR="00000000" w:rsidDel="00000000" w:rsidP="00000000" w:rsidRDefault="00000000" w:rsidRPr="00000000" w14:paraId="000001F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1F4">
            <w:pPr>
              <w:widowControl w:val="1"/>
              <w:spacing w:after="0" w:before="0" w:line="240" w:lineRule="auto"/>
              <w:jc w:val="left"/>
              <w:rPr/>
            </w:pPr>
            <w:r w:rsidDel="00000000" w:rsidR="00000000" w:rsidRPr="00000000">
              <w:rPr>
                <w:b w:val="0"/>
                <w:bCs w:val="0"/>
                <w:i w:val="0"/>
                <w:iCs w:val="0"/>
                <w:sz w:val="17"/>
                <w:szCs w:val="17"/>
                <w:rtl w:val="0"/>
              </w:rPr>
              <w:t xml:space="preserve">El cliente se encuentra autenticado y existe un recibo sobre el cual el sistema permite registrar la operación.</w:t>
            </w:r>
            <w:r w:rsidDel="00000000" w:rsidR="00000000" w:rsidRPr="00000000">
              <w:rPr>
                <w:rtl w:val="0"/>
              </w:rPr>
            </w:r>
          </w:p>
        </w:tc>
      </w:tr>
      <w:tr>
        <w:trPr>
          <w:cantSplit w:val="1"/>
          <w:tblHeader w:val="0"/>
        </w:trPr>
        <w:tc>
          <w:tcPr/>
          <w:p w:rsidR="00000000" w:rsidDel="00000000" w:rsidP="00000000" w:rsidRDefault="00000000" w:rsidRPr="00000000" w14:paraId="000001F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1F6">
            <w:pPr>
              <w:widowControl w:val="1"/>
              <w:spacing w:after="0" w:before="0" w:line="240" w:lineRule="auto"/>
              <w:jc w:val="left"/>
              <w:rPr/>
            </w:pPr>
            <w:r w:rsidDel="00000000" w:rsidR="00000000" w:rsidRPr="00000000">
              <w:rPr>
                <w:b w:val="0"/>
                <w:bCs w:val="0"/>
                <w:i w:val="0"/>
                <w:iCs w:val="0"/>
                <w:sz w:val="17"/>
                <w:szCs w:val="17"/>
                <w:rtl w:val="0"/>
              </w:rPr>
              <w:t xml:space="preserve">1. El cliente inicia la operación de pago desde el recibo.</w:t>
              <w:br w:type="textWrapping"/>
              <w:t xml:space="preserve">2. El frontend envía la solicitud al backend.</w:t>
              <w:br w:type="textWrapping"/>
              <w:t xml:space="preserve">3. La API valida la sesión y la relación con el recibo.</w:t>
              <w:br w:type="textWrapping"/>
              <w:t xml:space="preserve">4. El backend registra o actualiza la información de pago en PostgreSQL según la lógica implementada.</w:t>
              <w:br w:type="textWrapping"/>
              <w:t xml:space="preserve">5. Si corresponde, el backend emite un evento Socket.IO para reflejar el cambio.</w:t>
              <w:br w:type="textWrapping"/>
              <w:t xml:space="preserve">6. La interfaz muestra el estado resultante de la operación.</w:t>
            </w:r>
            <w:r w:rsidDel="00000000" w:rsidR="00000000" w:rsidRPr="00000000">
              <w:rPr>
                <w:rtl w:val="0"/>
              </w:rPr>
            </w:r>
          </w:p>
        </w:tc>
      </w:tr>
      <w:tr>
        <w:trPr>
          <w:cantSplit w:val="1"/>
          <w:tblHeader w:val="0"/>
        </w:trPr>
        <w:tc>
          <w:tcPr/>
          <w:p w:rsidR="00000000" w:rsidDel="00000000" w:rsidP="00000000" w:rsidRDefault="00000000" w:rsidRPr="00000000" w14:paraId="000001F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1F8">
            <w:pPr>
              <w:widowControl w:val="1"/>
              <w:spacing w:after="0" w:before="0" w:line="240" w:lineRule="auto"/>
              <w:jc w:val="left"/>
              <w:rPr/>
            </w:pPr>
            <w:r w:rsidDel="00000000" w:rsidR="00000000" w:rsidRPr="00000000">
              <w:rPr>
                <w:b w:val="0"/>
                <w:bCs w:val="0"/>
                <w:i w:val="0"/>
                <w:iCs w:val="0"/>
                <w:sz w:val="17"/>
                <w:szCs w:val="17"/>
                <w:rtl w:val="0"/>
              </w:rPr>
              <w:t xml:space="preserve">Si la operación es rechazada por las reglas del sistema, el estado anterior se conserva y el usuario recibe un mensaje. Este caso de uso no afirma procesamiento bancario externo.</w:t>
            </w:r>
            <w:r w:rsidDel="00000000" w:rsidR="00000000" w:rsidRPr="00000000">
              <w:rPr>
                <w:rtl w:val="0"/>
              </w:rPr>
            </w:r>
          </w:p>
        </w:tc>
      </w:tr>
      <w:tr>
        <w:trPr>
          <w:cantSplit w:val="1"/>
          <w:tblHeader w:val="0"/>
        </w:trPr>
        <w:tc>
          <w:tcPr/>
          <w:p w:rsidR="00000000" w:rsidDel="00000000" w:rsidP="00000000" w:rsidRDefault="00000000" w:rsidRPr="00000000" w14:paraId="000001F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1FA">
            <w:pPr>
              <w:widowControl w:val="1"/>
              <w:spacing w:after="0" w:before="0" w:line="240" w:lineRule="auto"/>
              <w:jc w:val="left"/>
              <w:rPr/>
            </w:pPr>
            <w:r w:rsidDel="00000000" w:rsidR="00000000" w:rsidRPr="00000000">
              <w:rPr>
                <w:b w:val="0"/>
                <w:bCs w:val="0"/>
                <w:i w:val="0"/>
                <w:iCs w:val="0"/>
                <w:sz w:val="17"/>
                <w:szCs w:val="17"/>
                <w:rtl w:val="0"/>
              </w:rPr>
              <w:t xml:space="preserve">El pago queda registrado en el sistema y la vista refleja el estado almacenado.</w:t>
            </w:r>
            <w:r w:rsidDel="00000000" w:rsidR="00000000" w:rsidRPr="00000000">
              <w:rPr>
                <w:rtl w:val="0"/>
              </w:rPr>
            </w:r>
          </w:p>
        </w:tc>
      </w:tr>
    </w:tbl>
    <w:p w:rsidR="00000000" w:rsidDel="00000000" w:rsidP="00000000" w:rsidRDefault="00000000" w:rsidRPr="00000000" w14:paraId="000001FB">
      <w:pPr>
        <w:keepNext w:val="1"/>
        <w:spacing w:after="0" w:before="120" w:line="240" w:lineRule="auto"/>
        <w:rPr/>
      </w:pPr>
      <w:r w:rsidDel="00000000" w:rsidR="00000000" w:rsidRPr="00000000">
        <w:rPr>
          <w:b w:val="1"/>
          <w:bCs w:val="1"/>
          <w:sz w:val="20"/>
          <w:szCs w:val="20"/>
          <w:rtl w:val="0"/>
        </w:rPr>
        <w:t xml:space="preserve">Tabla 11</w:t>
      </w:r>
      <w:r w:rsidDel="00000000" w:rsidR="00000000" w:rsidRPr="00000000">
        <w:rPr>
          <w:rtl w:val="0"/>
        </w:rPr>
      </w:r>
    </w:p>
    <w:p w:rsidR="00000000" w:rsidDel="00000000" w:rsidP="00000000" w:rsidRDefault="00000000" w:rsidRPr="00000000" w14:paraId="000001FC">
      <w:pPr>
        <w:keepNext w:val="1"/>
        <w:spacing w:after="80" w:before="0" w:line="240" w:lineRule="auto"/>
        <w:rPr/>
      </w:pPr>
      <w:r w:rsidDel="00000000" w:rsidR="00000000" w:rsidRPr="00000000">
        <w:rPr>
          <w:i w:val="1"/>
          <w:iCs w:val="1"/>
          <w:sz w:val="20"/>
          <w:szCs w:val="20"/>
          <w:rtl w:val="0"/>
        </w:rPr>
        <w:t xml:space="preserve">Especificación CU-05: Registrar incidencia</w:t>
      </w:r>
      <w:r w:rsidDel="00000000" w:rsidR="00000000" w:rsidRPr="00000000">
        <w:rPr>
          <w:rtl w:val="0"/>
        </w:rPr>
      </w:r>
    </w:p>
    <w:tbl>
      <w:tblPr>
        <w:tblStyle w:val="Table11"/>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1F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1F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F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200">
            <w:pPr>
              <w:widowControl w:val="1"/>
              <w:spacing w:after="0" w:before="0" w:line="240" w:lineRule="auto"/>
              <w:jc w:val="left"/>
              <w:rPr/>
            </w:pPr>
            <w:r w:rsidDel="00000000" w:rsidR="00000000" w:rsidRPr="00000000">
              <w:rPr>
                <w:b w:val="0"/>
                <w:bCs w:val="0"/>
                <w:i w:val="0"/>
                <w:iCs w:val="0"/>
                <w:sz w:val="17"/>
                <w:szCs w:val="17"/>
                <w:rtl w:val="0"/>
              </w:rPr>
              <w:t xml:space="preserve">CU-05: Registrar incidencia</w:t>
            </w:r>
            <w:r w:rsidDel="00000000" w:rsidR="00000000" w:rsidRPr="00000000">
              <w:rPr>
                <w:rtl w:val="0"/>
              </w:rPr>
            </w:r>
          </w:p>
        </w:tc>
      </w:tr>
      <w:tr>
        <w:trPr>
          <w:cantSplit w:val="1"/>
          <w:tblHeader w:val="0"/>
        </w:trPr>
        <w:tc>
          <w:tcPr/>
          <w:p w:rsidR="00000000" w:rsidDel="00000000" w:rsidP="00000000" w:rsidRDefault="00000000" w:rsidRPr="00000000" w14:paraId="0000020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202">
            <w:pPr>
              <w:widowControl w:val="1"/>
              <w:spacing w:after="0" w:before="0" w:line="240" w:lineRule="auto"/>
              <w:jc w:val="left"/>
              <w:rPr/>
            </w:pPr>
            <w:r w:rsidDel="00000000" w:rsidR="00000000" w:rsidRPr="00000000">
              <w:rPr>
                <w:b w:val="0"/>
                <w:bCs w:val="0"/>
                <w:i w:val="0"/>
                <w:iCs w:val="0"/>
                <w:sz w:val="17"/>
                <w:szCs w:val="17"/>
                <w:rtl w:val="0"/>
              </w:rPr>
              <w:t xml:space="preserve">Cliente</w:t>
            </w:r>
            <w:r w:rsidDel="00000000" w:rsidR="00000000" w:rsidRPr="00000000">
              <w:rPr>
                <w:rtl w:val="0"/>
              </w:rPr>
            </w:r>
          </w:p>
        </w:tc>
      </w:tr>
      <w:tr>
        <w:trPr>
          <w:cantSplit w:val="1"/>
          <w:tblHeader w:val="0"/>
        </w:trPr>
        <w:tc>
          <w:tcPr/>
          <w:p w:rsidR="00000000" w:rsidDel="00000000" w:rsidP="00000000" w:rsidRDefault="00000000" w:rsidRPr="00000000" w14:paraId="0000020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204">
            <w:pPr>
              <w:widowControl w:val="1"/>
              <w:spacing w:after="0" w:before="0" w:line="240" w:lineRule="auto"/>
              <w:jc w:val="left"/>
              <w:rPr/>
            </w:pPr>
            <w:r w:rsidDel="00000000" w:rsidR="00000000" w:rsidRPr="00000000">
              <w:rPr>
                <w:b w:val="0"/>
                <w:bCs w:val="0"/>
                <w:i w:val="0"/>
                <w:iCs w:val="0"/>
                <w:sz w:val="17"/>
                <w:szCs w:val="17"/>
                <w:rtl w:val="0"/>
              </w:rPr>
              <w:t xml:space="preserve">El cliente está autenticado y puede acceder al formulario de incidencias.</w:t>
            </w:r>
            <w:r w:rsidDel="00000000" w:rsidR="00000000" w:rsidRPr="00000000">
              <w:rPr>
                <w:rtl w:val="0"/>
              </w:rPr>
            </w:r>
          </w:p>
        </w:tc>
      </w:tr>
      <w:tr>
        <w:trPr>
          <w:cantSplit w:val="1"/>
          <w:tblHeader w:val="0"/>
        </w:trPr>
        <w:tc>
          <w:tcPr/>
          <w:p w:rsidR="00000000" w:rsidDel="00000000" w:rsidP="00000000" w:rsidRDefault="00000000" w:rsidRPr="00000000" w14:paraId="0000020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206">
            <w:pPr>
              <w:widowControl w:val="1"/>
              <w:spacing w:after="0" w:before="0" w:line="240" w:lineRule="auto"/>
              <w:jc w:val="left"/>
              <w:rPr/>
            </w:pPr>
            <w:r w:rsidDel="00000000" w:rsidR="00000000" w:rsidRPr="00000000">
              <w:rPr>
                <w:b w:val="0"/>
                <w:bCs w:val="0"/>
                <w:i w:val="0"/>
                <w:iCs w:val="0"/>
                <w:sz w:val="17"/>
                <w:szCs w:val="17"/>
                <w:rtl w:val="0"/>
              </w:rPr>
              <w:t xml:space="preserve">1. El cliente abre el formulario de incidencia.</w:t>
              <w:br w:type="textWrapping"/>
              <w:t xml:space="preserve">2. Completa los campos obligatorios definidos por la interfaz.</w:t>
              <w:br w:type="textWrapping"/>
              <w:t xml:space="preserve">3. Puede adjuntar una fotografía y ubicación cuando utiliza esas opciones.</w:t>
              <w:br w:type="textWrapping"/>
              <w:t xml:space="preserve">4. El frontend envía la incidencia a la API.</w:t>
              <w:br w:type="textWrapping"/>
              <w:t xml:space="preserve">5. El backend valida la solicitud y la almacena en PostgreSQL.</w:t>
              <w:br w:type="textWrapping"/>
              <w:t xml:space="preserve">6. El servidor emite el evento correspondiente cuando la incidencia debe reflejarse en tiempo real.</w:t>
            </w:r>
            <w:r w:rsidDel="00000000" w:rsidR="00000000" w:rsidRPr="00000000">
              <w:rPr>
                <w:rtl w:val="0"/>
              </w:rPr>
            </w:r>
          </w:p>
        </w:tc>
      </w:tr>
      <w:tr>
        <w:trPr>
          <w:cantSplit w:val="1"/>
          <w:tblHeader w:val="0"/>
        </w:trPr>
        <w:tc>
          <w:tcPr/>
          <w:p w:rsidR="00000000" w:rsidDel="00000000" w:rsidP="00000000" w:rsidRDefault="00000000" w:rsidRPr="00000000" w14:paraId="0000020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208">
            <w:pPr>
              <w:widowControl w:val="1"/>
              <w:spacing w:after="0" w:before="0" w:line="240" w:lineRule="auto"/>
              <w:jc w:val="left"/>
              <w:rPr/>
            </w:pPr>
            <w:r w:rsidDel="00000000" w:rsidR="00000000" w:rsidRPr="00000000">
              <w:rPr>
                <w:b w:val="0"/>
                <w:bCs w:val="0"/>
                <w:i w:val="0"/>
                <w:iCs w:val="0"/>
                <w:sz w:val="17"/>
                <w:szCs w:val="17"/>
                <w:rtl w:val="0"/>
              </w:rPr>
              <w:t xml:space="preserve">Si faltan datos obligatorios o la solicitud no supera la validación, el sistema no registra la incidencia e informa el motivo.</w:t>
            </w:r>
            <w:r w:rsidDel="00000000" w:rsidR="00000000" w:rsidRPr="00000000">
              <w:rPr>
                <w:rtl w:val="0"/>
              </w:rPr>
            </w:r>
          </w:p>
        </w:tc>
      </w:tr>
      <w:tr>
        <w:trPr>
          <w:cantSplit w:val="1"/>
          <w:tblHeader w:val="0"/>
        </w:trPr>
        <w:tc>
          <w:tcPr/>
          <w:p w:rsidR="00000000" w:rsidDel="00000000" w:rsidP="00000000" w:rsidRDefault="00000000" w:rsidRPr="00000000" w14:paraId="0000020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20A">
            <w:pPr>
              <w:widowControl w:val="1"/>
              <w:spacing w:after="0" w:before="0" w:line="240" w:lineRule="auto"/>
              <w:jc w:val="left"/>
              <w:rPr/>
            </w:pPr>
            <w:r w:rsidDel="00000000" w:rsidR="00000000" w:rsidRPr="00000000">
              <w:rPr>
                <w:b w:val="0"/>
                <w:bCs w:val="0"/>
                <w:i w:val="0"/>
                <w:iCs w:val="0"/>
                <w:sz w:val="17"/>
                <w:szCs w:val="17"/>
                <w:rtl w:val="0"/>
              </w:rPr>
              <w:t xml:space="preserve">La incidencia queda almacenada y disponible para seguimiento.</w:t>
            </w:r>
            <w:r w:rsidDel="00000000" w:rsidR="00000000" w:rsidRPr="00000000">
              <w:rPr>
                <w:rtl w:val="0"/>
              </w:rPr>
            </w:r>
          </w:p>
        </w:tc>
      </w:tr>
    </w:tbl>
    <w:p w:rsidR="00000000" w:rsidDel="00000000" w:rsidP="00000000" w:rsidRDefault="00000000" w:rsidRPr="00000000" w14:paraId="0000020B">
      <w:pPr>
        <w:keepNext w:val="1"/>
        <w:spacing w:after="0" w:before="120" w:line="240" w:lineRule="auto"/>
        <w:rPr/>
      </w:pPr>
      <w:r w:rsidDel="00000000" w:rsidR="00000000" w:rsidRPr="00000000">
        <w:rPr>
          <w:b w:val="1"/>
          <w:bCs w:val="1"/>
          <w:sz w:val="20"/>
          <w:szCs w:val="20"/>
          <w:rtl w:val="0"/>
        </w:rPr>
        <w:t xml:space="preserve">Tabla 12</w:t>
      </w:r>
      <w:r w:rsidDel="00000000" w:rsidR="00000000" w:rsidRPr="00000000">
        <w:rPr>
          <w:rtl w:val="0"/>
        </w:rPr>
      </w:r>
    </w:p>
    <w:p w:rsidR="00000000" w:rsidDel="00000000" w:rsidP="00000000" w:rsidRDefault="00000000" w:rsidRPr="00000000" w14:paraId="0000020C">
      <w:pPr>
        <w:keepNext w:val="1"/>
        <w:spacing w:after="80" w:before="0" w:line="240" w:lineRule="auto"/>
        <w:rPr/>
      </w:pPr>
      <w:r w:rsidDel="00000000" w:rsidR="00000000" w:rsidRPr="00000000">
        <w:rPr>
          <w:i w:val="1"/>
          <w:iCs w:val="1"/>
          <w:sz w:val="20"/>
          <w:szCs w:val="20"/>
          <w:rtl w:val="0"/>
        </w:rPr>
        <w:t xml:space="preserve">Especificación CU-06: Gestionar incidencia</w:t>
      </w:r>
      <w:r w:rsidDel="00000000" w:rsidR="00000000" w:rsidRPr="00000000">
        <w:rPr>
          <w:rtl w:val="0"/>
        </w:rPr>
      </w:r>
    </w:p>
    <w:tbl>
      <w:tblPr>
        <w:tblStyle w:val="Table12"/>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20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20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20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210">
            <w:pPr>
              <w:widowControl w:val="1"/>
              <w:spacing w:after="0" w:before="0" w:line="240" w:lineRule="auto"/>
              <w:jc w:val="left"/>
              <w:rPr/>
            </w:pPr>
            <w:r w:rsidDel="00000000" w:rsidR="00000000" w:rsidRPr="00000000">
              <w:rPr>
                <w:b w:val="0"/>
                <w:bCs w:val="0"/>
                <w:i w:val="0"/>
                <w:iCs w:val="0"/>
                <w:sz w:val="17"/>
                <w:szCs w:val="17"/>
                <w:rtl w:val="0"/>
              </w:rPr>
              <w:t xml:space="preserve">CU-06: Gestionar incidencia</w:t>
            </w:r>
            <w:r w:rsidDel="00000000" w:rsidR="00000000" w:rsidRPr="00000000">
              <w:rPr>
                <w:rtl w:val="0"/>
              </w:rPr>
            </w:r>
          </w:p>
        </w:tc>
      </w:tr>
      <w:tr>
        <w:trPr>
          <w:cantSplit w:val="1"/>
          <w:tblHeader w:val="0"/>
        </w:trPr>
        <w:tc>
          <w:tcPr/>
          <w:p w:rsidR="00000000" w:rsidDel="00000000" w:rsidP="00000000" w:rsidRDefault="00000000" w:rsidRPr="00000000" w14:paraId="0000021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212">
            <w:pPr>
              <w:widowControl w:val="1"/>
              <w:spacing w:after="0" w:before="0" w:line="240" w:lineRule="auto"/>
              <w:jc w:val="left"/>
              <w:rPr/>
            </w:pPr>
            <w:r w:rsidDel="00000000" w:rsidR="00000000" w:rsidRPr="00000000">
              <w:rPr>
                <w:b w:val="0"/>
                <w:bCs w:val="0"/>
                <w:i w:val="0"/>
                <w:iCs w:val="0"/>
                <w:sz w:val="17"/>
                <w:szCs w:val="17"/>
                <w:rtl w:val="0"/>
              </w:rPr>
              <w:t xml:space="preserve">Administrador</w:t>
            </w:r>
            <w:r w:rsidDel="00000000" w:rsidR="00000000" w:rsidRPr="00000000">
              <w:rPr>
                <w:rtl w:val="0"/>
              </w:rPr>
            </w:r>
          </w:p>
        </w:tc>
      </w:tr>
      <w:tr>
        <w:trPr>
          <w:cantSplit w:val="1"/>
          <w:tblHeader w:val="0"/>
        </w:trPr>
        <w:tc>
          <w:tcPr/>
          <w:p w:rsidR="00000000" w:rsidDel="00000000" w:rsidP="00000000" w:rsidRDefault="00000000" w:rsidRPr="00000000" w14:paraId="0000021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214">
            <w:pPr>
              <w:widowControl w:val="1"/>
              <w:spacing w:after="0" w:before="0" w:line="240" w:lineRule="auto"/>
              <w:jc w:val="left"/>
              <w:rPr/>
            </w:pPr>
            <w:r w:rsidDel="00000000" w:rsidR="00000000" w:rsidRPr="00000000">
              <w:rPr>
                <w:b w:val="0"/>
                <w:bCs w:val="0"/>
                <w:i w:val="0"/>
                <w:iCs w:val="0"/>
                <w:sz w:val="17"/>
                <w:szCs w:val="17"/>
                <w:rtl w:val="0"/>
              </w:rPr>
              <w:t xml:space="preserve">El administrador mantiene una sesión válida con permisos para gestionar incidencias.</w:t>
            </w:r>
            <w:r w:rsidDel="00000000" w:rsidR="00000000" w:rsidRPr="00000000">
              <w:rPr>
                <w:rtl w:val="0"/>
              </w:rPr>
            </w:r>
          </w:p>
        </w:tc>
      </w:tr>
      <w:tr>
        <w:trPr>
          <w:cantSplit w:val="1"/>
          <w:tblHeader w:val="0"/>
        </w:trPr>
        <w:tc>
          <w:tcPr/>
          <w:p w:rsidR="00000000" w:rsidDel="00000000" w:rsidP="00000000" w:rsidRDefault="00000000" w:rsidRPr="00000000" w14:paraId="0000021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216">
            <w:pPr>
              <w:widowControl w:val="1"/>
              <w:spacing w:after="0" w:before="0" w:line="240" w:lineRule="auto"/>
              <w:jc w:val="left"/>
              <w:rPr/>
            </w:pPr>
            <w:r w:rsidDel="00000000" w:rsidR="00000000" w:rsidRPr="00000000">
              <w:rPr>
                <w:b w:val="0"/>
                <w:bCs w:val="0"/>
                <w:i w:val="0"/>
                <w:iCs w:val="0"/>
                <w:sz w:val="17"/>
                <w:szCs w:val="17"/>
                <w:rtl w:val="0"/>
              </w:rPr>
              <w:t xml:space="preserve">1. El administrador ingresa al módulo de incidencias.</w:t>
              <w:br w:type="textWrapping"/>
              <w:t xml:space="preserve">2. La interfaz solicita los registros a la API.</w:t>
              <w:br w:type="textWrapping"/>
              <w:t xml:space="preserve">3. El backend valida los permisos y consulta PostgreSQL.</w:t>
              <w:br w:type="textWrapping"/>
              <w:t xml:space="preserve">4. El administrador selecciona una incidencia.</w:t>
              <w:br w:type="textWrapping"/>
              <w:t xml:space="preserve">5. Realiza la actualización permitida por la interfaz.</w:t>
              <w:br w:type="textWrapping"/>
              <w:t xml:space="preserve">6. La API guarda el cambio y emite un evento Socket.IO cuando corresponde.</w:t>
              <w:br w:type="textWrapping"/>
              <w:t xml:space="preserve">7. Las vistas conectadas reciben la actualización.</w:t>
            </w:r>
            <w:r w:rsidDel="00000000" w:rsidR="00000000" w:rsidRPr="00000000">
              <w:rPr>
                <w:rtl w:val="0"/>
              </w:rPr>
            </w:r>
          </w:p>
        </w:tc>
      </w:tr>
      <w:tr>
        <w:trPr>
          <w:cantSplit w:val="1"/>
          <w:tblHeader w:val="0"/>
        </w:trPr>
        <w:tc>
          <w:tcPr/>
          <w:p w:rsidR="00000000" w:rsidDel="00000000" w:rsidP="00000000" w:rsidRDefault="00000000" w:rsidRPr="00000000" w14:paraId="0000021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218">
            <w:pPr>
              <w:widowControl w:val="1"/>
              <w:spacing w:after="0" w:before="0" w:line="240" w:lineRule="auto"/>
              <w:jc w:val="left"/>
              <w:rPr/>
            </w:pPr>
            <w:r w:rsidDel="00000000" w:rsidR="00000000" w:rsidRPr="00000000">
              <w:rPr>
                <w:b w:val="0"/>
                <w:bCs w:val="0"/>
                <w:i w:val="0"/>
                <w:iCs w:val="0"/>
                <w:sz w:val="17"/>
                <w:szCs w:val="17"/>
                <w:rtl w:val="0"/>
              </w:rPr>
              <w:t xml:space="preserve">Si el usuario no tiene permisos administrativos, la API rechaza la operación. Si el registro ya no existe, se informa la situación sin crear información nueva.</w:t>
            </w:r>
            <w:r w:rsidDel="00000000" w:rsidR="00000000" w:rsidRPr="00000000">
              <w:rPr>
                <w:rtl w:val="0"/>
              </w:rPr>
            </w:r>
          </w:p>
        </w:tc>
      </w:tr>
      <w:tr>
        <w:trPr>
          <w:cantSplit w:val="1"/>
          <w:tblHeader w:val="0"/>
        </w:trPr>
        <w:tc>
          <w:tcPr/>
          <w:p w:rsidR="00000000" w:rsidDel="00000000" w:rsidP="00000000" w:rsidRDefault="00000000" w:rsidRPr="00000000" w14:paraId="0000021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21A">
            <w:pPr>
              <w:widowControl w:val="1"/>
              <w:spacing w:after="0" w:before="0" w:line="240" w:lineRule="auto"/>
              <w:jc w:val="left"/>
              <w:rPr/>
            </w:pPr>
            <w:r w:rsidDel="00000000" w:rsidR="00000000" w:rsidRPr="00000000">
              <w:rPr>
                <w:b w:val="0"/>
                <w:bCs w:val="0"/>
                <w:i w:val="0"/>
                <w:iCs w:val="0"/>
                <w:sz w:val="17"/>
                <w:szCs w:val="17"/>
                <w:rtl w:val="0"/>
              </w:rPr>
              <w:t xml:space="preserve">La incidencia conserva en PostgreSQL el estado actualizado y el cambio puede reflejarse en tiempo real.</w:t>
            </w:r>
            <w:r w:rsidDel="00000000" w:rsidR="00000000" w:rsidRPr="00000000">
              <w:rPr>
                <w:rtl w:val="0"/>
              </w:rPr>
            </w:r>
          </w:p>
        </w:tc>
      </w:tr>
    </w:tbl>
    <w:p w:rsidR="00000000" w:rsidDel="00000000" w:rsidP="00000000" w:rsidRDefault="00000000" w:rsidRPr="00000000" w14:paraId="0000021B">
      <w:pPr>
        <w:keepNext w:val="1"/>
        <w:spacing w:after="0" w:before="120" w:line="240" w:lineRule="auto"/>
        <w:rPr/>
      </w:pPr>
      <w:r w:rsidDel="00000000" w:rsidR="00000000" w:rsidRPr="00000000">
        <w:rPr>
          <w:b w:val="1"/>
          <w:bCs w:val="1"/>
          <w:sz w:val="20"/>
          <w:szCs w:val="20"/>
          <w:rtl w:val="0"/>
        </w:rPr>
        <w:t xml:space="preserve">Tabla 13</w:t>
      </w:r>
      <w:r w:rsidDel="00000000" w:rsidR="00000000" w:rsidRPr="00000000">
        <w:rPr>
          <w:rtl w:val="0"/>
        </w:rPr>
      </w:r>
    </w:p>
    <w:p w:rsidR="00000000" w:rsidDel="00000000" w:rsidP="00000000" w:rsidRDefault="00000000" w:rsidRPr="00000000" w14:paraId="0000021C">
      <w:pPr>
        <w:keepNext w:val="1"/>
        <w:spacing w:after="80" w:before="0" w:line="240" w:lineRule="auto"/>
        <w:rPr/>
      </w:pPr>
      <w:r w:rsidDel="00000000" w:rsidR="00000000" w:rsidRPr="00000000">
        <w:rPr>
          <w:i w:val="1"/>
          <w:iCs w:val="1"/>
          <w:sz w:val="20"/>
          <w:szCs w:val="20"/>
          <w:rtl w:val="0"/>
        </w:rPr>
        <w:t xml:space="preserve">Especificación CU-07: Consultar cortes y notificaciones</w:t>
      </w:r>
      <w:r w:rsidDel="00000000" w:rsidR="00000000" w:rsidRPr="00000000">
        <w:rPr>
          <w:rtl w:val="0"/>
        </w:rPr>
      </w:r>
    </w:p>
    <w:tbl>
      <w:tblPr>
        <w:tblStyle w:val="Table13"/>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21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21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21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220">
            <w:pPr>
              <w:widowControl w:val="1"/>
              <w:spacing w:after="0" w:before="0" w:line="240" w:lineRule="auto"/>
              <w:jc w:val="left"/>
              <w:rPr/>
            </w:pPr>
            <w:r w:rsidDel="00000000" w:rsidR="00000000" w:rsidRPr="00000000">
              <w:rPr>
                <w:b w:val="0"/>
                <w:bCs w:val="0"/>
                <w:i w:val="0"/>
                <w:iCs w:val="0"/>
                <w:sz w:val="17"/>
                <w:szCs w:val="17"/>
                <w:rtl w:val="0"/>
              </w:rPr>
              <w:t xml:space="preserve">CU-07: Consultar cortes y notificaciones</w:t>
            </w:r>
            <w:r w:rsidDel="00000000" w:rsidR="00000000" w:rsidRPr="00000000">
              <w:rPr>
                <w:rtl w:val="0"/>
              </w:rPr>
            </w:r>
          </w:p>
        </w:tc>
      </w:tr>
      <w:tr>
        <w:trPr>
          <w:cantSplit w:val="1"/>
          <w:tblHeader w:val="0"/>
        </w:trPr>
        <w:tc>
          <w:tcPr/>
          <w:p w:rsidR="00000000" w:rsidDel="00000000" w:rsidP="00000000" w:rsidRDefault="00000000" w:rsidRPr="00000000" w14:paraId="0000022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222">
            <w:pPr>
              <w:widowControl w:val="1"/>
              <w:spacing w:after="0" w:before="0" w:line="240" w:lineRule="auto"/>
              <w:jc w:val="left"/>
              <w:rPr/>
            </w:pPr>
            <w:r w:rsidDel="00000000" w:rsidR="00000000" w:rsidRPr="00000000">
              <w:rPr>
                <w:b w:val="0"/>
                <w:bCs w:val="0"/>
                <w:i w:val="0"/>
                <w:iCs w:val="0"/>
                <w:sz w:val="17"/>
                <w:szCs w:val="17"/>
                <w:rtl w:val="0"/>
              </w:rPr>
              <w:t xml:space="preserve">Cliente</w:t>
            </w:r>
            <w:r w:rsidDel="00000000" w:rsidR="00000000" w:rsidRPr="00000000">
              <w:rPr>
                <w:rtl w:val="0"/>
              </w:rPr>
            </w:r>
          </w:p>
        </w:tc>
      </w:tr>
      <w:tr>
        <w:trPr>
          <w:cantSplit w:val="1"/>
          <w:tblHeader w:val="0"/>
        </w:trPr>
        <w:tc>
          <w:tcPr/>
          <w:p w:rsidR="00000000" w:rsidDel="00000000" w:rsidP="00000000" w:rsidRDefault="00000000" w:rsidRPr="00000000" w14:paraId="0000022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224">
            <w:pPr>
              <w:widowControl w:val="1"/>
              <w:spacing w:after="0" w:before="0" w:line="240" w:lineRule="auto"/>
              <w:jc w:val="left"/>
              <w:rPr/>
            </w:pPr>
            <w:r w:rsidDel="00000000" w:rsidR="00000000" w:rsidRPr="00000000">
              <w:rPr>
                <w:b w:val="0"/>
                <w:bCs w:val="0"/>
                <w:i w:val="0"/>
                <w:iCs w:val="0"/>
                <w:sz w:val="17"/>
                <w:szCs w:val="17"/>
                <w:rtl w:val="0"/>
              </w:rPr>
              <w:t xml:space="preserve">El cliente mantiene una sesión válida.</w:t>
            </w:r>
            <w:r w:rsidDel="00000000" w:rsidR="00000000" w:rsidRPr="00000000">
              <w:rPr>
                <w:rtl w:val="0"/>
              </w:rPr>
            </w:r>
          </w:p>
        </w:tc>
      </w:tr>
      <w:tr>
        <w:trPr>
          <w:cantSplit w:val="1"/>
          <w:tblHeader w:val="0"/>
        </w:trPr>
        <w:tc>
          <w:tcPr/>
          <w:p w:rsidR="00000000" w:rsidDel="00000000" w:rsidP="00000000" w:rsidRDefault="00000000" w:rsidRPr="00000000" w14:paraId="0000022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226">
            <w:pPr>
              <w:widowControl w:val="1"/>
              <w:spacing w:after="0" w:before="0" w:line="240" w:lineRule="auto"/>
              <w:jc w:val="left"/>
              <w:rPr/>
            </w:pPr>
            <w:r w:rsidDel="00000000" w:rsidR="00000000" w:rsidRPr="00000000">
              <w:rPr>
                <w:b w:val="0"/>
                <w:bCs w:val="0"/>
                <w:i w:val="0"/>
                <w:iCs w:val="0"/>
                <w:sz w:val="17"/>
                <w:szCs w:val="17"/>
                <w:rtl w:val="0"/>
              </w:rPr>
              <w:t xml:space="preserve">1. El cliente accede al módulo de cortes o notificaciones.</w:t>
              <w:br w:type="textWrapping"/>
              <w:t xml:space="preserve">2. El frontend solicita la información disponible a la API.</w:t>
              <w:br w:type="textWrapping"/>
              <w:t xml:space="preserve">3. El backend consulta PostgreSQL y devuelve los registros correspondientes.</w:t>
              <w:br w:type="textWrapping"/>
              <w:t xml:space="preserve">4. La interfaz muestra la información al cliente.</w:t>
              <w:br w:type="textWrapping"/>
              <w:t xml:space="preserve">5. Cuando el servidor emite un evento relevante, Socket.IO actualiza el módulo sin recargar toda la página.</w:t>
            </w:r>
            <w:r w:rsidDel="00000000" w:rsidR="00000000" w:rsidRPr="00000000">
              <w:rPr>
                <w:rtl w:val="0"/>
              </w:rPr>
            </w:r>
          </w:p>
        </w:tc>
      </w:tr>
      <w:tr>
        <w:trPr>
          <w:cantSplit w:val="1"/>
          <w:tblHeader w:val="0"/>
        </w:trPr>
        <w:tc>
          <w:tcPr/>
          <w:p w:rsidR="00000000" w:rsidDel="00000000" w:rsidP="00000000" w:rsidRDefault="00000000" w:rsidRPr="00000000" w14:paraId="0000022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228">
            <w:pPr>
              <w:widowControl w:val="1"/>
              <w:spacing w:after="0" w:before="0" w:line="240" w:lineRule="auto"/>
              <w:jc w:val="left"/>
              <w:rPr/>
            </w:pPr>
            <w:r w:rsidDel="00000000" w:rsidR="00000000" w:rsidRPr="00000000">
              <w:rPr>
                <w:b w:val="0"/>
                <w:bCs w:val="0"/>
                <w:i w:val="0"/>
                <w:iCs w:val="0"/>
                <w:sz w:val="17"/>
                <w:szCs w:val="17"/>
                <w:rtl w:val="0"/>
              </w:rPr>
              <w:t xml:space="preserve">Si no existen registros disponibles, la interfaz informa que no hay información que mostrar.</w:t>
            </w:r>
            <w:r w:rsidDel="00000000" w:rsidR="00000000" w:rsidRPr="00000000">
              <w:rPr>
                <w:rtl w:val="0"/>
              </w:rPr>
            </w:r>
          </w:p>
        </w:tc>
      </w:tr>
      <w:tr>
        <w:trPr>
          <w:cantSplit w:val="1"/>
          <w:tblHeader w:val="0"/>
        </w:trPr>
        <w:tc>
          <w:tcPr/>
          <w:p w:rsidR="00000000" w:rsidDel="00000000" w:rsidP="00000000" w:rsidRDefault="00000000" w:rsidRPr="00000000" w14:paraId="0000022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22A">
            <w:pPr>
              <w:widowControl w:val="1"/>
              <w:spacing w:after="0" w:before="0" w:line="240" w:lineRule="auto"/>
              <w:jc w:val="left"/>
              <w:rPr/>
            </w:pPr>
            <w:r w:rsidDel="00000000" w:rsidR="00000000" w:rsidRPr="00000000">
              <w:rPr>
                <w:b w:val="0"/>
                <w:bCs w:val="0"/>
                <w:i w:val="0"/>
                <w:iCs w:val="0"/>
                <w:sz w:val="17"/>
                <w:szCs w:val="17"/>
                <w:rtl w:val="0"/>
              </w:rPr>
              <w:t xml:space="preserve">El cliente dispone de la información almacenada y recibe actualizaciones cuando el sistema emite eventos.</w:t>
            </w:r>
            <w:r w:rsidDel="00000000" w:rsidR="00000000" w:rsidRPr="00000000">
              <w:rPr>
                <w:rtl w:val="0"/>
              </w:rPr>
            </w:r>
          </w:p>
        </w:tc>
      </w:tr>
    </w:tbl>
    <w:p w:rsidR="00000000" w:rsidDel="00000000" w:rsidP="00000000" w:rsidRDefault="00000000" w:rsidRPr="00000000" w14:paraId="0000022B">
      <w:pPr>
        <w:keepNext w:val="1"/>
        <w:spacing w:after="0" w:before="120" w:line="240" w:lineRule="auto"/>
        <w:rPr/>
      </w:pPr>
      <w:r w:rsidDel="00000000" w:rsidR="00000000" w:rsidRPr="00000000">
        <w:rPr>
          <w:b w:val="1"/>
          <w:bCs w:val="1"/>
          <w:sz w:val="20"/>
          <w:szCs w:val="20"/>
          <w:rtl w:val="0"/>
        </w:rPr>
        <w:t xml:space="preserve">Tabla 14</w:t>
      </w:r>
      <w:r w:rsidDel="00000000" w:rsidR="00000000" w:rsidRPr="00000000">
        <w:rPr>
          <w:rtl w:val="0"/>
        </w:rPr>
      </w:r>
    </w:p>
    <w:p w:rsidR="00000000" w:rsidDel="00000000" w:rsidP="00000000" w:rsidRDefault="00000000" w:rsidRPr="00000000" w14:paraId="0000022C">
      <w:pPr>
        <w:keepNext w:val="1"/>
        <w:spacing w:after="80" w:before="0" w:line="240" w:lineRule="auto"/>
        <w:rPr/>
      </w:pPr>
      <w:r w:rsidDel="00000000" w:rsidR="00000000" w:rsidRPr="00000000">
        <w:rPr>
          <w:i w:val="1"/>
          <w:iCs w:val="1"/>
          <w:sz w:val="20"/>
          <w:szCs w:val="20"/>
          <w:rtl w:val="0"/>
        </w:rPr>
        <w:t xml:space="preserve">Especificación CU-08: Registrar solicitud de atención</w:t>
      </w:r>
      <w:r w:rsidDel="00000000" w:rsidR="00000000" w:rsidRPr="00000000">
        <w:rPr>
          <w:rtl w:val="0"/>
        </w:rPr>
      </w:r>
    </w:p>
    <w:tbl>
      <w:tblPr>
        <w:tblStyle w:val="Table14"/>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22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22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22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230">
            <w:pPr>
              <w:widowControl w:val="1"/>
              <w:spacing w:after="0" w:before="0" w:line="240" w:lineRule="auto"/>
              <w:jc w:val="left"/>
              <w:rPr/>
            </w:pPr>
            <w:r w:rsidDel="00000000" w:rsidR="00000000" w:rsidRPr="00000000">
              <w:rPr>
                <w:b w:val="0"/>
                <w:bCs w:val="0"/>
                <w:i w:val="0"/>
                <w:iCs w:val="0"/>
                <w:sz w:val="17"/>
                <w:szCs w:val="17"/>
                <w:rtl w:val="0"/>
              </w:rPr>
              <w:t xml:space="preserve">CU-08: Registrar solicitud de atención</w:t>
            </w:r>
            <w:r w:rsidDel="00000000" w:rsidR="00000000" w:rsidRPr="00000000">
              <w:rPr>
                <w:rtl w:val="0"/>
              </w:rPr>
            </w:r>
          </w:p>
        </w:tc>
      </w:tr>
      <w:tr>
        <w:trPr>
          <w:cantSplit w:val="1"/>
          <w:tblHeader w:val="0"/>
        </w:trPr>
        <w:tc>
          <w:tcPr/>
          <w:p w:rsidR="00000000" w:rsidDel="00000000" w:rsidP="00000000" w:rsidRDefault="00000000" w:rsidRPr="00000000" w14:paraId="0000023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232">
            <w:pPr>
              <w:widowControl w:val="1"/>
              <w:spacing w:after="0" w:before="0" w:line="240" w:lineRule="auto"/>
              <w:jc w:val="left"/>
              <w:rPr/>
            </w:pPr>
            <w:r w:rsidDel="00000000" w:rsidR="00000000" w:rsidRPr="00000000">
              <w:rPr>
                <w:b w:val="0"/>
                <w:bCs w:val="0"/>
                <w:i w:val="0"/>
                <w:iCs w:val="0"/>
                <w:sz w:val="17"/>
                <w:szCs w:val="17"/>
                <w:rtl w:val="0"/>
              </w:rPr>
              <w:t xml:space="preserve">Cliente</w:t>
            </w:r>
            <w:r w:rsidDel="00000000" w:rsidR="00000000" w:rsidRPr="00000000">
              <w:rPr>
                <w:rtl w:val="0"/>
              </w:rPr>
            </w:r>
          </w:p>
        </w:tc>
      </w:tr>
      <w:tr>
        <w:trPr>
          <w:cantSplit w:val="1"/>
          <w:tblHeader w:val="0"/>
        </w:trPr>
        <w:tc>
          <w:tcPr/>
          <w:p w:rsidR="00000000" w:rsidDel="00000000" w:rsidP="00000000" w:rsidRDefault="00000000" w:rsidRPr="00000000" w14:paraId="0000023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234">
            <w:pPr>
              <w:widowControl w:val="1"/>
              <w:spacing w:after="0" w:before="0" w:line="240" w:lineRule="auto"/>
              <w:jc w:val="left"/>
              <w:rPr/>
            </w:pPr>
            <w:r w:rsidDel="00000000" w:rsidR="00000000" w:rsidRPr="00000000">
              <w:rPr>
                <w:b w:val="0"/>
                <w:bCs w:val="0"/>
                <w:i w:val="0"/>
                <w:iCs w:val="0"/>
                <w:sz w:val="17"/>
                <w:szCs w:val="17"/>
                <w:rtl w:val="0"/>
              </w:rPr>
              <w:t xml:space="preserve">El cliente mantiene una sesión válida y puede acceder al módulo de Atención al Cliente.</w:t>
            </w:r>
            <w:r w:rsidDel="00000000" w:rsidR="00000000" w:rsidRPr="00000000">
              <w:rPr>
                <w:rtl w:val="0"/>
              </w:rPr>
            </w:r>
          </w:p>
        </w:tc>
      </w:tr>
      <w:tr>
        <w:trPr>
          <w:cantSplit w:val="1"/>
          <w:tblHeader w:val="0"/>
        </w:trPr>
        <w:tc>
          <w:tcPr/>
          <w:p w:rsidR="00000000" w:rsidDel="00000000" w:rsidP="00000000" w:rsidRDefault="00000000" w:rsidRPr="00000000" w14:paraId="0000023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236">
            <w:pPr>
              <w:widowControl w:val="1"/>
              <w:spacing w:after="0" w:before="0" w:line="240" w:lineRule="auto"/>
              <w:jc w:val="left"/>
              <w:rPr/>
            </w:pPr>
            <w:r w:rsidDel="00000000" w:rsidR="00000000" w:rsidRPr="00000000">
              <w:rPr>
                <w:b w:val="0"/>
                <w:bCs w:val="0"/>
                <w:i w:val="0"/>
                <w:iCs w:val="0"/>
                <w:sz w:val="17"/>
                <w:szCs w:val="17"/>
                <w:rtl w:val="0"/>
              </w:rPr>
              <w:t xml:space="preserve">1. El cliente abre el formulario de atención.</w:t>
              <w:br w:type="textWrapping"/>
              <w:t xml:space="preserve">2. Ingresa la información solicitada.</w:t>
              <w:br w:type="textWrapping"/>
              <w:t xml:space="preserve">3. El frontend envía la solicitud a la API.</w:t>
              <w:br w:type="textWrapping"/>
              <w:t xml:space="preserve">4. El backend valida y almacena la solicitud en PostgreSQL.</w:t>
              <w:br w:type="textWrapping"/>
              <w:t xml:space="preserve">5. La solicitud queda disponible para gestión administrativa.</w:t>
              <w:br w:type="textWrapping"/>
              <w:t xml:space="preserve">6. Si el flujo implementado lo requiere, se emite una actualización en tiempo real.</w:t>
            </w:r>
            <w:r w:rsidDel="00000000" w:rsidR="00000000" w:rsidRPr="00000000">
              <w:rPr>
                <w:rtl w:val="0"/>
              </w:rPr>
            </w:r>
          </w:p>
        </w:tc>
      </w:tr>
      <w:tr>
        <w:trPr>
          <w:cantSplit w:val="1"/>
          <w:tblHeader w:val="0"/>
        </w:trPr>
        <w:tc>
          <w:tcPr/>
          <w:p w:rsidR="00000000" w:rsidDel="00000000" w:rsidP="00000000" w:rsidRDefault="00000000" w:rsidRPr="00000000" w14:paraId="0000023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238">
            <w:pPr>
              <w:widowControl w:val="1"/>
              <w:spacing w:after="0" w:before="0" w:line="240" w:lineRule="auto"/>
              <w:jc w:val="left"/>
              <w:rPr/>
            </w:pPr>
            <w:r w:rsidDel="00000000" w:rsidR="00000000" w:rsidRPr="00000000">
              <w:rPr>
                <w:b w:val="0"/>
                <w:bCs w:val="0"/>
                <w:i w:val="0"/>
                <w:iCs w:val="0"/>
                <w:sz w:val="17"/>
                <w:szCs w:val="17"/>
                <w:rtl w:val="0"/>
              </w:rPr>
              <w:t xml:space="preserve">Si los datos obligatorios no son válidos, el sistema no registra la solicitud y muestra el mensaje correspondiente.</w:t>
            </w:r>
            <w:r w:rsidDel="00000000" w:rsidR="00000000" w:rsidRPr="00000000">
              <w:rPr>
                <w:rtl w:val="0"/>
              </w:rPr>
            </w:r>
          </w:p>
        </w:tc>
      </w:tr>
      <w:tr>
        <w:trPr>
          <w:cantSplit w:val="1"/>
          <w:tblHeader w:val="0"/>
        </w:trPr>
        <w:tc>
          <w:tcPr/>
          <w:p w:rsidR="00000000" w:rsidDel="00000000" w:rsidP="00000000" w:rsidRDefault="00000000" w:rsidRPr="00000000" w14:paraId="0000023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23A">
            <w:pPr>
              <w:widowControl w:val="1"/>
              <w:spacing w:after="0" w:before="0" w:line="240" w:lineRule="auto"/>
              <w:jc w:val="left"/>
              <w:rPr/>
            </w:pPr>
            <w:r w:rsidDel="00000000" w:rsidR="00000000" w:rsidRPr="00000000">
              <w:rPr>
                <w:b w:val="0"/>
                <w:bCs w:val="0"/>
                <w:i w:val="0"/>
                <w:iCs w:val="0"/>
                <w:sz w:val="17"/>
                <w:szCs w:val="17"/>
                <w:rtl w:val="0"/>
              </w:rPr>
              <w:t xml:space="preserve">La solicitud queda registrada y disponible para seguimiento administrativo.</w:t>
            </w:r>
            <w:r w:rsidDel="00000000" w:rsidR="00000000" w:rsidRPr="00000000">
              <w:rPr>
                <w:rtl w:val="0"/>
              </w:rPr>
            </w:r>
          </w:p>
        </w:tc>
      </w:tr>
    </w:tbl>
    <w:p w:rsidR="00000000" w:rsidDel="00000000" w:rsidP="00000000" w:rsidRDefault="00000000" w:rsidRPr="00000000" w14:paraId="0000023B">
      <w:pPr>
        <w:pStyle w:val="Heading2"/>
        <w:keepNext w:val="1"/>
        <w:pageBreakBefore w:val="0"/>
        <w:rPr/>
      </w:pPr>
      <w:r w:rsidDel="00000000" w:rsidR="00000000" w:rsidRPr="00000000">
        <w:rPr>
          <w:rtl w:val="0"/>
        </w:rPr>
        <w:t xml:space="preserve">4.2 Modelo de clases</w:t>
      </w:r>
    </w:p>
    <w:p w:rsidR="00000000" w:rsidDel="00000000" w:rsidP="00000000" w:rsidRDefault="00000000" w:rsidRPr="00000000" w14:paraId="0000023C">
      <w:pPr>
        <w:spacing w:after="0" w:before="0" w:line="480" w:lineRule="auto"/>
        <w:ind w:firstLine="720"/>
        <w:jc w:val="both"/>
        <w:rPr/>
      </w:pPr>
      <w:r w:rsidDel="00000000" w:rsidR="00000000" w:rsidRPr="00000000">
        <w:rPr>
          <w:sz w:val="22"/>
          <w:szCs w:val="22"/>
          <w:rtl w:val="0"/>
        </w:rPr>
        <w:t xml:space="preserve">El modelo de clases se concentra en las entidades persistentes que representan el dominio del sistema. No intenta reproducir el esquema físico completo de PostgreSQL ni todos los archivos del proyecto. Los atributos que se muestran son representativos de la información descrita por los requisitos y permiten entender las relaciones principales sin afirmar nombres de columnas que no hayan sido proporcionados como parte del esquema definitivo.</w:t>
      </w:r>
      <w:r w:rsidDel="00000000" w:rsidR="00000000" w:rsidRPr="00000000">
        <w:rPr>
          <w:rtl w:val="0"/>
        </w:rPr>
      </w:r>
    </w:p>
    <w:p w:rsidR="00000000" w:rsidDel="00000000" w:rsidP="00000000" w:rsidRDefault="00000000" w:rsidRPr="00000000" w14:paraId="0000023D">
      <w:pPr>
        <w:pStyle w:val="Heading3"/>
        <w:keepNext w:val="1"/>
        <w:pageBreakBefore w:val="0"/>
        <w:rPr/>
      </w:pPr>
      <w:r w:rsidDel="00000000" w:rsidR="00000000" w:rsidRPr="00000000">
        <w:rPr>
          <w:rtl w:val="0"/>
        </w:rPr>
        <w:t xml:space="preserve">4.2.1 Identificación de clases, atributos y operaciones</w:t>
      </w:r>
    </w:p>
    <w:p w:rsidR="00000000" w:rsidDel="00000000" w:rsidP="00000000" w:rsidRDefault="00000000" w:rsidRPr="00000000" w14:paraId="0000023E">
      <w:pPr>
        <w:keepNext w:val="1"/>
        <w:spacing w:after="0" w:before="120" w:line="240" w:lineRule="auto"/>
        <w:rPr/>
      </w:pPr>
      <w:r w:rsidDel="00000000" w:rsidR="00000000" w:rsidRPr="00000000">
        <w:rPr>
          <w:b w:val="1"/>
          <w:bCs w:val="1"/>
          <w:sz w:val="20"/>
          <w:szCs w:val="20"/>
          <w:rtl w:val="0"/>
        </w:rPr>
        <w:t xml:space="preserve">Tabla 15</w:t>
      </w:r>
      <w:r w:rsidDel="00000000" w:rsidR="00000000" w:rsidRPr="00000000">
        <w:rPr>
          <w:rtl w:val="0"/>
        </w:rPr>
      </w:r>
    </w:p>
    <w:p w:rsidR="00000000" w:rsidDel="00000000" w:rsidP="00000000" w:rsidRDefault="00000000" w:rsidRPr="00000000" w14:paraId="0000023F">
      <w:pPr>
        <w:keepNext w:val="1"/>
        <w:spacing w:after="80" w:before="0" w:line="240" w:lineRule="auto"/>
        <w:rPr/>
      </w:pPr>
      <w:r w:rsidDel="00000000" w:rsidR="00000000" w:rsidRPr="00000000">
        <w:rPr>
          <w:i w:val="1"/>
          <w:iCs w:val="1"/>
          <w:sz w:val="20"/>
          <w:szCs w:val="20"/>
          <w:rtl w:val="0"/>
        </w:rPr>
        <w:t xml:space="preserve">Clases, atributos y operaciones del dominio</w:t>
      </w:r>
      <w:r w:rsidDel="00000000" w:rsidR="00000000" w:rsidRPr="00000000">
        <w:rPr>
          <w:rtl w:val="0"/>
        </w:rPr>
      </w:r>
    </w:p>
    <w:tbl>
      <w:tblPr>
        <w:tblStyle w:val="Table15"/>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39"/>
        <w:tblGridChange w:id="0">
          <w:tblGrid>
            <w:gridCol w:w="2340"/>
            <w:gridCol w:w="2340"/>
            <w:gridCol w:w="2340"/>
            <w:gridCol w:w="2339"/>
          </w:tblGrid>
        </w:tblGridChange>
      </w:tblGrid>
      <w:tr>
        <w:trPr>
          <w:cantSplit w:val="0"/>
          <w:tblHeader w:val="1"/>
        </w:trPr>
        <w:tc>
          <w:tcPr>
            <w:shd w:fill="3d85c6" w:val="clear"/>
            <w:vAlign w:val="center"/>
          </w:tcPr>
          <w:p w:rsidR="00000000" w:rsidDel="00000000" w:rsidP="00000000" w:rsidRDefault="00000000" w:rsidRPr="00000000" w14:paraId="00000240">
            <w:pPr>
              <w:widowControl w:val="1"/>
              <w:spacing w:after="0" w:before="0" w:line="240" w:lineRule="auto"/>
              <w:jc w:val="center"/>
              <w:rPr/>
            </w:pPr>
            <w:r w:rsidDel="00000000" w:rsidR="00000000" w:rsidRPr="00000000">
              <w:rPr>
                <w:b w:val="1"/>
                <w:bCs w:val="1"/>
                <w:i w:val="0"/>
                <w:iCs w:val="0"/>
                <w:sz w:val="15"/>
                <w:szCs w:val="15"/>
                <w:rtl w:val="0"/>
              </w:rPr>
              <w:t xml:space="preserve">Clase</w:t>
            </w:r>
            <w:r w:rsidDel="00000000" w:rsidR="00000000" w:rsidRPr="00000000">
              <w:rPr>
                <w:rtl w:val="0"/>
              </w:rPr>
            </w:r>
          </w:p>
        </w:tc>
        <w:tc>
          <w:tcPr>
            <w:shd w:fill="3d85c6" w:val="clear"/>
            <w:vAlign w:val="center"/>
          </w:tcPr>
          <w:p w:rsidR="00000000" w:rsidDel="00000000" w:rsidP="00000000" w:rsidRDefault="00000000" w:rsidRPr="00000000" w14:paraId="00000241">
            <w:pPr>
              <w:widowControl w:val="1"/>
              <w:spacing w:after="0" w:before="0" w:line="240" w:lineRule="auto"/>
              <w:jc w:val="center"/>
              <w:rPr/>
            </w:pPr>
            <w:r w:rsidDel="00000000" w:rsidR="00000000" w:rsidRPr="00000000">
              <w:rPr>
                <w:b w:val="1"/>
                <w:bCs w:val="1"/>
                <w:i w:val="0"/>
                <w:iCs w:val="0"/>
                <w:sz w:val="15"/>
                <w:szCs w:val="15"/>
                <w:rtl w:val="0"/>
              </w:rPr>
              <w:t xml:space="preserve">Descripción</w:t>
            </w:r>
            <w:r w:rsidDel="00000000" w:rsidR="00000000" w:rsidRPr="00000000">
              <w:rPr>
                <w:rtl w:val="0"/>
              </w:rPr>
            </w:r>
          </w:p>
        </w:tc>
        <w:tc>
          <w:tcPr>
            <w:shd w:fill="3d85c6" w:val="clear"/>
            <w:vAlign w:val="center"/>
          </w:tcPr>
          <w:p w:rsidR="00000000" w:rsidDel="00000000" w:rsidP="00000000" w:rsidRDefault="00000000" w:rsidRPr="00000000" w14:paraId="00000242">
            <w:pPr>
              <w:widowControl w:val="1"/>
              <w:spacing w:after="0" w:before="0" w:line="240" w:lineRule="auto"/>
              <w:jc w:val="center"/>
              <w:rPr/>
            </w:pPr>
            <w:r w:rsidDel="00000000" w:rsidR="00000000" w:rsidRPr="00000000">
              <w:rPr>
                <w:b w:val="1"/>
                <w:bCs w:val="1"/>
                <w:i w:val="0"/>
                <w:iCs w:val="0"/>
                <w:sz w:val="15"/>
                <w:szCs w:val="15"/>
                <w:rtl w:val="0"/>
              </w:rPr>
              <w:t xml:space="preserve">Atributos conceptuales</w:t>
            </w:r>
            <w:r w:rsidDel="00000000" w:rsidR="00000000" w:rsidRPr="00000000">
              <w:rPr>
                <w:rtl w:val="0"/>
              </w:rPr>
            </w:r>
          </w:p>
        </w:tc>
        <w:tc>
          <w:tcPr>
            <w:shd w:fill="3d85c6" w:val="clear"/>
            <w:vAlign w:val="center"/>
          </w:tcPr>
          <w:p w:rsidR="00000000" w:rsidDel="00000000" w:rsidP="00000000" w:rsidRDefault="00000000" w:rsidRPr="00000000" w14:paraId="00000243">
            <w:pPr>
              <w:widowControl w:val="1"/>
              <w:spacing w:after="0" w:before="0" w:line="240" w:lineRule="auto"/>
              <w:jc w:val="center"/>
              <w:rPr/>
            </w:pPr>
            <w:r w:rsidDel="00000000" w:rsidR="00000000" w:rsidRPr="00000000">
              <w:rPr>
                <w:b w:val="1"/>
                <w:bCs w:val="1"/>
                <w:i w:val="0"/>
                <w:iCs w:val="0"/>
                <w:sz w:val="15"/>
                <w:szCs w:val="15"/>
                <w:rtl w:val="0"/>
              </w:rPr>
              <w:t xml:space="preserve">Operaciones conceptuales</w:t>
            </w:r>
            <w:r w:rsidDel="00000000" w:rsidR="00000000" w:rsidRPr="00000000">
              <w:rPr>
                <w:rtl w:val="0"/>
              </w:rPr>
            </w:r>
          </w:p>
        </w:tc>
      </w:tr>
      <w:tr>
        <w:trPr>
          <w:cantSplit w:val="1"/>
          <w:tblHeader w:val="0"/>
        </w:trPr>
        <w:tc>
          <w:tcPr/>
          <w:p w:rsidR="00000000" w:rsidDel="00000000" w:rsidP="00000000" w:rsidRDefault="00000000" w:rsidRPr="00000000" w14:paraId="00000244">
            <w:pPr>
              <w:widowControl w:val="1"/>
              <w:spacing w:after="0" w:before="0" w:line="240" w:lineRule="auto"/>
              <w:jc w:val="left"/>
              <w:rPr/>
            </w:pPr>
            <w:r w:rsidDel="00000000" w:rsidR="00000000" w:rsidRPr="00000000">
              <w:rPr>
                <w:b w:val="0"/>
                <w:bCs w:val="0"/>
                <w:i w:val="0"/>
                <w:iCs w:val="0"/>
                <w:sz w:val="15"/>
                <w:szCs w:val="15"/>
                <w:rtl w:val="0"/>
              </w:rPr>
              <w:t xml:space="preserve">Usuario</w:t>
            </w:r>
            <w:r w:rsidDel="00000000" w:rsidR="00000000" w:rsidRPr="00000000">
              <w:rPr>
                <w:rtl w:val="0"/>
              </w:rPr>
            </w:r>
          </w:p>
        </w:tc>
        <w:tc>
          <w:tcPr/>
          <w:p w:rsidR="00000000" w:rsidDel="00000000" w:rsidP="00000000" w:rsidRDefault="00000000" w:rsidRPr="00000000" w14:paraId="00000245">
            <w:pPr>
              <w:widowControl w:val="1"/>
              <w:spacing w:after="0" w:before="0" w:line="240" w:lineRule="auto"/>
              <w:jc w:val="left"/>
              <w:rPr/>
            </w:pPr>
            <w:r w:rsidDel="00000000" w:rsidR="00000000" w:rsidRPr="00000000">
              <w:rPr>
                <w:b w:val="0"/>
                <w:bCs w:val="0"/>
                <w:i w:val="0"/>
                <w:iCs w:val="0"/>
                <w:sz w:val="15"/>
                <w:szCs w:val="15"/>
                <w:rtl w:val="0"/>
              </w:rPr>
              <w:t xml:space="preserve">Representa una cuenta que utiliza el sistema como cliente o administrador.</w:t>
            </w:r>
            <w:r w:rsidDel="00000000" w:rsidR="00000000" w:rsidRPr="00000000">
              <w:rPr>
                <w:rtl w:val="0"/>
              </w:rPr>
            </w:r>
          </w:p>
        </w:tc>
        <w:tc>
          <w:tcPr/>
          <w:p w:rsidR="00000000" w:rsidDel="00000000" w:rsidP="00000000" w:rsidRDefault="00000000" w:rsidRPr="00000000" w14:paraId="00000246">
            <w:pPr>
              <w:widowControl w:val="1"/>
              <w:spacing w:after="0" w:before="0" w:line="240" w:lineRule="auto"/>
              <w:jc w:val="left"/>
              <w:rPr/>
            </w:pPr>
            <w:r w:rsidDel="00000000" w:rsidR="00000000" w:rsidRPr="00000000">
              <w:rPr>
                <w:b w:val="0"/>
                <w:bCs w:val="0"/>
                <w:i w:val="0"/>
                <w:iCs w:val="0"/>
                <w:sz w:val="15"/>
                <w:szCs w:val="15"/>
                <w:rtl w:val="0"/>
              </w:rPr>
              <w:t xml:space="preserve">idUsuario, correo, passwordHash, rol</w:t>
            </w:r>
            <w:r w:rsidDel="00000000" w:rsidR="00000000" w:rsidRPr="00000000">
              <w:rPr>
                <w:rtl w:val="0"/>
              </w:rPr>
            </w:r>
          </w:p>
        </w:tc>
        <w:tc>
          <w:tcPr/>
          <w:p w:rsidR="00000000" w:rsidDel="00000000" w:rsidP="00000000" w:rsidRDefault="00000000" w:rsidRPr="00000000" w14:paraId="00000247">
            <w:pPr>
              <w:widowControl w:val="1"/>
              <w:spacing w:after="0" w:before="0" w:line="240" w:lineRule="auto"/>
              <w:jc w:val="left"/>
              <w:rPr/>
            </w:pPr>
            <w:r w:rsidDel="00000000" w:rsidR="00000000" w:rsidRPr="00000000">
              <w:rPr>
                <w:b w:val="0"/>
                <w:bCs w:val="0"/>
                <w:i w:val="0"/>
                <w:iCs w:val="0"/>
                <w:sz w:val="15"/>
                <w:szCs w:val="15"/>
                <w:rtl w:val="0"/>
              </w:rPr>
              <w:t xml:space="preserve">autenticar(), consultarDatos()</w:t>
            </w:r>
            <w:r w:rsidDel="00000000" w:rsidR="00000000" w:rsidRPr="00000000">
              <w:rPr>
                <w:rtl w:val="0"/>
              </w:rPr>
            </w:r>
          </w:p>
        </w:tc>
      </w:tr>
      <w:tr>
        <w:trPr>
          <w:cantSplit w:val="1"/>
          <w:tblHeader w:val="0"/>
        </w:trPr>
        <w:tc>
          <w:tcPr/>
          <w:p w:rsidR="00000000" w:rsidDel="00000000" w:rsidP="00000000" w:rsidRDefault="00000000" w:rsidRPr="00000000" w14:paraId="00000248">
            <w:pPr>
              <w:widowControl w:val="1"/>
              <w:spacing w:after="0" w:before="0" w:line="240" w:lineRule="auto"/>
              <w:jc w:val="left"/>
              <w:rPr/>
            </w:pPr>
            <w:r w:rsidDel="00000000" w:rsidR="00000000" w:rsidRPr="00000000">
              <w:rPr>
                <w:b w:val="0"/>
                <w:bCs w:val="0"/>
                <w:i w:val="0"/>
                <w:iCs w:val="0"/>
                <w:sz w:val="15"/>
                <w:szCs w:val="15"/>
                <w:rtl w:val="0"/>
              </w:rPr>
              <w:t xml:space="preserve">Suministro</w:t>
            </w:r>
            <w:r w:rsidDel="00000000" w:rsidR="00000000" w:rsidRPr="00000000">
              <w:rPr>
                <w:rtl w:val="0"/>
              </w:rPr>
            </w:r>
          </w:p>
        </w:tc>
        <w:tc>
          <w:tcPr/>
          <w:p w:rsidR="00000000" w:rsidDel="00000000" w:rsidP="00000000" w:rsidRDefault="00000000" w:rsidRPr="00000000" w14:paraId="00000249">
            <w:pPr>
              <w:widowControl w:val="1"/>
              <w:spacing w:after="0" w:before="0" w:line="240" w:lineRule="auto"/>
              <w:jc w:val="left"/>
              <w:rPr/>
            </w:pPr>
            <w:r w:rsidDel="00000000" w:rsidR="00000000" w:rsidRPr="00000000">
              <w:rPr>
                <w:b w:val="0"/>
                <w:bCs w:val="0"/>
                <w:i w:val="0"/>
                <w:iCs w:val="0"/>
                <w:sz w:val="15"/>
                <w:szCs w:val="15"/>
                <w:rtl w:val="0"/>
              </w:rPr>
              <w:t xml:space="preserve">Representa el suministro asociado a un usuario dentro del sistema.</w:t>
            </w:r>
            <w:r w:rsidDel="00000000" w:rsidR="00000000" w:rsidRPr="00000000">
              <w:rPr>
                <w:rtl w:val="0"/>
              </w:rPr>
            </w:r>
          </w:p>
        </w:tc>
        <w:tc>
          <w:tcPr/>
          <w:p w:rsidR="00000000" w:rsidDel="00000000" w:rsidP="00000000" w:rsidRDefault="00000000" w:rsidRPr="00000000" w14:paraId="0000024A">
            <w:pPr>
              <w:widowControl w:val="1"/>
              <w:spacing w:after="0" w:before="0" w:line="240" w:lineRule="auto"/>
              <w:jc w:val="left"/>
              <w:rPr/>
            </w:pPr>
            <w:r w:rsidDel="00000000" w:rsidR="00000000" w:rsidRPr="00000000">
              <w:rPr>
                <w:b w:val="0"/>
                <w:bCs w:val="0"/>
                <w:i w:val="0"/>
                <w:iCs w:val="0"/>
                <w:sz w:val="15"/>
                <w:szCs w:val="15"/>
                <w:rtl w:val="0"/>
              </w:rPr>
              <w:t xml:space="preserve">idSuministro, numeroSuministro, idUsuario</w:t>
            </w:r>
            <w:r w:rsidDel="00000000" w:rsidR="00000000" w:rsidRPr="00000000">
              <w:rPr>
                <w:rtl w:val="0"/>
              </w:rPr>
            </w:r>
          </w:p>
        </w:tc>
        <w:tc>
          <w:tcPr/>
          <w:p w:rsidR="00000000" w:rsidDel="00000000" w:rsidP="00000000" w:rsidRDefault="00000000" w:rsidRPr="00000000" w14:paraId="0000024B">
            <w:pPr>
              <w:widowControl w:val="1"/>
              <w:spacing w:after="0" w:before="0" w:line="240" w:lineRule="auto"/>
              <w:jc w:val="left"/>
              <w:rPr/>
            </w:pPr>
            <w:r w:rsidDel="00000000" w:rsidR="00000000" w:rsidRPr="00000000">
              <w:rPr>
                <w:b w:val="0"/>
                <w:bCs w:val="0"/>
                <w:i w:val="0"/>
                <w:iCs w:val="0"/>
                <w:sz w:val="15"/>
                <w:szCs w:val="15"/>
                <w:rtl w:val="0"/>
              </w:rPr>
              <w:t xml:space="preserve">listarRecibos()</w:t>
            </w:r>
            <w:r w:rsidDel="00000000" w:rsidR="00000000" w:rsidRPr="00000000">
              <w:rPr>
                <w:rtl w:val="0"/>
              </w:rPr>
            </w:r>
          </w:p>
        </w:tc>
      </w:tr>
      <w:tr>
        <w:trPr>
          <w:cantSplit w:val="1"/>
          <w:tblHeader w:val="0"/>
        </w:trPr>
        <w:tc>
          <w:tcPr/>
          <w:p w:rsidR="00000000" w:rsidDel="00000000" w:rsidP="00000000" w:rsidRDefault="00000000" w:rsidRPr="00000000" w14:paraId="0000024C">
            <w:pPr>
              <w:widowControl w:val="1"/>
              <w:spacing w:after="0" w:before="0" w:line="240" w:lineRule="auto"/>
              <w:jc w:val="left"/>
              <w:rPr/>
            </w:pPr>
            <w:r w:rsidDel="00000000" w:rsidR="00000000" w:rsidRPr="00000000">
              <w:rPr>
                <w:b w:val="0"/>
                <w:bCs w:val="0"/>
                <w:i w:val="0"/>
                <w:iCs w:val="0"/>
                <w:sz w:val="15"/>
                <w:szCs w:val="15"/>
                <w:rtl w:val="0"/>
              </w:rPr>
              <w:t xml:space="preserve">Recibo</w:t>
            </w:r>
            <w:r w:rsidDel="00000000" w:rsidR="00000000" w:rsidRPr="00000000">
              <w:rPr>
                <w:rtl w:val="0"/>
              </w:rPr>
            </w:r>
          </w:p>
        </w:tc>
        <w:tc>
          <w:tcPr/>
          <w:p w:rsidR="00000000" w:rsidDel="00000000" w:rsidP="00000000" w:rsidRDefault="00000000" w:rsidRPr="00000000" w14:paraId="0000024D">
            <w:pPr>
              <w:widowControl w:val="1"/>
              <w:spacing w:after="0" w:before="0" w:line="240" w:lineRule="auto"/>
              <w:jc w:val="left"/>
              <w:rPr/>
            </w:pPr>
            <w:r w:rsidDel="00000000" w:rsidR="00000000" w:rsidRPr="00000000">
              <w:rPr>
                <w:b w:val="0"/>
                <w:bCs w:val="0"/>
                <w:i w:val="0"/>
                <w:iCs w:val="0"/>
                <w:sz w:val="15"/>
                <w:szCs w:val="15"/>
                <w:rtl w:val="0"/>
              </w:rPr>
              <w:t xml:space="preserve">Representa la información de facturación y consumo de un periodo.</w:t>
            </w:r>
            <w:r w:rsidDel="00000000" w:rsidR="00000000" w:rsidRPr="00000000">
              <w:rPr>
                <w:rtl w:val="0"/>
              </w:rPr>
            </w:r>
          </w:p>
        </w:tc>
        <w:tc>
          <w:tcPr/>
          <w:p w:rsidR="00000000" w:rsidDel="00000000" w:rsidP="00000000" w:rsidRDefault="00000000" w:rsidRPr="00000000" w14:paraId="0000024E">
            <w:pPr>
              <w:widowControl w:val="1"/>
              <w:spacing w:after="0" w:before="0" w:line="240" w:lineRule="auto"/>
              <w:jc w:val="left"/>
              <w:rPr/>
            </w:pPr>
            <w:r w:rsidDel="00000000" w:rsidR="00000000" w:rsidRPr="00000000">
              <w:rPr>
                <w:b w:val="0"/>
                <w:bCs w:val="0"/>
                <w:i w:val="0"/>
                <w:iCs w:val="0"/>
                <w:sz w:val="15"/>
                <w:szCs w:val="15"/>
                <w:rtl w:val="0"/>
              </w:rPr>
              <w:t xml:space="preserve">idRecibo, idSuministro, periodo, monto, estado, consumo</w:t>
            </w:r>
            <w:r w:rsidDel="00000000" w:rsidR="00000000" w:rsidRPr="00000000">
              <w:rPr>
                <w:rtl w:val="0"/>
              </w:rPr>
            </w:r>
          </w:p>
        </w:tc>
        <w:tc>
          <w:tcPr/>
          <w:p w:rsidR="00000000" w:rsidDel="00000000" w:rsidP="00000000" w:rsidRDefault="00000000" w:rsidRPr="00000000" w14:paraId="0000024F">
            <w:pPr>
              <w:widowControl w:val="1"/>
              <w:spacing w:after="0" w:before="0" w:line="240" w:lineRule="auto"/>
              <w:jc w:val="left"/>
              <w:rPr/>
            </w:pPr>
            <w:r w:rsidDel="00000000" w:rsidR="00000000" w:rsidRPr="00000000">
              <w:rPr>
                <w:b w:val="0"/>
                <w:bCs w:val="0"/>
                <w:i w:val="0"/>
                <w:iCs w:val="0"/>
                <w:sz w:val="15"/>
                <w:szCs w:val="15"/>
                <w:rtl w:val="0"/>
              </w:rPr>
              <w:t xml:space="preserve">consultarDetalle(), generarPDF()</w:t>
            </w:r>
            <w:r w:rsidDel="00000000" w:rsidR="00000000" w:rsidRPr="00000000">
              <w:rPr>
                <w:rtl w:val="0"/>
              </w:rPr>
            </w:r>
          </w:p>
        </w:tc>
      </w:tr>
      <w:tr>
        <w:trPr>
          <w:cantSplit w:val="1"/>
          <w:tblHeader w:val="0"/>
        </w:trPr>
        <w:tc>
          <w:tcPr/>
          <w:p w:rsidR="00000000" w:rsidDel="00000000" w:rsidP="00000000" w:rsidRDefault="00000000" w:rsidRPr="00000000" w14:paraId="00000250">
            <w:pPr>
              <w:widowControl w:val="1"/>
              <w:spacing w:after="0" w:before="0" w:line="240" w:lineRule="auto"/>
              <w:jc w:val="left"/>
              <w:rPr/>
            </w:pPr>
            <w:r w:rsidDel="00000000" w:rsidR="00000000" w:rsidRPr="00000000">
              <w:rPr>
                <w:b w:val="0"/>
                <w:bCs w:val="0"/>
                <w:i w:val="0"/>
                <w:iCs w:val="0"/>
                <w:sz w:val="15"/>
                <w:szCs w:val="15"/>
                <w:rtl w:val="0"/>
              </w:rPr>
              <w:t xml:space="preserve">Pago</w:t>
            </w:r>
            <w:r w:rsidDel="00000000" w:rsidR="00000000" w:rsidRPr="00000000">
              <w:rPr>
                <w:rtl w:val="0"/>
              </w:rPr>
            </w:r>
          </w:p>
        </w:tc>
        <w:tc>
          <w:tcPr/>
          <w:p w:rsidR="00000000" w:rsidDel="00000000" w:rsidP="00000000" w:rsidRDefault="00000000" w:rsidRPr="00000000" w14:paraId="00000251">
            <w:pPr>
              <w:widowControl w:val="1"/>
              <w:spacing w:after="0" w:before="0" w:line="240" w:lineRule="auto"/>
              <w:jc w:val="left"/>
              <w:rPr/>
            </w:pPr>
            <w:r w:rsidDel="00000000" w:rsidR="00000000" w:rsidRPr="00000000">
              <w:rPr>
                <w:b w:val="0"/>
                <w:bCs w:val="0"/>
                <w:i w:val="0"/>
                <w:iCs w:val="0"/>
                <w:sz w:val="15"/>
                <w:szCs w:val="15"/>
                <w:rtl w:val="0"/>
              </w:rPr>
              <w:t xml:space="preserve">Representa un pago registrado por el sistema y vinculado con un recibo.</w:t>
            </w:r>
            <w:r w:rsidDel="00000000" w:rsidR="00000000" w:rsidRPr="00000000">
              <w:rPr>
                <w:rtl w:val="0"/>
              </w:rPr>
            </w:r>
          </w:p>
        </w:tc>
        <w:tc>
          <w:tcPr/>
          <w:p w:rsidR="00000000" w:rsidDel="00000000" w:rsidP="00000000" w:rsidRDefault="00000000" w:rsidRPr="00000000" w14:paraId="00000252">
            <w:pPr>
              <w:widowControl w:val="1"/>
              <w:spacing w:after="0" w:before="0" w:line="240" w:lineRule="auto"/>
              <w:jc w:val="left"/>
              <w:rPr/>
            </w:pPr>
            <w:r w:rsidDel="00000000" w:rsidR="00000000" w:rsidRPr="00000000">
              <w:rPr>
                <w:b w:val="0"/>
                <w:bCs w:val="0"/>
                <w:i w:val="0"/>
                <w:iCs w:val="0"/>
                <w:sz w:val="15"/>
                <w:szCs w:val="15"/>
                <w:rtl w:val="0"/>
              </w:rPr>
              <w:t xml:space="preserve">idPago, idRecibo, fecha, estado</w:t>
            </w:r>
            <w:r w:rsidDel="00000000" w:rsidR="00000000" w:rsidRPr="00000000">
              <w:rPr>
                <w:rtl w:val="0"/>
              </w:rPr>
            </w:r>
          </w:p>
        </w:tc>
        <w:tc>
          <w:tcPr/>
          <w:p w:rsidR="00000000" w:rsidDel="00000000" w:rsidP="00000000" w:rsidRDefault="00000000" w:rsidRPr="00000000" w14:paraId="00000253">
            <w:pPr>
              <w:widowControl w:val="1"/>
              <w:spacing w:after="0" w:before="0" w:line="240" w:lineRule="auto"/>
              <w:jc w:val="left"/>
              <w:rPr/>
            </w:pPr>
            <w:r w:rsidDel="00000000" w:rsidR="00000000" w:rsidRPr="00000000">
              <w:rPr>
                <w:b w:val="0"/>
                <w:bCs w:val="0"/>
                <w:i w:val="0"/>
                <w:iCs w:val="0"/>
                <w:sz w:val="15"/>
                <w:szCs w:val="15"/>
                <w:rtl w:val="0"/>
              </w:rPr>
              <w:t xml:space="preserve">registrar(), consultarEstado()</w:t>
            </w:r>
            <w:r w:rsidDel="00000000" w:rsidR="00000000" w:rsidRPr="00000000">
              <w:rPr>
                <w:rtl w:val="0"/>
              </w:rPr>
            </w:r>
          </w:p>
        </w:tc>
      </w:tr>
      <w:tr>
        <w:trPr>
          <w:cantSplit w:val="1"/>
          <w:tblHeader w:val="0"/>
        </w:trPr>
        <w:tc>
          <w:tcPr/>
          <w:p w:rsidR="00000000" w:rsidDel="00000000" w:rsidP="00000000" w:rsidRDefault="00000000" w:rsidRPr="00000000" w14:paraId="00000254">
            <w:pPr>
              <w:widowControl w:val="1"/>
              <w:spacing w:after="0" w:before="0" w:line="240" w:lineRule="auto"/>
              <w:jc w:val="left"/>
              <w:rPr/>
            </w:pPr>
            <w:r w:rsidDel="00000000" w:rsidR="00000000" w:rsidRPr="00000000">
              <w:rPr>
                <w:b w:val="0"/>
                <w:bCs w:val="0"/>
                <w:i w:val="0"/>
                <w:iCs w:val="0"/>
                <w:sz w:val="15"/>
                <w:szCs w:val="15"/>
                <w:rtl w:val="0"/>
              </w:rPr>
              <w:t xml:space="preserve">Incidencia</w:t>
            </w:r>
            <w:r w:rsidDel="00000000" w:rsidR="00000000" w:rsidRPr="00000000">
              <w:rPr>
                <w:rtl w:val="0"/>
              </w:rPr>
            </w:r>
          </w:p>
        </w:tc>
        <w:tc>
          <w:tcPr/>
          <w:p w:rsidR="00000000" w:rsidDel="00000000" w:rsidP="00000000" w:rsidRDefault="00000000" w:rsidRPr="00000000" w14:paraId="00000255">
            <w:pPr>
              <w:widowControl w:val="1"/>
              <w:spacing w:after="0" w:before="0" w:line="240" w:lineRule="auto"/>
              <w:jc w:val="left"/>
              <w:rPr/>
            </w:pPr>
            <w:r w:rsidDel="00000000" w:rsidR="00000000" w:rsidRPr="00000000">
              <w:rPr>
                <w:b w:val="0"/>
                <w:bCs w:val="0"/>
                <w:i w:val="0"/>
                <w:iCs w:val="0"/>
                <w:sz w:val="15"/>
                <w:szCs w:val="15"/>
                <w:rtl w:val="0"/>
              </w:rPr>
              <w:t xml:space="preserve">Representa un problema reportado por el cliente y su seguimiento.</w:t>
            </w:r>
            <w:r w:rsidDel="00000000" w:rsidR="00000000" w:rsidRPr="00000000">
              <w:rPr>
                <w:rtl w:val="0"/>
              </w:rPr>
            </w:r>
          </w:p>
        </w:tc>
        <w:tc>
          <w:tcPr/>
          <w:p w:rsidR="00000000" w:rsidDel="00000000" w:rsidP="00000000" w:rsidRDefault="00000000" w:rsidRPr="00000000" w14:paraId="00000256">
            <w:pPr>
              <w:widowControl w:val="1"/>
              <w:spacing w:after="0" w:before="0" w:line="240" w:lineRule="auto"/>
              <w:jc w:val="left"/>
              <w:rPr/>
            </w:pPr>
            <w:r w:rsidDel="00000000" w:rsidR="00000000" w:rsidRPr="00000000">
              <w:rPr>
                <w:b w:val="0"/>
                <w:bCs w:val="0"/>
                <w:i w:val="0"/>
                <w:iCs w:val="0"/>
                <w:sz w:val="15"/>
                <w:szCs w:val="15"/>
                <w:rtl w:val="0"/>
              </w:rPr>
              <w:t xml:space="preserve">idIncidencia, idUsuario, tipo, descripcion, estado, foto?, ubicacion?</w:t>
            </w:r>
            <w:r w:rsidDel="00000000" w:rsidR="00000000" w:rsidRPr="00000000">
              <w:rPr>
                <w:rtl w:val="0"/>
              </w:rPr>
            </w:r>
          </w:p>
        </w:tc>
        <w:tc>
          <w:tcPr/>
          <w:p w:rsidR="00000000" w:rsidDel="00000000" w:rsidP="00000000" w:rsidRDefault="00000000" w:rsidRPr="00000000" w14:paraId="00000257">
            <w:pPr>
              <w:widowControl w:val="1"/>
              <w:spacing w:after="0" w:before="0" w:line="240" w:lineRule="auto"/>
              <w:jc w:val="left"/>
              <w:rPr/>
            </w:pPr>
            <w:r w:rsidDel="00000000" w:rsidR="00000000" w:rsidRPr="00000000">
              <w:rPr>
                <w:b w:val="0"/>
                <w:bCs w:val="0"/>
                <w:i w:val="0"/>
                <w:iCs w:val="0"/>
                <w:sz w:val="15"/>
                <w:szCs w:val="15"/>
                <w:rtl w:val="0"/>
              </w:rPr>
              <w:t xml:space="preserve">registrar(), actualizarEstado()</w:t>
            </w:r>
            <w:r w:rsidDel="00000000" w:rsidR="00000000" w:rsidRPr="00000000">
              <w:rPr>
                <w:rtl w:val="0"/>
              </w:rPr>
            </w:r>
          </w:p>
        </w:tc>
      </w:tr>
      <w:tr>
        <w:trPr>
          <w:cantSplit w:val="1"/>
          <w:tblHeader w:val="0"/>
        </w:trPr>
        <w:tc>
          <w:tcPr/>
          <w:p w:rsidR="00000000" w:rsidDel="00000000" w:rsidP="00000000" w:rsidRDefault="00000000" w:rsidRPr="00000000" w14:paraId="00000258">
            <w:pPr>
              <w:widowControl w:val="1"/>
              <w:spacing w:after="0" w:before="0" w:line="240" w:lineRule="auto"/>
              <w:jc w:val="left"/>
              <w:rPr/>
            </w:pPr>
            <w:r w:rsidDel="00000000" w:rsidR="00000000" w:rsidRPr="00000000">
              <w:rPr>
                <w:b w:val="0"/>
                <w:bCs w:val="0"/>
                <w:i w:val="0"/>
                <w:iCs w:val="0"/>
                <w:sz w:val="15"/>
                <w:szCs w:val="15"/>
                <w:rtl w:val="0"/>
              </w:rPr>
              <w:t xml:space="preserve">Corte</w:t>
            </w:r>
            <w:r w:rsidDel="00000000" w:rsidR="00000000" w:rsidRPr="00000000">
              <w:rPr>
                <w:rtl w:val="0"/>
              </w:rPr>
            </w:r>
          </w:p>
        </w:tc>
        <w:tc>
          <w:tcPr/>
          <w:p w:rsidR="00000000" w:rsidDel="00000000" w:rsidP="00000000" w:rsidRDefault="00000000" w:rsidRPr="00000000" w14:paraId="00000259">
            <w:pPr>
              <w:widowControl w:val="1"/>
              <w:spacing w:after="0" w:before="0" w:line="240" w:lineRule="auto"/>
              <w:jc w:val="left"/>
              <w:rPr/>
            </w:pPr>
            <w:r w:rsidDel="00000000" w:rsidR="00000000" w:rsidRPr="00000000">
              <w:rPr>
                <w:b w:val="0"/>
                <w:bCs w:val="0"/>
                <w:i w:val="0"/>
                <w:iCs w:val="0"/>
                <w:sz w:val="15"/>
                <w:szCs w:val="15"/>
                <w:rtl w:val="0"/>
              </w:rPr>
              <w:t xml:space="preserve">Representa información de un corte disponible para consulta.</w:t>
            </w:r>
            <w:r w:rsidDel="00000000" w:rsidR="00000000" w:rsidRPr="00000000">
              <w:rPr>
                <w:rtl w:val="0"/>
              </w:rPr>
            </w:r>
          </w:p>
        </w:tc>
        <w:tc>
          <w:tcPr/>
          <w:p w:rsidR="00000000" w:rsidDel="00000000" w:rsidP="00000000" w:rsidRDefault="00000000" w:rsidRPr="00000000" w14:paraId="0000025A">
            <w:pPr>
              <w:widowControl w:val="1"/>
              <w:spacing w:after="0" w:before="0" w:line="240" w:lineRule="auto"/>
              <w:jc w:val="left"/>
              <w:rPr/>
            </w:pPr>
            <w:r w:rsidDel="00000000" w:rsidR="00000000" w:rsidRPr="00000000">
              <w:rPr>
                <w:b w:val="0"/>
                <w:bCs w:val="0"/>
                <w:i w:val="0"/>
                <w:iCs w:val="0"/>
                <w:sz w:val="15"/>
                <w:szCs w:val="15"/>
                <w:rtl w:val="0"/>
              </w:rPr>
              <w:t xml:space="preserve">idCorte, distrito, descripcion, estado</w:t>
            </w:r>
            <w:r w:rsidDel="00000000" w:rsidR="00000000" w:rsidRPr="00000000">
              <w:rPr>
                <w:rtl w:val="0"/>
              </w:rPr>
            </w:r>
          </w:p>
        </w:tc>
        <w:tc>
          <w:tcPr/>
          <w:p w:rsidR="00000000" w:rsidDel="00000000" w:rsidP="00000000" w:rsidRDefault="00000000" w:rsidRPr="00000000" w14:paraId="0000025B">
            <w:pPr>
              <w:widowControl w:val="1"/>
              <w:spacing w:after="0" w:before="0" w:line="240" w:lineRule="auto"/>
              <w:jc w:val="left"/>
              <w:rPr/>
            </w:pPr>
            <w:r w:rsidDel="00000000" w:rsidR="00000000" w:rsidRPr="00000000">
              <w:rPr>
                <w:b w:val="0"/>
                <w:bCs w:val="0"/>
                <w:i w:val="0"/>
                <w:iCs w:val="0"/>
                <w:sz w:val="15"/>
                <w:szCs w:val="15"/>
                <w:rtl w:val="0"/>
              </w:rPr>
              <w:t xml:space="preserve">consultar(), actualizar()</w:t>
            </w:r>
            <w:r w:rsidDel="00000000" w:rsidR="00000000" w:rsidRPr="00000000">
              <w:rPr>
                <w:rtl w:val="0"/>
              </w:rPr>
            </w:r>
          </w:p>
        </w:tc>
      </w:tr>
      <w:tr>
        <w:trPr>
          <w:cantSplit w:val="1"/>
          <w:tblHeader w:val="0"/>
        </w:trPr>
        <w:tc>
          <w:tcPr/>
          <w:p w:rsidR="00000000" w:rsidDel="00000000" w:rsidP="00000000" w:rsidRDefault="00000000" w:rsidRPr="00000000" w14:paraId="0000025C">
            <w:pPr>
              <w:widowControl w:val="1"/>
              <w:spacing w:after="0" w:before="0" w:line="240" w:lineRule="auto"/>
              <w:jc w:val="left"/>
              <w:rPr/>
            </w:pPr>
            <w:r w:rsidDel="00000000" w:rsidR="00000000" w:rsidRPr="00000000">
              <w:rPr>
                <w:b w:val="0"/>
                <w:bCs w:val="0"/>
                <w:i w:val="0"/>
                <w:iCs w:val="0"/>
                <w:sz w:val="15"/>
                <w:szCs w:val="15"/>
                <w:rtl w:val="0"/>
              </w:rPr>
              <w:t xml:space="preserve">SolicitudAtencion</w:t>
            </w:r>
            <w:r w:rsidDel="00000000" w:rsidR="00000000" w:rsidRPr="00000000">
              <w:rPr>
                <w:rtl w:val="0"/>
              </w:rPr>
            </w:r>
          </w:p>
        </w:tc>
        <w:tc>
          <w:tcPr/>
          <w:p w:rsidR="00000000" w:rsidDel="00000000" w:rsidP="00000000" w:rsidRDefault="00000000" w:rsidRPr="00000000" w14:paraId="0000025D">
            <w:pPr>
              <w:widowControl w:val="1"/>
              <w:spacing w:after="0" w:before="0" w:line="240" w:lineRule="auto"/>
              <w:jc w:val="left"/>
              <w:rPr/>
            </w:pPr>
            <w:r w:rsidDel="00000000" w:rsidR="00000000" w:rsidRPr="00000000">
              <w:rPr>
                <w:b w:val="0"/>
                <w:bCs w:val="0"/>
                <w:i w:val="0"/>
                <w:iCs w:val="0"/>
                <w:sz w:val="15"/>
                <w:szCs w:val="15"/>
                <w:rtl w:val="0"/>
              </w:rPr>
              <w:t xml:space="preserve">Representa una solicitud enviada desde el módulo de atención al cliente.</w:t>
            </w:r>
            <w:r w:rsidDel="00000000" w:rsidR="00000000" w:rsidRPr="00000000">
              <w:rPr>
                <w:rtl w:val="0"/>
              </w:rPr>
            </w:r>
          </w:p>
        </w:tc>
        <w:tc>
          <w:tcPr/>
          <w:p w:rsidR="00000000" w:rsidDel="00000000" w:rsidP="00000000" w:rsidRDefault="00000000" w:rsidRPr="00000000" w14:paraId="0000025E">
            <w:pPr>
              <w:widowControl w:val="1"/>
              <w:spacing w:after="0" w:before="0" w:line="240" w:lineRule="auto"/>
              <w:jc w:val="left"/>
              <w:rPr/>
            </w:pPr>
            <w:r w:rsidDel="00000000" w:rsidR="00000000" w:rsidRPr="00000000">
              <w:rPr>
                <w:b w:val="0"/>
                <w:bCs w:val="0"/>
                <w:i w:val="0"/>
                <w:iCs w:val="0"/>
                <w:sz w:val="15"/>
                <w:szCs w:val="15"/>
                <w:rtl w:val="0"/>
              </w:rPr>
              <w:t xml:space="preserve">idSolicitud, idUsuario, asunto, detalle, estado</w:t>
            </w:r>
            <w:r w:rsidDel="00000000" w:rsidR="00000000" w:rsidRPr="00000000">
              <w:rPr>
                <w:rtl w:val="0"/>
              </w:rPr>
            </w:r>
          </w:p>
        </w:tc>
        <w:tc>
          <w:tcPr/>
          <w:p w:rsidR="00000000" w:rsidDel="00000000" w:rsidP="00000000" w:rsidRDefault="00000000" w:rsidRPr="00000000" w14:paraId="0000025F">
            <w:pPr>
              <w:widowControl w:val="1"/>
              <w:spacing w:after="0" w:before="0" w:line="240" w:lineRule="auto"/>
              <w:jc w:val="left"/>
              <w:rPr/>
            </w:pPr>
            <w:r w:rsidDel="00000000" w:rsidR="00000000" w:rsidRPr="00000000">
              <w:rPr>
                <w:b w:val="0"/>
                <w:bCs w:val="0"/>
                <w:i w:val="0"/>
                <w:iCs w:val="0"/>
                <w:sz w:val="15"/>
                <w:szCs w:val="15"/>
                <w:rtl w:val="0"/>
              </w:rPr>
              <w:t xml:space="preserve">registrar(), actualizarEstado()</w:t>
            </w:r>
            <w:r w:rsidDel="00000000" w:rsidR="00000000" w:rsidRPr="00000000">
              <w:rPr>
                <w:rtl w:val="0"/>
              </w:rPr>
            </w:r>
          </w:p>
        </w:tc>
      </w:tr>
      <w:tr>
        <w:trPr>
          <w:cantSplit w:val="1"/>
          <w:tblHeader w:val="0"/>
        </w:trPr>
        <w:tc>
          <w:tcPr/>
          <w:p w:rsidR="00000000" w:rsidDel="00000000" w:rsidP="00000000" w:rsidRDefault="00000000" w:rsidRPr="00000000" w14:paraId="00000260">
            <w:pPr>
              <w:widowControl w:val="1"/>
              <w:spacing w:after="0" w:before="0" w:line="240" w:lineRule="auto"/>
              <w:jc w:val="left"/>
              <w:rPr/>
            </w:pPr>
            <w:r w:rsidDel="00000000" w:rsidR="00000000" w:rsidRPr="00000000">
              <w:rPr>
                <w:b w:val="0"/>
                <w:bCs w:val="0"/>
                <w:i w:val="0"/>
                <w:iCs w:val="0"/>
                <w:sz w:val="15"/>
                <w:szCs w:val="15"/>
                <w:rtl w:val="0"/>
              </w:rPr>
              <w:t xml:space="preserve">Notificacion</w:t>
            </w:r>
            <w:r w:rsidDel="00000000" w:rsidR="00000000" w:rsidRPr="00000000">
              <w:rPr>
                <w:rtl w:val="0"/>
              </w:rPr>
            </w:r>
          </w:p>
        </w:tc>
        <w:tc>
          <w:tcPr/>
          <w:p w:rsidR="00000000" w:rsidDel="00000000" w:rsidP="00000000" w:rsidRDefault="00000000" w:rsidRPr="00000000" w14:paraId="00000261">
            <w:pPr>
              <w:widowControl w:val="1"/>
              <w:spacing w:after="0" w:before="0" w:line="240" w:lineRule="auto"/>
              <w:jc w:val="left"/>
              <w:rPr/>
            </w:pPr>
            <w:r w:rsidDel="00000000" w:rsidR="00000000" w:rsidRPr="00000000">
              <w:rPr>
                <w:b w:val="0"/>
                <w:bCs w:val="0"/>
                <w:i w:val="0"/>
                <w:iCs w:val="0"/>
                <w:sz w:val="15"/>
                <w:szCs w:val="15"/>
                <w:rtl w:val="0"/>
              </w:rPr>
              <w:t xml:space="preserve">Representa un mensaje persistente dirigido a un usuario.</w:t>
            </w:r>
            <w:r w:rsidDel="00000000" w:rsidR="00000000" w:rsidRPr="00000000">
              <w:rPr>
                <w:rtl w:val="0"/>
              </w:rPr>
            </w:r>
          </w:p>
        </w:tc>
        <w:tc>
          <w:tcPr/>
          <w:p w:rsidR="00000000" w:rsidDel="00000000" w:rsidP="00000000" w:rsidRDefault="00000000" w:rsidRPr="00000000" w14:paraId="00000262">
            <w:pPr>
              <w:widowControl w:val="1"/>
              <w:spacing w:after="0" w:before="0" w:line="240" w:lineRule="auto"/>
              <w:jc w:val="left"/>
              <w:rPr/>
            </w:pPr>
            <w:r w:rsidDel="00000000" w:rsidR="00000000" w:rsidRPr="00000000">
              <w:rPr>
                <w:b w:val="0"/>
                <w:bCs w:val="0"/>
                <w:i w:val="0"/>
                <w:iCs w:val="0"/>
                <w:sz w:val="15"/>
                <w:szCs w:val="15"/>
                <w:rtl w:val="0"/>
              </w:rPr>
              <w:t xml:space="preserve">idNotificacion, idUsuario, mensaje, fecha, leida</w:t>
            </w:r>
            <w:r w:rsidDel="00000000" w:rsidR="00000000" w:rsidRPr="00000000">
              <w:rPr>
                <w:rtl w:val="0"/>
              </w:rPr>
            </w:r>
          </w:p>
        </w:tc>
        <w:tc>
          <w:tcPr/>
          <w:p w:rsidR="00000000" w:rsidDel="00000000" w:rsidP="00000000" w:rsidRDefault="00000000" w:rsidRPr="00000000" w14:paraId="00000263">
            <w:pPr>
              <w:widowControl w:val="1"/>
              <w:spacing w:after="0" w:before="0" w:line="240" w:lineRule="auto"/>
              <w:jc w:val="left"/>
              <w:rPr/>
            </w:pPr>
            <w:r w:rsidDel="00000000" w:rsidR="00000000" w:rsidRPr="00000000">
              <w:rPr>
                <w:b w:val="0"/>
                <w:bCs w:val="0"/>
                <w:i w:val="0"/>
                <w:iCs w:val="0"/>
                <w:sz w:val="15"/>
                <w:szCs w:val="15"/>
                <w:rtl w:val="0"/>
              </w:rPr>
              <w:t xml:space="preserve">emitir(), marcarLeida()</w:t>
            </w:r>
            <w:r w:rsidDel="00000000" w:rsidR="00000000" w:rsidRPr="00000000">
              <w:rPr>
                <w:rtl w:val="0"/>
              </w:rPr>
            </w:r>
          </w:p>
        </w:tc>
      </w:tr>
    </w:tbl>
    <w:p w:rsidR="00000000" w:rsidDel="00000000" w:rsidP="00000000" w:rsidRDefault="00000000" w:rsidRPr="00000000" w14:paraId="00000264">
      <w:pPr>
        <w:pStyle w:val="Heading3"/>
        <w:keepNext w:val="1"/>
        <w:pageBreakBefore w:val="0"/>
        <w:rPr/>
      </w:pPr>
      <w:r w:rsidDel="00000000" w:rsidR="00000000" w:rsidRPr="00000000">
        <w:rPr>
          <w:rtl w:val="0"/>
        </w:rPr>
        <w:t xml:space="preserve">4.2.2 Relaciones entre clases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Usuario puede tener uno o más Suministros registrados en el sistema.</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Suministro puede relacionarse con varios Recibos correspondientes a distintos periodos.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Recibo puede tener registros de Pago asociados según la lógica implementada.</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Usuario puede registrar varias Incidencias y varias SolicitudesAtencion.</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Usuario puede recibir varias Notificaciones.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Corte puede dar origen a información que se comunique mediante notificaciones o eventos en tiempo real, sin que ello implique que todas las notificaciones provengan necesariamente de un corte.</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rol de administrador se representa como una característica de Usuario y no como una clase duplicada, porque la diferencia principal corresponde a permisos y operaciones autorizadas.</w:t>
      </w:r>
    </w:p>
    <w:p w:rsidR="00000000" w:rsidDel="00000000" w:rsidP="00000000" w:rsidRDefault="00000000" w:rsidRPr="00000000" w14:paraId="0000026C">
      <w:pPr>
        <w:pStyle w:val="Heading3"/>
        <w:keepNext w:val="1"/>
        <w:pageBreakBefore w:val="0"/>
        <w:rPr/>
      </w:pPr>
      <w:r w:rsidDel="00000000" w:rsidR="00000000" w:rsidRPr="00000000">
        <w:rPr>
          <w:rtl w:val="0"/>
        </w:rPr>
        <w:t xml:space="preserve">4.2.3 Diagrama de clases</w:t>
      </w:r>
    </w:p>
    <w:p w:rsidR="00000000" w:rsidDel="00000000" w:rsidP="00000000" w:rsidRDefault="00000000" w:rsidRPr="00000000" w14:paraId="0000026D">
      <w:pPr>
        <w:keepNext w:val="1"/>
        <w:spacing w:after="0" w:before="120" w:line="240" w:lineRule="auto"/>
        <w:rPr/>
      </w:pPr>
      <w:r w:rsidDel="00000000" w:rsidR="00000000" w:rsidRPr="00000000">
        <w:rPr>
          <w:b w:val="1"/>
          <w:bCs w:val="1"/>
          <w:sz w:val="20"/>
          <w:szCs w:val="20"/>
          <w:rtl w:val="0"/>
        </w:rPr>
        <w:t xml:space="preserve">Figura 2</w:t>
      </w:r>
      <w:r w:rsidDel="00000000" w:rsidR="00000000" w:rsidRPr="00000000">
        <w:rPr>
          <w:rtl w:val="0"/>
        </w:rPr>
      </w:r>
    </w:p>
    <w:p w:rsidR="00000000" w:rsidDel="00000000" w:rsidP="00000000" w:rsidRDefault="00000000" w:rsidRPr="00000000" w14:paraId="0000026E">
      <w:pPr>
        <w:keepNext w:val="1"/>
        <w:spacing w:after="80" w:before="0" w:line="240" w:lineRule="auto"/>
        <w:rPr/>
      </w:pPr>
      <w:r w:rsidDel="00000000" w:rsidR="00000000" w:rsidRPr="00000000">
        <w:rPr>
          <w:i w:val="1"/>
          <w:iCs w:val="1"/>
          <w:sz w:val="20"/>
          <w:szCs w:val="20"/>
          <w:rtl w:val="0"/>
        </w:rPr>
        <w:t xml:space="preserve">Diagrama de clases del dominio</w:t>
      </w:r>
      <w:r w:rsidDel="00000000" w:rsidR="00000000" w:rsidRPr="00000000">
        <w:rPr>
          <w:rtl w:val="0"/>
        </w:rPr>
      </w:r>
    </w:p>
    <w:p w:rsidR="00000000" w:rsidDel="00000000" w:rsidP="00000000" w:rsidRDefault="00000000" w:rsidRPr="00000000" w14:paraId="0000026F">
      <w:pPr>
        <w:spacing w:after="60" w:before="0" w:lineRule="auto"/>
        <w:jc w:val="center"/>
        <w:rPr/>
      </w:pPr>
      <w:r w:rsidDel="00000000" w:rsidR="00000000" w:rsidRPr="00000000">
        <w:rPr/>
        <w:drawing>
          <wp:inline distB="0" distT="0" distL="0" distR="0">
            <wp:extent cx="5669280" cy="694182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69280" cy="694182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160" w:before="0" w:line="240" w:lineRule="auto"/>
        <w:rPr/>
      </w:pPr>
      <w:r w:rsidDel="00000000" w:rsidR="00000000" w:rsidRPr="00000000">
        <w:rPr>
          <w:rtl w:val="0"/>
        </w:rPr>
      </w:r>
    </w:p>
    <w:p w:rsidR="00000000" w:rsidDel="00000000" w:rsidP="00000000" w:rsidRDefault="00000000" w:rsidRPr="00000000" w14:paraId="00000271">
      <w:pPr>
        <w:pStyle w:val="Heading2"/>
        <w:keepNext w:val="1"/>
        <w:pageBreakBefore w:val="0"/>
        <w:rPr/>
      </w:pPr>
      <w:r w:rsidDel="00000000" w:rsidR="00000000" w:rsidRPr="00000000">
        <w:rPr>
          <w:rtl w:val="0"/>
        </w:rPr>
        <w:t xml:space="preserve">4.3 Modelo de estados</w:t>
      </w:r>
    </w:p>
    <w:p w:rsidR="00000000" w:rsidDel="00000000" w:rsidP="00000000" w:rsidRDefault="00000000" w:rsidRPr="00000000" w14:paraId="00000272">
      <w:pPr>
        <w:spacing w:after="0" w:before="0" w:line="480" w:lineRule="auto"/>
        <w:ind w:firstLine="720"/>
        <w:jc w:val="both"/>
        <w:rPr/>
      </w:pPr>
      <w:r w:rsidDel="00000000" w:rsidR="00000000" w:rsidRPr="00000000">
        <w:rPr>
          <w:sz w:val="22"/>
          <w:szCs w:val="22"/>
          <w:rtl w:val="0"/>
        </w:rPr>
        <w:t xml:space="preserve">El modelo de estados se aplica al objeto Recibo porque el proyecto utiliza un estado visible para representar su situación dentro del flujo de consulta y pago. El diagrama conserva únicamente transiciones que pueden explicarse con la información disponible y no agrega estados de una pasarela bancaria externa.</w:t>
      </w:r>
      <w:r w:rsidDel="00000000" w:rsidR="00000000" w:rsidRPr="00000000">
        <w:rPr>
          <w:rtl w:val="0"/>
        </w:rPr>
      </w:r>
    </w:p>
    <w:p w:rsidR="00000000" w:rsidDel="00000000" w:rsidP="00000000" w:rsidRDefault="00000000" w:rsidRPr="00000000" w14:paraId="00000273">
      <w:pPr>
        <w:pStyle w:val="Heading3"/>
        <w:keepNext w:val="1"/>
        <w:pageBreakBefore w:val="0"/>
        <w:rPr/>
      </w:pPr>
      <w:r w:rsidDel="00000000" w:rsidR="00000000" w:rsidRPr="00000000">
        <w:rPr>
          <w:rtl w:val="0"/>
        </w:rPr>
        <w:t xml:space="preserve">4.3.1 Estados, eventos y transiciones</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Emitido: estado inicial del recibo cuando el registro correspondiente se encuentra generado dentro de los datos del sistema.</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estado en el que el recibo puede ser consultado y todavía no figura como pagado.</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Pagado: estado mostrado cuando el sistema registra una operación de pago aprobada por la lógica implementada.</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Vencido: estado asociado a un recibo pendiente cuya fecha de vencimiento fue superada.</w:t>
      </w:r>
    </w:p>
    <w:p w:rsidR="00000000" w:rsidDel="00000000" w:rsidP="00000000" w:rsidRDefault="00000000" w:rsidRPr="00000000" w14:paraId="00000278">
      <w:pPr>
        <w:spacing w:after="0" w:before="0" w:line="480" w:lineRule="auto"/>
        <w:ind w:firstLine="720"/>
        <w:jc w:val="both"/>
        <w:rPr/>
      </w:pPr>
      <w:sdt>
        <w:sdtPr>
          <w:id w:val="1622148421"/>
          <w:tag w:val="goog_rdk_0"/>
        </w:sdtPr>
        <w:sdtContent>
          <w:r w:rsidDel="00000000" w:rsidR="00000000" w:rsidRPr="00000000">
            <w:rPr>
              <w:rFonts w:ascii="Arial Unicode MS" w:cs="Arial Unicode MS" w:eastAsia="Arial Unicode MS" w:hAnsi="Arial Unicode MS"/>
              <w:sz w:val="22"/>
              <w:szCs w:val="22"/>
              <w:rtl w:val="0"/>
            </w:rPr>
            <w:t xml:space="preserve">Las transiciones principales son Emitido → Pendiente cuando el recibo queda habilitado para consulta; Pendiente → Pagado cuando el sistema registra el pago como aprobado; y Pendiente → Vencido cuando se supera la fecha definida sin que el recibo figure como pagado. El modelo no representa autorización bancaria porque esa integración no ha sido reportada.</w:t>
          </w:r>
        </w:sdtContent>
      </w:sdt>
      <w:r w:rsidDel="00000000" w:rsidR="00000000" w:rsidRPr="00000000">
        <w:rPr>
          <w:rtl w:val="0"/>
        </w:rPr>
      </w:r>
    </w:p>
    <w:p w:rsidR="00000000" w:rsidDel="00000000" w:rsidP="00000000" w:rsidRDefault="00000000" w:rsidRPr="00000000" w14:paraId="00000279">
      <w:pPr>
        <w:pStyle w:val="Heading3"/>
        <w:keepNext w:val="1"/>
        <w:pageBreakBefore w:val="0"/>
        <w:rPr/>
      </w:pPr>
      <w:r w:rsidDel="00000000" w:rsidR="00000000" w:rsidRPr="00000000">
        <w:rPr>
          <w:rtl w:val="0"/>
        </w:rPr>
        <w:t xml:space="preserve">4.3.2 Diagrama de estados de los objetos principales</w:t>
      </w:r>
    </w:p>
    <w:p w:rsidR="00000000" w:rsidDel="00000000" w:rsidP="00000000" w:rsidRDefault="00000000" w:rsidRPr="00000000" w14:paraId="0000027A">
      <w:pPr>
        <w:keepNext w:val="1"/>
        <w:spacing w:after="0" w:before="120" w:line="240" w:lineRule="auto"/>
        <w:rPr/>
      </w:pPr>
      <w:r w:rsidDel="00000000" w:rsidR="00000000" w:rsidRPr="00000000">
        <w:rPr>
          <w:b w:val="1"/>
          <w:bCs w:val="1"/>
          <w:sz w:val="20"/>
          <w:szCs w:val="20"/>
          <w:rtl w:val="0"/>
        </w:rPr>
        <w:t xml:space="preserve">Figura 3</w:t>
      </w:r>
      <w:r w:rsidDel="00000000" w:rsidR="00000000" w:rsidRPr="00000000">
        <w:rPr>
          <w:rtl w:val="0"/>
        </w:rPr>
      </w:r>
    </w:p>
    <w:p w:rsidR="00000000" w:rsidDel="00000000" w:rsidP="00000000" w:rsidRDefault="00000000" w:rsidRPr="00000000" w14:paraId="0000027B">
      <w:pPr>
        <w:keepNext w:val="1"/>
        <w:spacing w:after="80" w:before="0" w:line="240" w:lineRule="auto"/>
        <w:rPr/>
      </w:pPr>
      <w:r w:rsidDel="00000000" w:rsidR="00000000" w:rsidRPr="00000000">
        <w:rPr>
          <w:i w:val="1"/>
          <w:iCs w:val="1"/>
          <w:sz w:val="20"/>
          <w:szCs w:val="20"/>
          <w:rtl w:val="0"/>
        </w:rPr>
        <w:t xml:space="preserve">Diagrama de estados del recibo</w:t>
      </w:r>
      <w:r w:rsidDel="00000000" w:rsidR="00000000" w:rsidRPr="00000000">
        <w:rPr>
          <w:rtl w:val="0"/>
        </w:rPr>
      </w:r>
    </w:p>
    <w:p w:rsidR="00000000" w:rsidDel="00000000" w:rsidP="00000000" w:rsidRDefault="00000000" w:rsidRPr="00000000" w14:paraId="0000027C">
      <w:pPr>
        <w:spacing w:after="60" w:before="0" w:lineRule="auto"/>
        <w:jc w:val="center"/>
        <w:rPr/>
      </w:pPr>
      <w:r w:rsidDel="00000000" w:rsidR="00000000" w:rsidRPr="00000000">
        <w:rPr/>
        <w:drawing>
          <wp:inline distB="0" distT="0" distL="0" distR="0">
            <wp:extent cx="5577840" cy="92837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77840" cy="92837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160" w:before="0" w:line="240" w:lineRule="auto"/>
        <w:rPr/>
      </w:pPr>
      <w:r w:rsidDel="00000000" w:rsidR="00000000" w:rsidRPr="00000000">
        <w:rPr>
          <w:i w:val="1"/>
          <w:iCs w:val="1"/>
          <w:sz w:val="18"/>
          <w:szCs w:val="18"/>
          <w:rtl w:val="0"/>
        </w:rPr>
        <w:t xml:space="preserve">Nota. </w:t>
      </w:r>
      <w:r w:rsidDel="00000000" w:rsidR="00000000" w:rsidRPr="00000000">
        <w:rPr>
          <w:sz w:val="18"/>
          <w:szCs w:val="18"/>
          <w:rtl w:val="0"/>
        </w:rPr>
        <w:t xml:space="preserve">El estado Pagado representa el resultado registrado por Hidro Mejora y no implica, por sí solo, una operación confirmada por una entidad bancaria externa.</w:t>
      </w:r>
      <w:r w:rsidDel="00000000" w:rsidR="00000000" w:rsidRPr="00000000">
        <w:rPr>
          <w:rtl w:val="0"/>
        </w:rPr>
      </w:r>
    </w:p>
    <w:p w:rsidR="00000000" w:rsidDel="00000000" w:rsidP="00000000" w:rsidRDefault="00000000" w:rsidRPr="00000000" w14:paraId="0000027E">
      <w:pPr>
        <w:pStyle w:val="Heading2"/>
        <w:keepNext w:val="1"/>
        <w:pageBreakBefore w:val="0"/>
        <w:rPr/>
      </w:pPr>
      <w:r w:rsidDel="00000000" w:rsidR="00000000" w:rsidRPr="00000000">
        <w:rPr>
          <w:rtl w:val="0"/>
        </w:rPr>
        <w:t xml:space="preserve">4.4 Modelo de actividades</w:t>
      </w:r>
    </w:p>
    <w:p w:rsidR="00000000" w:rsidDel="00000000" w:rsidP="00000000" w:rsidRDefault="00000000" w:rsidRPr="00000000" w14:paraId="0000027F">
      <w:pPr>
        <w:spacing w:after="0" w:before="0" w:line="480" w:lineRule="auto"/>
        <w:ind w:firstLine="720"/>
        <w:jc w:val="both"/>
        <w:rPr/>
      </w:pPr>
      <w:r w:rsidDel="00000000" w:rsidR="00000000" w:rsidRPr="00000000">
        <w:rPr>
          <w:sz w:val="22"/>
          <w:szCs w:val="22"/>
          <w:rtl w:val="0"/>
        </w:rPr>
        <w:t xml:space="preserve">El modelo de actividades representa el recorrido de una solicitud desde el cliente hasta la persistencia y su retorno a la interfaz. En el funcionamiento del proyecto, la lógica se distribuye entre las capas del sistema: el frontend consume la API REST, el backend consulta PostgreSQL y los cambios que requieren sincronización pueden distribuirse mediante Socket.IO.</w:t>
      </w:r>
      <w:r w:rsidDel="00000000" w:rsidR="00000000" w:rsidRPr="00000000">
        <w:rPr>
          <w:rtl w:val="0"/>
        </w:rPr>
      </w:r>
    </w:p>
    <w:p w:rsidR="00000000" w:rsidDel="00000000" w:rsidP="00000000" w:rsidRDefault="00000000" w:rsidRPr="00000000" w14:paraId="00000280">
      <w:pPr>
        <w:pStyle w:val="Heading3"/>
        <w:keepNext w:val="1"/>
        <w:pageBreakBefore w:val="0"/>
        <w:rPr/>
      </w:pPr>
      <w:r w:rsidDel="00000000" w:rsidR="00000000" w:rsidRPr="00000000">
        <w:rPr>
          <w:rtl w:val="0"/>
        </w:rPr>
        <w:t xml:space="preserve">4.4.1 Flujos, decisiones y responsabilidades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 aplicación: el usuario inicia una acción desde el navegador o la aplicación Android.</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JavaScript construye la solicitud y utiliza las rutas definidas de la API; no accede directamente a PostgreSQL.</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Nginx: recibe las solicitudes web y actúa como proxy para las rutas del backend y el canal de Socket.IO.</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 el backend verifica el JWT antes de permitir el acceso a rutas protegidas y aplica autorización cuando la operación es administrativa.</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Node.js / Express: ejecuta validaciones, reglas de negocio y operaciones correspondientes al módulo solicitado.</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almacena y recupera los datos persistentes del dominio.</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Socket.IO: distribuye eventos cuando un cambio debe reflejarse de inmediato entre sesiones conectadas.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presenta al usuario la respuesta de la API o la actualización recibida por evento, sin necesidad de recargar toda la página en los módulos de tiempo real.</w:t>
      </w:r>
    </w:p>
    <w:p w:rsidR="00000000" w:rsidDel="00000000" w:rsidP="00000000" w:rsidRDefault="00000000" w:rsidRPr="00000000" w14:paraId="00000289">
      <w:pPr>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3"/>
        <w:keepNext w:val="1"/>
        <w:spacing w:after="0" w:before="0" w:lineRule="auto"/>
        <w:rPr/>
      </w:pPr>
      <w:r w:rsidDel="00000000" w:rsidR="00000000" w:rsidRPr="00000000">
        <w:rPr>
          <w:rtl w:val="0"/>
        </w:rPr>
        <w:t xml:space="preserve">4.4.2 Diagrama de actividades de los procesos principales</w:t>
      </w:r>
    </w:p>
    <w:p w:rsidR="00000000" w:rsidDel="00000000" w:rsidP="00000000" w:rsidRDefault="00000000" w:rsidRPr="00000000" w14:paraId="0000028B">
      <w:pPr>
        <w:keepNext w:val="1"/>
        <w:spacing w:after="0" w:before="120" w:line="240" w:lineRule="auto"/>
        <w:rPr/>
      </w:pPr>
      <w:r w:rsidDel="00000000" w:rsidR="00000000" w:rsidRPr="00000000">
        <w:rPr>
          <w:b w:val="1"/>
          <w:bCs w:val="1"/>
          <w:sz w:val="20"/>
          <w:szCs w:val="20"/>
          <w:rtl w:val="0"/>
        </w:rPr>
        <w:t xml:space="preserve">Figura 4</w:t>
      </w:r>
      <w:r w:rsidDel="00000000" w:rsidR="00000000" w:rsidRPr="00000000">
        <w:rPr>
          <w:rtl w:val="0"/>
        </w:rPr>
      </w:r>
    </w:p>
    <w:p w:rsidR="00000000" w:rsidDel="00000000" w:rsidP="00000000" w:rsidRDefault="00000000" w:rsidRPr="00000000" w14:paraId="0000028C">
      <w:pPr>
        <w:keepNext w:val="1"/>
        <w:spacing w:after="80" w:before="0" w:line="240" w:lineRule="auto"/>
        <w:rPr/>
      </w:pPr>
      <w:r w:rsidDel="00000000" w:rsidR="00000000" w:rsidRPr="00000000">
        <w:rPr>
          <w:i w:val="1"/>
          <w:iCs w:val="1"/>
          <w:sz w:val="20"/>
          <w:szCs w:val="20"/>
          <w:rtl w:val="0"/>
        </w:rPr>
        <w:t xml:space="preserve">Diagrama de actividades del flujo cliente-servidor</w:t>
      </w:r>
      <w:r w:rsidDel="00000000" w:rsidR="00000000" w:rsidRPr="00000000">
        <w:rPr>
          <w:rtl w:val="0"/>
        </w:rPr>
      </w:r>
    </w:p>
    <w:p w:rsidR="00000000" w:rsidDel="00000000" w:rsidP="00000000" w:rsidRDefault="00000000" w:rsidRPr="00000000" w14:paraId="0000028D">
      <w:pPr>
        <w:spacing w:after="60" w:before="0" w:lineRule="auto"/>
        <w:jc w:val="center"/>
        <w:rPr/>
      </w:pPr>
      <w:r w:rsidDel="00000000" w:rsidR="00000000" w:rsidRPr="00000000">
        <w:rPr/>
        <w:drawing>
          <wp:inline distB="0" distT="0" distL="0" distR="0">
            <wp:extent cx="3977640" cy="668655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977640"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160" w:before="0" w:line="240" w:lineRule="auto"/>
        <w:rPr/>
      </w:pPr>
      <w:r w:rsidDel="00000000" w:rsidR="00000000" w:rsidRPr="00000000">
        <w:rPr>
          <w:i w:val="1"/>
          <w:iCs w:val="1"/>
          <w:sz w:val="18"/>
          <w:szCs w:val="18"/>
          <w:rtl w:val="0"/>
        </w:rPr>
        <w:t xml:space="preserve">Nota. El flujo resume la interacción entre frontend, Nginx, API, PostgreSQL y Socket.IO. Cloudflare Tunnel no se incluye porque se utiliza como apoyo de pruebas externas y no como componente obligatorio del flujo lógico. En el despliegue local de Kubernetes (K8s), estos componentes conservan sus responsabilidades y se comunican mediante Services; la orquestación no modifica el flujo funcional representado.</w:t>
      </w:r>
      <w:r w:rsidDel="00000000" w:rsidR="00000000" w:rsidRPr="00000000">
        <w:rPr>
          <w:sz w:val="18"/>
          <w:szCs w:val="18"/>
          <w:rtl w:val="0"/>
        </w:rPr>
        <w:t xml:space="preserve"/>
      </w: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keepNext w:val="1"/>
        <w:rPr/>
      </w:pPr>
      <w:r w:rsidDel="00000000" w:rsidR="00000000" w:rsidRPr="00000000">
        <w:br w:type="page"/>
      </w:r>
      <w:r w:rsidDel="00000000" w:rsidR="00000000" w:rsidRPr="00000000">
        <w:rPr>
          <w:rtl w:val="0"/>
        </w:rPr>
        <w:t xml:space="preserve">5. Aplicación del ciclo de vida del software</w:t>
      </w:r>
    </w:p>
    <w:p w:rsidR="00000000" w:rsidDel="00000000" w:rsidP="00000000" w:rsidRDefault="00000000" w:rsidRPr="00000000" w14:paraId="0000027F">
      <w:pPr>
        <w:spacing w:after="0" w:before="0" w:line="480" w:lineRule="auto"/>
        <w:ind w:firstLine="720"/>
        <w:jc w:val="both"/>
        <w:rPr/>
      </w:pPr>
      <w:r w:rsidDel="00000000" w:rsidR="00000000" w:rsidRPr="00000000">
        <w:rPr>
          <w:sz w:val="22"/>
          <w:szCs w:val="22"/>
          <w:rtl w:val="0"/>
        </w:rPr>
        <w:t xml:space="preserve">El ciclo de vida del software se aplica en Hidro Mejora relacionando las necesidades del usuario con los requisitos, el diseño, la implementación, las pruebas, el despliegue y el mantenimiento. Estas etapas permiten revisar la correspondencia entre las funciones del sistema y su comportamiento, y retomar el análisis o el diseño cuando una comprobación detecta una mejora necesaria.</w:t>
      </w:r>
      <w:r w:rsidDel="00000000" w:rsidR="00000000" w:rsidRPr="00000000">
        <w:rPr>
          <w:rtl w:val="0"/>
        </w:rPr>
      </w:r>
    </w:p>
    <w:p w:rsidR="00000000" w:rsidDel="00000000" w:rsidP="00000000" w:rsidRDefault="00000000" w:rsidRPr="00000000" w14:paraId="00000280">
      <w:pPr>
        <w:pStyle w:val="Heading3"/>
        <w:keepNext w:val="1"/>
        <w:pageBreakBefore w:val="0"/>
        <w:rPr/>
      </w:pPr>
      <w:r w:rsidDel="00000000" w:rsidR="00000000" w:rsidRPr="00000000">
        <w:rPr>
          <w:rtl w:val="0"/>
        </w:rPr>
        <w:t xml:space="preserve">5.1 Planificación y análisis de requisitos</w:t>
      </w:r>
    </w:p>
    <w:p w:rsidR="00000000" w:rsidDel="00000000" w:rsidP="00000000" w:rsidRDefault="00000000" w:rsidRPr="00000000" w14:paraId="0000027F">
      <w:pPr>
        <w:spacing w:after="0" w:before="0" w:line="480" w:lineRule="auto"/>
        <w:ind w:firstLine="720"/>
        <w:jc w:val="both"/>
        <w:rPr/>
      </w:pPr>
      <w:r w:rsidDel="00000000" w:rsidR="00000000" w:rsidRPr="00000000">
        <w:rPr>
          <w:sz w:val="22"/>
          <w:szCs w:val="22"/>
          <w:rtl w:val="0"/>
        </w:rPr>
        <w:t xml:space="preserve">El punto de partida es la necesidad de centralizar consultas de suministros, recibos y atención al usuario. Se delimita el alcance académico, se identifican los roles de cliente y administrador y se organizan los requisitos funcionales y no funcionales, las reglas de negocio, la priorización MoSCoW y la matriz de trazabilidad del informe. Estos elementos orientan qué se construye y qué condiciones deben verificarse.</w:t>
      </w:r>
      <w:r w:rsidDel="00000000" w:rsidR="00000000" w:rsidRPr="00000000">
        <w:rPr>
          <w:rtl w:val="0"/>
        </w:rPr>
      </w:r>
    </w:p>
    <w:p w:rsidR="00000000" w:rsidDel="00000000" w:rsidP="00000000" w:rsidRDefault="00000000" w:rsidRPr="00000000" w14:paraId="00000280">
      <w:pPr>
        <w:pStyle w:val="Heading3"/>
        <w:keepNext w:val="1"/>
        <w:pageBreakBefore w:val="0"/>
        <w:rPr/>
      </w:pPr>
      <w:r w:rsidDel="00000000" w:rsidR="00000000" w:rsidRPr="00000000">
        <w:rPr>
          <w:rtl w:val="0"/>
        </w:rPr>
        <w:t xml:space="preserve">5.2 Diseño de la solución</w:t>
      </w:r>
    </w:p>
    <w:p w:rsidR="00000000" w:rsidDel="00000000" w:rsidP="00000000" w:rsidRDefault="00000000" w:rsidRPr="00000000" w14:paraId="0000027F">
      <w:pPr>
        <w:spacing w:after="0" w:before="0" w:line="480" w:lineRule="auto"/>
        <w:ind w:firstLine="720"/>
        <w:jc w:val="both"/>
        <w:rPr/>
      </w:pPr>
      <w:r w:rsidDel="00000000" w:rsidR="00000000" w:rsidRPr="00000000">
        <w:rPr>
          <w:sz w:val="22"/>
          <w:szCs w:val="22"/>
          <w:rtl w:val="0"/>
        </w:rPr>
        <w:t xml:space="preserve">Los requisitos se representan mediante los modelos UML de casos de uso, clases, estados y actividades. La arquitectura separa las interfaces de usuario y administración, la API REST y la persistencia en PostgreSQL. También define la autenticación y autorización, la comunicación mediante Socket.IO y el acceso mediante Nginx. El diseño conserva una base de frontend común para navegador y Android mediante Capacitor.</w:t>
      </w:r>
      <w:r w:rsidDel="00000000" w:rsidR="00000000" w:rsidRPr="00000000">
        <w:rPr>
          <w:rtl w:val="0"/>
        </w:rPr>
      </w:r>
    </w:p>
    <w:p w:rsidR="00000000" w:rsidDel="00000000" w:rsidP="00000000" w:rsidRDefault="00000000" w:rsidRPr="00000000" w14:paraId="00000280">
      <w:pPr>
        <w:pStyle w:val="Heading3"/>
        <w:keepNext w:val="1"/>
        <w:pageBreakBefore w:val="0"/>
        <w:rPr/>
      </w:pPr>
      <w:r w:rsidDel="00000000" w:rsidR="00000000" w:rsidRPr="00000000">
        <w:rPr>
          <w:rtl w:val="0"/>
        </w:rPr>
        <w:t xml:space="preserve">5.3 Implementación</w:t>
      </w:r>
    </w:p>
    <w:p w:rsidR="00000000" w:rsidDel="00000000" w:rsidP="00000000" w:rsidRDefault="00000000" w:rsidRPr="00000000" w14:paraId="0000027F">
      <w:pPr>
        <w:spacing w:after="0" w:before="0" w:line="480" w:lineRule="auto"/>
        <w:ind w:firstLine="720"/>
        <w:jc w:val="both"/>
        <w:rPr/>
      </w:pPr>
      <w:r w:rsidDel="00000000" w:rsidR="00000000" w:rsidRPr="00000000">
        <w:rPr>
          <w:sz w:val="22"/>
          <w:szCs w:val="22"/>
          <w:rtl w:val="0"/>
        </w:rPr>
        <w:t xml:space="preserve">La solución se concreta en el frontend con HTML, CSS y JavaScript, el panel administrativo, el backend Node.js y Express y el esquema de PostgreSQL. Se implementan los módulos de consulta y atención, los controles JWT y scrypt, la generación de PDF y los avisos Socket.IO. Los Dockerfiles, Docker Compose y los manifiestos de Kubernetes (K8s) describen la ejecución de los componentes; Git y GitHub permiten registrar los cambios del código.</w:t>
      </w:r>
      <w:r w:rsidDel="00000000" w:rsidR="00000000" w:rsidRPr="00000000">
        <w:rPr>
          <w:rtl w:val="0"/>
        </w:rPr>
      </w:r>
    </w:p>
    <w:p w:rsidR="00000000" w:rsidDel="00000000" w:rsidP="00000000" w:rsidRDefault="00000000" w:rsidRPr="00000000" w14:paraId="00000280">
      <w:pPr>
        <w:pStyle w:val="Heading3"/>
        <w:keepNext w:val="1"/>
        <w:pageBreakBefore w:val="0"/>
        <w:rPr/>
      </w:pPr>
      <w:r w:rsidDel="00000000" w:rsidR="00000000" w:rsidRPr="00000000">
        <w:rPr>
          <w:rtl w:val="0"/>
        </w:rPr>
        <w:t xml:space="preserve">5.4 Pruebas y validación</w:t>
      </w:r>
    </w:p>
    <w:p w:rsidR="00000000" w:rsidDel="00000000" w:rsidP="00000000" w:rsidRDefault="00000000" w:rsidRPr="00000000" w14:paraId="0000027F">
      <w:pPr>
        <w:spacing w:after="0" w:before="0" w:line="480" w:lineRule="auto"/>
        <w:ind w:firstLine="720"/>
        <w:jc w:val="both"/>
        <w:rPr/>
      </w:pPr>
      <w:r w:rsidDel="00000000" w:rsidR="00000000" w:rsidRPr="00000000">
        <w:rPr>
          <w:sz w:val="22"/>
          <w:szCs w:val="22"/>
          <w:rtl w:val="0"/>
        </w:rPr>
        <w:t xml:space="preserve">La comprobación relaciona los requisitos con recorridos observables del sistema. La validación local documentada en k8s/local/VALIDACION.md comprende el inicio de sesión de ambos roles, el rechazo de accesos administrativos sin permisos, la navegación, Socket.IO y el flujo en el que un usuario registra una solicitud, el administrador responde y el usuario consulta la respuesta. La recreación del Pod de PostgreSQL permitió comprobar la conservación de las cuentas y la respuesta guardada, así como la recuperación de la conexión del backend. Estas evidencias corresponden al entorno local y no constituyen una prueba de carga ni una validación exhaustiva de todas las operaciones.</w:t>
      </w:r>
      <w:r w:rsidDel="00000000" w:rsidR="00000000" w:rsidRPr="00000000">
        <w:rPr>
          <w:rtl w:val="0"/>
        </w:rPr>
      </w:r>
    </w:p>
    <w:p w:rsidR="00000000" w:rsidDel="00000000" w:rsidP="00000000" w:rsidRDefault="00000000" w:rsidRPr="00000000" w14:paraId="00000280">
      <w:pPr>
        <w:pStyle w:val="Heading3"/>
        <w:keepNext w:val="1"/>
        <w:pageBreakBefore w:val="0"/>
        <w:rPr/>
      </w:pPr>
      <w:r w:rsidDel="00000000" w:rsidR="00000000" w:rsidRPr="00000000">
        <w:rPr>
          <w:rtl w:val="0"/>
        </w:rPr>
        <w:t xml:space="preserve">5.5 Despliegue</w:t>
      </w:r>
    </w:p>
    <w:p w:rsidR="00000000" w:rsidDel="00000000" w:rsidP="00000000" w:rsidRDefault="00000000" w:rsidRPr="00000000" w14:paraId="0000027F">
      <w:pPr>
        <w:spacing w:after="0" w:before="0" w:line="480" w:lineRule="auto"/>
        <w:ind w:firstLine="720"/>
        <w:jc w:val="both"/>
        <w:rPr/>
      </w:pPr>
      <w:r w:rsidDel="00000000" w:rsidR="00000000" w:rsidRPr="00000000">
        <w:rPr>
          <w:sz w:val="22"/>
          <w:szCs w:val="22"/>
          <w:rtl w:val="0"/>
        </w:rPr>
        <w:t xml:space="preserve">Docker Compose permite ejecutar los componentes sobre Linux. Además, el proyecto dispone de un entorno local de Kubernetes (K8s) con Kind que ejecuta frontend, administración, backend y PostgreSQL mediante Deployments y Services. Los Secrets suministran credenciales, el ConfigMap contiene el esquema inicial y el PVC conserva los datos de PostgreSQL al recrear su Pod. Las comprobaciones de disponibilidad incluyen /api/health, que verifica el acceso de la API a la base. Este entorno local requiere configuración adicional de acceso HTTPS, orígenes permitidos y respaldos para una publicación externa.</w:t>
      </w:r>
      <w:r w:rsidDel="00000000" w:rsidR="00000000" w:rsidRPr="00000000">
        <w:rPr>
          <w:rtl w:val="0"/>
        </w:rPr>
      </w:r>
    </w:p>
    <w:p w:rsidR="00000000" w:rsidDel="00000000" w:rsidP="00000000" w:rsidRDefault="00000000" w:rsidRPr="00000000" w14:paraId="00000280">
      <w:pPr>
        <w:pStyle w:val="Heading3"/>
        <w:keepNext w:val="1"/>
        <w:pageBreakBefore w:val="0"/>
        <w:rPr/>
      </w:pPr>
      <w:r w:rsidDel="00000000" w:rsidR="00000000" w:rsidRPr="00000000">
        <w:rPr>
          <w:rtl w:val="0"/>
        </w:rPr>
        <w:t xml:space="preserve">5.6 Mantenimiento y mejora</w:t>
      </w:r>
    </w:p>
    <w:p w:rsidR="00000000" w:rsidDel="00000000" w:rsidP="00000000" w:rsidRDefault="00000000" w:rsidRPr="00000000" w14:paraId="0000027F">
      <w:pPr>
        <w:spacing w:after="0" w:before="0" w:line="480" w:lineRule="auto"/>
        <w:ind w:firstLine="720"/>
        <w:jc w:val="both"/>
        <w:rPr/>
      </w:pPr>
      <w:r w:rsidDel="00000000" w:rsidR="00000000" w:rsidRPr="00000000">
        <w:rPr>
          <w:sz w:val="22"/>
          <w:szCs w:val="22"/>
          <w:rtl w:val="0"/>
        </w:rPr>
        <w:t xml:space="preserve">El mantenimiento comprende revisar registros y comprobaciones de salud, corregir errores, mantener la correspondencia entre el esquema y los manifiestos y repetir las pruebas afectadas por cada cambio. Un caso concreto fue el manejo de errores de conexiones inactivas del pool de PostgreSQL: la prueba de reinicio detectó el cierre del backend y la corrección permitió recuperar la conexión sin reiniciarlo. Este recorrido vincula una evidencia de prueba con una modificación y su verificación. La conservación de datos en el clúster local no sustituye un plan de respaldo y restauración.</w:t>
      </w:r>
      <w:r w:rsidDel="00000000" w:rsidR="00000000" w:rsidRPr="00000000">
        <w:rPr>
          <w:rtl w:val="0"/>
        </w:rPr>
      </w:r>
    </w:p>
    <w:p w:rsidR="00000000" w:rsidDel="00000000" w:rsidP="00000000" w:rsidRDefault="00000000" w:rsidRPr="00000000" w14:paraId="0000028F">
      <w:pPr>
        <w:pStyle w:val="Heading1"/>
        <w:keepNext w:val="1"/>
        <w:rPr/>
      </w:pPr>
      <w:r w:rsidDel="00000000" w:rsidR="00000000" w:rsidRPr="00000000">
        <w:rPr>
          <w:rtl w:val="0"/>
        </w:rPr>
        <w:t xml:space="preserve">Referencias</w:t>
      </w:r>
    </w:p>
    <w:p w:rsidR="00000000" w:rsidDel="00000000" w:rsidP="00000000" w:rsidRDefault="00000000" w:rsidRPr="00000000" w14:paraId="00000290">
      <w:pPr>
        <w:ind w:left="720"/>
        <w:rPr/>
      </w:pPr>
      <w:r w:rsidDel="00000000" w:rsidR="00000000" w:rsidRPr="00000000">
        <w:rPr>
          <w:rtl w:val="0"/>
        </w:rPr>
        <w:t xml:space="preserve">Docker, Inc. (2026). </w:t>
      </w:r>
      <w:r w:rsidDel="00000000" w:rsidR="00000000" w:rsidRPr="00000000">
        <w:rPr>
          <w:i w:val="1"/>
          <w:iCs w:val="1"/>
          <w:rtl w:val="0"/>
        </w:rPr>
        <w:t xml:space="preserve">Docker Compose</w:t>
      </w:r>
      <w:r w:rsidDel="00000000" w:rsidR="00000000" w:rsidRPr="00000000">
        <w:rPr>
          <w:rtl w:val="0"/>
        </w:rPr>
        <w:t xml:space="preserve">. La documentación indica que Compose permite definir y ejecutar aplicaciones con varios contenedores mediante una configuración común, coherente con la separación entre frontend, backend y PostgreSQL del proyecto.</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Docker DocumentationDocumentación oficial de Docker Compose</w:t>
        </w:r>
      </w:hyperlink>
      <w:r w:rsidDel="00000000" w:rsidR="00000000" w:rsidRPr="00000000">
        <w:rPr>
          <w:rtl w:val="0"/>
        </w:rPr>
      </w:r>
    </w:p>
    <w:p w:rsidR="00000000" w:rsidDel="00000000" w:rsidP="00000000" w:rsidRDefault="00000000" w:rsidRPr="00000000" w14:paraId="00000291">
      <w:pPr>
        <w:spacing w:after="0" w:before="0" w:line="480" w:lineRule="auto"/>
        <w:ind w:left="720" w:hanging="720"/>
        <w:rPr/>
      </w:pPr>
      <w:r w:rsidDel="00000000" w:rsidR="00000000" w:rsidRPr="00000000">
        <w:rPr>
          <w:sz w:val="22"/>
          <w:szCs w:val="22"/>
          <w:rtl w:val="0"/>
        </w:rPr>
        <w:t xml:space="preserve">Express.js. (s. f.). Express API reference. https://expressjs.com/en/api/</w:t>
      </w:r>
      <w:r w:rsidDel="00000000" w:rsidR="00000000" w:rsidRPr="00000000">
        <w:rPr>
          <w:rtl w:val="0"/>
        </w:rPr>
      </w:r>
    </w:p>
    <w:p w:rsidR="00000000" w:rsidDel="00000000" w:rsidP="00000000" w:rsidRDefault="00000000" w:rsidRPr="00000000" w14:paraId="00000292">
      <w:pPr>
        <w:spacing w:after="0" w:before="0" w:line="480" w:lineRule="auto"/>
        <w:ind w:left="720" w:hanging="720"/>
        <w:rPr/>
      </w:pPr>
      <w:r w:rsidDel="00000000" w:rsidR="00000000" w:rsidRPr="00000000">
        <w:rPr>
          <w:sz w:val="22"/>
          <w:szCs w:val="22"/>
          <w:rtl w:val="0"/>
        </w:rPr>
        <w:t xml:space="preserve">Express.js. (s. f.). Database integration. https://expressjs.com/en/guide/database-integration/</w:t>
      </w:r>
      <w:r w:rsidDel="00000000" w:rsidR="00000000" w:rsidRPr="00000000">
        <w:rPr>
          <w:rtl w:val="0"/>
        </w:rPr>
      </w:r>
    </w:p>
    <w:p w:rsidR="00000000" w:rsidDel="00000000" w:rsidP="00000000" w:rsidRDefault="00000000" w:rsidRPr="00000000" w14:paraId="00000293">
      <w:pPr>
        <w:spacing w:after="0" w:before="0" w:line="480" w:lineRule="auto"/>
        <w:ind w:left="720" w:hanging="720"/>
        <w:rPr/>
      </w:pPr>
      <w:r w:rsidDel="00000000" w:rsidR="00000000" w:rsidRPr="00000000">
        <w:rPr>
          <w:sz w:val="22"/>
          <w:szCs w:val="22"/>
          <w:rtl w:val="0"/>
        </w:rPr>
        <w:t xml:space="preserve">Ionic. (s. f.). Capacitor documentation. https://capacitorjs.com/docs</w:t>
      </w:r>
      <w:r w:rsidDel="00000000" w:rsidR="00000000" w:rsidRPr="00000000">
        <w:rPr>
          <w:rtl w:val="0"/>
        </w:rPr>
      </w:r>
    </w:p>
    <w:p w:rsidR="00000000" w:rsidDel="00000000" w:rsidP="00000000" w:rsidRDefault="00000000" w:rsidRPr="00000000" w14:paraId="00000294">
      <w:pPr>
        <w:spacing w:after="0" w:before="0" w:line="480" w:lineRule="auto"/>
        <w:ind w:left="720" w:hanging="720"/>
        <w:rPr/>
      </w:pPr>
      <w:r w:rsidDel="00000000" w:rsidR="00000000" w:rsidRPr="00000000">
        <w:rPr>
          <w:sz w:val="22"/>
          <w:szCs w:val="22"/>
          <w:rtl w:val="0"/>
        </w:rPr>
        <w:t xml:space="preserve">jsPDF. (s. f.). Documentation. https://parallax.github.io/jsPDF/docs/</w:t>
      </w:r>
      <w:r w:rsidDel="00000000" w:rsidR="00000000" w:rsidRPr="00000000">
        <w:rPr>
          <w:rtl w:val="0"/>
        </w:rPr>
      </w:r>
    </w:p>
    <w:p w:rsidR="00000000" w:rsidDel="00000000" w:rsidP="00000000" w:rsidRDefault="00000000" w:rsidRPr="00000000" w14:paraId="00000295">
      <w:pPr>
        <w:spacing w:after="0" w:before="0" w:line="480" w:lineRule="auto"/>
        <w:ind w:left="720" w:hanging="720"/>
        <w:rPr/>
      </w:pPr>
      <w:r w:rsidDel="00000000" w:rsidR="00000000" w:rsidRPr="00000000">
        <w:rPr>
          <w:sz w:val="22"/>
          <w:szCs w:val="22"/>
          <w:rtl w:val="0"/>
        </w:rPr>
        <w:t xml:space="preserve">NGINX. (s. f.). Module ngx_http_proxy_module. https://nginx.org/en/docs/http/ngx_http_proxy_module.html</w:t>
      </w:r>
      <w:r w:rsidDel="00000000" w:rsidR="00000000" w:rsidRPr="00000000">
        <w:rPr>
          <w:rtl w:val="0"/>
        </w:rPr>
      </w:r>
    </w:p>
    <w:p w:rsidR="00000000" w:rsidDel="00000000" w:rsidP="00000000" w:rsidRDefault="00000000" w:rsidRPr="00000000" w14:paraId="00000296">
      <w:pPr>
        <w:spacing w:after="0" w:before="0" w:line="480" w:lineRule="auto"/>
        <w:ind w:left="720" w:hanging="720"/>
        <w:rPr/>
      </w:pPr>
      <w:r w:rsidDel="00000000" w:rsidR="00000000" w:rsidRPr="00000000">
        <w:rPr>
          <w:sz w:val="22"/>
          <w:szCs w:val="22"/>
          <w:rtl w:val="0"/>
        </w:rPr>
        <w:t xml:space="preserve">NGINX. (s. f.). WebSocket proxying. https://nginx.org/en/docs/http/websocket.html</w:t>
      </w:r>
      <w:r w:rsidDel="00000000" w:rsidR="00000000" w:rsidRPr="00000000">
        <w:rPr>
          <w:rtl w:val="0"/>
        </w:rPr>
      </w:r>
    </w:p>
    <w:p w:rsidR="00000000" w:rsidDel="00000000" w:rsidP="00000000" w:rsidRDefault="00000000" w:rsidRPr="00000000" w14:paraId="00000297">
      <w:pPr>
        <w:ind w:left="720"/>
        <w:rPr/>
      </w:pPr>
      <w:r w:rsidDel="00000000" w:rsidR="00000000" w:rsidRPr="00000000">
        <w:rPr>
          <w:rtl w:val="0"/>
        </w:rPr>
        <w:t xml:space="preserve">Node.js. (s. f.). </w:t>
      </w:r>
      <w:r w:rsidDel="00000000" w:rsidR="00000000" w:rsidRPr="00000000">
        <w:rPr>
          <w:i w:val="1"/>
          <w:iCs w:val="1"/>
          <w:rtl w:val="0"/>
        </w:rPr>
        <w:t xml:space="preserve">Node.js API documentation</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Node.jsDocumentación oficial de Node.js</w:t>
        </w:r>
      </w:hyperlink>
      <w:r w:rsidDel="00000000" w:rsidR="00000000" w:rsidRPr="00000000">
        <w:rPr>
          <w:rtl w:val="0"/>
        </w:rPr>
      </w:r>
    </w:p>
    <w:p w:rsidR="00000000" w:rsidDel="00000000" w:rsidP="00000000" w:rsidRDefault="00000000" w:rsidRPr="00000000" w14:paraId="00000298">
      <w:pPr>
        <w:spacing w:after="0" w:before="0" w:line="480" w:lineRule="auto"/>
        <w:ind w:left="720" w:hanging="720"/>
        <w:rPr/>
      </w:pPr>
      <w:r w:rsidDel="00000000" w:rsidR="00000000" w:rsidRPr="00000000">
        <w:rPr>
          <w:sz w:val="22"/>
          <w:szCs w:val="22"/>
          <w:rtl w:val="0"/>
        </w:rPr>
        <w:t xml:space="preserve">Object Management Group. (2017). Unified Modeling Language (UML), Version 2.5.1. https://www.omg.org/spec/UML/2.5.1</w:t>
      </w:r>
      <w:r w:rsidDel="00000000" w:rsidR="00000000" w:rsidRPr="00000000">
        <w:rPr>
          <w:rtl w:val="0"/>
        </w:rPr>
      </w:r>
    </w:p>
    <w:p w:rsidR="00000000" w:rsidDel="00000000" w:rsidP="00000000" w:rsidRDefault="00000000" w:rsidRPr="00000000" w14:paraId="00000299">
      <w:pPr>
        <w:ind w:left="720"/>
        <w:rPr/>
      </w:pPr>
      <w:r w:rsidDel="00000000" w:rsidR="00000000" w:rsidRPr="00000000">
        <w:rPr>
          <w:rtl w:val="0"/>
        </w:rPr>
        <w:t xml:space="preserve">The PostgreSQL Global Development Group. (2026). </w:t>
      </w:r>
      <w:r w:rsidDel="00000000" w:rsidR="00000000" w:rsidRPr="00000000">
        <w:rPr>
          <w:i w:val="1"/>
          <w:iCs w:val="1"/>
          <w:rtl w:val="0"/>
        </w:rPr>
        <w:t xml:space="preserve">PostgreSQL 18.6 documentation</w:t>
      </w:r>
      <w:r w:rsidDel="00000000" w:rsidR="00000000" w:rsidRPr="00000000">
        <w:rPr>
          <w:rtl w:val="0"/>
        </w:rPr>
        <w:t xml:space="preserve">. La documentación oficial describe las capacidades actualmente soportadas por PostgreSQL.</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PostgreSQL</w:t>
        </w:r>
      </w:hyperlink>
      <w:hyperlink r:id="rId18">
        <w:r w:rsidDel="00000000" w:rsidR="00000000" w:rsidRPr="00000000">
          <w:rPr>
            <w:color w:val="1155cc"/>
            <w:u w:val="single"/>
            <w:rtl w:val="0"/>
          </w:rPr>
          <w:t xml:space="preserve">Documentación oficial de PostgreSQL</w:t>
        </w:r>
      </w:hyperlink>
      <w:r w:rsidDel="00000000" w:rsidR="00000000" w:rsidRPr="00000000">
        <w:rPr>
          <w:rtl w:val="0"/>
        </w:rPr>
      </w:r>
    </w:p>
    <w:p w:rsidR="00000000" w:rsidDel="00000000" w:rsidP="00000000" w:rsidRDefault="00000000" w:rsidRPr="00000000" w14:paraId="0000029A">
      <w:pPr>
        <w:ind w:left="720"/>
        <w:rPr/>
      </w:pPr>
      <w:r w:rsidDel="00000000" w:rsidR="00000000" w:rsidRPr="00000000">
        <w:rPr>
          <w:rtl w:val="0"/>
        </w:rPr>
        <w:t xml:space="preserve">Servicio de Agua Potable y Alcantarillado de Lima. (s. f.). </w:t>
      </w:r>
      <w:r w:rsidDel="00000000" w:rsidR="00000000" w:rsidRPr="00000000">
        <w:rPr>
          <w:i w:val="1"/>
          <w:iCs w:val="1"/>
          <w:rtl w:val="0"/>
        </w:rPr>
        <w:t xml:space="preserve">Información institucional</w:t>
      </w:r>
      <w:r w:rsidDel="00000000" w:rsidR="00000000" w:rsidRPr="00000000">
        <w:rPr>
          <w:rtl w:val="0"/>
        </w:rPr>
        <w:t xml:space="preserve">. Plataforma del Estado Peruano.</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Gob PerúFuente oficial de SEDAPAL</w:t>
        </w:r>
      </w:hyperlink>
      <w:r w:rsidDel="00000000" w:rsidR="00000000" w:rsidRPr="00000000">
        <w:rPr>
          <w:rtl w:val="0"/>
        </w:rPr>
      </w:r>
    </w:p>
    <w:p w:rsidR="00000000" w:rsidDel="00000000" w:rsidP="00000000" w:rsidRDefault="00000000" w:rsidRPr="00000000" w14:paraId="0000029B">
      <w:pPr>
        <w:spacing w:after="0" w:before="0" w:line="480" w:lineRule="auto"/>
        <w:ind w:left="720" w:hanging="720"/>
        <w:rPr/>
      </w:pPr>
      <w:r w:rsidDel="00000000" w:rsidR="00000000" w:rsidRPr="00000000">
        <w:rPr>
          <w:sz w:val="22"/>
          <w:szCs w:val="22"/>
          <w:rtl w:val="0"/>
        </w:rPr>
        <w:t xml:space="preserve">Socket.IO. (s. f.). Introduction. https://socket.io/docs/v4/</w:t>
      </w:r>
      <w:r w:rsidDel="00000000" w:rsidR="00000000" w:rsidRPr="00000000">
        <w:rPr>
          <w:rtl w:val="0"/>
        </w:rPr>
      </w:r>
    </w:p>
    <w:p w:rsidR="00000000" w:rsidDel="00000000" w:rsidP="00000000" w:rsidRDefault="00000000" w:rsidRPr="00000000" w14:paraId="0000029C">
      <w:pPr>
        <w:spacing w:after="0" w:before="0" w:line="480" w:lineRule="auto"/>
        <w:ind w:left="720" w:hanging="720"/>
        <w:rPr/>
      </w:pPr>
      <w:r w:rsidDel="00000000" w:rsidR="00000000" w:rsidRPr="00000000">
        <w:rPr>
          <w:sz w:val="22"/>
          <w:szCs w:val="22"/>
          <w:rtl w:val="0"/>
        </w:rPr>
        <w:t xml:space="preserve">World Wide Web Consortium. (2024). Web Content Accessibility Guidelines (WCAG) 2.2. https://www.w3.org/TR/WCAG22/</w:t>
      </w: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5840" w:w="12240" w:orient="portrait"/>
      <w:pgMar w:bottom="1440" w:top="1440" w:left="1440" w:right="1440" w:header="709" w:footer="709"/>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Hidro Mejora – Software I</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Hidro Mejora – Software I</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120" w:line="48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before="120" w:line="480" w:lineRule="auto"/>
    </w:pPr>
    <w:rPr>
      <w:rFonts w:ascii="Calibri" w:cs="Calibri" w:eastAsia="Calibri" w:hAnsi="Calibri"/>
      <w:b w:val="1"/>
      <w:bCs w:val="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Text"/>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DejaVu Sans" w:eastAsia="DejaVu Sans"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
    <w:qFormat w:val="1"/>
    <w:pPr>
      <w:suppressLineNumbers w:val="1"/>
    </w:pPr>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0" w:before="0"/>
      <w:ind w:left="720" w:hanging="360"/>
      <w:contextualSpacing w:val="1"/>
    </w:pPr>
    <w:rPr/>
  </w:style>
  <w:style w:type="paragraph" w:styleId="List3">
    <w:name w:val="List 3"/>
    <w:basedOn w:val="Normal"/>
    <w:uiPriority w:val="99"/>
    <w:unhideWhenUsed w:val="1"/>
    <w:qFormat w:val="1"/>
    <w:rsid w:val="00326F90"/>
    <w:pPr>
      <w:spacing w:after="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0" w:before="0"/>
      <w:contextualSpacing w:val="1"/>
    </w:pPr>
    <w:rPr/>
  </w:style>
  <w:style w:type="paragraph" w:styleId="ListBullet2">
    <w:name w:val="List Bullet 2"/>
    <w:basedOn w:val="Normal"/>
    <w:uiPriority w:val="99"/>
    <w:unhideWhenUsed w:val="1"/>
    <w:rsid w:val="00326F90"/>
    <w:pPr>
      <w:numPr>
        <w:ilvl w:val="0"/>
        <w:numId w:val="2"/>
      </w:numPr>
      <w:spacing w:after="0" w:before="0"/>
      <w:contextualSpacing w:val="1"/>
    </w:pPr>
    <w:rPr/>
  </w:style>
  <w:style w:type="paragraph" w:styleId="ListBullet3">
    <w:name w:val="List Bullet 3"/>
    <w:basedOn w:val="Normal"/>
    <w:uiPriority w:val="99"/>
    <w:unhideWhenUsed w:val="1"/>
    <w:rsid w:val="00326F90"/>
    <w:pPr>
      <w:numPr>
        <w:ilvl w:val="0"/>
        <w:numId w:val="3"/>
      </w:numPr>
      <w:spacing w:after="0" w:before="0"/>
      <w:contextualSpacing w:val="1"/>
    </w:pPr>
    <w:rPr/>
  </w:style>
  <w:style w:type="paragraph" w:styleId="ListNumber">
    <w:name w:val="List Number"/>
    <w:basedOn w:val="Normal"/>
    <w:uiPriority w:val="99"/>
    <w:unhideWhenUsed w:val="1"/>
    <w:rsid w:val="00326F90"/>
    <w:pPr>
      <w:numPr>
        <w:ilvl w:val="0"/>
        <w:numId w:val="4"/>
      </w:numPr>
      <w:spacing w:after="0" w:before="0"/>
      <w:contextualSpacing w:val="1"/>
    </w:pPr>
    <w:rPr/>
  </w:style>
  <w:style w:type="paragraph" w:styleId="ListNumber2">
    <w:name w:val="List Number 2"/>
    <w:basedOn w:val="Normal"/>
    <w:uiPriority w:val="99"/>
    <w:unhideWhenUsed w:val="1"/>
    <w:rsid w:val="0029639D"/>
    <w:pPr>
      <w:numPr>
        <w:ilvl w:val="0"/>
        <w:numId w:val="5"/>
      </w:numPr>
      <w:spacing w:after="0" w:before="0"/>
      <w:contextualSpacing w:val="1"/>
    </w:pPr>
    <w:rPr/>
  </w:style>
  <w:style w:type="paragraph" w:styleId="ListNumber3">
    <w:name w:val="List Number 3"/>
    <w:basedOn w:val="Normal"/>
    <w:uiPriority w:val="99"/>
    <w:unhideWhenUsed w:val="1"/>
    <w:rsid w:val="0029639D"/>
    <w:pPr>
      <w:numPr>
        <w:ilvl w:val="0"/>
        <w:numId w:val="6"/>
      </w:numPr>
      <w:spacing w:after="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Text">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2">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3">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4">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5">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6">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7">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8">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9">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10">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11">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12">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13">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14">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15">
    <w:basedOn w:val="TableNormal"/>
    <w:pPr>
      <w:spacing w:after="0" w:line="240" w:lineRule="auto"/>
    </w:pPr>
    <w:tblPr>
      <w:tblStyleRowBandSize w:val="1"/>
      <w:tblStyleColBandSize w:val="1"/>
      <w:tblCellMar>
        <w:top w:w="60.0" w:type="dxa"/>
        <w:left w:w="60.0" w:type="dxa"/>
        <w:bottom w:w="60.0" w:type="dxa"/>
        <w:right w:w="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b.pe/institucion/sedapal/institucional?utm_source=chatgpt.com" TargetMode="Externa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footer" Target="foot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docs.docker.com/compose/?utm_source=chatgpt.com" TargetMode="External"/><Relationship Id="rId12" Type="http://schemas.openxmlformats.org/officeDocument/2006/relationships/hyperlink" Target="https://docs.docker.com/compose/?utm_source=chatgpt.com" TargetMode="External"/><Relationship Id="rId15" Type="http://schemas.openxmlformats.org/officeDocument/2006/relationships/hyperlink" Target="https://nodejs.org/api/?utm_source=chatgpt.com" TargetMode="External"/><Relationship Id="rId14" Type="http://schemas.openxmlformats.org/officeDocument/2006/relationships/hyperlink" Target="https://nodejs.org/api/?utm_source=chatgpt.com" TargetMode="External"/><Relationship Id="rId17" Type="http://schemas.openxmlformats.org/officeDocument/2006/relationships/hyperlink" Target="https://www.postgresql.org/docs/current/preface.html?utm_source=chatgpt.com" TargetMode="External"/><Relationship Id="rId16" Type="http://schemas.openxmlformats.org/officeDocument/2006/relationships/hyperlink" Target="https://www.postgresql.org/docs/current/preface.html?utm_source=chatgpt.com" TargetMode="External"/><Relationship Id="rId19" Type="http://schemas.openxmlformats.org/officeDocument/2006/relationships/hyperlink" Target="https://www.gob.pe/institucion/sedapal/institucional?utm_source=chatgpt.com" TargetMode="External"/><Relationship Id="rId18" Type="http://schemas.openxmlformats.org/officeDocument/2006/relationships/hyperlink" Target="https://www.postgresql.org/docs/current/?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aQmZiG0tS22qVeWpAv78S5hyIw==">CgMxLjAaHQoBMBIYChYIB0ISEhBBcmlhbCBVbmljb2RlIE1TOAByITEtUFFXUzF0UGxLcGtFa1NyODVtZTJYSDJCZlU0WS1jVg==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Ancco Gomez, Deivis Nicolas Abdias; Chauca Cruz, Saul David; Prado Araujo, Angelo Giorgio; Rodriguez Satalaya, Luis Franchesco</dc:creator>
</cp:coreProperties>
</file>

<file path=docProps/custom.xml><?xml version="1.0" encoding="utf-8"?>
<Properties xmlns="http://schemas.openxmlformats.org/officeDocument/2006/custom-properties" xmlns:vt="http://schemas.openxmlformats.org/officeDocument/2006/docPropsVTypes"/>
</file>