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7"/>
  <w:body>
    <w:p w14:paraId="31022B13" w14:textId="0A860AB8" w:rsidR="00E07D60" w:rsidRDefault="002F23D6" w:rsidP="00E07D60">
      <w:pPr>
        <w:pStyle w:val="Titre"/>
      </w:pPr>
      <w:proofErr w:type="spellStart"/>
      <w:r>
        <w:t>Fic’Tif</w:t>
      </w:r>
      <w:proofErr w:type="spellEnd"/>
      <w:r>
        <w:t xml:space="preserve"> – Centre médical</w:t>
      </w:r>
    </w:p>
    <w:p w14:paraId="3F1A20EC" w14:textId="402FD5B4" w:rsidR="00F70D73" w:rsidRDefault="00923238" w:rsidP="00F70D73">
      <w:pPr>
        <w:pStyle w:val="Sous-titre"/>
      </w:pPr>
      <w:r>
        <w:t>Application web de prise de rendez-vous médicaux</w:t>
      </w:r>
      <w:r>
        <w:br/>
        <w:t>par Nicolas BERNARD</w:t>
      </w:r>
    </w:p>
    <w:p w14:paraId="6E9C9691" w14:textId="77777777" w:rsidR="00F70D73" w:rsidRDefault="00F70D73" w:rsidP="00F70D73"/>
    <w:p w14:paraId="7929A350" w14:textId="77777777" w:rsidR="00F70D73" w:rsidRDefault="00F70D73" w:rsidP="00F70D73"/>
    <w:p w14:paraId="213D2F02" w14:textId="0C47F786" w:rsidR="00F70D73" w:rsidRPr="00F70D73" w:rsidRDefault="00F70D73" w:rsidP="00F70D73">
      <w:pPr>
        <w:pStyle w:val="Citation"/>
      </w:pPr>
      <w:r>
        <w:t xml:space="preserve">Projet Réalisé dans le cadre de la formation Développeur Web et Web Mobile réalisée à l’organisme de formation SOFIP </w:t>
      </w:r>
      <w:proofErr w:type="spellStart"/>
      <w:r>
        <w:t>Rouviginies</w:t>
      </w:r>
      <w:proofErr w:type="spellEnd"/>
    </w:p>
    <w:p w14:paraId="0C6DCE10" w14:textId="77777777" w:rsidR="00BF65CB" w:rsidRDefault="00BF65CB">
      <w:pPr>
        <w:rPr>
          <w:rFonts w:eastAsiaTheme="minorEastAsia"/>
          <w:i/>
          <w:color w:val="FFCCA6" w:themeColor="accent5" w:themeTint="66"/>
          <w:spacing w:val="15"/>
          <w:sz w:val="24"/>
        </w:rPr>
        <w:sectPr w:rsidR="00BF65CB" w:rsidSect="00F70D73">
          <w:pgSz w:w="11906" w:h="16838"/>
          <w:pgMar w:top="1417" w:right="1417" w:bottom="1417" w:left="1417" w:header="708" w:footer="708" w:gutter="0"/>
          <w:pgBorders w:offsetFrom="page">
            <w:top w:val="single" w:sz="24" w:space="24" w:color="FFCCA6" w:themeColor="accent5" w:themeTint="66"/>
            <w:left w:val="single" w:sz="24" w:space="24" w:color="FFCCA6" w:themeColor="accent5" w:themeTint="66"/>
            <w:bottom w:val="single" w:sz="24" w:space="24" w:color="FFCCA6" w:themeColor="accent5" w:themeTint="66"/>
            <w:right w:val="single" w:sz="24" w:space="24" w:color="FFCCA6" w:themeColor="accent5" w:themeTint="66"/>
          </w:pgBorders>
          <w:cols w:space="708"/>
          <w:docGrid w:linePitch="360"/>
        </w:sectPr>
      </w:pPr>
    </w:p>
    <w:p w14:paraId="06263522" w14:textId="0946D5CF" w:rsidR="00F70D73" w:rsidRDefault="00F70D73">
      <w:pPr>
        <w:rPr>
          <w:rFonts w:eastAsiaTheme="minorEastAsia"/>
          <w:i/>
          <w:color w:val="FFCCA6" w:themeColor="accent5" w:themeTint="66"/>
          <w:spacing w:val="15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6899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EA0BA" w14:textId="4314E365" w:rsidR="00E07D60" w:rsidRDefault="00E07D60">
          <w:pPr>
            <w:pStyle w:val="En-ttedetabledesmatires"/>
          </w:pPr>
          <w:r>
            <w:t>Table des matières</w:t>
          </w:r>
        </w:p>
        <w:p w14:paraId="317DE9A9" w14:textId="6A3FCD53" w:rsidR="00BF65CB" w:rsidRDefault="00E07D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9150" w:history="1">
            <w:r w:rsidR="00BF65CB" w:rsidRPr="00DE3488">
              <w:rPr>
                <w:rStyle w:val="Lienhypertexte"/>
                <w:b/>
                <w:bCs/>
                <w:noProof/>
              </w:rPr>
              <w:t>Test Titre Section</w:t>
            </w:r>
            <w:r w:rsidR="00BF65CB">
              <w:rPr>
                <w:noProof/>
                <w:webHidden/>
              </w:rPr>
              <w:tab/>
            </w:r>
            <w:r w:rsidR="00BF65CB">
              <w:rPr>
                <w:noProof/>
                <w:webHidden/>
              </w:rPr>
              <w:fldChar w:fldCharType="begin"/>
            </w:r>
            <w:r w:rsidR="00BF65CB">
              <w:rPr>
                <w:noProof/>
                <w:webHidden/>
              </w:rPr>
              <w:instrText xml:space="preserve"> PAGEREF _Toc184999150 \h </w:instrText>
            </w:r>
            <w:r w:rsidR="00BF65CB">
              <w:rPr>
                <w:noProof/>
                <w:webHidden/>
              </w:rPr>
            </w:r>
            <w:r w:rsidR="00BF65CB">
              <w:rPr>
                <w:noProof/>
                <w:webHidden/>
              </w:rPr>
              <w:fldChar w:fldCharType="separate"/>
            </w:r>
            <w:r w:rsidR="00BF65CB">
              <w:rPr>
                <w:noProof/>
                <w:webHidden/>
              </w:rPr>
              <w:t>3</w:t>
            </w:r>
            <w:r w:rsidR="00BF65CB">
              <w:rPr>
                <w:noProof/>
                <w:webHidden/>
              </w:rPr>
              <w:fldChar w:fldCharType="end"/>
            </w:r>
          </w:hyperlink>
        </w:p>
        <w:p w14:paraId="4679D0E3" w14:textId="788D3B6A" w:rsidR="00BF65CB" w:rsidRDefault="00BF65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999151" w:history="1">
            <w:r w:rsidRPr="00DE3488">
              <w:rPr>
                <w:rStyle w:val="Lienhypertexte"/>
                <w:b/>
                <w:bCs/>
                <w:noProof/>
              </w:rPr>
              <w:t>Test Titre secondaire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C494" w14:textId="4A4F5BCC" w:rsidR="00E07D60" w:rsidRDefault="00E07D60">
          <w:r>
            <w:rPr>
              <w:b/>
              <w:bCs/>
            </w:rPr>
            <w:fldChar w:fldCharType="end"/>
          </w:r>
        </w:p>
      </w:sdtContent>
    </w:sdt>
    <w:p w14:paraId="34122A7C" w14:textId="77777777" w:rsidR="00BF65CB" w:rsidRDefault="00BF65CB">
      <w:pPr>
        <w:sectPr w:rsidR="00BF65CB" w:rsidSect="009E33F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Borders w:offsetFrom="page">
            <w:top w:val="single" w:sz="24" w:space="24" w:color="FFCCA6" w:themeColor="accent5" w:themeTint="66"/>
            <w:left w:val="single" w:sz="24" w:space="24" w:color="FFCCA6" w:themeColor="accent5" w:themeTint="66"/>
            <w:bottom w:val="single" w:sz="24" w:space="24" w:color="FFCCA6" w:themeColor="accent5" w:themeTint="66"/>
            <w:right w:val="single" w:sz="24" w:space="24" w:color="FFCCA6" w:themeColor="accent5" w:themeTint="66"/>
          </w:pgBorders>
          <w:pgNumType w:start="1"/>
          <w:cols w:space="708"/>
          <w:docGrid w:linePitch="360"/>
        </w:sectPr>
      </w:pPr>
    </w:p>
    <w:p w14:paraId="42B35199" w14:textId="77777777" w:rsidR="00F70D73" w:rsidRPr="002F23D6" w:rsidRDefault="00F70D73" w:rsidP="00F70D73">
      <w:pPr>
        <w:pStyle w:val="Titre1"/>
        <w:rPr>
          <w:b/>
          <w:bCs/>
          <w:color w:val="4EACF3" w:themeColor="background2" w:themeShade="BF"/>
        </w:rPr>
      </w:pPr>
      <w:bookmarkStart w:id="0" w:name="_Toc184999150"/>
      <w:r w:rsidRPr="002F23D6">
        <w:rPr>
          <w:b/>
          <w:bCs/>
          <w:color w:val="4EACF3" w:themeColor="background2" w:themeShade="BF"/>
        </w:rPr>
        <w:lastRenderedPageBreak/>
        <w:t>Test Titre Section</w:t>
      </w:r>
      <w:bookmarkEnd w:id="0"/>
    </w:p>
    <w:p w14:paraId="744E255C" w14:textId="77777777" w:rsidR="00F70D73" w:rsidRPr="002F23D6" w:rsidRDefault="00F70D73" w:rsidP="00F70D73">
      <w:pPr>
        <w:pStyle w:val="Titre2"/>
        <w:rPr>
          <w:b/>
          <w:bCs/>
          <w:color w:val="FFCCA6" w:themeColor="accent5" w:themeTint="66"/>
        </w:rPr>
      </w:pPr>
      <w:bookmarkStart w:id="1" w:name="_Toc184999151"/>
      <w:r w:rsidRPr="002F23D6">
        <w:rPr>
          <w:b/>
          <w:bCs/>
          <w:color w:val="FFCCA6" w:themeColor="accent5" w:themeTint="66"/>
        </w:rPr>
        <w:t>Test Titre secondaire</w:t>
      </w:r>
      <w:bookmarkEnd w:id="1"/>
    </w:p>
    <w:p w14:paraId="74FC1EE6" w14:textId="77777777" w:rsidR="00F70D73" w:rsidRDefault="00F70D73" w:rsidP="00F70D73">
      <w:r>
        <w:t>Test paragraphe</w:t>
      </w:r>
    </w:p>
    <w:p w14:paraId="073A4DBA" w14:textId="77777777" w:rsidR="00F70D73" w:rsidRDefault="00F70D73" w:rsidP="00F70D73">
      <w:r>
        <w:t>Test puce :</w:t>
      </w:r>
    </w:p>
    <w:p w14:paraId="62C488E6" w14:textId="77777777" w:rsidR="00F70D73" w:rsidRPr="002F23D6" w:rsidRDefault="00F70D73" w:rsidP="00F70D73">
      <w:r>
        <w:t>Première</w:t>
      </w:r>
    </w:p>
    <w:p w14:paraId="28C4BF77" w14:textId="77777777" w:rsidR="00F70D73" w:rsidRDefault="00F70D73" w:rsidP="00F70D73">
      <w:pPr>
        <w:pStyle w:val="Paragraphedeliste"/>
        <w:numPr>
          <w:ilvl w:val="0"/>
          <w:numId w:val="1"/>
        </w:numPr>
      </w:pPr>
      <w:r>
        <w:t>Seconde</w:t>
      </w:r>
    </w:p>
    <w:p w14:paraId="1D2E1F4F" w14:textId="24CE937A" w:rsidR="00E07D60" w:rsidRDefault="00F70D73" w:rsidP="00BF65CB">
      <w:pPr>
        <w:pStyle w:val="Paragraphedeliste"/>
        <w:numPr>
          <w:ilvl w:val="0"/>
          <w:numId w:val="1"/>
        </w:numPr>
      </w:pPr>
      <w:r>
        <w:t>Trois</w:t>
      </w:r>
    </w:p>
    <w:sectPr w:rsidR="00E07D60" w:rsidSect="002F23D6">
      <w:headerReference w:type="default" r:id="rId10"/>
      <w:pgSz w:w="11906" w:h="16838"/>
      <w:pgMar w:top="1417" w:right="1417" w:bottom="1417" w:left="1417" w:header="708" w:footer="708" w:gutter="0"/>
      <w:pgBorders w:offsetFrom="page">
        <w:top w:val="single" w:sz="24" w:space="24" w:color="FFCCA6" w:themeColor="accent5" w:themeTint="66"/>
        <w:left w:val="single" w:sz="24" w:space="24" w:color="FFCCA6" w:themeColor="accent5" w:themeTint="66"/>
        <w:bottom w:val="single" w:sz="24" w:space="24" w:color="FFCCA6" w:themeColor="accent5" w:themeTint="66"/>
        <w:right w:val="single" w:sz="24" w:space="24" w:color="FFCCA6" w:themeColor="accent5" w:themeTint="66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D03AB" w14:textId="77777777" w:rsidR="00CE5CE4" w:rsidRDefault="00CE5CE4" w:rsidP="003A0EA1">
      <w:pPr>
        <w:spacing w:after="0" w:line="240" w:lineRule="auto"/>
      </w:pPr>
      <w:r>
        <w:separator/>
      </w:r>
    </w:p>
  </w:endnote>
  <w:endnote w:type="continuationSeparator" w:id="0">
    <w:p w14:paraId="4040C415" w14:textId="77777777" w:rsidR="00CE5CE4" w:rsidRDefault="00CE5CE4" w:rsidP="003A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946107"/>
      <w:docPartObj>
        <w:docPartGallery w:val="Page Numbers (Bottom of Page)"/>
        <w:docPartUnique/>
      </w:docPartObj>
    </w:sdtPr>
    <w:sdtContent>
      <w:p w14:paraId="3890ECCA" w14:textId="414D8A5A" w:rsidR="00BF65CB" w:rsidRDefault="009E33F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5D2880" wp14:editId="21384C8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34918557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785D9" w14:textId="77777777" w:rsidR="009E33F3" w:rsidRDefault="009E33F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5D288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53E785D9" w14:textId="77777777" w:rsidR="009E33F3" w:rsidRDefault="009E33F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E7FD9" w14:textId="77777777" w:rsidR="00CE5CE4" w:rsidRDefault="00CE5CE4" w:rsidP="003A0EA1">
      <w:pPr>
        <w:spacing w:after="0" w:line="240" w:lineRule="auto"/>
      </w:pPr>
      <w:r>
        <w:separator/>
      </w:r>
    </w:p>
  </w:footnote>
  <w:footnote w:type="continuationSeparator" w:id="0">
    <w:p w14:paraId="4E57381D" w14:textId="77777777" w:rsidR="00CE5CE4" w:rsidRDefault="00CE5CE4" w:rsidP="003A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5ECCF3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12"/>
      <w:gridCol w:w="7160"/>
    </w:tblGrid>
    <w:tr w:rsidR="00BF65CB" w14:paraId="28391ABF" w14:textId="77777777" w:rsidTr="009E33F3">
      <w:trPr>
        <w:jc w:val="right"/>
      </w:trPr>
      <w:tc>
        <w:tcPr>
          <w:tcW w:w="0" w:type="auto"/>
          <w:shd w:val="clear" w:color="auto" w:fill="4EACF3" w:themeFill="background2" w:themeFillShade="BF"/>
          <w:vAlign w:val="center"/>
        </w:tcPr>
        <w:p w14:paraId="47DA0DA6" w14:textId="77777777" w:rsidR="00BF65CB" w:rsidRDefault="00BF65CB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4EACF3" w:themeFill="background2" w:themeFillShade="BF"/>
          <w:vAlign w:val="center"/>
        </w:tcPr>
        <w:p w14:paraId="134A6609" w14:textId="7ADA902C" w:rsidR="00BF65CB" w:rsidRDefault="00BF65C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20959D37B83D430EA3F728C9F2A5283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Fic’Tif</w:t>
              </w:r>
            </w:sdtContent>
          </w:sdt>
        </w:p>
      </w:tc>
    </w:tr>
  </w:tbl>
  <w:p w14:paraId="1B3B2A7F" w14:textId="77777777" w:rsidR="00BF65CB" w:rsidRDefault="00BF65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9D743" w14:textId="77777777" w:rsidR="00923238" w:rsidRDefault="009232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C250C"/>
    <w:multiLevelType w:val="hybridMultilevel"/>
    <w:tmpl w:val="FDB83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1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dfef0,#fffffb,#ffffef,#ffff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60"/>
    <w:rsid w:val="001D12B3"/>
    <w:rsid w:val="002F23D6"/>
    <w:rsid w:val="003174DA"/>
    <w:rsid w:val="00361BEC"/>
    <w:rsid w:val="00390939"/>
    <w:rsid w:val="003A0EA1"/>
    <w:rsid w:val="004D4DAC"/>
    <w:rsid w:val="004F2512"/>
    <w:rsid w:val="00923238"/>
    <w:rsid w:val="009E33F3"/>
    <w:rsid w:val="00AC1D45"/>
    <w:rsid w:val="00BF65CB"/>
    <w:rsid w:val="00CE5CE4"/>
    <w:rsid w:val="00DD349F"/>
    <w:rsid w:val="00E07D60"/>
    <w:rsid w:val="00F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dfef0,#fffffb,#ffffef,#fffff7"/>
    </o:shapedefaults>
    <o:shapelayout v:ext="edit">
      <o:idmap v:ext="edit" data="2"/>
    </o:shapelayout>
  </w:shapeDefaults>
  <w:decimalSymbol w:val=","/>
  <w:listSeparator w:val=";"/>
  <w14:docId w14:val="51FEAB84"/>
  <w15:chartTrackingRefBased/>
  <w15:docId w15:val="{F42436B8-4749-4782-AD3B-C012995A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D60"/>
    <w:pPr>
      <w:ind w:left="720"/>
      <w:contextualSpacing/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2F23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4EACF3" w:themeColor="background2" w:themeShade="BF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23D6"/>
    <w:rPr>
      <w:rFonts w:asciiTheme="majorHAnsi" w:eastAsiaTheme="majorEastAsia" w:hAnsiTheme="majorHAnsi" w:cstheme="majorBidi"/>
      <w:b/>
      <w:color w:val="4EACF3" w:themeColor="background2" w:themeShade="BF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7D60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7D60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7D6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07D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7D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07D60"/>
    <w:rPr>
      <w:color w:val="56C7AA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A0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EA1"/>
  </w:style>
  <w:style w:type="paragraph" w:styleId="Pieddepage">
    <w:name w:val="footer"/>
    <w:basedOn w:val="Normal"/>
    <w:link w:val="PieddepageCar"/>
    <w:uiPriority w:val="99"/>
    <w:unhideWhenUsed/>
    <w:rsid w:val="003A0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EA1"/>
  </w:style>
  <w:style w:type="paragraph" w:styleId="Sous-titre">
    <w:name w:val="Subtitle"/>
    <w:basedOn w:val="Normal"/>
    <w:next w:val="Normal"/>
    <w:link w:val="Sous-titreCar"/>
    <w:uiPriority w:val="11"/>
    <w:qFormat/>
    <w:rsid w:val="00AC1D45"/>
    <w:pPr>
      <w:numPr>
        <w:ilvl w:val="1"/>
      </w:numPr>
      <w:jc w:val="center"/>
    </w:pPr>
    <w:rPr>
      <w:rFonts w:eastAsiaTheme="minorEastAsia"/>
      <w:i/>
      <w:color w:val="FFCCA6" w:themeColor="accent5" w:themeTint="66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AC1D45"/>
    <w:rPr>
      <w:rFonts w:eastAsiaTheme="minorEastAsia"/>
      <w:i/>
      <w:color w:val="FFCCA6" w:themeColor="accent5" w:themeTint="66"/>
      <w:spacing w:val="15"/>
      <w:sz w:val="24"/>
    </w:rPr>
  </w:style>
  <w:style w:type="character" w:styleId="Rfrencelgre">
    <w:name w:val="Subtle Reference"/>
    <w:basedOn w:val="Policepardfaut"/>
    <w:uiPriority w:val="31"/>
    <w:qFormat/>
    <w:rsid w:val="00AC1D45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F70D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0D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959D37B83D430EA3F728C9F2A528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EE9A51-ABA6-4C48-A360-15B11CAD96CF}"/>
      </w:docPartPr>
      <w:docPartBody>
        <w:p w:rsidR="00000000" w:rsidRDefault="00FA6F8B" w:rsidP="00FA6F8B">
          <w:pPr>
            <w:pStyle w:val="20959D37B83D430EA3F728C9F2A5283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5"/>
    <w:rsid w:val="000A7D48"/>
    <w:rsid w:val="00361BEC"/>
    <w:rsid w:val="00390939"/>
    <w:rsid w:val="00587B05"/>
    <w:rsid w:val="005D0A1E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22DE69FDA24766AF89CACCF50375C1">
    <w:name w:val="F522DE69FDA24766AF89CACCF50375C1"/>
    <w:rsid w:val="00FA6F8B"/>
  </w:style>
  <w:style w:type="paragraph" w:customStyle="1" w:styleId="32F8CDDA48AE45C397FA11BCEE5E2215">
    <w:name w:val="32F8CDDA48AE45C397FA11BCEE5E2215"/>
    <w:rsid w:val="00587B05"/>
  </w:style>
  <w:style w:type="paragraph" w:customStyle="1" w:styleId="A20B2DCE75E149E598BFE3D121F017FC">
    <w:name w:val="A20B2DCE75E149E598BFE3D121F017FC"/>
    <w:rsid w:val="00FA6F8B"/>
  </w:style>
  <w:style w:type="paragraph" w:customStyle="1" w:styleId="20959D37B83D430EA3F728C9F2A52838">
    <w:name w:val="20959D37B83D430EA3F728C9F2A52838"/>
    <w:rsid w:val="00FA6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étrospectiv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585-303E-4A1B-988E-3D5F0B63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Fic’Tif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Fic’Tif</dc:title>
  <dc:subject/>
  <dc:creator>Nicolas Bernard</dc:creator>
  <cp:keywords/>
  <dc:description/>
  <cp:lastModifiedBy>Nicolas Bernard</cp:lastModifiedBy>
  <cp:revision>2</cp:revision>
  <dcterms:created xsi:type="dcterms:W3CDTF">2024-12-13T12:57:00Z</dcterms:created>
  <dcterms:modified xsi:type="dcterms:W3CDTF">2024-12-13T15:29:00Z</dcterms:modified>
</cp:coreProperties>
</file>