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22"/>
          <w:szCs w:val="22"/>
        </w:rPr>
        <w:t xml:space="preserve">PROFESOR PATROCINANTE:</w:t>
      </w:r>
    </w:p>
    <w:p>
      <w:pPr>
        <w:spacing w:after="600" w:before="0"/>
        <w:jc w:val="center"/>
      </w:pPr>
      <w:r>
        <w:rPr>
          <w:rFonts w:ascii="Calibri" w:cs="Calibri" w:eastAsia="Calibri" w:hAnsi="Calibri"/>
          <w:sz w:val="22"/>
          <w:szCs w:val="22"/>
        </w:rPr>
        <w:t xml:space="preserve">German Gabriel Barrientos Tereucan</w:t>
      </w:r>
    </w:p>
    <w:p>
      <w:pPr>
        <w:spacing w:after="900" w:before="0"/>
        <w:jc w:val="center"/>
      </w:pPr>
      <w:r>
        <w:rPr>
          <w:rFonts w:ascii="Calibri" w:cs="Calibri" w:eastAsia="Calibri" w:hAnsi="Calibri"/>
          <w:b/>
          <w:bCs/>
          <w:color w:val="1F3864"/>
          <w:sz w:val="26"/>
          <w:szCs w:val="26"/>
        </w:rPr>
        <w:t xml:space="preserve">ESCUELA DE INFORMÁTICA Y TELECOMUNICACIONES</w:t>
      </w:r>
    </w:p>
    <w:p>
      <w:pPr>
        <w:spacing w:after="60" w:before="0"/>
        <w:jc w:val="center"/>
      </w:pPr>
      <w:r>
        <w:rPr>
          <w:rFonts w:ascii="Calibri" w:cs="Calibri" w:eastAsia="Calibri" w:hAnsi="Calibri"/>
          <w:b/>
          <w:bCs/>
          <w:color w:val="1F3864"/>
          <w:sz w:val="44"/>
          <w:szCs w:val="44"/>
        </w:rPr>
        <w:t xml:space="preserve">DUOCMIND</w:t>
      </w:r>
    </w:p>
    <w:p>
      <w:pPr>
        <w:spacing w:after="700" w:before="0"/>
        <w:jc w:val="center"/>
      </w:pPr>
      <w:r>
        <w:rPr>
          <w:rFonts w:ascii="Calibri" w:cs="Calibri" w:eastAsia="Calibri" w:hAnsi="Calibri"/>
          <w:sz w:val="28"/>
          <w:szCs w:val="28"/>
        </w:rPr>
        <w:t xml:space="preserve">Agenda estudiantil con enfoque en salud mental para estudiantes de Duoc UC</w:t>
      </w:r>
    </w:p>
    <w:p>
      <w:pPr>
        <w:spacing w:after="300" w:before="0"/>
        <w:jc w:val="center"/>
      </w:pPr>
      <w:r>
        <w:rPr>
          <w:rFonts w:ascii="Calibri" w:cs="Calibri" w:eastAsia="Calibri" w:hAnsi="Calibri"/>
          <w:sz w:val="24"/>
          <w:szCs w:val="24"/>
        </w:rPr>
        <w:t xml:space="preserve">Proyecto Asignatura Proceso de Portafolio de Título</w:t>
      </w:r>
    </w:p>
    <w:p>
      <w:pPr>
        <w:spacing w:after="0" w:before="0"/>
        <w:jc w:val="center"/>
      </w:pPr>
      <w:r>
        <w:rPr>
          <w:rFonts w:ascii="Calibri" w:cs="Calibri" w:eastAsia="Calibri" w:hAnsi="Calibri"/>
          <w:sz w:val="22"/>
          <w:szCs w:val="22"/>
        </w:rPr>
        <w:t xml:space="preserve">Para optar</w:t>
      </w:r>
    </w:p>
    <w:p>
      <w:pPr>
        <w:spacing w:after="700" w:before="0"/>
        <w:jc w:val="center"/>
      </w:pPr>
      <w:r>
        <w:rPr>
          <w:rFonts w:ascii="Calibri" w:cs="Calibri" w:eastAsia="Calibri" w:hAnsi="Calibri"/>
          <w:sz w:val="22"/>
          <w:szCs w:val="22"/>
        </w:rPr>
        <w:t xml:space="preserve">al título de Ingeniero en Informática</w:t>
      </w:r>
    </w:p>
    <w:p>
      <w:pPr>
        <w:spacing w:after="900" w:before="0"/>
        <w:jc w:val="center"/>
      </w:pPr>
      <w:r>
        <w:rPr>
          <w:rFonts w:ascii="Calibri" w:cs="Calibri" w:eastAsia="Calibri" w:hAnsi="Calibri"/>
          <w:b/>
          <w:bCs/>
          <w:sz w:val="24"/>
          <w:szCs w:val="24"/>
        </w:rPr>
        <w:t xml:space="preserve">HANS MANCILLA – GUSTAVO ROLDÁN – NICOLÁS HERNÁNDEZ</w:t>
      </w:r>
    </w:p>
    <w:p>
      <w:pPr>
        <w:spacing w:after="60" w:before="0"/>
        <w:jc w:val="center"/>
      </w:pPr>
      <w:r>
        <w:rPr>
          <w:rFonts w:ascii="Calibri" w:cs="Calibri" w:eastAsia="Calibri" w:hAnsi="Calibri"/>
          <w:b/>
          <w:bCs/>
          <w:sz w:val="22"/>
          <w:szCs w:val="22"/>
        </w:rPr>
        <w:t xml:space="preserve">PUERTO MONTT – CHILE</w:t>
      </w:r>
    </w:p>
    <w:p>
      <w:pPr>
        <w:spacing w:after="120" w:before="0"/>
        <w:jc w:val="center"/>
        <w:sectPr>
          <w:pgSz w:w="12240" w:h="15840" w:orient="portrait"/>
          <w:pgMar w:top="1440" w:right="1440" w:bottom="1440" w:left="1440" w:header="708" w:footer="708" w:gutter="0"/>
          <w:pgNumType/>
          <w:docGrid w:linePitch="360"/>
        </w:sectPr>
      </w:pPr>
      <w:r>
        <w:rPr>
          <w:rFonts w:ascii="Calibri" w:cs="Calibri" w:eastAsia="Calibri" w:hAnsi="Calibri"/>
          <w:b/>
          <w:bCs/>
          <w:sz w:val="22"/>
          <w:szCs w:val="22"/>
        </w:rPr>
        <w:t xml:space="preserve">2026</w:t>
      </w:r>
    </w:p>
    <w:p>
      <w:pPr>
        <w:pStyle w:val="Heading1"/>
        <w:pageBreakBefore/>
      </w:pPr>
      <w:bookmarkStart w:name="_Toc1" w:id="1"/>
      <w:r>
        <w:rPr>
          <w:rFonts w:ascii="Calibri" w:cs="Calibri" w:eastAsia="Calibri" w:hAnsi="Calibri"/>
        </w:rPr>
        <w:t xml:space="preserve">DEDICATORIA</w:t>
      </w:r>
      <w:bookmarkEnd w:id="1"/>
    </w:p>
    <w:p>
      <w:pPr>
        <w:pStyle w:val="Heading1"/>
        <w:pageBreakBefore/>
      </w:pPr>
      <w:bookmarkStart w:name="_Toc2" w:id="2"/>
      <w:r>
        <w:rPr>
          <w:rFonts w:ascii="Calibri" w:cs="Calibri" w:eastAsia="Calibri" w:hAnsi="Calibri"/>
        </w:rPr>
        <w:t xml:space="preserve">AGRADECIMIENTOS</w:t>
      </w:r>
      <w:bookmarkEnd w:id="2"/>
    </w:p>
    <w:p>
      <w:pPr>
        <w:pStyle w:val="Heading1"/>
        <w:pageBreakBefore/>
      </w:pPr>
      <w:bookmarkStart w:name="_Toc3" w:id="3"/>
      <w:r>
        <w:rPr>
          <w:rFonts w:ascii="Calibri" w:cs="Calibri" w:eastAsia="Calibri" w:hAnsi="Calibri"/>
        </w:rPr>
        <w:t xml:space="preserve">SUMARIO</w:t>
      </w:r>
      <w:bookmarkEnd w:id="3"/>
    </w:p>
    <w:p>
      <w:pPr>
        <w:pStyle w:val="Heading1"/>
        <w:pageBreakBefore/>
      </w:pPr>
      <w:bookmarkStart w:name="_Toc4" w:id="4"/>
      <w:r>
        <w:rPr>
          <w:rFonts w:ascii="Calibri" w:cs="Calibri" w:eastAsia="Calibri" w:hAnsi="Calibri"/>
        </w:rPr>
        <w:t xml:space="preserve">ÍNDICE</w:t>
      </w:r>
      <w:bookmarkEnd w:id="4"/>
    </w:p>
    <w:sdt>
      <w:sdtPr>
        <w:alias w:val="Índice"/>
      </w:sdtPr>
      <w:sdtContent>
        <w:p>
          <w:pPr>
            <w:pStyle w:val="TOC1"/>
            <w:tabs>
              <w:tab w:val="right" w:pos="9360" w:leader="dot"/>
            </w:tabs>
          </w:pPr>
          <w:r>
            <w:fldChar w:fldCharType="begin" w:dirty="true"/>
            <w:instrText xml:space="preserve">TOC \h \o "1-3"</w:instrText>
            <w:fldChar w:fldCharType="separate"/>
          </w:r>
          <w:hyperlink w:history="1" w:anchor="_Toc1">
            <w:r>
              <w:t xml:space="preserve">DEDICATORIA</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AGRADECIMIENTOS</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SUMARIO</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ÍNDICE</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ÍNDICE DE TABLAS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ÍNDICE DE FIGURAS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ÍNDICE DE ANEXOS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1. Antecedentes generales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1.1. Introducción</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1.2. Descripción del Proyecto</w:t>
            </w:r>
            <w:r>
              <w:tab/>
            </w:r>
            <w:r>
              <w:fldChar w:fldCharType="begin" w:dirty="true"/>
              <w:instrText xml:space="preserve">PAGEREF _Toc10 \h</w:instrText>
              <w:fldChar w:fldCharType="separate"/>
              <w:fldChar w:fldCharType="end"/>
            </w:r>
          </w:hyperlink>
        </w:p>
        <w:p>
          <w:pPr>
            <w:pStyle w:val="TOC3"/>
            <w:tabs>
              <w:tab w:val="right" w:pos="9360" w:leader="dot"/>
            </w:tabs>
            <w:ind w:left="440"/>
          </w:pPr>
          <w:hyperlink w:history="1" w:anchor="_Toc11">
            <w:r>
              <w:t xml:space="preserve">1.2.1. Tema</w:t>
            </w:r>
            <w:r>
              <w:tab/>
            </w:r>
            <w:r>
              <w:fldChar w:fldCharType="begin" w:dirty="true"/>
              <w:instrText xml:space="preserve">PAGEREF _Toc11 \h</w:instrText>
              <w:fldChar w:fldCharType="separate"/>
              <w:fldChar w:fldCharType="end"/>
            </w:r>
          </w:hyperlink>
        </w:p>
        <w:p>
          <w:pPr>
            <w:pStyle w:val="TOC3"/>
            <w:tabs>
              <w:tab w:val="right" w:pos="9360" w:leader="dot"/>
            </w:tabs>
            <w:ind w:left="440"/>
          </w:pPr>
          <w:hyperlink w:history="1" w:anchor="_Toc12">
            <w:r>
              <w:t xml:space="preserve">1.2.2. Áreas de Desempeño</w:t>
            </w:r>
            <w:r>
              <w:tab/>
            </w:r>
            <w:r>
              <w:fldChar w:fldCharType="begin" w:dirty="true"/>
              <w:instrText xml:space="preserve">PAGEREF _Toc12 \h</w:instrText>
              <w:fldChar w:fldCharType="separate"/>
              <w:fldChar w:fldCharType="end"/>
            </w:r>
          </w:hyperlink>
        </w:p>
        <w:p>
          <w:pPr>
            <w:pStyle w:val="TOC3"/>
            <w:tabs>
              <w:tab w:val="right" w:pos="9360" w:leader="dot"/>
            </w:tabs>
            <w:ind w:left="440"/>
          </w:pPr>
          <w:hyperlink w:history="1" w:anchor="_Toc13">
            <w:r>
              <w:t xml:space="preserve">1.2.3. Competencias o Unidades de Competencias</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1.3. Fundamentación Proyecto APT</w:t>
            </w:r>
            <w:r>
              <w:tab/>
            </w:r>
            <w:r>
              <w:fldChar w:fldCharType="begin" w:dirty="true"/>
              <w:instrText xml:space="preserve">PAGEREF _Toc14 \h</w:instrText>
              <w:fldChar w:fldCharType="separate"/>
              <w:fldChar w:fldCharType="end"/>
            </w:r>
          </w:hyperlink>
        </w:p>
        <w:p>
          <w:pPr>
            <w:pStyle w:val="TOC3"/>
            <w:tabs>
              <w:tab w:val="right" w:pos="9360" w:leader="dot"/>
            </w:tabs>
            <w:ind w:left="440"/>
          </w:pPr>
          <w:hyperlink w:history="1" w:anchor="_Toc15">
            <w:r>
              <w:t xml:space="preserve">1.3.1. Relevancia del proyecto APT</w:t>
            </w:r>
            <w:r>
              <w:tab/>
            </w:r>
            <w:r>
              <w:fldChar w:fldCharType="begin" w:dirty="true"/>
              <w:instrText xml:space="preserve">PAGEREF _Toc15 \h</w:instrText>
              <w:fldChar w:fldCharType="separate"/>
              <w:fldChar w:fldCharType="end"/>
            </w:r>
          </w:hyperlink>
        </w:p>
        <w:p>
          <w:pPr>
            <w:pStyle w:val="TOC3"/>
            <w:tabs>
              <w:tab w:val="right" w:pos="9360" w:leader="dot"/>
            </w:tabs>
            <w:ind w:left="440"/>
          </w:pPr>
          <w:hyperlink w:history="1" w:anchor="_Toc16">
            <w:r>
              <w:t xml:space="preserve">1.3.2. Descripción de Proyecto APT</w:t>
            </w:r>
            <w:r>
              <w:tab/>
            </w:r>
            <w:r>
              <w:fldChar w:fldCharType="begin" w:dirty="true"/>
              <w:instrText xml:space="preserve">PAGEREF _Toc16 \h</w:instrText>
              <w:fldChar w:fldCharType="separate"/>
              <w:fldChar w:fldCharType="end"/>
            </w:r>
          </w:hyperlink>
        </w:p>
        <w:p>
          <w:pPr>
            <w:pStyle w:val="TOC3"/>
            <w:tabs>
              <w:tab w:val="right" w:pos="9360" w:leader="dot"/>
            </w:tabs>
            <w:ind w:left="440"/>
          </w:pPr>
          <w:hyperlink w:history="1" w:anchor="_Toc17">
            <w:r>
              <w:t xml:space="preserve">1.3.3. Pertinencia del proyecto con el perfil de egreso</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1.3.4. Relación con los intereses profesionales</w:t>
            </w:r>
            <w:r>
              <w:tab/>
            </w:r>
            <w:r>
              <w:fldChar w:fldCharType="begin" w:dirty="true"/>
              <w:instrText xml:space="preserve">PAGEREF _Toc18 \h</w:instrText>
              <w:fldChar w:fldCharType="separate"/>
              <w:fldChar w:fldCharType="end"/>
            </w:r>
          </w:hyperlink>
        </w:p>
        <w:p>
          <w:pPr>
            <w:pStyle w:val="TOC3"/>
            <w:tabs>
              <w:tab w:val="right" w:pos="9360" w:leader="dot"/>
            </w:tabs>
            <w:ind w:left="440"/>
          </w:pPr>
          <w:hyperlink w:history="1" w:anchor="_Toc19">
            <w:r>
              <w:t xml:space="preserve">1.3.5. Fortalezas y debilidades para desarrollar el proyecto APT</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1.4. Planteamiento del problema</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1.5. Objetivos</w:t>
            </w:r>
            <w:r>
              <w:tab/>
            </w:r>
            <w:r>
              <w:fldChar w:fldCharType="begin" w:dirty="true"/>
              <w:instrText xml:space="preserve">PAGEREF _Toc21 \h</w:instrText>
              <w:fldChar w:fldCharType="separate"/>
              <w:fldChar w:fldCharType="end"/>
            </w:r>
          </w:hyperlink>
        </w:p>
        <w:p>
          <w:pPr>
            <w:pStyle w:val="TOC3"/>
            <w:tabs>
              <w:tab w:val="right" w:pos="9360" w:leader="dot"/>
            </w:tabs>
            <w:ind w:left="440"/>
          </w:pPr>
          <w:hyperlink w:history="1" w:anchor="_Toc22">
            <w:r>
              <w:t xml:space="preserve">1.5.1. Objetivo General</w:t>
            </w:r>
            <w:r>
              <w:tab/>
            </w:r>
            <w:r>
              <w:fldChar w:fldCharType="begin" w:dirty="true"/>
              <w:instrText xml:space="preserve">PAGEREF _Toc22 \h</w:instrText>
              <w:fldChar w:fldCharType="separate"/>
              <w:fldChar w:fldCharType="end"/>
            </w:r>
          </w:hyperlink>
        </w:p>
        <w:p>
          <w:pPr>
            <w:pStyle w:val="TOC3"/>
            <w:tabs>
              <w:tab w:val="right" w:pos="9360" w:leader="dot"/>
            </w:tabs>
            <w:ind w:left="440"/>
          </w:pPr>
          <w:hyperlink w:history="1" w:anchor="_Toc23">
            <w:r>
              <w:t xml:space="preserve">1.5.2. Objetivos Específicos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2. Diseño metodológico</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2.1. ETAPA N°1</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2.1.1.</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3. Resultados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4. Conclusiones y recomendaciones</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4.1. Conclusiones</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4.2. Limitaciones y Recomendaciones.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BIBLIOGRAFÍA</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LINKOGRAFÍA</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ANEXO A:</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ANEXO B:</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ANEXO C:</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ANEXO D:</w:t>
            </w:r>
            <w:r>
              <w:tab/>
            </w:r>
            <w:r>
              <w:fldChar w:fldCharType="begin" w:dirty="true"/>
              <w:instrText xml:space="preserve">PAGEREF _Toc36 \h</w:instrText>
              <w:fldChar w:fldCharType="separate"/>
              <w:fldChar w:fldCharType="end"/>
            </w:r>
          </w:hyperlink>
        </w:p>
        <w:p>
          <w:r>
            <w:fldChar w:fldCharType="end"/>
          </w:r>
        </w:p>
      </w:sdtContent>
    </w:sdt>
    <w:p>
      <w:pPr>
        <w:pStyle w:val="Heading1"/>
        <w:pageBreakBefore/>
      </w:pPr>
      <w:bookmarkStart w:name="_Toc5" w:id="5"/>
      <w:r>
        <w:rPr>
          <w:rFonts w:ascii="Calibri" w:cs="Calibri" w:eastAsia="Calibri" w:hAnsi="Calibri"/>
        </w:rPr>
        <w:t xml:space="preserve">ÍNDICE DE TABLAS</w:t>
      </w:r>
      <w:bookmarkEnd w:id="5"/>
    </w:p>
    <w:p>
      <w:pPr>
        <w:pStyle w:val="Heading1"/>
        <w:pageBreakBefore/>
      </w:pPr>
      <w:bookmarkStart w:name="_Toc6" w:id="6"/>
      <w:r>
        <w:rPr>
          <w:rFonts w:ascii="Calibri" w:cs="Calibri" w:eastAsia="Calibri" w:hAnsi="Calibri"/>
        </w:rPr>
        <w:t xml:space="preserve">ÍNDICE DE FIGURAS</w:t>
      </w:r>
      <w:bookmarkEnd w:id="6"/>
    </w:p>
    <w:p>
      <w:pPr>
        <w:pStyle w:val="Heading1"/>
        <w:pageBreakBefore/>
      </w:pPr>
      <w:bookmarkStart w:name="_Toc7" w:id="7"/>
      <w:r>
        <w:rPr>
          <w:rFonts w:ascii="Calibri" w:cs="Calibri" w:eastAsia="Calibri" w:hAnsi="Calibri"/>
        </w:rPr>
        <w:t xml:space="preserve">ÍNDICE DE ANEXOS</w:t>
      </w:r>
      <w:bookmarkEnd w:id="7"/>
    </w:p>
    <w:p>
      <w:pPr>
        <w:pStyle w:val="Heading1"/>
        <w:pageBreakBefore/>
      </w:pPr>
      <w:bookmarkStart w:name="_Toc8" w:id="8"/>
      <w:r>
        <w:rPr>
          <w:rFonts w:ascii="Calibri" w:cs="Calibri" w:eastAsia="Calibri" w:hAnsi="Calibri"/>
        </w:rPr>
        <w:t xml:space="preserve">1. Antecedentes generales</w:t>
      </w:r>
      <w:bookmarkEnd w:id="8"/>
    </w:p>
    <w:p>
      <w:pPr>
        <w:pStyle w:val="Heading2"/>
      </w:pPr>
      <w:bookmarkStart w:name="_Toc9" w:id="9"/>
      <w:r>
        <w:rPr>
          <w:rFonts w:ascii="Calibri" w:cs="Calibri" w:eastAsia="Calibri" w:hAnsi="Calibri"/>
        </w:rPr>
        <w:t xml:space="preserve">1.1. Introducción</w:t>
      </w:r>
      <w:bookmarkEnd w:id="9"/>
    </w:p>
    <w:p>
      <w:pPr>
        <w:spacing w:after="120" w:line="360"/>
        <w:jc w:val="both"/>
      </w:pPr>
      <w:r>
        <w:rPr>
          <w:rFonts w:ascii="Calibri" w:cs="Calibri" w:eastAsia="Calibri" w:hAnsi="Calibri"/>
        </w:rPr>
        <w:t xml:space="preserve">La salud mental de quienes cursan educación superior es una preocupación creciente en Chile. El estrés académico, la ansiedad y la sobrecarga de responsabilidades (estudio, trabajo y familia) afectan el rendimiento y aumentan el riesgo de deserción. Según la Universidad de Chile (2019), un tercio de quienes ingresan a la educación superior tiene antecedentes de problemas de salud mental, y el 75 % de ellos se inicia antes de los 24 años. En Duoc UC sede Puerto Montt, los estudiantes de primer y segundo año son quienes más sufren la adaptación a la vida académica.</w:t>
      </w:r>
    </w:p>
    <w:p>
      <w:pPr>
        <w:spacing w:after="120" w:line="360"/>
        <w:jc w:val="both"/>
      </w:pPr>
      <w:r>
        <w:rPr>
          <w:rFonts w:ascii="Calibri" w:cs="Calibri" w:eastAsia="Calibri" w:hAnsi="Calibri"/>
        </w:rPr>
        <w:t xml:space="preserve">Como estudiantes, el equipo ha visto de cerca que la falta de herramientas que integren la organización académica con el bienestar emocional dificulta que cada persona note a tiempo cuándo necesita apoyo. DuocMind nace de esa observación: una aplicación Android que une la agenda de evaluaciones y tareas con el registro del estado emocional, y que se complementa con un panel web para el área de Bienestar y Salud.</w:t>
      </w:r>
    </w:p>
    <w:p>
      <w:pPr>
        <w:spacing w:after="120" w:line="360"/>
        <w:jc w:val="both"/>
      </w:pPr>
      <w:r>
        <w:rPr>
          <w:rFonts w:ascii="Calibri" w:cs="Calibri" w:eastAsia="Calibri" w:hAnsi="Calibri"/>
        </w:rPr>
        <w:t xml:space="preserve">El proyecto se desarrolla con una mirada no clínica: la aplicación apoya la organización y la reflexión, pero no diagnostica, no reemplaza la atención profesional y no contacta a terceros de forma automática. Los datos emocionales se tratan como sensibles, en el marco de la Ley N° 21.719 sobre protección de datos personales.</w:t>
      </w:r>
    </w:p>
    <w:p>
      <w:pPr>
        <w:pStyle w:val="Heading2"/>
      </w:pPr>
      <w:bookmarkStart w:name="_Toc10" w:id="10"/>
      <w:r>
        <w:rPr>
          <w:rFonts w:ascii="Calibri" w:cs="Calibri" w:eastAsia="Calibri" w:hAnsi="Calibri"/>
        </w:rPr>
        <w:t xml:space="preserve">1.2. Descripción del Proyecto</w:t>
      </w:r>
      <w:bookmarkEnd w:id="10"/>
    </w:p>
    <w:p>
      <w:pPr>
        <w:pStyle w:val="Heading3"/>
      </w:pPr>
      <w:bookmarkStart w:name="_Toc11" w:id="11"/>
      <w:r>
        <w:rPr>
          <w:rFonts w:ascii="Calibri" w:cs="Calibri" w:eastAsia="Calibri" w:hAnsi="Calibri"/>
        </w:rPr>
        <w:t xml:space="preserve">1.2.1. Tema</w:t>
      </w:r>
      <w:bookmarkEnd w:id="11"/>
    </w:p>
    <w:p>
      <w:pPr>
        <w:spacing w:after="120" w:line="360"/>
        <w:jc w:val="both"/>
      </w:pPr>
      <w:r>
        <w:rPr>
          <w:rFonts w:ascii="Calibri" w:cs="Calibri" w:eastAsia="Calibri" w:hAnsi="Calibri"/>
        </w:rPr>
        <w:t xml:space="preserve">Aplicación de agenda estudiantil con enfoque en salud mental para estudiantes de Duoc UC. Permite organizar la carga académica (evaluaciones, horarios, tareas y eventos) y, en paralelo, hacer un seguimiento del estado emocional mediante registros diarios, un cuestionario de autoevaluación de estrés (PSS-10) y acceso a recursos de bienestar. Incluye además un panel de administración web para el equipo de Bienestar y Salud, que gestiona alumnos, cuestionarios, eventos y consejos.</w:t>
      </w:r>
    </w:p>
    <w:p>
      <w:pPr>
        <w:pStyle w:val="Heading3"/>
      </w:pPr>
      <w:bookmarkStart w:name="_Toc12" w:id="12"/>
      <w:r>
        <w:rPr>
          <w:rFonts w:ascii="Calibri" w:cs="Calibri" w:eastAsia="Calibri" w:hAnsi="Calibri"/>
        </w:rPr>
        <w:t xml:space="preserve">1.2.2. Áreas de Desempeño</w:t>
      </w:r>
      <w:bookmarkEnd w:id="12"/>
    </w:p>
    <w:p>
      <w:pPr>
        <w:pStyle w:val="ListParagraph"/>
        <w:numPr>
          <w:ilvl w:val="0"/>
          <w:numId w:val="2"/>
        </w:numPr>
        <w:spacing w:after="60" w:line="320"/>
        <w:jc w:val="both"/>
      </w:pPr>
      <w:r>
        <w:rPr>
          <w:rFonts w:ascii="Calibri" w:cs="Calibri" w:eastAsia="Calibri" w:hAnsi="Calibri"/>
        </w:rPr>
        <w:t xml:space="preserve">Desarrollo de software y aplicaciones móviles.</w:t>
      </w:r>
    </w:p>
    <w:p>
      <w:pPr>
        <w:pStyle w:val="ListParagraph"/>
        <w:numPr>
          <w:ilvl w:val="0"/>
          <w:numId w:val="2"/>
        </w:numPr>
        <w:spacing w:after="60" w:line="320"/>
        <w:jc w:val="both"/>
      </w:pPr>
      <w:r>
        <w:rPr>
          <w:rFonts w:ascii="Calibri" w:cs="Calibri" w:eastAsia="Calibri" w:hAnsi="Calibri"/>
        </w:rPr>
        <w:t xml:space="preserve">Ingeniería de software y gestión de requisitos.</w:t>
      </w:r>
    </w:p>
    <w:p>
      <w:pPr>
        <w:pStyle w:val="ListParagraph"/>
        <w:numPr>
          <w:ilvl w:val="0"/>
          <w:numId w:val="2"/>
        </w:numPr>
        <w:spacing w:after="60" w:line="320"/>
        <w:jc w:val="both"/>
      </w:pPr>
      <w:r>
        <w:rPr>
          <w:rFonts w:ascii="Calibri" w:cs="Calibri" w:eastAsia="Calibri" w:hAnsi="Calibri"/>
        </w:rPr>
        <w:t xml:space="preserve">Gestión de proyectos informáticos.</w:t>
      </w:r>
    </w:p>
    <w:p>
      <w:pPr>
        <w:pStyle w:val="Heading3"/>
      </w:pPr>
      <w:bookmarkStart w:name="_Toc13" w:id="13"/>
      <w:r>
        <w:rPr>
          <w:rFonts w:ascii="Calibri" w:cs="Calibri" w:eastAsia="Calibri" w:hAnsi="Calibri"/>
        </w:rPr>
        <w:t xml:space="preserve">1.2.3. Competencias o Unidades de Competencias</w:t>
      </w:r>
      <w:bookmarkEnd w:id="13"/>
    </w:p>
    <w:p>
      <w:pPr>
        <w:spacing w:after="120" w:line="360"/>
        <w:jc w:val="both"/>
      </w:pPr>
      <w:r>
        <w:rPr>
          <w:rFonts w:ascii="Calibri" w:cs="Calibri" w:eastAsia="Calibri" w:hAnsi="Calibri"/>
        </w:rPr>
        <w:t xml:space="preserve">El proyecto pone en práctica las siguientes competencias, definidas en la Fase 1 y vinculadas al perfil de egreso de Ingeniería en Informática:</w:t>
      </w:r>
    </w:p>
    <w:p>
      <w:pPr>
        <w:keepNext/>
        <w:spacing w:after="60" w:before="160"/>
        <w:jc w:val="left"/>
      </w:pPr>
      <w:r>
        <w:rPr>
          <w:rFonts w:ascii="Calibri" w:cs="Calibri" w:eastAsia="Calibri" w:hAnsi="Calibri"/>
          <w:b/>
          <w:bCs/>
          <w:sz w:val="20"/>
          <w:szCs w:val="20"/>
        </w:rPr>
        <w:t xml:space="preserve">Tabla 1. Competencias del proyecto y su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tcPr>
          <w:p>
            <w:pPr>
              <w:spacing w:after="20"/>
              <w:jc w:val="center"/>
            </w:pPr>
            <w:r>
              <w:rPr>
                <w:rFonts w:ascii="Calibri" w:cs="Calibri" w:eastAsia="Calibri" w:hAnsi="Calibri"/>
                <w:b/>
                <w:bCs/>
                <w:color w:val="FFFFFF"/>
                <w:sz w:val="20"/>
                <w:szCs w:val="20"/>
              </w:rPr>
              <w:t xml:space="preserve">Competencia</w:t>
            </w:r>
          </w:p>
        </w:tc>
        <w:tc>
          <w:tcPr>
            <w:tcW w:type="dxa" w:w="536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tcPr>
          <w:p>
            <w:pPr>
              <w:spacing w:after="20"/>
              <w:jc w:val="center"/>
            </w:pPr>
            <w:r>
              <w:rPr>
                <w:rFonts w:ascii="Calibri" w:cs="Calibri" w:eastAsia="Calibri" w:hAnsi="Calibri"/>
                <w:b/>
                <w:bCs/>
                <w:color w:val="FFFFFF"/>
                <w:sz w:val="20"/>
                <w:szCs w:val="20"/>
              </w:rPr>
              <w:t xml:space="preserve">Cómo se aplica en DuocMind</w:t>
            </w:r>
          </w:p>
        </w:tc>
      </w:tr>
      <w:tr>
        <w:trPr>
          <w:cantSplit/>
        </w:trPr>
        <w:tc>
          <w:tcPr>
            <w:tcW w:type="dxa" w:w="40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Diseñar y desarrollar soluciones de software para dispositivos Android, orientadas a la gestión de agenda académica y al seguimiento del bienestar emocional, aplicando metodologías de ingeniería.</w:t>
            </w:r>
          </w:p>
        </w:tc>
        <w:tc>
          <w:tcPr>
            <w:tcW w:type="dxa" w:w="536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Desarrollo de la aplicación móvil con arquitectura por funcionalidad y capas, base de datos en la nube y modo sin conexión.</w:t>
            </w:r>
          </w:p>
        </w:tc>
      </w:tr>
      <w:tr>
        <w:trPr>
          <w:cantSplit/>
        </w:trPr>
        <w:tc>
          <w:tcPr>
            <w:tcW w:type="dxa" w:w="40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Analizar y modelar requerimientos centrados en las necesidades de los usuarios.</w:t>
            </w:r>
          </w:p>
        </w:tc>
        <w:tc>
          <w:tcPr>
            <w:tcW w:type="dxa" w:w="536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Levantamiento de necesidades con estudiantes y Bienestar, y definición de requisitos funcionales y no funcionales.</w:t>
            </w:r>
          </w:p>
        </w:tc>
      </w:tr>
      <w:tr>
        <w:trPr>
          <w:cantSplit/>
        </w:trPr>
        <w:tc>
          <w:tcPr>
            <w:tcW w:type="dxa" w:w="40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Gestionar proyectos informáticos utilizando metodologías ágiles.</w:t>
            </w:r>
          </w:p>
        </w:tc>
        <w:tc>
          <w:tcPr>
            <w:tcW w:type="dxa" w:w="536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Trabajo por incrementos con entregas revisadas por el docente guía, control de versiones y roles definidos.</w:t>
            </w:r>
          </w:p>
        </w:tc>
      </w:tr>
      <w:tr>
        <w:trPr>
          <w:cantSplit/>
        </w:trPr>
        <w:tc>
          <w:tcPr>
            <w:tcW w:type="dxa" w:w="40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Diseñar experiencia de usuario e interfaces (UX/UI) para Android, considerando accesibilidad, usabilidad y resguardo de datos personales.</w:t>
            </w:r>
          </w:p>
        </w:tc>
        <w:tc>
          <w:tcPr>
            <w:tcW w:type="dxa" w:w="536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Diseño de flujos y prototipo, validación de usabilidad y protección de datos sensibles.</w:t>
            </w:r>
          </w:p>
        </w:tc>
      </w:tr>
    </w:tbl>
    <w:p>
      <w:pPr>
        <w:spacing w:after="120"/>
      </w:pPr>
    </w:p>
    <w:p>
      <w:pPr>
        <w:spacing w:after="120" w:line="360"/>
        <w:jc w:val="both"/>
      </w:pPr>
      <w:r>
        <w:rPr>
          <w:rFonts w:ascii="Calibri" w:cs="Calibri" w:eastAsia="Calibri" w:hAnsi="Calibri"/>
        </w:rPr>
        <w:t xml:space="preserve">Desde el perfil de egreso, estas competencias se vinculan con: desarrollar una solución de software, construir modelos de datos que soporten los requerimientos, gestionar proyectos informáticos y realizar pruebas de validación de productos y procesos con buenas prácticas de la industria.</w:t>
      </w:r>
    </w:p>
    <w:p>
      <w:pPr>
        <w:pStyle w:val="Heading2"/>
      </w:pPr>
      <w:bookmarkStart w:name="_Toc14" w:id="14"/>
      <w:r>
        <w:rPr>
          <w:rFonts w:ascii="Calibri" w:cs="Calibri" w:eastAsia="Calibri" w:hAnsi="Calibri"/>
        </w:rPr>
        <w:t xml:space="preserve">1.3. Fundamentación Proyecto APT</w:t>
      </w:r>
      <w:bookmarkEnd w:id="14"/>
    </w:p>
    <w:p>
      <w:pPr>
        <w:pStyle w:val="Heading3"/>
      </w:pPr>
      <w:bookmarkStart w:name="_Toc15" w:id="15"/>
      <w:r>
        <w:rPr>
          <w:rFonts w:ascii="Calibri" w:cs="Calibri" w:eastAsia="Calibri" w:hAnsi="Calibri"/>
        </w:rPr>
        <w:t xml:space="preserve">1.3.1. Relevancia del proyecto APT</w:t>
      </w:r>
      <w:bookmarkEnd w:id="15"/>
    </w:p>
    <w:p>
      <w:pPr>
        <w:spacing w:after="120" w:line="360"/>
        <w:jc w:val="both"/>
      </w:pPr>
      <w:r>
        <w:rPr>
          <w:rFonts w:ascii="Calibri" w:cs="Calibri" w:eastAsia="Calibri" w:hAnsi="Calibri"/>
        </w:rPr>
        <w:t xml:space="preserve">El problema se sitúa en Duoc UC sede Puerto Montt e impacta principalmente a estudiantes de primer y segundo año, quienes suelen presentar mayores niveles de estrés por la adaptación a la vida académica. El aporte de valor es ofrecer una herramienta que combine agenda académica y monitoreo emocional, facilite la autogestión del estudiante y pueda conectarlo, con su consentimiento informado, con el área de Bienestar Estudiantil de la institución. Para el campo laboral de la carrera, el proyecto demuestra cómo la tecnología aborda un problema social real con criterios de ingeniería, calidad y ética de datos.</w:t>
      </w:r>
    </w:p>
    <w:p>
      <w:pPr>
        <w:pStyle w:val="Heading3"/>
      </w:pPr>
      <w:bookmarkStart w:name="_Toc16" w:id="16"/>
      <w:r>
        <w:rPr>
          <w:rFonts w:ascii="Calibri" w:cs="Calibri" w:eastAsia="Calibri" w:hAnsi="Calibri"/>
        </w:rPr>
        <w:t xml:space="preserve">1.3.2. Descripción de Proyecto APT</w:t>
      </w:r>
      <w:bookmarkEnd w:id="16"/>
    </w:p>
    <w:p>
      <w:pPr>
        <w:spacing w:after="120" w:line="360"/>
        <w:jc w:val="both"/>
      </w:pPr>
      <w:r>
        <w:rPr>
          <w:rFonts w:ascii="Calibri" w:cs="Calibri" w:eastAsia="Calibri" w:hAnsi="Calibri"/>
        </w:rPr>
        <w:t xml:space="preserve">El proyecto desarrolla una aplicación de agenda estudiantil con un módulo de apoyo a la salud mental, dirigida a estudiantes de Duoc UC. Está compuesto por tres partes:</w:t>
      </w:r>
    </w:p>
    <w:p>
      <w:pPr>
        <w:pStyle w:val="ListParagraph"/>
        <w:numPr>
          <w:ilvl w:val="0"/>
          <w:numId w:val="2"/>
        </w:numPr>
        <w:spacing w:after="60" w:line="320"/>
        <w:jc w:val="both"/>
      </w:pPr>
      <w:r>
        <w:rPr>
          <w:rFonts w:ascii="Calibri" w:cs="Calibri" w:eastAsia="Calibri" w:hAnsi="Calibri"/>
          <w:b/>
          <w:bCs/>
        </w:rPr>
        <w:t xml:space="preserve">Aplicación móvil Android.</w:t>
      </w:r>
      <w:r>
        <w:rPr>
          <w:rFonts w:ascii="Calibri" w:cs="Calibri" w:eastAsia="Calibri" w:hAnsi="Calibri"/>
        </w:rPr>
        <w:t xml:space="preserve"> Autenticación y perfil, dashboard con resumen semanal del ánimo, check-in emocional diario con historial, test de estrés percibido (PSS-10), agenda con asignaturas reales, eventos institucionales, recursos de bienestar y de crisis disponibles sin conexión, y tutorial de bienvenida.</w:t>
      </w:r>
    </w:p>
    <w:p>
      <w:pPr>
        <w:pStyle w:val="ListParagraph"/>
        <w:numPr>
          <w:ilvl w:val="0"/>
          <w:numId w:val="2"/>
        </w:numPr>
        <w:spacing w:after="60" w:line="320"/>
        <w:jc w:val="both"/>
      </w:pPr>
      <w:r>
        <w:rPr>
          <w:rFonts w:ascii="Calibri" w:cs="Calibri" w:eastAsia="Calibri" w:hAnsi="Calibri"/>
          <w:b/>
          <w:bCs/>
        </w:rPr>
        <w:t xml:space="preserve">Panel de administración web.</w:t>
      </w:r>
      <w:r>
        <w:rPr>
          <w:rFonts w:ascii="Calibri" w:cs="Calibri" w:eastAsia="Calibri" w:hAnsi="Calibri"/>
        </w:rPr>
        <w:t xml:space="preserve"> Herramienta para funcionarios de Bienestar y Salud: consulta de alumnos, editor de cuestionarios, eventos y consejos.</w:t>
      </w:r>
    </w:p>
    <w:p>
      <w:pPr>
        <w:pStyle w:val="ListParagraph"/>
        <w:numPr>
          <w:ilvl w:val="0"/>
          <w:numId w:val="2"/>
        </w:numPr>
        <w:spacing w:after="60" w:line="320"/>
        <w:jc w:val="both"/>
      </w:pPr>
      <w:r>
        <w:rPr>
          <w:rFonts w:ascii="Calibri" w:cs="Calibri" w:eastAsia="Calibri" w:hAnsi="Calibri"/>
          <w:b/>
          <w:bCs/>
        </w:rPr>
        <w:t xml:space="preserve">Backend en la nube.</w:t>
      </w:r>
      <w:r>
        <w:rPr>
          <w:rFonts w:ascii="Calibri" w:cs="Calibri" w:eastAsia="Calibri" w:hAnsi="Calibri"/>
        </w:rPr>
        <w:t xml:space="preserve"> Base de datos PostgreSQL con Row Level Security, autenticación y funciones serverless en Supabase.</w:t>
      </w:r>
    </w:p>
    <w:p>
      <w:pPr>
        <w:pStyle w:val="Heading3"/>
      </w:pPr>
      <w:bookmarkStart w:name="_Toc17" w:id="17"/>
      <w:r>
        <w:rPr>
          <w:rFonts w:ascii="Calibri" w:cs="Calibri" w:eastAsia="Calibri" w:hAnsi="Calibri"/>
        </w:rPr>
        <w:t xml:space="preserve">1.3.3. Pertinencia del proyecto con el perfil de egreso</w:t>
      </w:r>
      <w:bookmarkEnd w:id="17"/>
    </w:p>
    <w:p>
      <w:pPr>
        <w:spacing w:after="120" w:line="360"/>
        <w:jc w:val="both"/>
      </w:pPr>
      <w:r>
        <w:rPr>
          <w:rFonts w:ascii="Calibri" w:cs="Calibri" w:eastAsia="Calibri" w:hAnsi="Calibri"/>
        </w:rPr>
        <w:t xml:space="preserve">El proyecto se relaciona directamente con el perfil de egreso de Ingeniería en Informática, porque exige levantar requerimientos, diseñar una arquitectura de software, modelar datos, desarrollar una aplicación funcional, probarla y gestionar el trabajo con metodologías ágiles. Las competencias de análisis de requerimientos, desarrollo de software, modelado de datos, pruebas y gestión de proyectos son indispensables para transformar una problemática social, la salud mental estudiantil, en una solución tecnológica viable.</w:t>
      </w:r>
    </w:p>
    <w:p>
      <w:pPr>
        <w:pStyle w:val="Heading3"/>
      </w:pPr>
      <w:bookmarkStart w:name="_Toc18" w:id="18"/>
      <w:r>
        <w:rPr>
          <w:rFonts w:ascii="Calibri" w:cs="Calibri" w:eastAsia="Calibri" w:hAnsi="Calibri"/>
        </w:rPr>
        <w:t xml:space="preserve">1.3.4. Relación con los intereses profesionales</w:t>
      </w:r>
      <w:bookmarkEnd w:id="18"/>
    </w:p>
    <w:p>
      <w:pPr>
        <w:spacing w:after="120" w:line="360"/>
        <w:jc w:val="both"/>
      </w:pPr>
      <w:r>
        <w:rPr>
          <w:rFonts w:ascii="Calibri" w:cs="Calibri" w:eastAsia="Calibri" w:hAnsi="Calibri"/>
        </w:rPr>
        <w:t xml:space="preserve">Los intereses profesionales del equipo, declarados en la reflexión de la Fase 1, convergen en el proyecto:</w:t>
      </w:r>
    </w:p>
    <w:p>
      <w:pPr>
        <w:pStyle w:val="ListParagraph"/>
        <w:numPr>
          <w:ilvl w:val="0"/>
          <w:numId w:val="2"/>
        </w:numPr>
        <w:spacing w:after="60" w:line="320"/>
        <w:jc w:val="both"/>
      </w:pPr>
      <w:r>
        <w:rPr>
          <w:rFonts w:ascii="Calibri" w:cs="Calibri" w:eastAsia="Calibri" w:hAnsi="Calibri"/>
          <w:b/>
          <w:bCs/>
        </w:rPr>
        <w:t xml:space="preserve">Nicolás Hernández:</w:t>
      </w:r>
      <w:r>
        <w:rPr>
          <w:rFonts w:ascii="Calibri" w:cs="Calibri" w:eastAsia="Calibri" w:hAnsi="Calibri"/>
        </w:rPr>
        <w:t xml:space="preserve"> desarrollo de software y de aplicaciones web o móviles con impacto social, en productos centrados en las necesidades reales de las personas. Proyecta trabajar como desarrollador en un equipo ágil. El proyecto integra desarrollo, UX, datos, gestión ágil y pruebas.</w:t>
      </w:r>
    </w:p>
    <w:p>
      <w:pPr>
        <w:pStyle w:val="ListParagraph"/>
        <w:numPr>
          <w:ilvl w:val="0"/>
          <w:numId w:val="2"/>
        </w:numPr>
        <w:spacing w:after="60" w:line="320"/>
        <w:jc w:val="both"/>
      </w:pPr>
      <w:r>
        <w:rPr>
          <w:rFonts w:ascii="Calibri" w:cs="Calibri" w:eastAsia="Calibri" w:hAnsi="Calibri"/>
          <w:b/>
          <w:bCs/>
        </w:rPr>
        <w:t xml:space="preserve">Hans Mancilla:</w:t>
      </w:r>
      <w:r>
        <w:rPr>
          <w:rFonts w:ascii="Calibri" w:cs="Calibri" w:eastAsia="Calibri" w:hAnsi="Calibri"/>
        </w:rPr>
        <w:t xml:space="preserve"> bases de datos y ciberseguridad, en particular la gestión, protección y análisis de la información. Pidió dar mayor énfasis a la seguridad y protección de los datos, lo que se refleja en el cifrado local, el aislamiento por usuario y las reglas de privacidad del proyecto.</w:t>
      </w:r>
    </w:p>
    <w:p>
      <w:pPr>
        <w:pStyle w:val="ListParagraph"/>
        <w:numPr>
          <w:ilvl w:val="0"/>
          <w:numId w:val="2"/>
        </w:numPr>
        <w:spacing w:after="60" w:line="320"/>
        <w:jc w:val="both"/>
      </w:pPr>
      <w:r>
        <w:rPr>
          <w:rFonts w:ascii="Calibri" w:cs="Calibri" w:eastAsia="Calibri" w:hAnsi="Calibri"/>
          <w:b/>
          <w:bCs/>
        </w:rPr>
        <w:t xml:space="preserve">Gustavo Roldán:</w:t>
      </w:r>
      <w:r>
        <w:rPr>
          <w:rFonts w:ascii="Calibri" w:cs="Calibri" w:eastAsia="Calibri" w:hAnsi="Calibri"/>
        </w:rPr>
        <w:t xml:space="preserve"> desarrollo de software, con interés en el desarrollo back-end y el análisis de datos. El proyecto le permite trabajar el diseño de interfaces, la lógica de aplicación y el tratamiento de datos de los registros.</w:t>
      </w:r>
    </w:p>
    <w:p>
      <w:pPr>
        <w:spacing w:after="120" w:line="360"/>
        <w:jc w:val="both"/>
      </w:pPr>
      <w:r>
        <w:rPr>
          <w:rFonts w:ascii="Calibri" w:cs="Calibri" w:eastAsia="Calibri" w:hAnsi="Calibri"/>
        </w:rPr>
        <w:t xml:space="preserve">Además, el proyecto permite al equipo enfrentar el ciclo completo de un producto: desde la investigación de usuarios hasta la implementación y validación.</w:t>
      </w:r>
    </w:p>
    <w:p>
      <w:pPr>
        <w:pStyle w:val="Heading3"/>
      </w:pPr>
      <w:bookmarkStart w:name="_Toc19" w:id="19"/>
      <w:r>
        <w:rPr>
          <w:rFonts w:ascii="Calibri" w:cs="Calibri" w:eastAsia="Calibri" w:hAnsi="Calibri"/>
        </w:rPr>
        <w:t xml:space="preserve">1.3.5. Fortalezas y debilidades para desarrollar el proyecto APT</w:t>
      </w:r>
      <w:bookmarkEnd w:id="19"/>
    </w:p>
    <w:p>
      <w:pPr>
        <w:spacing w:after="120" w:line="360"/>
        <w:jc w:val="both"/>
      </w:pPr>
      <w:r>
        <w:rPr>
          <w:rFonts w:ascii="Calibri" w:cs="Calibri" w:eastAsia="Calibri" w:hAnsi="Calibri"/>
        </w:rPr>
        <w:t xml:space="preserve">A partir de las autoevaluaciones de competencias y los diarios de reflexión de la Fase 1, el equipo identificó:</w:t>
      </w:r>
    </w:p>
    <w:p>
      <w:pPr>
        <w:keepNext/>
        <w:spacing w:after="60" w:before="160"/>
        <w:jc w:val="left"/>
      </w:pPr>
      <w:r>
        <w:rPr>
          <w:rFonts w:ascii="Calibri" w:cs="Calibri" w:eastAsia="Calibri" w:hAnsi="Calibri"/>
          <w:b/>
          <w:bCs/>
          <w:sz w:val="20"/>
          <w:szCs w:val="20"/>
        </w:rPr>
        <w:t xml:space="preserve">Tabla 2. Fortalezas y debilidades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tcPr>
          <w:p>
            <w:pPr>
              <w:spacing w:after="20"/>
              <w:jc w:val="center"/>
            </w:pPr>
            <w:r>
              <w:rPr>
                <w:rFonts w:ascii="Calibri" w:cs="Calibri" w:eastAsia="Calibri" w:hAnsi="Calibri"/>
                <w:b/>
                <w:bCs/>
                <w:color w:val="FFFFFF"/>
                <w:sz w:val="20"/>
                <w:szCs w:val="20"/>
              </w:rPr>
              <w:t xml:space="preserve">Integrante</w:t>
            </w:r>
          </w:p>
        </w:tc>
        <w:tc>
          <w:tcPr>
            <w:tcW w:type="dxa" w:w="383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tcPr>
          <w:p>
            <w:pPr>
              <w:spacing w:after="20"/>
              <w:jc w:val="center"/>
            </w:pPr>
            <w:r>
              <w:rPr>
                <w:rFonts w:ascii="Calibri" w:cs="Calibri" w:eastAsia="Calibri" w:hAnsi="Calibri"/>
                <w:b/>
                <w:bCs/>
                <w:color w:val="FFFFFF"/>
                <w:sz w:val="20"/>
                <w:szCs w:val="20"/>
              </w:rPr>
              <w:t xml:space="preserve">Fortalezas</w:t>
            </w:r>
          </w:p>
        </w:tc>
        <w:tc>
          <w:tcPr>
            <w:tcW w:type="dxa" w:w="383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tcPr>
          <w:p>
            <w:pPr>
              <w:spacing w:after="20"/>
              <w:jc w:val="center"/>
            </w:pPr>
            <w:r>
              <w:rPr>
                <w:rFonts w:ascii="Calibri" w:cs="Calibri" w:eastAsia="Calibri" w:hAnsi="Calibri"/>
                <w:b/>
                <w:bCs/>
                <w:color w:val="FFFFFF"/>
                <w:sz w:val="20"/>
                <w:szCs w:val="20"/>
              </w:rPr>
              <w:t xml:space="preserve">Debilidades u oportunidades de mejora</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Nicolás Hernández</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Implementación de funcionalidades, integración de componentes, control de versiones y planificación de tareas en equipo.</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Pruebas automatizadas y de seguridad, modelos de datos escalables, despliegue de aplicaciones e inglés técnico.</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Hans Mancilla</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Consultas y diseño de bases de datos, seguridad de la información, documentación formal y gestión de proyectos.</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Desarrollo de software autónomo en un sistema amplio y conocimientos avanzados de ciberseguridad.</w:t>
            </w:r>
          </w:p>
        </w:tc>
      </w:tr>
      <w:tr>
        <w:trPr>
          <w:cantSplit/>
        </w:trPr>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Gustavo Roldán</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Desarrollo de software, con experiencia previa en programación.</w:t>
            </w:r>
          </w:p>
        </w:tc>
        <w:tc>
          <w:tcPr>
            <w:tcW w:type="dxa" w:w="3830"/>
            <w:tcBorders>
              <w:top w:val="single" w:color="8EA9DB" w:sz="4"/>
              <w:left w:val="single" w:color="8EA9DB" w:sz="4"/>
              <w:bottom w:val="single" w:color="8EA9DB" w:sz="4"/>
              <w:right w:val="single" w:color="8EA9DB" w:sz="4"/>
            </w:tcBorders>
            <w:tcMar>
              <w:top w:type="dxa" w:w="60"/>
              <w:left w:type="dxa" w:w="90"/>
              <w:bottom w:type="dxa" w:w="60"/>
              <w:right w:type="dxa" w:w="90"/>
            </w:tcMar>
          </w:tcPr>
          <w:p>
            <w:pPr>
              <w:spacing w:after="20"/>
              <w:jc w:val="left"/>
            </w:pPr>
            <w:r>
              <w:rPr>
                <w:rFonts w:ascii="Calibri" w:cs="Calibri" w:eastAsia="Calibri" w:hAnsi="Calibri"/>
                <w:sz w:val="20"/>
                <w:szCs w:val="20"/>
              </w:rPr>
              <w:t xml:space="preserve">Gestión de proyectos (metodologías y documentación) y análisis de datos.</w:t>
            </w:r>
          </w:p>
        </w:tc>
      </w:tr>
    </w:tbl>
    <w:p>
      <w:pPr>
        <w:spacing w:after="120"/>
      </w:pPr>
    </w:p>
    <w:p>
      <w:pPr>
        <w:spacing w:after="120" w:line="360"/>
        <w:jc w:val="both"/>
      </w:pPr>
      <w:r>
        <w:rPr>
          <w:rFonts w:ascii="Calibri" w:cs="Calibri" w:eastAsia="Calibri" w:hAnsi="Calibri"/>
        </w:rPr>
        <w:t xml:space="preserve">Las fortalezas se complementan: desarrollo de funcionalidades, datos y seguridad, y diseño de la aplicación. Las debilidades individuales se compensan con la distribución de roles definida en la Fase 1: Gustavo Roldán como Product Owner y UX/UI, Hans Mancilla como Scrum Master y desarrollador, y Nicolás Hernández como desarrollador y QA.</w:t>
      </w:r>
    </w:p>
    <w:p>
      <w:pPr>
        <w:spacing w:after="120" w:line="360"/>
        <w:jc w:val="both"/>
      </w:pPr>
      <w:r>
        <w:rPr>
          <w:rFonts w:ascii="Calibri" w:cs="Calibri" w:eastAsia="Calibri" w:hAnsi="Calibri"/>
          <w:b/>
          <w:bCs/>
        </w:rPr>
        <w:t xml:space="preserve">Factibilidad.</w:t>
      </w:r>
      <w:r>
        <w:rPr>
          <w:rFonts w:ascii="Calibri" w:cs="Calibri" w:eastAsia="Calibri" w:hAnsi="Calibri"/>
        </w:rPr>
        <w:t xml:space="preserve"> El proyecto es factible de desarrollar durante el semestre con las horas asignadas a Capstone. Los materiales son principalmente equipos propios y herramientas gratuitas o con plan educacional: un framework de desarrollo móvil, una base de datos en la nube (Supabase) y GitHub para el control de versiones. Facilitan el desarrollo la disponibilidad de esas herramientas, el acceso a compañeros como usuarios de prueba y, potencialmente, el apoyo del área de Bienestar Estudiantil para validar contenidos. Pueden dificultarlo el tiempo limitado del semestre y la necesidad de manejar datos sensibles con criterio ético. Para mitigarlo, se trabaja con datos sintéticos o anonimizados, se pide el consentimiento del usuario, se acota el alcance a un producto mínimo viable y se prioriza el trabajo por incrementos.</w:t>
      </w:r>
    </w:p>
    <w:p>
      <w:pPr>
        <w:pStyle w:val="Heading2"/>
      </w:pPr>
      <w:bookmarkStart w:name="_Toc20" w:id="20"/>
      <w:r>
        <w:rPr>
          <w:rFonts w:ascii="Calibri" w:cs="Calibri" w:eastAsia="Calibri" w:hAnsi="Calibri"/>
        </w:rPr>
        <w:t xml:space="preserve">1.4. Planteamiento del problema</w:t>
      </w:r>
      <w:bookmarkEnd w:id="20"/>
    </w:p>
    <w:p>
      <w:pPr>
        <w:spacing w:after="120" w:line="360"/>
        <w:jc w:val="both"/>
      </w:pPr>
      <w:r>
        <w:rPr>
          <w:rFonts w:ascii="Calibri" w:cs="Calibri" w:eastAsia="Calibri" w:hAnsi="Calibri"/>
        </w:rPr>
        <w:t xml:space="preserve">Los estudiantes de Duoc UC sede Puerto Montt no cuentan con una herramienta que integre la organización de sus evaluaciones y tareas con el seguimiento de su bienestar emocional. Esa falta de integración dificulta que detecten a tiempo cuándo la carga académica comienza a afectar su estado emocional y dónde buscar apoyo. A la vez, el área de Bienestar y Salud no dispone de un medio propio para publicar eventos, consejos y cuestionarios sin depender de herramientas técnicas.</w:t>
      </w:r>
    </w:p>
    <w:p>
      <w:pPr>
        <w:spacing w:after="120" w:line="360"/>
        <w:jc w:val="both"/>
      </w:pPr>
      <w:r>
        <w:rPr>
          <w:rFonts w:ascii="Calibri" w:cs="Calibri" w:eastAsia="Calibri" w:hAnsi="Calibri"/>
        </w:rPr>
        <w:t xml:space="preserve">La pregunta que guía el proyecto es: ¿cómo puede una aplicación Android ayudar a los estudiantes a organizar su carga académica y a reflexionar sobre su estado emocional, resguardando su privacidad y sin sustituir la atención profesional?</w:t>
      </w:r>
    </w:p>
    <w:p>
      <w:pPr>
        <w:pStyle w:val="Heading2"/>
      </w:pPr>
      <w:bookmarkStart w:name="_Toc21" w:id="21"/>
      <w:r>
        <w:rPr>
          <w:rFonts w:ascii="Calibri" w:cs="Calibri" w:eastAsia="Calibri" w:hAnsi="Calibri"/>
        </w:rPr>
        <w:t xml:space="preserve">1.5. Objetivos</w:t>
      </w:r>
      <w:bookmarkEnd w:id="21"/>
    </w:p>
    <w:p>
      <w:pPr>
        <w:pStyle w:val="Heading3"/>
      </w:pPr>
      <w:bookmarkStart w:name="_Toc22" w:id="22"/>
      <w:r>
        <w:rPr>
          <w:rFonts w:ascii="Calibri" w:cs="Calibri" w:eastAsia="Calibri" w:hAnsi="Calibri"/>
        </w:rPr>
        <w:t xml:space="preserve">1.5.1. Objetivo General</w:t>
      </w:r>
      <w:bookmarkEnd w:id="22"/>
    </w:p>
    <w:p>
      <w:pPr>
        <w:spacing w:after="120" w:line="360"/>
        <w:jc w:val="both"/>
      </w:pPr>
      <w:r>
        <w:rPr>
          <w:rFonts w:ascii="Calibri" w:cs="Calibri" w:eastAsia="Calibri" w:hAnsi="Calibri"/>
        </w:rPr>
        <w:t xml:space="preserve">Desarrollar una aplicación de agenda estudiantil con un módulo de apoyo a la salud mental para estudiantes de Duoc UC, que permita gestionar la carga académica y realizar un seguimiento del bienestar emocional del estudiante.</w:t>
      </w:r>
    </w:p>
    <w:p>
      <w:pPr>
        <w:pStyle w:val="Heading3"/>
      </w:pPr>
      <w:bookmarkStart w:name="_Toc23" w:id="23"/>
      <w:r>
        <w:rPr>
          <w:rFonts w:ascii="Calibri" w:cs="Calibri" w:eastAsia="Calibri" w:hAnsi="Calibri"/>
        </w:rPr>
        <w:t xml:space="preserve">1.5.2. Objetivos Específicos</w:t>
      </w:r>
      <w:bookmarkEnd w:id="23"/>
    </w:p>
    <w:p>
      <w:pPr>
        <w:pStyle w:val="ListParagraph"/>
        <w:numPr>
          <w:ilvl w:val="0"/>
          <w:numId w:val="3"/>
        </w:numPr>
        <w:spacing w:after="60" w:line="320"/>
        <w:jc w:val="both"/>
      </w:pPr>
      <w:r>
        <w:rPr>
          <w:rFonts w:ascii="Calibri" w:cs="Calibri" w:eastAsia="Calibri" w:hAnsi="Calibri"/>
        </w:rPr>
        <w:t xml:space="preserve">Identificar mediante encuestas y entrevistas a estudiantes de Duoc UC Puerto Montt las principales necesidades y dificultades relacionadas con la organización académica y el bienestar emocional que enfrentan.</w:t>
      </w:r>
    </w:p>
    <w:p>
      <w:pPr>
        <w:pStyle w:val="ListParagraph"/>
        <w:numPr>
          <w:ilvl w:val="0"/>
          <w:numId w:val="3"/>
        </w:numPr>
        <w:spacing w:after="60" w:line="320"/>
        <w:jc w:val="both"/>
      </w:pPr>
      <w:r>
        <w:rPr>
          <w:rFonts w:ascii="Calibri" w:cs="Calibri" w:eastAsia="Calibri" w:hAnsi="Calibri"/>
        </w:rPr>
        <w:t xml:space="preserve">Definir las funcionalidades primordiales de la aplicación según la información y necesidades detectadas, considerando el tiempo disponible para el desarrollo.</w:t>
      </w:r>
    </w:p>
    <w:p>
      <w:pPr>
        <w:pStyle w:val="ListParagraph"/>
        <w:numPr>
          <w:ilvl w:val="0"/>
          <w:numId w:val="3"/>
        </w:numPr>
        <w:spacing w:after="60" w:line="320"/>
        <w:jc w:val="both"/>
      </w:pPr>
      <w:r>
        <w:rPr>
          <w:rFonts w:ascii="Calibri" w:cs="Calibri" w:eastAsia="Calibri" w:hAnsi="Calibri"/>
        </w:rPr>
        <w:t xml:space="preserve">Diseñar wireframes y diagramas de flujo para definir la estructura y navegación de las pantallas principales.</w:t>
      </w:r>
    </w:p>
    <w:p>
      <w:pPr>
        <w:pStyle w:val="ListParagraph"/>
        <w:numPr>
          <w:ilvl w:val="0"/>
          <w:numId w:val="3"/>
        </w:numPr>
        <w:spacing w:after="60" w:line="320"/>
        <w:jc w:val="both"/>
      </w:pPr>
      <w:r>
        <w:rPr>
          <w:rFonts w:ascii="Calibri" w:cs="Calibri" w:eastAsia="Calibri" w:hAnsi="Calibri"/>
        </w:rPr>
        <w:t xml:space="preserve">Elaborar un prototipo interactivo para representar el diseño visual de la aplicación Android.</w:t>
      </w:r>
    </w:p>
    <w:p>
      <w:pPr>
        <w:pStyle w:val="ListParagraph"/>
        <w:numPr>
          <w:ilvl w:val="0"/>
          <w:numId w:val="3"/>
        </w:numPr>
        <w:spacing w:after="60" w:line="320"/>
        <w:jc w:val="both"/>
      </w:pPr>
      <w:r>
        <w:rPr>
          <w:rFonts w:ascii="Calibri" w:cs="Calibri" w:eastAsia="Calibri" w:hAnsi="Calibri"/>
        </w:rPr>
        <w:t xml:space="preserve">Implementar los módulos de agenda académica, registro emocional y biblioteca de recursos de bienestar en una aplicación para dispositivos Android.</w:t>
      </w:r>
    </w:p>
    <w:p>
      <w:pPr>
        <w:pStyle w:val="ListParagraph"/>
        <w:numPr>
          <w:ilvl w:val="0"/>
          <w:numId w:val="3"/>
        </w:numPr>
        <w:spacing w:after="60" w:line="320"/>
        <w:jc w:val="both"/>
      </w:pPr>
      <w:r>
        <w:rPr>
          <w:rFonts w:ascii="Calibri" w:cs="Calibri" w:eastAsia="Calibri" w:hAnsi="Calibri"/>
        </w:rPr>
        <w:t xml:space="preserve">Implementar un mecanismo de alertas tempranas ante registros consecutivos de estrés sostenido o estados emocionales negativos.</w:t>
      </w:r>
    </w:p>
    <w:p>
      <w:pPr>
        <w:pStyle w:val="ListParagraph"/>
        <w:numPr>
          <w:ilvl w:val="0"/>
          <w:numId w:val="3"/>
        </w:numPr>
        <w:spacing w:after="60" w:line="320"/>
        <w:jc w:val="both"/>
      </w:pPr>
      <w:r>
        <w:rPr>
          <w:rFonts w:ascii="Calibri" w:cs="Calibri" w:eastAsia="Calibri" w:hAnsi="Calibri"/>
        </w:rPr>
        <w:t xml:space="preserve">Validar la aplicación con estudiantes y aplicar mejoras según la retroalimentación obtenida.</w:t>
      </w:r>
    </w:p>
    <w:p>
      <w:pPr>
        <w:spacing w:after="120" w:line="360"/>
        <w:jc w:val="both"/>
      </w:pPr>
      <w:r>
        <w:rPr>
          <w:rFonts w:ascii="Calibri" w:cs="Calibri" w:eastAsia="Calibri" w:hAnsi="Calibri"/>
        </w:rPr>
        <w:t xml:space="preserve">Estos son los objetivos definidos en la Fase 1. Durante el desarrollo, el objetivo 6 se acotó: por el principio de bienestar no clínico, las alertas y consejos ante rachas son privados y prudentes, y no se contacta a terceros de forma automática.</w:t>
      </w:r>
    </w:p>
    <w:p>
      <w:pPr>
        <w:pStyle w:val="Heading1"/>
        <w:pageBreakBefore/>
      </w:pPr>
      <w:bookmarkStart w:name="_Toc24" w:id="24"/>
      <w:r>
        <w:rPr>
          <w:rFonts w:ascii="Calibri" w:cs="Calibri" w:eastAsia="Calibri" w:hAnsi="Calibri"/>
        </w:rPr>
        <w:t xml:space="preserve">2. Diseño metodológico</w:t>
      </w:r>
      <w:bookmarkEnd w:id="24"/>
    </w:p>
    <w:p>
      <w:pPr>
        <w:pStyle w:val="Heading2"/>
      </w:pPr>
      <w:bookmarkStart w:name="_Toc25" w:id="25"/>
      <w:r>
        <w:rPr>
          <w:rFonts w:ascii="Calibri" w:cs="Calibri" w:eastAsia="Calibri" w:hAnsi="Calibri"/>
        </w:rPr>
        <w:t xml:space="preserve">2.1. ETAPA N°1</w:t>
      </w:r>
      <w:bookmarkEnd w:id="25"/>
    </w:p>
    <w:p>
      <w:pPr>
        <w:pStyle w:val="Heading3"/>
      </w:pPr>
      <w:bookmarkStart w:name="_Toc26" w:id="26"/>
      <w:r>
        <w:rPr>
          <w:rFonts w:ascii="Calibri" w:cs="Calibri" w:eastAsia="Calibri" w:hAnsi="Calibri"/>
        </w:rPr>
        <w:t xml:space="preserve">2.1.1.</w:t>
      </w:r>
      <w:bookmarkEnd w:id="26"/>
    </w:p>
    <w:p>
      <w:pPr>
        <w:pStyle w:val="Heading1"/>
        <w:pageBreakBefore/>
      </w:pPr>
      <w:bookmarkStart w:name="_Toc27" w:id="27"/>
      <w:r>
        <w:rPr>
          <w:rFonts w:ascii="Calibri" w:cs="Calibri" w:eastAsia="Calibri" w:hAnsi="Calibri"/>
        </w:rPr>
        <w:t xml:space="preserve">3. Resultados</w:t>
      </w:r>
      <w:bookmarkEnd w:id="27"/>
    </w:p>
    <w:p>
      <w:pPr>
        <w:pStyle w:val="Heading1"/>
        <w:pageBreakBefore/>
      </w:pPr>
      <w:bookmarkStart w:name="_Toc28" w:id="28"/>
      <w:r>
        <w:rPr>
          <w:rFonts w:ascii="Calibri" w:cs="Calibri" w:eastAsia="Calibri" w:hAnsi="Calibri"/>
        </w:rPr>
        <w:t xml:space="preserve">4. Conclusiones y recomendaciones</w:t>
      </w:r>
      <w:bookmarkEnd w:id="28"/>
    </w:p>
    <w:p>
      <w:pPr>
        <w:pStyle w:val="Heading2"/>
      </w:pPr>
      <w:bookmarkStart w:name="_Toc29" w:id="29"/>
      <w:r>
        <w:rPr>
          <w:rFonts w:ascii="Calibri" w:cs="Calibri" w:eastAsia="Calibri" w:hAnsi="Calibri"/>
        </w:rPr>
        <w:t xml:space="preserve">4.1. Conclusiones</w:t>
      </w:r>
      <w:bookmarkEnd w:id="29"/>
    </w:p>
    <w:p>
      <w:pPr>
        <w:pStyle w:val="Heading2"/>
      </w:pPr>
      <w:bookmarkStart w:name="_Toc30" w:id="30"/>
      <w:r>
        <w:rPr>
          <w:rFonts w:ascii="Calibri" w:cs="Calibri" w:eastAsia="Calibri" w:hAnsi="Calibri"/>
        </w:rPr>
        <w:t xml:space="preserve">4.2. Limitaciones y Recomendaciones.</w:t>
      </w:r>
      <w:bookmarkEnd w:id="30"/>
    </w:p>
    <w:p>
      <w:pPr>
        <w:pStyle w:val="Heading1"/>
        <w:pageBreakBefore/>
      </w:pPr>
      <w:bookmarkStart w:name="_Toc31" w:id="31"/>
      <w:r>
        <w:rPr>
          <w:rFonts w:ascii="Calibri" w:cs="Calibri" w:eastAsia="Calibri" w:hAnsi="Calibri"/>
        </w:rPr>
        <w:t xml:space="preserve">BIBLIOGRAFÍA</w:t>
      </w:r>
      <w:bookmarkEnd w:id="31"/>
    </w:p>
    <w:p>
      <w:pPr>
        <w:pStyle w:val="Heading1"/>
        <w:pageBreakBefore/>
      </w:pPr>
      <w:bookmarkStart w:name="_Toc32" w:id="32"/>
      <w:r>
        <w:rPr>
          <w:rFonts w:ascii="Calibri" w:cs="Calibri" w:eastAsia="Calibri" w:hAnsi="Calibri"/>
        </w:rPr>
        <w:t xml:space="preserve">LINKOGRAFÍA</w:t>
      </w:r>
      <w:bookmarkEnd w:id="32"/>
    </w:p>
    <w:p>
      <w:pPr>
        <w:pStyle w:val="Heading1"/>
        <w:pageBreakBefore/>
      </w:pPr>
      <w:bookmarkStart w:name="_Toc33" w:id="33"/>
      <w:r>
        <w:rPr>
          <w:rFonts w:ascii="Calibri" w:cs="Calibri" w:eastAsia="Calibri" w:hAnsi="Calibri"/>
        </w:rPr>
        <w:t xml:space="preserve">ANEXO A:</w:t>
      </w:r>
      <w:bookmarkEnd w:id="33"/>
    </w:p>
    <w:p>
      <w:pPr>
        <w:pStyle w:val="Heading1"/>
        <w:pageBreakBefore/>
      </w:pPr>
      <w:bookmarkStart w:name="_Toc34" w:id="34"/>
      <w:r>
        <w:rPr>
          <w:rFonts w:ascii="Calibri" w:cs="Calibri" w:eastAsia="Calibri" w:hAnsi="Calibri"/>
        </w:rPr>
        <w:t xml:space="preserve">ANEXO B:</w:t>
      </w:r>
      <w:bookmarkEnd w:id="34"/>
    </w:p>
    <w:p>
      <w:pPr>
        <w:pStyle w:val="Heading1"/>
        <w:pageBreakBefore/>
      </w:pPr>
      <w:bookmarkStart w:name="_Toc35" w:id="35"/>
      <w:r>
        <w:rPr>
          <w:rFonts w:ascii="Calibri" w:cs="Calibri" w:eastAsia="Calibri" w:hAnsi="Calibri"/>
        </w:rPr>
        <w:t xml:space="preserve">ANEXO C:</w:t>
      </w:r>
      <w:bookmarkEnd w:id="35"/>
    </w:p>
    <w:p>
      <w:pPr>
        <w:pStyle w:val="Heading1"/>
        <w:pageBreakBefore/>
      </w:pPr>
      <w:bookmarkStart w:name="_Toc36" w:id="36"/>
      <w:r>
        <w:rPr>
          <w:rFonts w:ascii="Calibri" w:cs="Calibri" w:eastAsia="Calibri" w:hAnsi="Calibri"/>
        </w:rPr>
        <w:t xml:space="preserve">ANEXO D:</w:t>
      </w:r>
      <w:bookmarkEnd w:id="36"/>
    </w:p>
    <w:sectPr>
      <w:foot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r>
    <w:r>
      <w:rPr>
        <w:rFonts w:ascii="Calibri" w:cs="Calibri" w:eastAsia="Calibri" w:hAnsi="Calibri"/>
        <w:sz w:val="20"/>
        <w:szCs w:val="20"/>
      </w:rPr>
      <w:instrText xml:space="preserve">PAGE</w:instrText>
    </w:r>
    <w:r>
      <w:rPr>
        <w:rFonts w:ascii="Calibri" w:cs="Calibri" w:eastAsia="Calibri" w:hAnsi="Calibri"/>
        <w:sz w:val="20"/>
        <w:szCs w:val="20"/>
      </w:rPr>
      <w:fldChar w:fldCharType="separate"/>
    </w:r>
    <w:r>
      <w:rPr>
        <w:rFonts w:ascii="Calibri" w:cs="Calibri" w:eastAsia="Calibri" w:hAnsi="Calibr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aps/>
      <w:color w:val="1F3864"/>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DuocMind</dc:title>
  <dc:creator>Equipo DuocMind</dc:creator>
  <cp:lastModifiedBy>Un-named</cp:lastModifiedBy>
  <cp:revision>1</cp:revision>
  <dcterms:created xsi:type="dcterms:W3CDTF">2026-10-18T19:19:50.286Z</dcterms:created>
  <dcterms:modified xsi:type="dcterms:W3CDTF">2026-10-18T19:19:50.286Z</dcterms:modified>
</cp:coreProperties>
</file>

<file path=docProps/custom.xml><?xml version="1.0" encoding="utf-8"?>
<Properties xmlns="http://schemas.openxmlformats.org/officeDocument/2006/custom-properties" xmlns:vt="http://schemas.openxmlformats.org/officeDocument/2006/docPropsVTypes"/>
</file>