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9C7" w:rsidRDefault="000F39C7" w:rsidP="000F39C7">
      <w:pPr>
        <w:pStyle w:val="Heading1"/>
        <w:rPr>
          <w:rStyle w:val="Heading2Char"/>
          <w:sz w:val="32"/>
          <w:szCs w:val="32"/>
        </w:rPr>
      </w:pPr>
      <w:r w:rsidRPr="000F39C7">
        <w:rPr>
          <w:rStyle w:val="Heading2Char"/>
          <w:sz w:val="32"/>
          <w:szCs w:val="32"/>
        </w:rPr>
        <w:t>Pointers for public speaking about math</w:t>
      </w:r>
    </w:p>
    <w:p w:rsidR="000F39C7" w:rsidRPr="000E3B0A" w:rsidRDefault="000F39C7" w:rsidP="000E3B0A">
      <w:pPr>
        <w:rPr>
          <w:rFonts w:asciiTheme="majorHAnsi" w:hAnsiTheme="majorHAnsi" w:cstheme="majorHAnsi"/>
          <w:sz w:val="24"/>
          <w:szCs w:val="24"/>
        </w:rPr>
      </w:pPr>
      <w:r w:rsidRPr="000E3B0A">
        <w:rPr>
          <w:rFonts w:asciiTheme="majorHAnsi" w:hAnsiTheme="majorHAnsi" w:cstheme="majorHAnsi"/>
          <w:sz w:val="24"/>
          <w:szCs w:val="24"/>
        </w:rPr>
        <w:t xml:space="preserve">Nicolas Boumal, Oct. </w:t>
      </w:r>
      <w:proofErr w:type="gramStart"/>
      <w:r w:rsidRPr="000E3B0A">
        <w:rPr>
          <w:rFonts w:asciiTheme="majorHAnsi" w:hAnsiTheme="majorHAnsi" w:cstheme="majorHAnsi"/>
          <w:sz w:val="24"/>
          <w:szCs w:val="24"/>
        </w:rPr>
        <w:t>1</w:t>
      </w:r>
      <w:r w:rsidRPr="000E3B0A">
        <w:rPr>
          <w:rFonts w:asciiTheme="majorHAnsi" w:hAnsiTheme="majorHAnsi" w:cstheme="majorHAnsi"/>
          <w:sz w:val="24"/>
          <w:szCs w:val="24"/>
          <w:vertAlign w:val="superscript"/>
        </w:rPr>
        <w:t>st</w:t>
      </w:r>
      <w:proofErr w:type="gramEnd"/>
      <w:r w:rsidRPr="000E3B0A">
        <w:rPr>
          <w:rFonts w:asciiTheme="majorHAnsi" w:hAnsiTheme="majorHAnsi" w:cstheme="majorHAnsi"/>
          <w:sz w:val="24"/>
          <w:szCs w:val="24"/>
        </w:rPr>
        <w:t>, 2019</w:t>
      </w:r>
      <w:r w:rsidR="00740A0E">
        <w:rPr>
          <w:rFonts w:asciiTheme="majorHAnsi" w:hAnsiTheme="majorHAnsi" w:cstheme="majorHAnsi"/>
          <w:sz w:val="24"/>
          <w:szCs w:val="24"/>
        </w:rPr>
        <w:t>, updated Sep. 11, 2020.</w:t>
      </w:r>
      <w:bookmarkStart w:id="0" w:name="_GoBack"/>
      <w:bookmarkEnd w:id="0"/>
    </w:p>
    <w:p w:rsidR="000E3B0A" w:rsidRPr="000E3B0A" w:rsidRDefault="000E3B0A" w:rsidP="000F39C7">
      <w:pPr>
        <w:spacing w:after="240" w:line="240" w:lineRule="auto"/>
        <w:rPr>
          <w:rStyle w:val="Heading2Char"/>
        </w:rPr>
      </w:pPr>
      <w:r w:rsidRPr="000F39C7">
        <w:rPr>
          <w:rStyle w:val="Heading2Char"/>
        </w:rPr>
        <w:t>Open with a non-technical message.</w:t>
      </w:r>
      <w:r>
        <w:rPr>
          <w:rStyle w:val="Heading2Char"/>
        </w:rPr>
        <w:br/>
      </w:r>
      <w:r w:rsidRPr="000F39C7">
        <w:rPr>
          <w:rFonts w:asciiTheme="majorHAnsi" w:eastAsia="Times New Roman" w:hAnsiTheme="majorHAnsi" w:cstheme="majorHAnsi"/>
          <w:sz w:val="24"/>
          <w:szCs w:val="24"/>
        </w:rPr>
        <w:t>W</w:t>
      </w:r>
      <w:r>
        <w:rPr>
          <w:rFonts w:asciiTheme="majorHAnsi" w:eastAsia="Times New Roman" w:hAnsiTheme="majorHAnsi" w:cstheme="majorHAnsi"/>
          <w:sz w:val="24"/>
          <w:szCs w:val="24"/>
        </w:rPr>
        <w:t xml:space="preserve">hat are we learning today? </w:t>
      </w:r>
      <w:proofErr w:type="gramStart"/>
      <w:r>
        <w:rPr>
          <w:rFonts w:asciiTheme="majorHAnsi" w:eastAsia="Times New Roman" w:hAnsiTheme="majorHAnsi" w:cstheme="majorHAnsi"/>
          <w:sz w:val="24"/>
          <w:szCs w:val="24"/>
        </w:rPr>
        <w:t>What’s</w:t>
      </w:r>
      <w:proofErr w:type="gramEnd"/>
      <w:r>
        <w:rPr>
          <w:rFonts w:asciiTheme="majorHAnsi" w:eastAsia="Times New Roman" w:hAnsiTheme="majorHAnsi" w:cstheme="majorHAnsi"/>
          <w:sz w:val="24"/>
          <w:szCs w:val="24"/>
        </w:rPr>
        <w:t xml:space="preserve"> </w:t>
      </w:r>
      <w:r w:rsidRPr="000F39C7">
        <w:rPr>
          <w:rFonts w:asciiTheme="majorHAnsi" w:eastAsia="Times New Roman" w:hAnsiTheme="majorHAnsi" w:cstheme="majorHAnsi"/>
          <w:sz w:val="24"/>
          <w:szCs w:val="24"/>
        </w:rPr>
        <w:t>the point?</w:t>
      </w:r>
    </w:p>
    <w:p w:rsidR="000F39C7" w:rsidRPr="000F39C7" w:rsidRDefault="000F39C7" w:rsidP="000F39C7">
      <w:pPr>
        <w:spacing w:after="240" w:line="240" w:lineRule="auto"/>
        <w:rPr>
          <w:rFonts w:asciiTheme="majorHAnsi" w:eastAsia="Times New Roman" w:hAnsiTheme="majorHAnsi" w:cstheme="majorHAnsi"/>
          <w:sz w:val="24"/>
          <w:szCs w:val="24"/>
        </w:rPr>
      </w:pPr>
      <w:r w:rsidRPr="000F39C7">
        <w:rPr>
          <w:rStyle w:val="Heading2Char"/>
        </w:rPr>
        <w:t>Introduce technical tools only as a means to an end.</w:t>
      </w:r>
      <w:r w:rsidR="000E3B0A">
        <w:rPr>
          <w:rStyle w:val="Heading2Char"/>
        </w:rPr>
        <w:br/>
      </w:r>
      <w:r w:rsidR="00145BF6">
        <w:rPr>
          <w:rFonts w:asciiTheme="majorHAnsi" w:eastAsia="Times New Roman" w:hAnsiTheme="majorHAnsi" w:cstheme="majorHAnsi"/>
          <w:sz w:val="24"/>
          <w:szCs w:val="24"/>
        </w:rPr>
        <w:t xml:space="preserve">By default, your audience </w:t>
      </w:r>
      <w:proofErr w:type="gramStart"/>
      <w:r w:rsidR="00145BF6">
        <w:rPr>
          <w:rFonts w:asciiTheme="majorHAnsi" w:eastAsia="Times New Roman" w:hAnsiTheme="majorHAnsi" w:cstheme="majorHAnsi"/>
          <w:sz w:val="24"/>
          <w:szCs w:val="24"/>
        </w:rPr>
        <w:t>doesn’</w:t>
      </w:r>
      <w:r w:rsidRPr="000F39C7">
        <w:rPr>
          <w:rFonts w:asciiTheme="majorHAnsi" w:eastAsia="Times New Roman" w:hAnsiTheme="majorHAnsi" w:cstheme="majorHAnsi"/>
          <w:sz w:val="24"/>
          <w:szCs w:val="24"/>
        </w:rPr>
        <w:t>t</w:t>
      </w:r>
      <w:proofErr w:type="gramEnd"/>
      <w:r w:rsidRPr="000F39C7">
        <w:rPr>
          <w:rFonts w:asciiTheme="majorHAnsi" w:eastAsia="Times New Roman" w:hAnsiTheme="majorHAnsi" w:cstheme="majorHAnsi"/>
          <w:sz w:val="24"/>
          <w:szCs w:val="24"/>
        </w:rPr>
        <w:t xml:space="preserve"> want to make the effort to learn something technical without motivation; and even if they indulge you, the concepts may not stick long enough to be useful later in the presentation</w:t>
      </w:r>
      <w:r w:rsidR="00145BF6">
        <w:rPr>
          <w:rFonts w:asciiTheme="majorHAnsi" w:eastAsia="Times New Roman" w:hAnsiTheme="majorHAnsi" w:cstheme="majorHAnsi"/>
          <w:sz w:val="24"/>
          <w:szCs w:val="24"/>
        </w:rPr>
        <w:t xml:space="preserve">. </w:t>
      </w:r>
      <w:proofErr w:type="gramStart"/>
      <w:r w:rsidR="00145BF6">
        <w:rPr>
          <w:rFonts w:asciiTheme="majorHAnsi" w:eastAsia="Times New Roman" w:hAnsiTheme="majorHAnsi" w:cstheme="majorHAnsi"/>
          <w:sz w:val="24"/>
          <w:szCs w:val="24"/>
        </w:rPr>
        <w:t>It’s</w:t>
      </w:r>
      <w:proofErr w:type="gramEnd"/>
      <w:r w:rsidRPr="000F39C7">
        <w:rPr>
          <w:rFonts w:asciiTheme="majorHAnsi" w:eastAsia="Times New Roman" w:hAnsiTheme="majorHAnsi" w:cstheme="majorHAnsi"/>
          <w:sz w:val="24"/>
          <w:szCs w:val="24"/>
        </w:rPr>
        <w:t xml:space="preserve"> hard to remember a purely technical fact. There should be a cookie </w:t>
      </w:r>
      <w:r w:rsidR="00145BF6">
        <w:rPr>
          <w:rFonts w:asciiTheme="majorHAnsi" w:eastAsia="Times New Roman" w:hAnsiTheme="majorHAnsi" w:cstheme="majorHAnsi"/>
          <w:sz w:val="24"/>
          <w:szCs w:val="24"/>
        </w:rPr>
        <w:t>worth the effort</w:t>
      </w:r>
      <w:r w:rsidRPr="000F39C7">
        <w:rPr>
          <w:rFonts w:asciiTheme="majorHAnsi" w:eastAsia="Times New Roman" w:hAnsiTheme="majorHAnsi" w:cstheme="majorHAnsi"/>
          <w:sz w:val="24"/>
          <w:szCs w:val="24"/>
        </w:rPr>
        <w:t>.</w:t>
      </w:r>
    </w:p>
    <w:p w:rsidR="000F39C7" w:rsidRPr="000F39C7" w:rsidRDefault="000F39C7" w:rsidP="000F39C7">
      <w:pPr>
        <w:spacing w:after="240" w:line="240" w:lineRule="auto"/>
        <w:rPr>
          <w:rFonts w:asciiTheme="majorHAnsi" w:eastAsia="Times New Roman" w:hAnsiTheme="majorHAnsi" w:cstheme="majorHAnsi"/>
          <w:sz w:val="24"/>
          <w:szCs w:val="24"/>
        </w:rPr>
      </w:pPr>
      <w:r w:rsidRPr="000F39C7">
        <w:rPr>
          <w:rStyle w:val="Heading2Char"/>
        </w:rPr>
        <w:t>F</w:t>
      </w:r>
      <w:r>
        <w:rPr>
          <w:rStyle w:val="Heading2Char"/>
        </w:rPr>
        <w:t>lashing a proof achieves little.</w:t>
      </w:r>
      <w:r w:rsidRPr="000F39C7">
        <w:rPr>
          <w:rFonts w:asciiTheme="majorHAnsi" w:eastAsia="Times New Roman" w:hAnsiTheme="majorHAnsi" w:cstheme="majorHAnsi"/>
          <w:sz w:val="24"/>
          <w:szCs w:val="24"/>
        </w:rPr>
        <w:br/>
        <w:t xml:space="preserve">Your audience cannot read a technical </w:t>
      </w:r>
      <w:r w:rsidR="00145BF6" w:rsidRPr="000F39C7">
        <w:rPr>
          <w:rFonts w:asciiTheme="majorHAnsi" w:eastAsia="Times New Roman" w:hAnsiTheme="majorHAnsi" w:cstheme="majorHAnsi"/>
          <w:sz w:val="24"/>
          <w:szCs w:val="24"/>
        </w:rPr>
        <w:t>slide that</w:t>
      </w:r>
      <w:r w:rsidRPr="000F39C7">
        <w:rPr>
          <w:rFonts w:asciiTheme="majorHAnsi" w:eastAsia="Times New Roman" w:hAnsiTheme="majorHAnsi" w:cstheme="majorHAnsi"/>
          <w:sz w:val="24"/>
          <w:szCs w:val="24"/>
        </w:rPr>
        <w:t xml:space="preserve"> appears </w:t>
      </w:r>
      <w:r w:rsidR="00F41CE5">
        <w:rPr>
          <w:rFonts w:asciiTheme="majorHAnsi" w:eastAsia="Times New Roman" w:hAnsiTheme="majorHAnsi" w:cstheme="majorHAnsi"/>
          <w:sz w:val="24"/>
          <w:szCs w:val="24"/>
        </w:rPr>
        <w:t xml:space="preserve">for </w:t>
      </w:r>
      <w:r w:rsidRPr="000F39C7">
        <w:rPr>
          <w:rFonts w:asciiTheme="majorHAnsi" w:eastAsia="Times New Roman" w:hAnsiTheme="majorHAnsi" w:cstheme="majorHAnsi"/>
          <w:sz w:val="24"/>
          <w:szCs w:val="24"/>
        </w:rPr>
        <w:t>a few seconds, let alon</w:t>
      </w:r>
      <w:r w:rsidR="00F41CE5">
        <w:rPr>
          <w:rFonts w:asciiTheme="majorHAnsi" w:eastAsia="Times New Roman" w:hAnsiTheme="majorHAnsi" w:cstheme="majorHAnsi"/>
          <w:sz w:val="24"/>
          <w:szCs w:val="24"/>
        </w:rPr>
        <w:t>e</w:t>
      </w:r>
      <w:r w:rsidRPr="000F39C7">
        <w:rPr>
          <w:rFonts w:asciiTheme="majorHAnsi" w:eastAsia="Times New Roman" w:hAnsiTheme="majorHAnsi" w:cstheme="majorHAnsi"/>
          <w:sz w:val="24"/>
          <w:szCs w:val="24"/>
        </w:rPr>
        <w:t xml:space="preserve"> comprehend it. The only legitimate use-case I can imagine would be to convince your audience that the proo</w:t>
      </w:r>
      <w:r w:rsidR="00145BF6">
        <w:rPr>
          <w:rFonts w:asciiTheme="majorHAnsi" w:eastAsia="Times New Roman" w:hAnsiTheme="majorHAnsi" w:cstheme="majorHAnsi"/>
          <w:sz w:val="24"/>
          <w:szCs w:val="24"/>
        </w:rPr>
        <w:t xml:space="preserve">f is short, but even for this </w:t>
      </w:r>
      <w:proofErr w:type="gramStart"/>
      <w:r w:rsidR="00145BF6">
        <w:rPr>
          <w:rFonts w:asciiTheme="majorHAnsi" w:eastAsia="Times New Roman" w:hAnsiTheme="majorHAnsi" w:cstheme="majorHAnsi"/>
          <w:sz w:val="24"/>
          <w:szCs w:val="24"/>
        </w:rPr>
        <w:t>I’</w:t>
      </w:r>
      <w:r w:rsidRPr="000F39C7">
        <w:rPr>
          <w:rFonts w:asciiTheme="majorHAnsi" w:eastAsia="Times New Roman" w:hAnsiTheme="majorHAnsi" w:cstheme="majorHAnsi"/>
          <w:sz w:val="24"/>
          <w:szCs w:val="24"/>
        </w:rPr>
        <w:t>m</w:t>
      </w:r>
      <w:proofErr w:type="gramEnd"/>
      <w:r w:rsidRPr="000F39C7">
        <w:rPr>
          <w:rFonts w:asciiTheme="majorHAnsi" w:eastAsia="Times New Roman" w:hAnsiTheme="majorHAnsi" w:cstheme="majorHAnsi"/>
          <w:sz w:val="24"/>
          <w:szCs w:val="24"/>
        </w:rPr>
        <w:t xml:space="preserve"> not sold: </w:t>
      </w:r>
      <w:r w:rsidR="00F41CE5">
        <w:rPr>
          <w:rFonts w:asciiTheme="majorHAnsi" w:eastAsia="Times New Roman" w:hAnsiTheme="majorHAnsi" w:cstheme="majorHAnsi"/>
          <w:sz w:val="24"/>
          <w:szCs w:val="24"/>
        </w:rPr>
        <w:t xml:space="preserve">you </w:t>
      </w:r>
      <w:r w:rsidRPr="000F39C7">
        <w:rPr>
          <w:rFonts w:asciiTheme="majorHAnsi" w:eastAsia="Times New Roman" w:hAnsiTheme="majorHAnsi" w:cstheme="majorHAnsi"/>
          <w:sz w:val="24"/>
          <w:szCs w:val="24"/>
        </w:rPr>
        <w:t xml:space="preserve">might as well just </w:t>
      </w:r>
      <w:r w:rsidR="00145BF6">
        <w:rPr>
          <w:rFonts w:asciiTheme="majorHAnsi" w:eastAsia="Times New Roman" w:hAnsiTheme="majorHAnsi" w:cstheme="majorHAnsi"/>
          <w:sz w:val="24"/>
          <w:szCs w:val="24"/>
        </w:rPr>
        <w:t>say out loud that the proof is “half a page</w:t>
      </w:r>
      <w:r w:rsidRPr="000F39C7">
        <w:rPr>
          <w:rFonts w:asciiTheme="majorHAnsi" w:eastAsia="Times New Roman" w:hAnsiTheme="majorHAnsi" w:cstheme="majorHAnsi"/>
          <w:sz w:val="24"/>
          <w:szCs w:val="24"/>
        </w:rPr>
        <w:t>.</w:t>
      </w:r>
      <w:r w:rsidR="00145BF6">
        <w:rPr>
          <w:rFonts w:asciiTheme="majorHAnsi" w:eastAsia="Times New Roman" w:hAnsiTheme="majorHAnsi" w:cstheme="majorHAnsi"/>
          <w:sz w:val="24"/>
          <w:szCs w:val="24"/>
        </w:rPr>
        <w:t>”</w:t>
      </w:r>
      <w:r w:rsidRPr="000F39C7">
        <w:rPr>
          <w:rFonts w:asciiTheme="majorHAnsi" w:eastAsia="Times New Roman" w:hAnsiTheme="majorHAnsi" w:cstheme="majorHAnsi"/>
          <w:sz w:val="24"/>
          <w:szCs w:val="24"/>
        </w:rPr>
        <w:t xml:space="preserve"> This sentence and the flashed slide convey the same amount of information. </w:t>
      </w:r>
      <w:proofErr w:type="gramStart"/>
      <w:r w:rsidRPr="000F39C7">
        <w:rPr>
          <w:rFonts w:asciiTheme="majorHAnsi" w:eastAsia="Times New Roman" w:hAnsiTheme="majorHAnsi" w:cstheme="majorHAnsi"/>
          <w:sz w:val="24"/>
          <w:szCs w:val="24"/>
        </w:rPr>
        <w:t>Also</w:t>
      </w:r>
      <w:proofErr w:type="gramEnd"/>
      <w:r w:rsidRPr="000F39C7">
        <w:rPr>
          <w:rFonts w:asciiTheme="majorHAnsi" w:eastAsia="Times New Roman" w:hAnsiTheme="majorHAnsi" w:cstheme="majorHAnsi"/>
          <w:sz w:val="24"/>
          <w:szCs w:val="24"/>
        </w:rPr>
        <w:t>, when your audienc</w:t>
      </w:r>
      <w:r w:rsidR="00145BF6">
        <w:rPr>
          <w:rFonts w:asciiTheme="majorHAnsi" w:eastAsia="Times New Roman" w:hAnsiTheme="majorHAnsi" w:cstheme="majorHAnsi"/>
          <w:sz w:val="24"/>
          <w:szCs w:val="24"/>
        </w:rPr>
        <w:t>e gets the sense that they didn’</w:t>
      </w:r>
      <w:r w:rsidRPr="000F39C7">
        <w:rPr>
          <w:rFonts w:asciiTheme="majorHAnsi" w:eastAsia="Times New Roman" w:hAnsiTheme="majorHAnsi" w:cstheme="majorHAnsi"/>
          <w:sz w:val="24"/>
          <w:szCs w:val="24"/>
        </w:rPr>
        <w:t>t follow you for a moment, you run the risk of them disconnecting completely.</w:t>
      </w:r>
    </w:p>
    <w:p w:rsidR="000F39C7" w:rsidRPr="000F39C7" w:rsidRDefault="000F39C7" w:rsidP="000F39C7">
      <w:pPr>
        <w:spacing w:after="240" w:line="240" w:lineRule="auto"/>
        <w:rPr>
          <w:rFonts w:asciiTheme="majorHAnsi" w:eastAsia="Times New Roman" w:hAnsiTheme="majorHAnsi" w:cstheme="majorHAnsi"/>
          <w:sz w:val="24"/>
          <w:szCs w:val="24"/>
        </w:rPr>
      </w:pPr>
      <w:r w:rsidRPr="000F39C7">
        <w:rPr>
          <w:rStyle w:val="Heading2Char"/>
        </w:rPr>
        <w:t>Doing math on the board is hard. Rehearse it.</w:t>
      </w:r>
      <w:r w:rsidRPr="000F39C7">
        <w:rPr>
          <w:rFonts w:asciiTheme="majorHAnsi" w:eastAsia="Times New Roman" w:hAnsiTheme="majorHAnsi" w:cstheme="majorHAnsi"/>
          <w:sz w:val="24"/>
          <w:szCs w:val="24"/>
        </w:rPr>
        <w:br/>
      </w:r>
      <w:r w:rsidR="00145BF6">
        <w:rPr>
          <w:rFonts w:asciiTheme="majorHAnsi" w:eastAsia="Times New Roman" w:hAnsiTheme="majorHAnsi" w:cstheme="majorHAnsi"/>
          <w:sz w:val="24"/>
          <w:szCs w:val="24"/>
        </w:rPr>
        <w:t>Furthermore</w:t>
      </w:r>
      <w:r w:rsidRPr="000F39C7">
        <w:rPr>
          <w:rFonts w:asciiTheme="majorHAnsi" w:eastAsia="Times New Roman" w:hAnsiTheme="majorHAnsi" w:cstheme="majorHAnsi"/>
          <w:sz w:val="24"/>
          <w:szCs w:val="24"/>
        </w:rPr>
        <w:t xml:space="preserve">, doing math on the board takes time, because you need to carry your audience with you. There is only one way around it: practice. Rehearse </w:t>
      </w:r>
      <w:proofErr w:type="gramStart"/>
      <w:r w:rsidRPr="000F39C7">
        <w:rPr>
          <w:rFonts w:asciiTheme="majorHAnsi" w:eastAsia="Times New Roman" w:hAnsiTheme="majorHAnsi" w:cstheme="majorHAnsi"/>
          <w:sz w:val="24"/>
          <w:szCs w:val="24"/>
        </w:rPr>
        <w:t xml:space="preserve">all </w:t>
      </w:r>
      <w:r w:rsidR="00145BF6">
        <w:rPr>
          <w:rFonts w:asciiTheme="majorHAnsi" w:eastAsia="Times New Roman" w:hAnsiTheme="majorHAnsi" w:cstheme="majorHAnsi"/>
          <w:sz w:val="24"/>
          <w:szCs w:val="24"/>
        </w:rPr>
        <w:t xml:space="preserve">of </w:t>
      </w:r>
      <w:r w:rsidRPr="000F39C7">
        <w:rPr>
          <w:rFonts w:asciiTheme="majorHAnsi" w:eastAsia="Times New Roman" w:hAnsiTheme="majorHAnsi" w:cstheme="majorHAnsi"/>
          <w:sz w:val="24"/>
          <w:szCs w:val="24"/>
        </w:rPr>
        <w:t>the</w:t>
      </w:r>
      <w:proofErr w:type="gramEnd"/>
      <w:r w:rsidRPr="000F39C7">
        <w:rPr>
          <w:rFonts w:asciiTheme="majorHAnsi" w:eastAsia="Times New Roman" w:hAnsiTheme="majorHAnsi" w:cstheme="majorHAnsi"/>
          <w:sz w:val="24"/>
          <w:szCs w:val="24"/>
        </w:rPr>
        <w:t xml:space="preserve"> math you intend to do live, and ideally all </w:t>
      </w:r>
      <w:r w:rsidR="00145BF6">
        <w:rPr>
          <w:rFonts w:asciiTheme="majorHAnsi" w:eastAsia="Times New Roman" w:hAnsiTheme="majorHAnsi" w:cstheme="majorHAnsi"/>
          <w:sz w:val="24"/>
          <w:szCs w:val="24"/>
        </w:rPr>
        <w:t xml:space="preserve">of </w:t>
      </w:r>
      <w:r w:rsidRPr="000F39C7">
        <w:rPr>
          <w:rFonts w:asciiTheme="majorHAnsi" w:eastAsia="Times New Roman" w:hAnsiTheme="majorHAnsi" w:cstheme="majorHAnsi"/>
          <w:sz w:val="24"/>
          <w:szCs w:val="24"/>
        </w:rPr>
        <w:t>the math you anticipate you may have to do live if the audience asks.</w:t>
      </w:r>
    </w:p>
    <w:p w:rsidR="000F39C7" w:rsidRPr="000F39C7" w:rsidRDefault="000F39C7" w:rsidP="000F39C7">
      <w:pPr>
        <w:spacing w:after="240" w:line="240" w:lineRule="auto"/>
        <w:rPr>
          <w:rFonts w:asciiTheme="majorHAnsi" w:eastAsia="Times New Roman" w:hAnsiTheme="majorHAnsi" w:cstheme="majorHAnsi"/>
          <w:sz w:val="24"/>
          <w:szCs w:val="24"/>
        </w:rPr>
      </w:pPr>
      <w:r w:rsidRPr="000F39C7">
        <w:rPr>
          <w:rStyle w:val="Heading2Char"/>
        </w:rPr>
        <w:t>Make a clear list of the messages you want to convey.</w:t>
      </w:r>
      <w:r w:rsidRPr="000F39C7">
        <w:rPr>
          <w:rFonts w:asciiTheme="majorHAnsi" w:eastAsia="Times New Roman" w:hAnsiTheme="majorHAnsi" w:cstheme="majorHAnsi"/>
          <w:sz w:val="24"/>
          <w:szCs w:val="24"/>
        </w:rPr>
        <w:br/>
        <w:t xml:space="preserve">Do this before making slides (if you make </w:t>
      </w:r>
      <w:r w:rsidR="00145BF6">
        <w:rPr>
          <w:rFonts w:asciiTheme="majorHAnsi" w:eastAsia="Times New Roman" w:hAnsiTheme="majorHAnsi" w:cstheme="majorHAnsi"/>
          <w:sz w:val="24"/>
          <w:szCs w:val="24"/>
        </w:rPr>
        <w:t>any</w:t>
      </w:r>
      <w:r w:rsidRPr="000F39C7">
        <w:rPr>
          <w:rFonts w:asciiTheme="majorHAnsi" w:eastAsia="Times New Roman" w:hAnsiTheme="majorHAnsi" w:cstheme="majorHAnsi"/>
          <w:sz w:val="24"/>
          <w:szCs w:val="24"/>
        </w:rPr>
        <w:t xml:space="preserve">). Depending on your messages, choose your medium: </w:t>
      </w:r>
      <w:proofErr w:type="gramStart"/>
      <w:r w:rsidRPr="000F39C7">
        <w:rPr>
          <w:rFonts w:asciiTheme="majorHAnsi" w:eastAsia="Times New Roman" w:hAnsiTheme="majorHAnsi" w:cstheme="majorHAnsi"/>
          <w:sz w:val="24"/>
          <w:szCs w:val="24"/>
        </w:rPr>
        <w:t>is this better explained</w:t>
      </w:r>
      <w:proofErr w:type="gramEnd"/>
      <w:r w:rsidRPr="000F39C7">
        <w:rPr>
          <w:rFonts w:asciiTheme="majorHAnsi" w:eastAsia="Times New Roman" w:hAnsiTheme="majorHAnsi" w:cstheme="majorHAnsi"/>
          <w:sz w:val="24"/>
          <w:szCs w:val="24"/>
        </w:rPr>
        <w:t xml:space="preserve"> with slides? </w:t>
      </w:r>
      <w:proofErr w:type="gramStart"/>
      <w:r w:rsidRPr="000F39C7">
        <w:rPr>
          <w:rFonts w:asciiTheme="majorHAnsi" w:eastAsia="Times New Roman" w:hAnsiTheme="majorHAnsi" w:cstheme="majorHAnsi"/>
          <w:sz w:val="24"/>
          <w:szCs w:val="24"/>
        </w:rPr>
        <w:t>Is that better e</w:t>
      </w:r>
      <w:r w:rsidR="00145BF6">
        <w:rPr>
          <w:rFonts w:asciiTheme="majorHAnsi" w:eastAsia="Times New Roman" w:hAnsiTheme="majorHAnsi" w:cstheme="majorHAnsi"/>
          <w:sz w:val="24"/>
          <w:szCs w:val="24"/>
        </w:rPr>
        <w:t>xplained</w:t>
      </w:r>
      <w:proofErr w:type="gramEnd"/>
      <w:r w:rsidR="00145BF6">
        <w:rPr>
          <w:rFonts w:asciiTheme="majorHAnsi" w:eastAsia="Times New Roman" w:hAnsiTheme="majorHAnsi" w:cstheme="majorHAnsi"/>
          <w:sz w:val="24"/>
          <w:szCs w:val="24"/>
        </w:rPr>
        <w:t xml:space="preserve"> on the blackboard? </w:t>
      </w:r>
      <w:proofErr w:type="gramStart"/>
      <w:r w:rsidR="00145BF6">
        <w:rPr>
          <w:rFonts w:asciiTheme="majorHAnsi" w:eastAsia="Times New Roman" w:hAnsiTheme="majorHAnsi" w:cstheme="majorHAnsi"/>
          <w:sz w:val="24"/>
          <w:szCs w:val="24"/>
        </w:rPr>
        <w:t>Don’</w:t>
      </w:r>
      <w:r w:rsidRPr="000F39C7">
        <w:rPr>
          <w:rFonts w:asciiTheme="majorHAnsi" w:eastAsia="Times New Roman" w:hAnsiTheme="majorHAnsi" w:cstheme="majorHAnsi"/>
          <w:sz w:val="24"/>
          <w:szCs w:val="24"/>
        </w:rPr>
        <w:t>t</w:t>
      </w:r>
      <w:proofErr w:type="gramEnd"/>
      <w:r w:rsidRPr="000F39C7">
        <w:rPr>
          <w:rFonts w:asciiTheme="majorHAnsi" w:eastAsia="Times New Roman" w:hAnsiTheme="majorHAnsi" w:cstheme="majorHAnsi"/>
          <w:sz w:val="24"/>
          <w:szCs w:val="24"/>
        </w:rPr>
        <w:t xml:space="preserve"> hesitate to switch back and forth</w:t>
      </w:r>
      <w:r w:rsidR="00F41CE5">
        <w:rPr>
          <w:rFonts w:asciiTheme="majorHAnsi" w:eastAsia="Times New Roman" w:hAnsiTheme="majorHAnsi" w:cstheme="majorHAnsi"/>
          <w:sz w:val="24"/>
          <w:szCs w:val="24"/>
        </w:rPr>
        <w:t xml:space="preserve"> if the room setup permits it (figure this out ahead of time)</w:t>
      </w:r>
      <w:r w:rsidRPr="000F39C7">
        <w:rPr>
          <w:rFonts w:asciiTheme="majorHAnsi" w:eastAsia="Times New Roman" w:hAnsiTheme="majorHAnsi" w:cstheme="majorHAnsi"/>
          <w:sz w:val="24"/>
          <w:szCs w:val="24"/>
        </w:rPr>
        <w:t>. Only after you picked your messages should you start working on you</w:t>
      </w:r>
      <w:r w:rsidR="00145BF6">
        <w:rPr>
          <w:rFonts w:asciiTheme="majorHAnsi" w:eastAsia="Times New Roman" w:hAnsiTheme="majorHAnsi" w:cstheme="majorHAnsi"/>
          <w:sz w:val="24"/>
          <w:szCs w:val="24"/>
        </w:rPr>
        <w:t xml:space="preserve">r slides / blackboard notes. </w:t>
      </w:r>
      <w:proofErr w:type="gramStart"/>
      <w:r w:rsidR="00145BF6">
        <w:rPr>
          <w:rFonts w:asciiTheme="majorHAnsi" w:eastAsia="Times New Roman" w:hAnsiTheme="majorHAnsi" w:cstheme="majorHAnsi"/>
          <w:sz w:val="24"/>
          <w:szCs w:val="24"/>
        </w:rPr>
        <w:t>It’</w:t>
      </w:r>
      <w:r w:rsidRPr="000F39C7">
        <w:rPr>
          <w:rFonts w:asciiTheme="majorHAnsi" w:eastAsia="Times New Roman" w:hAnsiTheme="majorHAnsi" w:cstheme="majorHAnsi"/>
          <w:sz w:val="24"/>
          <w:szCs w:val="24"/>
        </w:rPr>
        <w:t>s</w:t>
      </w:r>
      <w:proofErr w:type="gramEnd"/>
      <w:r w:rsidRPr="000F39C7">
        <w:rPr>
          <w:rFonts w:asciiTheme="majorHAnsi" w:eastAsia="Times New Roman" w:hAnsiTheme="majorHAnsi" w:cstheme="majorHAnsi"/>
          <w:sz w:val="24"/>
          <w:szCs w:val="24"/>
        </w:rPr>
        <w:t xml:space="preserve"> much easier now: everything you say must contribute to conveying your message (and yes, jokes can help with that). Everything else must go.</w:t>
      </w:r>
    </w:p>
    <w:p w:rsidR="000F39C7" w:rsidRPr="000F39C7" w:rsidRDefault="00145BF6" w:rsidP="000F39C7">
      <w:pPr>
        <w:spacing w:after="240" w:line="240" w:lineRule="auto"/>
        <w:rPr>
          <w:rFonts w:asciiTheme="majorHAnsi" w:eastAsia="Times New Roman" w:hAnsiTheme="majorHAnsi" w:cstheme="majorHAnsi"/>
          <w:sz w:val="24"/>
          <w:szCs w:val="24"/>
        </w:rPr>
      </w:pPr>
      <w:r>
        <w:rPr>
          <w:rStyle w:val="Heading2Char"/>
        </w:rPr>
        <w:t xml:space="preserve">About messages: </w:t>
      </w:r>
      <w:proofErr w:type="gramStart"/>
      <w:r>
        <w:rPr>
          <w:rStyle w:val="Heading2Char"/>
        </w:rPr>
        <w:t>don’t</w:t>
      </w:r>
      <w:proofErr w:type="gramEnd"/>
      <w:r>
        <w:rPr>
          <w:rStyle w:val="Heading2Char"/>
        </w:rPr>
        <w:t xml:space="preserve"> just answer “What?”—answer “So what?”</w:t>
      </w:r>
      <w:r w:rsidR="000F39C7" w:rsidRPr="000F39C7">
        <w:rPr>
          <w:rFonts w:asciiTheme="majorHAnsi" w:eastAsia="Times New Roman" w:hAnsiTheme="majorHAnsi" w:cstheme="majorHAnsi"/>
          <w:sz w:val="24"/>
          <w:szCs w:val="24"/>
        </w:rPr>
        <w:br/>
        <w:t xml:space="preserve">This connects back to technical content and motivation. </w:t>
      </w:r>
      <w:proofErr w:type="gramStart"/>
      <w:r w:rsidR="000F39C7" w:rsidRPr="000F39C7">
        <w:rPr>
          <w:rFonts w:asciiTheme="majorHAnsi" w:eastAsia="Times New Roman" w:hAnsiTheme="majorHAnsi" w:cstheme="majorHAnsi"/>
          <w:sz w:val="24"/>
          <w:szCs w:val="24"/>
        </w:rPr>
        <w:t>Ask this of every one of your main messages and supportin</w:t>
      </w:r>
      <w:r>
        <w:rPr>
          <w:rFonts w:asciiTheme="majorHAnsi" w:eastAsia="Times New Roman" w:hAnsiTheme="majorHAnsi" w:cstheme="majorHAnsi"/>
          <w:sz w:val="24"/>
          <w:szCs w:val="24"/>
        </w:rPr>
        <w:t>g messages: so what?</w:t>
      </w:r>
      <w:proofErr w:type="gramEnd"/>
      <w:r>
        <w:rPr>
          <w:rFonts w:asciiTheme="majorHAnsi" w:eastAsia="Times New Roman" w:hAnsiTheme="majorHAnsi" w:cstheme="majorHAnsi"/>
          <w:sz w:val="24"/>
          <w:szCs w:val="24"/>
        </w:rPr>
        <w:t xml:space="preserve"> If you </w:t>
      </w:r>
      <w:proofErr w:type="gramStart"/>
      <w:r>
        <w:rPr>
          <w:rFonts w:asciiTheme="majorHAnsi" w:eastAsia="Times New Roman" w:hAnsiTheme="majorHAnsi" w:cstheme="majorHAnsi"/>
          <w:sz w:val="24"/>
          <w:szCs w:val="24"/>
        </w:rPr>
        <w:t>don’</w:t>
      </w:r>
      <w:r w:rsidR="000F39C7" w:rsidRPr="000F39C7">
        <w:rPr>
          <w:rFonts w:asciiTheme="majorHAnsi" w:eastAsia="Times New Roman" w:hAnsiTheme="majorHAnsi" w:cstheme="majorHAnsi"/>
          <w:sz w:val="24"/>
          <w:szCs w:val="24"/>
        </w:rPr>
        <w:t>t</w:t>
      </w:r>
      <w:proofErr w:type="gramEnd"/>
      <w:r w:rsidR="000F39C7" w:rsidRPr="000F39C7">
        <w:rPr>
          <w:rFonts w:asciiTheme="majorHAnsi" w:eastAsia="Times New Roman" w:hAnsiTheme="majorHAnsi" w:cstheme="majorHAnsi"/>
          <w:sz w:val="24"/>
          <w:szCs w:val="24"/>
        </w:rPr>
        <w:t>, your audience will.</w:t>
      </w:r>
    </w:p>
    <w:p w:rsidR="000F39C7" w:rsidRPr="000F39C7" w:rsidRDefault="000F39C7" w:rsidP="000F39C7">
      <w:pPr>
        <w:spacing w:after="240" w:line="240" w:lineRule="auto"/>
        <w:rPr>
          <w:rFonts w:asciiTheme="majorHAnsi" w:eastAsia="Times New Roman" w:hAnsiTheme="majorHAnsi" w:cstheme="majorHAnsi"/>
          <w:sz w:val="24"/>
          <w:szCs w:val="24"/>
        </w:rPr>
      </w:pPr>
      <w:r w:rsidRPr="000F39C7">
        <w:rPr>
          <w:rStyle w:val="Heading2Char"/>
        </w:rPr>
        <w:t>Anatomy of a theorem: your audience needs to understand the claim, and its relevance.</w:t>
      </w:r>
      <w:r w:rsidRPr="000F39C7">
        <w:rPr>
          <w:rFonts w:asciiTheme="majorHAnsi" w:eastAsia="Times New Roman" w:hAnsiTheme="majorHAnsi" w:cstheme="majorHAnsi"/>
          <w:sz w:val="24"/>
          <w:szCs w:val="24"/>
        </w:rPr>
        <w:br/>
        <w:t xml:space="preserve">We must understand the characters (variables, sets, objects of various kinds) and the assumptions. Importantly, we want </w:t>
      </w:r>
      <w:r w:rsidR="00145BF6">
        <w:rPr>
          <w:rFonts w:asciiTheme="majorHAnsi" w:eastAsia="Times New Roman" w:hAnsiTheme="majorHAnsi" w:cstheme="majorHAnsi"/>
          <w:sz w:val="24"/>
          <w:szCs w:val="24"/>
        </w:rPr>
        <w:t>to understand what the theorem “is really saying”</w:t>
      </w:r>
      <w:r w:rsidRPr="000F39C7">
        <w:rPr>
          <w:rFonts w:asciiTheme="majorHAnsi" w:eastAsia="Times New Roman" w:hAnsiTheme="majorHAnsi" w:cstheme="majorHAnsi"/>
          <w:sz w:val="24"/>
          <w:szCs w:val="24"/>
        </w:rPr>
        <w:t xml:space="preserve"> before we go into the proof. Ideally, we want to get some sense of why the assumptions are there. Only after we know what the statement says and why we care</w:t>
      </w:r>
      <w:r w:rsidR="00145BF6">
        <w:rPr>
          <w:rFonts w:asciiTheme="majorHAnsi" w:eastAsia="Times New Roman" w:hAnsiTheme="majorHAnsi" w:cstheme="majorHAnsi"/>
          <w:sz w:val="24"/>
          <w:szCs w:val="24"/>
        </w:rPr>
        <w:t>,</w:t>
      </w:r>
      <w:r w:rsidRPr="000F39C7">
        <w:rPr>
          <w:rFonts w:asciiTheme="majorHAnsi" w:eastAsia="Times New Roman" w:hAnsiTheme="majorHAnsi" w:cstheme="majorHAnsi"/>
          <w:sz w:val="24"/>
          <w:szCs w:val="24"/>
        </w:rPr>
        <w:t xml:space="preserve"> can we embark into a proof.</w:t>
      </w:r>
    </w:p>
    <w:p w:rsidR="000F39C7" w:rsidRPr="000F39C7" w:rsidRDefault="000F39C7" w:rsidP="000F39C7">
      <w:pPr>
        <w:spacing w:after="240" w:line="240" w:lineRule="auto"/>
        <w:rPr>
          <w:rFonts w:asciiTheme="majorHAnsi" w:eastAsia="Times New Roman" w:hAnsiTheme="majorHAnsi" w:cstheme="majorHAnsi"/>
          <w:sz w:val="24"/>
          <w:szCs w:val="24"/>
        </w:rPr>
      </w:pPr>
      <w:r w:rsidRPr="000F39C7">
        <w:rPr>
          <w:rStyle w:val="Heading2Char"/>
        </w:rPr>
        <w:lastRenderedPageBreak/>
        <w:t>Anatomy of a proof: proofs are the execution of a strategy.</w:t>
      </w:r>
      <w:r w:rsidRPr="000F39C7">
        <w:rPr>
          <w:rFonts w:asciiTheme="majorHAnsi" w:eastAsia="Times New Roman" w:hAnsiTheme="majorHAnsi" w:cstheme="majorHAnsi"/>
          <w:sz w:val="24"/>
          <w:szCs w:val="24"/>
        </w:rPr>
        <w:br/>
        <w:t xml:space="preserve">That execution can be messy: some tedious bounds and integrals here and there, annoying corner cases of lesser importance. The details are important of course, but they are not interesting. What your audience may remember is the overall strategy: how could one come up with </w:t>
      </w:r>
      <w:r w:rsidR="00145BF6">
        <w:rPr>
          <w:rFonts w:asciiTheme="majorHAnsi" w:eastAsia="Times New Roman" w:hAnsiTheme="majorHAnsi" w:cstheme="majorHAnsi"/>
          <w:sz w:val="24"/>
          <w:szCs w:val="24"/>
        </w:rPr>
        <w:t xml:space="preserve">this proof? </w:t>
      </w:r>
      <w:proofErr w:type="gramStart"/>
      <w:r w:rsidR="00145BF6">
        <w:rPr>
          <w:rFonts w:asciiTheme="majorHAnsi" w:eastAsia="Times New Roman" w:hAnsiTheme="majorHAnsi" w:cstheme="majorHAnsi"/>
          <w:sz w:val="24"/>
          <w:szCs w:val="24"/>
        </w:rPr>
        <w:t>What’</w:t>
      </w:r>
      <w:r w:rsidRPr="000F39C7">
        <w:rPr>
          <w:rFonts w:asciiTheme="majorHAnsi" w:eastAsia="Times New Roman" w:hAnsiTheme="majorHAnsi" w:cstheme="majorHAnsi"/>
          <w:sz w:val="24"/>
          <w:szCs w:val="24"/>
        </w:rPr>
        <w:t>s</w:t>
      </w:r>
      <w:proofErr w:type="gramEnd"/>
      <w:r w:rsidRPr="000F39C7">
        <w:rPr>
          <w:rFonts w:asciiTheme="majorHAnsi" w:eastAsia="Times New Roman" w:hAnsiTheme="majorHAnsi" w:cstheme="majorHAnsi"/>
          <w:sz w:val="24"/>
          <w:szCs w:val="24"/>
        </w:rPr>
        <w:t xml:space="preserve"> the key mathematical insight? In short: what is the take-away that might serve us in another context? </w:t>
      </w:r>
      <w:r w:rsidR="00145BF6">
        <w:rPr>
          <w:rFonts w:asciiTheme="majorHAnsi" w:eastAsia="Times New Roman" w:hAnsiTheme="majorHAnsi" w:cstheme="majorHAnsi"/>
          <w:sz w:val="24"/>
          <w:szCs w:val="24"/>
        </w:rPr>
        <w:t xml:space="preserve">Why is the claim credible? </w:t>
      </w:r>
      <w:r w:rsidRPr="000F39C7">
        <w:rPr>
          <w:rFonts w:asciiTheme="majorHAnsi" w:eastAsia="Times New Roman" w:hAnsiTheme="majorHAnsi" w:cstheme="majorHAnsi"/>
          <w:sz w:val="24"/>
          <w:szCs w:val="24"/>
        </w:rPr>
        <w:t>Lead with this.</w:t>
      </w:r>
    </w:p>
    <w:p w:rsidR="000F39C7" w:rsidRPr="000F39C7" w:rsidRDefault="000F39C7" w:rsidP="000F39C7">
      <w:pPr>
        <w:spacing w:after="240" w:line="240" w:lineRule="auto"/>
        <w:rPr>
          <w:rFonts w:asciiTheme="majorHAnsi" w:eastAsia="Times New Roman" w:hAnsiTheme="majorHAnsi" w:cstheme="majorHAnsi"/>
          <w:sz w:val="24"/>
          <w:szCs w:val="24"/>
        </w:rPr>
      </w:pPr>
      <w:r w:rsidRPr="000F39C7">
        <w:rPr>
          <w:rStyle w:val="Heading2Char"/>
        </w:rPr>
        <w:t>Proofs are hard to absorb.</w:t>
      </w:r>
      <w:r w:rsidRPr="000F39C7">
        <w:rPr>
          <w:rFonts w:asciiTheme="majorHAnsi" w:eastAsia="Times New Roman" w:hAnsiTheme="majorHAnsi" w:cstheme="majorHAnsi"/>
          <w:sz w:val="24"/>
          <w:szCs w:val="24"/>
        </w:rPr>
        <w:br/>
        <w:t xml:space="preserve">If the theorem and the proof together do not fit on a single slide, better to do the proof on the board (with the theorem statement on the screen if you prefer). Otherwise, one often ends up moving back and forth between slides, which is all but impossible for your audience to follow. Blackboards have permanence. Use it. Also, </w:t>
      </w:r>
      <w:r w:rsidR="000F677B">
        <w:rPr>
          <w:rFonts w:asciiTheme="majorHAnsi" w:eastAsia="Times New Roman" w:hAnsiTheme="majorHAnsi" w:cstheme="majorHAnsi"/>
          <w:sz w:val="24"/>
          <w:szCs w:val="24"/>
        </w:rPr>
        <w:t>w</w:t>
      </w:r>
      <w:r w:rsidRPr="000F39C7">
        <w:rPr>
          <w:rFonts w:asciiTheme="majorHAnsi" w:eastAsia="Times New Roman" w:hAnsiTheme="majorHAnsi" w:cstheme="majorHAnsi"/>
          <w:sz w:val="24"/>
          <w:szCs w:val="24"/>
        </w:rPr>
        <w:t>riting on a bla</w:t>
      </w:r>
      <w:r w:rsidR="00145BF6">
        <w:rPr>
          <w:rFonts w:asciiTheme="majorHAnsi" w:eastAsia="Times New Roman" w:hAnsiTheme="majorHAnsi" w:cstheme="majorHAnsi"/>
          <w:sz w:val="24"/>
          <w:szCs w:val="24"/>
        </w:rPr>
        <w:t xml:space="preserve">ckboard limits your speed. </w:t>
      </w:r>
      <w:proofErr w:type="gramStart"/>
      <w:r w:rsidR="00145BF6">
        <w:rPr>
          <w:rFonts w:asciiTheme="majorHAnsi" w:eastAsia="Times New Roman" w:hAnsiTheme="majorHAnsi" w:cstheme="majorHAnsi"/>
          <w:sz w:val="24"/>
          <w:szCs w:val="24"/>
        </w:rPr>
        <w:t>That’</w:t>
      </w:r>
      <w:r w:rsidRPr="000F39C7">
        <w:rPr>
          <w:rFonts w:asciiTheme="majorHAnsi" w:eastAsia="Times New Roman" w:hAnsiTheme="majorHAnsi" w:cstheme="majorHAnsi"/>
          <w:sz w:val="24"/>
          <w:szCs w:val="24"/>
        </w:rPr>
        <w:t>s</w:t>
      </w:r>
      <w:proofErr w:type="gramEnd"/>
      <w:r w:rsidRPr="000F39C7">
        <w:rPr>
          <w:rFonts w:asciiTheme="majorHAnsi" w:eastAsia="Times New Roman" w:hAnsiTheme="majorHAnsi" w:cstheme="majorHAnsi"/>
          <w:sz w:val="24"/>
          <w:szCs w:val="24"/>
        </w:rPr>
        <w:t xml:space="preserve"> good.</w:t>
      </w:r>
    </w:p>
    <w:p w:rsidR="000F39C7" w:rsidRDefault="000F39C7" w:rsidP="000F39C7">
      <w:pPr>
        <w:spacing w:after="240" w:line="240" w:lineRule="auto"/>
        <w:rPr>
          <w:rFonts w:asciiTheme="majorHAnsi" w:eastAsia="Times New Roman" w:hAnsiTheme="majorHAnsi" w:cstheme="majorHAnsi"/>
          <w:sz w:val="24"/>
          <w:szCs w:val="24"/>
        </w:rPr>
      </w:pPr>
      <w:r w:rsidRPr="000F39C7">
        <w:rPr>
          <w:rStyle w:val="Heading2Char"/>
        </w:rPr>
        <w:t>When you are the speaker, the room is yours. Take control</w:t>
      </w:r>
      <w:r w:rsidR="00F41CE5">
        <w:rPr>
          <w:rStyle w:val="Heading2Char"/>
        </w:rPr>
        <w:t>—respectfully</w:t>
      </w:r>
      <w:r w:rsidRPr="000F39C7">
        <w:rPr>
          <w:rStyle w:val="Heading2Char"/>
        </w:rPr>
        <w:t>.</w:t>
      </w:r>
      <w:r w:rsidRPr="000F39C7">
        <w:rPr>
          <w:rFonts w:asciiTheme="majorHAnsi" w:eastAsia="Times New Roman" w:hAnsiTheme="majorHAnsi" w:cstheme="majorHAnsi"/>
          <w:sz w:val="24"/>
          <w:szCs w:val="24"/>
        </w:rPr>
        <w:br/>
        <w:t xml:space="preserve">The table is in your </w:t>
      </w:r>
      <w:proofErr w:type="gramStart"/>
      <w:r w:rsidRPr="000F39C7">
        <w:rPr>
          <w:rFonts w:asciiTheme="majorHAnsi" w:eastAsia="Times New Roman" w:hAnsiTheme="majorHAnsi" w:cstheme="majorHAnsi"/>
          <w:sz w:val="24"/>
          <w:szCs w:val="24"/>
        </w:rPr>
        <w:t>way?</w:t>
      </w:r>
      <w:proofErr w:type="gramEnd"/>
      <w:r w:rsidRPr="000F39C7">
        <w:rPr>
          <w:rFonts w:asciiTheme="majorHAnsi" w:eastAsia="Times New Roman" w:hAnsiTheme="majorHAnsi" w:cstheme="majorHAnsi"/>
          <w:sz w:val="24"/>
          <w:szCs w:val="24"/>
        </w:rPr>
        <w:t xml:space="preserve"> Move it. The computer is awkwardly far away from the screen, making it hard for you to point at things while controlling </w:t>
      </w:r>
      <w:proofErr w:type="gramStart"/>
      <w:r w:rsidRPr="000F39C7">
        <w:rPr>
          <w:rFonts w:asciiTheme="majorHAnsi" w:eastAsia="Times New Roman" w:hAnsiTheme="majorHAnsi" w:cstheme="majorHAnsi"/>
          <w:sz w:val="24"/>
          <w:szCs w:val="24"/>
        </w:rPr>
        <w:t>sli</w:t>
      </w:r>
      <w:r w:rsidR="00145BF6">
        <w:rPr>
          <w:rFonts w:asciiTheme="majorHAnsi" w:eastAsia="Times New Roman" w:hAnsiTheme="majorHAnsi" w:cstheme="majorHAnsi"/>
          <w:sz w:val="24"/>
          <w:szCs w:val="24"/>
        </w:rPr>
        <w:t>des?</w:t>
      </w:r>
      <w:proofErr w:type="gramEnd"/>
      <w:r w:rsidR="00145BF6">
        <w:rPr>
          <w:rFonts w:asciiTheme="majorHAnsi" w:eastAsia="Times New Roman" w:hAnsiTheme="majorHAnsi" w:cstheme="majorHAnsi"/>
          <w:sz w:val="24"/>
          <w:szCs w:val="24"/>
        </w:rPr>
        <w:t xml:space="preserve"> Move it. </w:t>
      </w:r>
      <w:proofErr w:type="gramStart"/>
      <w:r w:rsidR="00145BF6">
        <w:rPr>
          <w:rFonts w:asciiTheme="majorHAnsi" w:eastAsia="Times New Roman" w:hAnsiTheme="majorHAnsi" w:cstheme="majorHAnsi"/>
          <w:sz w:val="24"/>
          <w:szCs w:val="24"/>
        </w:rPr>
        <w:t>There’</w:t>
      </w:r>
      <w:r w:rsidRPr="000F39C7">
        <w:rPr>
          <w:rFonts w:asciiTheme="majorHAnsi" w:eastAsia="Times New Roman" w:hAnsiTheme="majorHAnsi" w:cstheme="majorHAnsi"/>
          <w:sz w:val="24"/>
          <w:szCs w:val="24"/>
        </w:rPr>
        <w:t>s</w:t>
      </w:r>
      <w:proofErr w:type="gramEnd"/>
      <w:r w:rsidRPr="000F39C7">
        <w:rPr>
          <w:rFonts w:asciiTheme="majorHAnsi" w:eastAsia="Times New Roman" w:hAnsiTheme="majorHAnsi" w:cstheme="majorHAnsi"/>
          <w:sz w:val="24"/>
          <w:szCs w:val="24"/>
        </w:rPr>
        <w:t xml:space="preserve"> noise outside? Close the door</w:t>
      </w:r>
      <w:r w:rsidR="00145BF6">
        <w:rPr>
          <w:rFonts w:asciiTheme="majorHAnsi" w:eastAsia="Times New Roman" w:hAnsiTheme="majorHAnsi" w:cstheme="majorHAnsi"/>
          <w:sz w:val="24"/>
          <w:szCs w:val="24"/>
        </w:rPr>
        <w:t xml:space="preserve"> or window</w:t>
      </w:r>
      <w:r w:rsidRPr="000F39C7">
        <w:rPr>
          <w:rFonts w:asciiTheme="majorHAnsi" w:eastAsia="Times New Roman" w:hAnsiTheme="majorHAnsi" w:cstheme="majorHAnsi"/>
          <w:sz w:val="24"/>
          <w:szCs w:val="24"/>
        </w:rPr>
        <w:t>.</w:t>
      </w:r>
      <w:r w:rsidR="00145BF6">
        <w:rPr>
          <w:rFonts w:asciiTheme="majorHAnsi" w:eastAsia="Times New Roman" w:hAnsiTheme="majorHAnsi" w:cstheme="majorHAnsi"/>
          <w:sz w:val="24"/>
          <w:szCs w:val="24"/>
        </w:rPr>
        <w:t xml:space="preserve"> The lighting is </w:t>
      </w:r>
      <w:proofErr w:type="gramStart"/>
      <w:r w:rsidR="00145BF6">
        <w:rPr>
          <w:rFonts w:asciiTheme="majorHAnsi" w:eastAsia="Times New Roman" w:hAnsiTheme="majorHAnsi" w:cstheme="majorHAnsi"/>
          <w:sz w:val="24"/>
          <w:szCs w:val="24"/>
        </w:rPr>
        <w:t>wrong?</w:t>
      </w:r>
      <w:proofErr w:type="gramEnd"/>
      <w:r w:rsidR="00145BF6">
        <w:rPr>
          <w:rFonts w:asciiTheme="majorHAnsi" w:eastAsia="Times New Roman" w:hAnsiTheme="majorHAnsi" w:cstheme="majorHAnsi"/>
          <w:sz w:val="24"/>
          <w:szCs w:val="24"/>
        </w:rPr>
        <w:t xml:space="preserve"> Change it.</w:t>
      </w:r>
      <w:r w:rsidR="00F41CE5">
        <w:rPr>
          <w:rFonts w:asciiTheme="majorHAnsi" w:eastAsia="Times New Roman" w:hAnsiTheme="majorHAnsi" w:cstheme="majorHAnsi"/>
          <w:sz w:val="24"/>
          <w:szCs w:val="24"/>
        </w:rPr>
        <w:t xml:space="preserve"> You may want to ask for permission of course, but </w:t>
      </w:r>
      <w:proofErr w:type="gramStart"/>
      <w:r w:rsidR="00F41CE5">
        <w:rPr>
          <w:rFonts w:asciiTheme="majorHAnsi" w:eastAsia="Times New Roman" w:hAnsiTheme="majorHAnsi" w:cstheme="majorHAnsi"/>
          <w:sz w:val="24"/>
          <w:szCs w:val="24"/>
        </w:rPr>
        <w:t>it’s</w:t>
      </w:r>
      <w:proofErr w:type="gramEnd"/>
      <w:r w:rsidR="00F41CE5">
        <w:rPr>
          <w:rFonts w:asciiTheme="majorHAnsi" w:eastAsia="Times New Roman" w:hAnsiTheme="majorHAnsi" w:cstheme="majorHAnsi"/>
          <w:sz w:val="24"/>
          <w:szCs w:val="24"/>
        </w:rPr>
        <w:t xml:space="preserve"> not rude to ask.</w:t>
      </w:r>
    </w:p>
    <w:p w:rsidR="00F41CE5" w:rsidRDefault="00F41CE5" w:rsidP="00F41CE5">
      <w:pPr>
        <w:pStyle w:val="Heading2"/>
        <w:rPr>
          <w:rFonts w:eastAsia="Times New Roman"/>
        </w:rPr>
      </w:pPr>
      <w:r>
        <w:rPr>
          <w:rFonts w:eastAsia="Times New Roman"/>
        </w:rPr>
        <w:t>When you are the speaker, you</w:t>
      </w:r>
      <w:r w:rsidR="00C44C51">
        <w:rPr>
          <w:rFonts w:eastAsia="Times New Roman"/>
        </w:rPr>
        <w:t>r duty is to deliver, not merely to try.</w:t>
      </w:r>
    </w:p>
    <w:p w:rsidR="00F41CE5" w:rsidRPr="00F41CE5" w:rsidRDefault="00F41CE5" w:rsidP="00F41CE5">
      <w:pPr>
        <w:rPr>
          <w:rFonts w:asciiTheme="majorHAnsi" w:hAnsiTheme="majorHAnsi" w:cstheme="majorHAnsi"/>
          <w:sz w:val="24"/>
          <w:szCs w:val="24"/>
        </w:rPr>
      </w:pPr>
      <w:r w:rsidRPr="00F41CE5">
        <w:rPr>
          <w:rFonts w:asciiTheme="majorHAnsi" w:hAnsiTheme="majorHAnsi" w:cstheme="majorHAnsi"/>
          <w:sz w:val="24"/>
          <w:szCs w:val="24"/>
        </w:rPr>
        <w:t xml:space="preserve">This means that if the projector </w:t>
      </w:r>
      <w:proofErr w:type="gramStart"/>
      <w:r w:rsidRPr="00F41CE5">
        <w:rPr>
          <w:rFonts w:asciiTheme="majorHAnsi" w:hAnsiTheme="majorHAnsi" w:cstheme="majorHAnsi"/>
          <w:sz w:val="24"/>
          <w:szCs w:val="24"/>
        </w:rPr>
        <w:t>doesn’t</w:t>
      </w:r>
      <w:proofErr w:type="gramEnd"/>
      <w:r w:rsidRPr="00F41CE5">
        <w:rPr>
          <w:rFonts w:asciiTheme="majorHAnsi" w:hAnsiTheme="majorHAnsi" w:cstheme="majorHAnsi"/>
          <w:sz w:val="24"/>
          <w:szCs w:val="24"/>
        </w:rPr>
        <w:t xml:space="preserve"> work, or</w:t>
      </w:r>
      <w:r>
        <w:rPr>
          <w:rFonts w:asciiTheme="majorHAnsi" w:hAnsiTheme="majorHAnsi" w:cstheme="majorHAnsi"/>
          <w:sz w:val="24"/>
          <w:szCs w:val="24"/>
        </w:rPr>
        <w:t xml:space="preserve"> there is no</w:t>
      </w:r>
      <w:r w:rsidRPr="00F41CE5">
        <w:rPr>
          <w:rFonts w:asciiTheme="majorHAnsi" w:hAnsiTheme="majorHAnsi" w:cstheme="majorHAnsi"/>
          <w:sz w:val="24"/>
          <w:szCs w:val="24"/>
        </w:rPr>
        <w:t xml:space="preserve"> blackboard even though you thought / were told there would be one, or the internet is down and you can’t access your slides—it’s on you to adapt.</w:t>
      </w:r>
      <w:r>
        <w:rPr>
          <w:rFonts w:asciiTheme="majorHAnsi" w:hAnsiTheme="majorHAnsi" w:cstheme="majorHAnsi"/>
          <w:sz w:val="24"/>
          <w:szCs w:val="24"/>
        </w:rPr>
        <w:t xml:space="preserve"> People will help you fix the issue, and i</w:t>
      </w:r>
      <w:r w:rsidRPr="00F41CE5">
        <w:rPr>
          <w:rFonts w:asciiTheme="majorHAnsi" w:hAnsiTheme="majorHAnsi" w:cstheme="majorHAnsi"/>
          <w:sz w:val="24"/>
          <w:szCs w:val="24"/>
        </w:rPr>
        <w:t>f the circumstances are beyond your control, your audience will sympathize</w:t>
      </w:r>
      <w:r>
        <w:rPr>
          <w:rFonts w:asciiTheme="majorHAnsi" w:hAnsiTheme="majorHAnsi" w:cstheme="majorHAnsi"/>
          <w:sz w:val="24"/>
          <w:szCs w:val="24"/>
        </w:rPr>
        <w:t>,</w:t>
      </w:r>
      <w:r w:rsidRPr="00F41CE5">
        <w:rPr>
          <w:rFonts w:asciiTheme="majorHAnsi" w:hAnsiTheme="majorHAnsi" w:cstheme="majorHAnsi"/>
          <w:sz w:val="24"/>
          <w:szCs w:val="24"/>
        </w:rPr>
        <w:t xml:space="preserve"> but they still expect to learn something</w:t>
      </w:r>
      <w:r w:rsidR="00C44C51">
        <w:rPr>
          <w:rFonts w:asciiTheme="majorHAnsi" w:hAnsiTheme="majorHAnsi" w:cstheme="majorHAnsi"/>
          <w:sz w:val="24"/>
          <w:szCs w:val="24"/>
        </w:rPr>
        <w:t xml:space="preserve"> from you</w:t>
      </w:r>
      <w:r w:rsidRPr="00F41CE5">
        <w:rPr>
          <w:rFonts w:asciiTheme="majorHAnsi" w:hAnsiTheme="majorHAnsi" w:cstheme="majorHAnsi"/>
          <w:sz w:val="24"/>
          <w:szCs w:val="24"/>
        </w:rPr>
        <w:t xml:space="preserve">: </w:t>
      </w:r>
      <w:proofErr w:type="gramStart"/>
      <w:r w:rsidRPr="00F41CE5">
        <w:rPr>
          <w:rFonts w:asciiTheme="majorHAnsi" w:hAnsiTheme="majorHAnsi" w:cstheme="majorHAnsi"/>
          <w:sz w:val="24"/>
          <w:szCs w:val="24"/>
        </w:rPr>
        <w:t>that’s</w:t>
      </w:r>
      <w:proofErr w:type="gramEnd"/>
      <w:r w:rsidRPr="00F41CE5">
        <w:rPr>
          <w:rFonts w:asciiTheme="majorHAnsi" w:hAnsiTheme="majorHAnsi" w:cstheme="majorHAnsi"/>
          <w:sz w:val="24"/>
          <w:szCs w:val="24"/>
        </w:rPr>
        <w:t xml:space="preserve"> why they showed up.</w:t>
      </w:r>
      <w:r w:rsidR="00C44C51">
        <w:rPr>
          <w:rFonts w:asciiTheme="majorHAnsi" w:hAnsiTheme="majorHAnsi" w:cstheme="majorHAnsi"/>
          <w:sz w:val="24"/>
          <w:szCs w:val="24"/>
        </w:rPr>
        <w:t xml:space="preserve"> Adapt, and they will be forgiving.</w:t>
      </w:r>
    </w:p>
    <w:p w:rsidR="003628F1" w:rsidRDefault="000F39C7" w:rsidP="000F39C7">
      <w:pPr>
        <w:rPr>
          <w:rFonts w:asciiTheme="majorHAnsi" w:eastAsia="Times New Roman" w:hAnsiTheme="majorHAnsi" w:cstheme="majorHAnsi"/>
          <w:sz w:val="24"/>
          <w:szCs w:val="24"/>
        </w:rPr>
      </w:pPr>
      <w:r w:rsidRPr="000F39C7">
        <w:rPr>
          <w:rStyle w:val="Heading2Char"/>
        </w:rPr>
        <w:t>Stories are engaging: use them, to a point. Make them lively.</w:t>
      </w:r>
      <w:r w:rsidRPr="000F39C7">
        <w:rPr>
          <w:rFonts w:asciiTheme="majorHAnsi" w:eastAsia="Times New Roman" w:hAnsiTheme="majorHAnsi" w:cstheme="majorHAnsi"/>
          <w:sz w:val="24"/>
          <w:szCs w:val="24"/>
        </w:rPr>
        <w:br/>
      </w:r>
      <w:r w:rsidR="00145BF6">
        <w:rPr>
          <w:rFonts w:asciiTheme="majorHAnsi" w:eastAsia="Times New Roman" w:hAnsiTheme="majorHAnsi" w:cstheme="majorHAnsi"/>
          <w:sz w:val="24"/>
          <w:szCs w:val="24"/>
        </w:rPr>
        <w:t xml:space="preserve">Stories can be </w:t>
      </w:r>
      <w:r w:rsidRPr="000F39C7">
        <w:rPr>
          <w:rFonts w:asciiTheme="majorHAnsi" w:eastAsia="Times New Roman" w:hAnsiTheme="majorHAnsi" w:cstheme="majorHAnsi"/>
          <w:sz w:val="24"/>
          <w:szCs w:val="24"/>
        </w:rPr>
        <w:t>great pedagogical device</w:t>
      </w:r>
      <w:r w:rsidR="00145BF6">
        <w:rPr>
          <w:rFonts w:asciiTheme="majorHAnsi" w:eastAsia="Times New Roman" w:hAnsiTheme="majorHAnsi" w:cstheme="majorHAnsi"/>
          <w:sz w:val="24"/>
          <w:szCs w:val="24"/>
        </w:rPr>
        <w:t>s</w:t>
      </w:r>
      <w:r w:rsidR="00C44C51">
        <w:rPr>
          <w:rFonts w:asciiTheme="majorHAnsi" w:eastAsia="Times New Roman" w:hAnsiTheme="majorHAnsi" w:cstheme="majorHAnsi"/>
          <w:sz w:val="24"/>
          <w:szCs w:val="24"/>
        </w:rPr>
        <w:t>. T</w:t>
      </w:r>
      <w:r w:rsidR="00145BF6">
        <w:rPr>
          <w:rFonts w:asciiTheme="majorHAnsi" w:eastAsia="Times New Roman" w:hAnsiTheme="majorHAnsi" w:cstheme="majorHAnsi"/>
          <w:sz w:val="24"/>
          <w:szCs w:val="24"/>
        </w:rPr>
        <w:t>hey require just as great a delivery.</w:t>
      </w:r>
      <w:r w:rsidRPr="000F39C7">
        <w:rPr>
          <w:rFonts w:asciiTheme="majorHAnsi" w:eastAsia="Times New Roman" w:hAnsiTheme="majorHAnsi" w:cstheme="majorHAnsi"/>
          <w:sz w:val="24"/>
          <w:szCs w:val="24"/>
        </w:rPr>
        <w:t xml:space="preserve"> </w:t>
      </w:r>
      <w:r w:rsidR="00145BF6">
        <w:rPr>
          <w:rFonts w:asciiTheme="majorHAnsi" w:eastAsia="Times New Roman" w:hAnsiTheme="majorHAnsi" w:cstheme="majorHAnsi"/>
          <w:sz w:val="24"/>
          <w:szCs w:val="24"/>
        </w:rPr>
        <w:t>R</w:t>
      </w:r>
      <w:r w:rsidRPr="000F39C7">
        <w:rPr>
          <w:rFonts w:asciiTheme="majorHAnsi" w:eastAsia="Times New Roman" w:hAnsiTheme="majorHAnsi" w:cstheme="majorHAnsi"/>
          <w:sz w:val="24"/>
          <w:szCs w:val="24"/>
        </w:rPr>
        <w:t xml:space="preserve">ehearse </w:t>
      </w:r>
      <w:r w:rsidR="00145BF6">
        <w:rPr>
          <w:rFonts w:asciiTheme="majorHAnsi" w:eastAsia="Times New Roman" w:hAnsiTheme="majorHAnsi" w:cstheme="majorHAnsi"/>
          <w:sz w:val="24"/>
          <w:szCs w:val="24"/>
        </w:rPr>
        <w:t xml:space="preserve">them </w:t>
      </w:r>
      <w:r w:rsidRPr="000F39C7">
        <w:rPr>
          <w:rFonts w:asciiTheme="majorHAnsi" w:eastAsia="Times New Roman" w:hAnsiTheme="majorHAnsi" w:cstheme="majorHAnsi"/>
          <w:sz w:val="24"/>
          <w:szCs w:val="24"/>
        </w:rPr>
        <w:t>multiple times. Make sure your audience understands the characters and the rules. This requires emphasis and time.</w:t>
      </w:r>
      <w:r w:rsidR="00180F23">
        <w:rPr>
          <w:rFonts w:asciiTheme="majorHAnsi" w:eastAsia="Times New Roman" w:hAnsiTheme="majorHAnsi" w:cstheme="majorHAnsi"/>
          <w:sz w:val="24"/>
          <w:szCs w:val="24"/>
        </w:rPr>
        <w:t xml:space="preserve"> Going </w:t>
      </w:r>
      <w:proofErr w:type="gramStart"/>
      <w:r w:rsidR="00180F23">
        <w:rPr>
          <w:rFonts w:asciiTheme="majorHAnsi" w:eastAsia="Times New Roman" w:hAnsiTheme="majorHAnsi" w:cstheme="majorHAnsi"/>
          <w:sz w:val="24"/>
          <w:szCs w:val="24"/>
        </w:rPr>
        <w:t>one step</w:t>
      </w:r>
      <w:proofErr w:type="gramEnd"/>
      <w:r w:rsidR="00180F23">
        <w:rPr>
          <w:rFonts w:asciiTheme="majorHAnsi" w:eastAsia="Times New Roman" w:hAnsiTheme="majorHAnsi" w:cstheme="majorHAnsi"/>
          <w:sz w:val="24"/>
          <w:szCs w:val="24"/>
        </w:rPr>
        <w:t xml:space="preserve"> further: all public speaking is storytelling. You can try to construct your whole presentation as a story. Stories have characters, tension and a resolution.</w:t>
      </w:r>
    </w:p>
    <w:p w:rsidR="008B01CF" w:rsidRDefault="008B01CF" w:rsidP="008B01CF">
      <w:pPr>
        <w:pStyle w:val="Heading2"/>
        <w:rPr>
          <w:rFonts w:eastAsia="Times New Roman"/>
        </w:rPr>
      </w:pPr>
      <w:proofErr w:type="gramStart"/>
      <w:r>
        <w:rPr>
          <w:rFonts w:eastAsia="Times New Roman"/>
        </w:rPr>
        <w:t>It’s</w:t>
      </w:r>
      <w:proofErr w:type="gramEnd"/>
      <w:r>
        <w:rPr>
          <w:rFonts w:eastAsia="Times New Roman"/>
        </w:rPr>
        <w:t xml:space="preserve"> not about you. </w:t>
      </w:r>
      <w:proofErr w:type="gramStart"/>
      <w:r>
        <w:rPr>
          <w:rFonts w:eastAsia="Times New Roman"/>
        </w:rPr>
        <w:t>It’s</w:t>
      </w:r>
      <w:proofErr w:type="gramEnd"/>
      <w:r>
        <w:rPr>
          <w:rFonts w:eastAsia="Times New Roman"/>
        </w:rPr>
        <w:t xml:space="preserve"> about your audience.</w:t>
      </w:r>
    </w:p>
    <w:p w:rsidR="008B01CF" w:rsidRPr="008B01CF" w:rsidRDefault="008B01CF" w:rsidP="008B01CF">
      <w:pPr>
        <w:rPr>
          <w:rFonts w:asciiTheme="majorHAnsi" w:hAnsiTheme="majorHAnsi" w:cstheme="majorHAnsi"/>
          <w:sz w:val="24"/>
          <w:szCs w:val="24"/>
        </w:rPr>
      </w:pPr>
      <w:r>
        <w:rPr>
          <w:rFonts w:asciiTheme="majorHAnsi" w:hAnsiTheme="majorHAnsi" w:cstheme="majorHAnsi"/>
          <w:sz w:val="24"/>
          <w:szCs w:val="24"/>
        </w:rPr>
        <w:t xml:space="preserve">Who are they? </w:t>
      </w:r>
      <w:r w:rsidRPr="008B01CF">
        <w:rPr>
          <w:rFonts w:asciiTheme="majorHAnsi" w:hAnsiTheme="majorHAnsi" w:cstheme="majorHAnsi"/>
          <w:sz w:val="24"/>
          <w:szCs w:val="24"/>
        </w:rPr>
        <w:t>What are they getting out of this?</w:t>
      </w:r>
    </w:p>
    <w:sectPr w:rsidR="008B01CF" w:rsidRPr="008B0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9C7"/>
    <w:rsid w:val="000E3B0A"/>
    <w:rsid w:val="000F39C7"/>
    <w:rsid w:val="000F677B"/>
    <w:rsid w:val="00145BF6"/>
    <w:rsid w:val="00180F23"/>
    <w:rsid w:val="003912BA"/>
    <w:rsid w:val="00740A0E"/>
    <w:rsid w:val="008B01CF"/>
    <w:rsid w:val="00C44C51"/>
    <w:rsid w:val="00DE1AB9"/>
    <w:rsid w:val="00F4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1631"/>
  <w15:chartTrackingRefBased/>
  <w15:docId w15:val="{09B6EF00-4A3C-4827-994C-5624C20A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3B0A"/>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B0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F39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890248">
      <w:bodyDiv w:val="1"/>
      <w:marLeft w:val="0"/>
      <w:marRight w:val="0"/>
      <w:marTop w:val="0"/>
      <w:marBottom w:val="0"/>
      <w:divBdr>
        <w:top w:val="none" w:sz="0" w:space="0" w:color="auto"/>
        <w:left w:val="none" w:sz="0" w:space="0" w:color="auto"/>
        <w:bottom w:val="none" w:sz="0" w:space="0" w:color="auto"/>
        <w:right w:val="none" w:sz="0" w:space="0" w:color="auto"/>
      </w:divBdr>
    </w:div>
    <w:div w:id="1261795045">
      <w:bodyDiv w:val="1"/>
      <w:marLeft w:val="0"/>
      <w:marRight w:val="0"/>
      <w:marTop w:val="0"/>
      <w:marBottom w:val="0"/>
      <w:divBdr>
        <w:top w:val="none" w:sz="0" w:space="0" w:color="auto"/>
        <w:left w:val="none" w:sz="0" w:space="0" w:color="auto"/>
        <w:bottom w:val="none" w:sz="0" w:space="0" w:color="auto"/>
        <w:right w:val="none" w:sz="0" w:space="0" w:color="auto"/>
      </w:divBdr>
    </w:div>
    <w:div w:id="1923250259">
      <w:bodyDiv w:val="1"/>
      <w:marLeft w:val="0"/>
      <w:marRight w:val="0"/>
      <w:marTop w:val="0"/>
      <w:marBottom w:val="0"/>
      <w:divBdr>
        <w:top w:val="none" w:sz="0" w:space="0" w:color="auto"/>
        <w:left w:val="none" w:sz="0" w:space="0" w:color="auto"/>
        <w:bottom w:val="none" w:sz="0" w:space="0" w:color="auto"/>
        <w:right w:val="none" w:sz="0" w:space="0" w:color="auto"/>
      </w:divBdr>
    </w:div>
    <w:div w:id="19897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Boumal</dc:creator>
  <cp:keywords/>
  <dc:description/>
  <cp:lastModifiedBy>Nicolas Boumal</cp:lastModifiedBy>
  <cp:revision>8</cp:revision>
  <dcterms:created xsi:type="dcterms:W3CDTF">2019-10-01T12:48:00Z</dcterms:created>
  <dcterms:modified xsi:type="dcterms:W3CDTF">2020-09-11T14:16:00Z</dcterms:modified>
</cp:coreProperties>
</file>