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DDAC479" w14:textId="60C117BA" w:rsidR="00074218" w:rsidRDefault="00074218" w:rsidP="3D28A338"/>
    <w:tbl>
      <w:tblPr>
        <w:tblStyle w:val="Tablaconcuadrcula"/>
        <w:tblW w:w="992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35"/>
        <w:gridCol w:w="9088"/>
      </w:tblGrid>
      <w:tr w:rsidR="007B1E6F" w14:paraId="1F4608F6" w14:textId="77777777" w:rsidTr="25FC3610">
        <w:trPr>
          <w:trHeight w:val="2192"/>
        </w:trPr>
        <w:tc>
          <w:tcPr>
            <w:tcW w:w="0" w:type="auto"/>
          </w:tcPr>
          <w:p w14:paraId="4247804E" w14:textId="77777777" w:rsidR="007B1E6F" w:rsidRDefault="007B1E6F" w:rsidP="3D28A338">
            <w:pPr>
              <w:jc w:val="both"/>
              <w:rPr>
                <w:rFonts w:ascii="Century Gothic" w:hAnsi="Century Gothic"/>
                <w:b/>
                <w:bCs/>
                <w:sz w:val="28"/>
                <w:szCs w:val="28"/>
              </w:rPr>
            </w:pPr>
            <w:r>
              <w:rPr>
                <w:rFonts w:ascii="Century Gothic" w:hAnsi="Century Gothic"/>
                <w:b/>
                <w:noProof/>
                <w:color w:val="1D2763"/>
                <w:sz w:val="28"/>
                <w:szCs w:val="28"/>
                <w:lang w:eastAsia="es-CL"/>
              </w:rPr>
              <w:drawing>
                <wp:inline distT="0" distB="0" distL="0" distR="0" wp14:anchorId="5010E2A1" wp14:editId="32D31CB8">
                  <wp:extent cx="393640" cy="444500"/>
                  <wp:effectExtent l="0" t="0" r="0" b="0"/>
                  <wp:docPr id="17578"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393640" cy="444500"/>
                          </a:xfrm>
                          <a:prstGeom prst="rect">
                            <a:avLst/>
                          </a:prstGeom>
                          <a:noFill/>
                          <a:ln>
                            <a:noFill/>
                          </a:ln>
                        </pic:spPr>
                      </pic:pic>
                    </a:graphicData>
                  </a:graphic>
                </wp:inline>
              </w:drawing>
            </w:r>
          </w:p>
        </w:tc>
        <w:tc>
          <w:tcPr>
            <w:tcW w:w="9088" w:type="dxa"/>
          </w:tcPr>
          <w:p w14:paraId="73A1BFBF" w14:textId="4E3A7E26" w:rsidR="007B1E6F" w:rsidRPr="00885110" w:rsidRDefault="00C75A28" w:rsidP="3D28A338">
            <w:pPr>
              <w:jc w:val="both"/>
              <w:rPr>
                <w:rFonts w:eastAsiaTheme="majorEastAsia"/>
                <w:color w:val="767171" w:themeColor="background2" w:themeShade="80"/>
                <w:sz w:val="24"/>
                <w:szCs w:val="24"/>
              </w:rPr>
            </w:pPr>
            <w:r w:rsidRPr="25FC3610">
              <w:rPr>
                <w:rFonts w:eastAsiaTheme="majorEastAsia"/>
                <w:sz w:val="24"/>
                <w:szCs w:val="24"/>
              </w:rPr>
              <w:t xml:space="preserve">Esta pauta tiene como objetivo ayudarte a monitorear el desarrollo de tu Proyecto APT, reflexionando sobre tus avances de acuerdo con lo planificado en la fase anterior y recibiendo retroalimentación de tus pares y docentes que te permita hacer los ajustes necesarios para cumplir con los objetivos de tu proyecto. Esta pauta debe ser respondida </w:t>
            </w:r>
            <w:r w:rsidR="0BC652B7" w:rsidRPr="25FC3610">
              <w:rPr>
                <w:rFonts w:eastAsiaTheme="majorEastAsia"/>
                <w:sz w:val="24"/>
                <w:szCs w:val="24"/>
              </w:rPr>
              <w:t>con tu grupo</w:t>
            </w:r>
            <w:r w:rsidRPr="25FC3610">
              <w:rPr>
                <w:rFonts w:eastAsiaTheme="majorEastAsia"/>
                <w:sz w:val="24"/>
                <w:szCs w:val="24"/>
              </w:rPr>
              <w:t xml:space="preserve">. </w:t>
            </w:r>
          </w:p>
        </w:tc>
      </w:tr>
    </w:tbl>
    <w:p w14:paraId="25C68D4B" w14:textId="3EAF4042" w:rsidR="002C4FB7" w:rsidRPr="002C4FB7" w:rsidRDefault="002C4FB7" w:rsidP="3D28A338">
      <w:pPr>
        <w:spacing w:after="0" w:line="240" w:lineRule="auto"/>
        <w:rPr>
          <w:rFonts w:eastAsiaTheme="majorEastAsia"/>
          <w:color w:val="767171" w:themeColor="background2" w:themeShade="80"/>
          <w:sz w:val="24"/>
          <w:szCs w:val="24"/>
        </w:rPr>
      </w:pPr>
    </w:p>
    <w:tbl>
      <w:tblPr>
        <w:tblW w:w="10057" w:type="dxa"/>
        <w:tblCellMar>
          <w:top w:w="15" w:type="dxa"/>
          <w:left w:w="15" w:type="dxa"/>
          <w:bottom w:w="15" w:type="dxa"/>
          <w:right w:w="15" w:type="dxa"/>
        </w:tblCellMar>
        <w:tblLook w:val="04A0" w:firstRow="1" w:lastRow="0" w:firstColumn="1" w:lastColumn="0" w:noHBand="0" w:noVBand="1"/>
      </w:tblPr>
      <w:tblGrid>
        <w:gridCol w:w="10057"/>
      </w:tblGrid>
      <w:tr w:rsidR="002C4FB7" w:rsidRPr="002C4FB7" w14:paraId="77243A14" w14:textId="77777777" w:rsidTr="3D28A338">
        <w:tc>
          <w:tcPr>
            <w:tcW w:w="10057" w:type="dxa"/>
            <w:tcBorders>
              <w:top w:val="single" w:sz="6" w:space="0" w:color="CDCDCD"/>
              <w:left w:val="single" w:sz="6" w:space="0" w:color="CDCDCD"/>
              <w:bottom w:val="single" w:sz="6" w:space="0" w:color="CDCDCD"/>
              <w:right w:val="single" w:sz="6" w:space="0" w:color="CDCDCD"/>
            </w:tcBorders>
            <w:vAlign w:val="center"/>
            <w:hideMark/>
          </w:tcPr>
          <w:p w14:paraId="4D2748E4" w14:textId="1865057E" w:rsidR="002C4FB7" w:rsidRPr="002C4FB7" w:rsidRDefault="002C4FB7" w:rsidP="3D28A338">
            <w:pPr>
              <w:spacing w:after="0" w:line="240" w:lineRule="auto"/>
              <w:rPr>
                <w:rFonts w:eastAsiaTheme="majorEastAsia"/>
                <w:color w:val="767171" w:themeColor="background2" w:themeShade="80"/>
                <w:sz w:val="24"/>
                <w:szCs w:val="24"/>
              </w:rPr>
            </w:pPr>
            <w:r w:rsidRPr="3D28A338">
              <w:rPr>
                <w:rFonts w:eastAsiaTheme="majorEastAsia"/>
                <w:sz w:val="24"/>
                <w:szCs w:val="24"/>
              </w:rPr>
              <w:t xml:space="preserve">Puedes completar esta guía y, posteriormente, cargarla en la sección de reflexión de la Fase </w:t>
            </w:r>
            <w:r w:rsidR="0010077B" w:rsidRPr="3D28A338">
              <w:rPr>
                <w:rFonts w:eastAsiaTheme="majorEastAsia"/>
                <w:sz w:val="24"/>
                <w:szCs w:val="24"/>
              </w:rPr>
              <w:t>2</w:t>
            </w:r>
            <w:r w:rsidRPr="3D28A338">
              <w:rPr>
                <w:rFonts w:eastAsiaTheme="majorEastAsia"/>
                <w:sz w:val="24"/>
                <w:szCs w:val="24"/>
              </w:rPr>
              <w:t>, para retroalimentación de tu docente.</w:t>
            </w:r>
          </w:p>
        </w:tc>
      </w:tr>
    </w:tbl>
    <w:p w14:paraId="04EDC7B5" w14:textId="6C4A318D" w:rsidR="002C4FB7" w:rsidRDefault="002C4FB7" w:rsidP="3D28A338">
      <w:pPr>
        <w:spacing w:after="0" w:line="360" w:lineRule="auto"/>
        <w:jc w:val="both"/>
        <w:rPr>
          <w:b/>
          <w:bCs/>
          <w:sz w:val="24"/>
          <w:szCs w:val="24"/>
        </w:rPr>
      </w:pPr>
    </w:p>
    <w:p w14:paraId="35B46A22" w14:textId="77777777" w:rsidR="004F2A8B" w:rsidRDefault="004F2A8B" w:rsidP="3D28A338">
      <w:pPr>
        <w:spacing w:after="0" w:line="360" w:lineRule="auto"/>
        <w:jc w:val="both"/>
        <w:rPr>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4F2A8B" w14:paraId="0CADB624" w14:textId="77777777" w:rsidTr="3D28A338">
        <w:trPr>
          <w:trHeight w:val="440"/>
        </w:trPr>
        <w:tc>
          <w:tcPr>
            <w:tcW w:w="10076" w:type="dxa"/>
            <w:vAlign w:val="center"/>
          </w:tcPr>
          <w:p w14:paraId="65586F2B" w14:textId="77777777" w:rsidR="004F2A8B" w:rsidRPr="00885110" w:rsidRDefault="004F2A8B" w:rsidP="3D28A338">
            <w:pPr>
              <w:rPr>
                <w:rFonts w:eastAsiaTheme="majorEastAsia"/>
                <w:b/>
                <w:bCs/>
                <w:color w:val="767171" w:themeColor="background2" w:themeShade="80"/>
                <w:sz w:val="24"/>
                <w:szCs w:val="24"/>
              </w:rPr>
            </w:pPr>
            <w:r w:rsidRPr="3D28A338">
              <w:rPr>
                <w:rFonts w:eastAsiaTheme="majorEastAsia"/>
                <w:sz w:val="24"/>
                <w:szCs w:val="24"/>
              </w:rPr>
              <w:t>1. Mira tu carta Gantt y reflexiona sobre los avances de tu Proyecto APT</w:t>
            </w:r>
          </w:p>
        </w:tc>
      </w:tr>
      <w:tr w:rsidR="004F2A8B" w14:paraId="6ED2840D" w14:textId="77777777" w:rsidTr="3D28A338">
        <w:trPr>
          <w:trHeight w:val="1639"/>
        </w:trPr>
        <w:tc>
          <w:tcPr>
            <w:tcW w:w="10076" w:type="dxa"/>
            <w:shd w:val="clear" w:color="auto" w:fill="DEEAF6" w:themeFill="accent1" w:themeFillTint="33"/>
            <w:vAlign w:val="center"/>
          </w:tcPr>
          <w:p w14:paraId="7F313DAB" w14:textId="77777777" w:rsidR="004F2A8B" w:rsidRDefault="004F2A8B" w:rsidP="3D28A338">
            <w:pPr>
              <w:jc w:val="both"/>
              <w:rPr>
                <w:rFonts w:eastAsiaTheme="majorEastAsia"/>
                <w:sz w:val="24"/>
                <w:szCs w:val="24"/>
              </w:rPr>
            </w:pPr>
            <w:r w:rsidRPr="3D28A338">
              <w:rPr>
                <w:rFonts w:eastAsiaTheme="majorEastAsia"/>
                <w:sz w:val="24"/>
                <w:szCs w:val="24"/>
              </w:rPr>
              <w:t>¿Has podido cumplir todas las actividades en los tiempos definidos? ¿Qué factores han facilitado o dificultado el desarrollo de las actividades de tu plan de trabajo?</w:t>
            </w:r>
          </w:p>
          <w:p w14:paraId="1B44ECCD" w14:textId="77777777" w:rsidR="00061AE7" w:rsidRDefault="00061AE7" w:rsidP="3D28A338">
            <w:pPr>
              <w:jc w:val="both"/>
              <w:rPr>
                <w:rFonts w:eastAsiaTheme="majorEastAsia"/>
                <w:color w:val="767171" w:themeColor="background2" w:themeShade="80"/>
                <w:sz w:val="24"/>
                <w:szCs w:val="24"/>
              </w:rPr>
            </w:pPr>
          </w:p>
          <w:p w14:paraId="4FC45250" w14:textId="5A0BF369" w:rsidR="00061AE7" w:rsidRPr="00061AE7" w:rsidRDefault="00061AE7" w:rsidP="3D28A338">
            <w:pPr>
              <w:jc w:val="both"/>
              <w:rPr>
                <w:rFonts w:eastAsiaTheme="majorEastAsia"/>
                <w:sz w:val="24"/>
                <w:szCs w:val="24"/>
              </w:rPr>
            </w:pPr>
            <w:r w:rsidRPr="00061AE7">
              <w:rPr>
                <w:rFonts w:eastAsiaTheme="majorEastAsia"/>
                <w:sz w:val="24"/>
                <w:szCs w:val="24"/>
              </w:rPr>
              <w:t>En líneas generales cumplí las actividades a mi cargo, aunque con algunos desfases. Completé en los plazos los módulos de backend que me correspondieron —el catálogo de análisis, la asignación de análisis a muestras, el ingreso de resultados con validación automática de rangos (RF02/RF03) y el flujo de aprobación (RF04</w:t>
            </w:r>
            <w:r>
              <w:rPr>
                <w:rFonts w:eastAsiaTheme="majorEastAsia"/>
                <w:sz w:val="24"/>
                <w:szCs w:val="24"/>
              </w:rPr>
              <w:t xml:space="preserve">. </w:t>
            </w:r>
            <w:r w:rsidRPr="00061AE7">
              <w:rPr>
                <w:rFonts w:eastAsiaTheme="majorEastAsia"/>
                <w:sz w:val="24"/>
                <w:szCs w:val="24"/>
              </w:rPr>
              <w:t xml:space="preserve">La actividad que quedó con </w:t>
            </w:r>
            <w:r>
              <w:rPr>
                <w:rFonts w:eastAsiaTheme="majorEastAsia"/>
                <w:sz w:val="24"/>
                <w:szCs w:val="24"/>
              </w:rPr>
              <w:t xml:space="preserve">retrasada </w:t>
            </w:r>
            <w:r w:rsidRPr="00061AE7">
              <w:rPr>
                <w:rFonts w:eastAsiaTheme="majorEastAsia"/>
                <w:sz w:val="24"/>
                <w:szCs w:val="24"/>
              </w:rPr>
              <w:t>respecto a lo planificado fue el testing automatizado (JUnit), que aún no inicio. Como factor facilitador destaco la división clara de roles desde el inicio y el uso de control de versiones con ramas y Pull Requests, que me permitió integrar mi trabajo sin interferir con el de mis compañeros. La principal dificultad fue técnica: la gestión del esquema de base de datos entre los distintos equipos, que al no tener migraciones automáticas obligaba a actualizaciones manuales y generó errores al integrar cambios grandes.</w:t>
            </w:r>
          </w:p>
          <w:p w14:paraId="1F17CAF9" w14:textId="5F293642" w:rsidR="004F2A8B" w:rsidRPr="00874D16" w:rsidRDefault="004F2A8B" w:rsidP="3D28A338">
            <w:pPr>
              <w:jc w:val="both"/>
              <w:rPr>
                <w:rFonts w:ascii="Calibri" w:hAnsi="Calibri"/>
                <w:b/>
                <w:bCs/>
                <w:color w:val="1F4E79" w:themeColor="accent1" w:themeShade="80"/>
              </w:rPr>
            </w:pPr>
          </w:p>
        </w:tc>
      </w:tr>
    </w:tbl>
    <w:p w14:paraId="1D20DF82" w14:textId="77777777" w:rsidR="004F2A8B" w:rsidRDefault="004F2A8B" w:rsidP="3D28A338">
      <w:pPr>
        <w:spacing w:after="0" w:line="360" w:lineRule="auto"/>
        <w:jc w:val="both"/>
        <w:rPr>
          <w:color w:val="595959" w:themeColor="text1" w:themeTint="A6"/>
          <w:sz w:val="24"/>
          <w:szCs w:val="24"/>
          <w:lang w:eastAsia="ja-JP"/>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4F2A8B" w14:paraId="470EE228" w14:textId="77777777" w:rsidTr="3D28A338">
        <w:trPr>
          <w:trHeight w:val="440"/>
        </w:trPr>
        <w:tc>
          <w:tcPr>
            <w:tcW w:w="10076" w:type="dxa"/>
            <w:vAlign w:val="center"/>
          </w:tcPr>
          <w:p w14:paraId="45BEE2C8" w14:textId="77777777" w:rsidR="004F2A8B" w:rsidRPr="00885110" w:rsidRDefault="004F2A8B" w:rsidP="3D28A338">
            <w:pPr>
              <w:rPr>
                <w:rFonts w:eastAsiaTheme="majorEastAsia"/>
                <w:b/>
                <w:bCs/>
                <w:color w:val="767171" w:themeColor="background2" w:themeShade="80"/>
                <w:sz w:val="24"/>
                <w:szCs w:val="24"/>
              </w:rPr>
            </w:pPr>
            <w:r w:rsidRPr="3D28A338">
              <w:rPr>
                <w:rFonts w:eastAsiaTheme="majorEastAsia"/>
                <w:sz w:val="24"/>
                <w:szCs w:val="24"/>
              </w:rPr>
              <w:t xml:space="preserve">2. </w:t>
            </w:r>
          </w:p>
        </w:tc>
      </w:tr>
      <w:tr w:rsidR="004F2A8B" w14:paraId="49566276" w14:textId="77777777" w:rsidTr="3D28A338">
        <w:trPr>
          <w:trHeight w:val="1639"/>
        </w:trPr>
        <w:tc>
          <w:tcPr>
            <w:tcW w:w="10076" w:type="dxa"/>
            <w:shd w:val="clear" w:color="auto" w:fill="DEEAF6" w:themeFill="accent1" w:themeFillTint="33"/>
            <w:vAlign w:val="center"/>
          </w:tcPr>
          <w:p w14:paraId="2106E7A8" w14:textId="77777777" w:rsidR="004F2A8B" w:rsidRDefault="004F2A8B" w:rsidP="3D28A338">
            <w:pPr>
              <w:jc w:val="both"/>
              <w:rPr>
                <w:rFonts w:eastAsiaTheme="majorEastAsia"/>
                <w:sz w:val="24"/>
                <w:szCs w:val="24"/>
              </w:rPr>
            </w:pPr>
            <w:r w:rsidRPr="3D28A338">
              <w:rPr>
                <w:rFonts w:eastAsiaTheme="majorEastAsia"/>
                <w:sz w:val="24"/>
                <w:szCs w:val="24"/>
              </w:rPr>
              <w:t xml:space="preserve">¿De qué manera has enfrentado y/o planeas enfrentar las dificultades que han afectado el desarrollo de tu Proyecto APT? </w:t>
            </w:r>
          </w:p>
          <w:p w14:paraId="0610FA7F" w14:textId="77777777" w:rsidR="00061AE7" w:rsidRDefault="00061AE7" w:rsidP="3D28A338">
            <w:pPr>
              <w:jc w:val="both"/>
              <w:rPr>
                <w:rFonts w:eastAsiaTheme="majorEastAsia"/>
                <w:color w:val="767171" w:themeColor="background2" w:themeShade="80"/>
                <w:sz w:val="24"/>
                <w:szCs w:val="24"/>
              </w:rPr>
            </w:pPr>
          </w:p>
          <w:p w14:paraId="7596791A" w14:textId="77777777" w:rsidR="00061AE7" w:rsidRDefault="00061AE7" w:rsidP="3D28A338">
            <w:pPr>
              <w:jc w:val="both"/>
              <w:rPr>
                <w:rFonts w:eastAsiaTheme="majorEastAsia"/>
                <w:sz w:val="24"/>
                <w:szCs w:val="24"/>
              </w:rPr>
            </w:pPr>
            <w:r w:rsidRPr="00061AE7">
              <w:rPr>
                <w:rFonts w:eastAsiaTheme="majorEastAsia"/>
                <w:sz w:val="24"/>
                <w:szCs w:val="24"/>
              </w:rPr>
              <w:t>Frente a la dificultad del esquema de base de datos, documenté el procedimiento para recrear y actualizar la base, de modo que cualquier integrante pueda dejar su entorno al día</w:t>
            </w:r>
            <w:r>
              <w:rPr>
                <w:rFonts w:eastAsiaTheme="majorEastAsia"/>
                <w:sz w:val="24"/>
                <w:szCs w:val="24"/>
              </w:rPr>
              <w:t xml:space="preserve">. </w:t>
            </w:r>
          </w:p>
          <w:p w14:paraId="7FA3B710" w14:textId="4B542183" w:rsidR="00061AE7" w:rsidRPr="00061AE7" w:rsidRDefault="00061AE7" w:rsidP="3D28A338">
            <w:pPr>
              <w:jc w:val="both"/>
              <w:rPr>
                <w:rFonts w:eastAsiaTheme="majorEastAsia"/>
                <w:sz w:val="24"/>
                <w:szCs w:val="24"/>
              </w:rPr>
            </w:pPr>
            <w:r w:rsidRPr="00061AE7">
              <w:rPr>
                <w:rFonts w:eastAsiaTheme="majorEastAsia"/>
                <w:sz w:val="24"/>
                <w:szCs w:val="24"/>
              </w:rPr>
              <w:t>Frente al cambio de dominio exigido por la retroalimentación, participé en la redefinición del modelo de datos y en el reparto de las nuevas tareas. Para enfrentar el retraso en las pruebas automatizadas, planeo concentrarlas en la Fase 5, priorizando las clases con lógica de negocio crítica (validación de rangos y reglas de aprobación), que son las de mayor valor para certificar el sistema.</w:t>
            </w:r>
          </w:p>
          <w:p w14:paraId="7BC4D618" w14:textId="00F46B06" w:rsidR="004F2A8B" w:rsidRPr="00874D16" w:rsidRDefault="004F2A8B" w:rsidP="3D28A338">
            <w:pPr>
              <w:jc w:val="both"/>
              <w:rPr>
                <w:rFonts w:ascii="Calibri" w:hAnsi="Calibri"/>
                <w:b/>
                <w:bCs/>
                <w:color w:val="1F4E79" w:themeColor="accent1" w:themeShade="80"/>
              </w:rPr>
            </w:pPr>
          </w:p>
        </w:tc>
      </w:tr>
    </w:tbl>
    <w:p w14:paraId="2EEEB842" w14:textId="77777777" w:rsidR="008B2AC7" w:rsidRDefault="008B2AC7" w:rsidP="3D28A338">
      <w:pPr>
        <w:spacing w:after="0" w:line="360" w:lineRule="auto"/>
        <w:jc w:val="both"/>
        <w:rPr>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4F2A8B" w14:paraId="30581879" w14:textId="77777777" w:rsidTr="3D28A338">
        <w:trPr>
          <w:trHeight w:val="440"/>
        </w:trPr>
        <w:tc>
          <w:tcPr>
            <w:tcW w:w="10076" w:type="dxa"/>
            <w:vAlign w:val="center"/>
          </w:tcPr>
          <w:p w14:paraId="5777F753" w14:textId="77777777" w:rsidR="004F2A8B" w:rsidRPr="00885110" w:rsidRDefault="004F2A8B" w:rsidP="3D28A338">
            <w:pPr>
              <w:rPr>
                <w:rFonts w:eastAsiaTheme="majorEastAsia"/>
                <w:b/>
                <w:bCs/>
                <w:color w:val="767171" w:themeColor="background2" w:themeShade="80"/>
                <w:sz w:val="24"/>
                <w:szCs w:val="24"/>
              </w:rPr>
            </w:pPr>
            <w:r w:rsidRPr="3D28A338">
              <w:rPr>
                <w:rFonts w:eastAsiaTheme="majorEastAsia"/>
                <w:sz w:val="24"/>
                <w:szCs w:val="24"/>
              </w:rPr>
              <w:lastRenderedPageBreak/>
              <w:t>3. Hasta el momento:</w:t>
            </w:r>
          </w:p>
        </w:tc>
      </w:tr>
      <w:tr w:rsidR="004F2A8B" w14:paraId="6AA73947" w14:textId="77777777" w:rsidTr="3D28A338">
        <w:trPr>
          <w:trHeight w:val="1624"/>
        </w:trPr>
        <w:tc>
          <w:tcPr>
            <w:tcW w:w="10076" w:type="dxa"/>
            <w:shd w:val="clear" w:color="auto" w:fill="DEEAF6" w:themeFill="accent1" w:themeFillTint="33"/>
            <w:vAlign w:val="center"/>
          </w:tcPr>
          <w:p w14:paraId="3EAFB452" w14:textId="7207A9F2" w:rsidR="004F2A8B" w:rsidRPr="003B466F" w:rsidRDefault="004F2A8B" w:rsidP="3D28A338">
            <w:pPr>
              <w:jc w:val="both"/>
              <w:rPr>
                <w:rFonts w:eastAsiaTheme="majorEastAsia"/>
                <w:color w:val="767171" w:themeColor="background2" w:themeShade="80"/>
                <w:sz w:val="24"/>
                <w:szCs w:val="24"/>
              </w:rPr>
            </w:pPr>
            <w:r w:rsidRPr="3D28A338">
              <w:rPr>
                <w:rFonts w:eastAsiaTheme="majorEastAsia"/>
                <w:sz w:val="24"/>
                <w:szCs w:val="24"/>
              </w:rPr>
              <w:t>¿Cómo evalúas tu</w:t>
            </w:r>
            <w:r w:rsidR="51ADE3CE" w:rsidRPr="3D28A338">
              <w:rPr>
                <w:rFonts w:eastAsiaTheme="majorEastAsia"/>
                <w:sz w:val="24"/>
                <w:szCs w:val="24"/>
              </w:rPr>
              <w:t xml:space="preserve"> trabajo</w:t>
            </w:r>
            <w:r w:rsidRPr="3D28A338">
              <w:rPr>
                <w:rFonts w:eastAsiaTheme="majorEastAsia"/>
                <w:sz w:val="24"/>
                <w:szCs w:val="24"/>
              </w:rPr>
              <w:t>? ¿Qué destacas y qué podrías hacer para mejorar tu</w:t>
            </w:r>
            <w:r w:rsidR="01B3AA94" w:rsidRPr="3D28A338">
              <w:rPr>
                <w:rFonts w:eastAsiaTheme="majorEastAsia"/>
                <w:sz w:val="24"/>
                <w:szCs w:val="24"/>
              </w:rPr>
              <w:t xml:space="preserve"> trabajo</w:t>
            </w:r>
            <w:r w:rsidRPr="3D28A338">
              <w:rPr>
                <w:rFonts w:eastAsiaTheme="majorEastAsia"/>
                <w:sz w:val="24"/>
                <w:szCs w:val="24"/>
              </w:rPr>
              <w:t xml:space="preserve">? </w:t>
            </w:r>
          </w:p>
          <w:p w14:paraId="291A568E" w14:textId="77777777" w:rsidR="004F2A8B" w:rsidRDefault="004F2A8B" w:rsidP="3D28A338">
            <w:pPr>
              <w:jc w:val="both"/>
              <w:rPr>
                <w:rFonts w:ascii="Calibri" w:hAnsi="Calibri"/>
                <w:b/>
                <w:bCs/>
                <w:color w:val="1F4E79" w:themeColor="accent1" w:themeShade="80"/>
              </w:rPr>
            </w:pPr>
          </w:p>
          <w:p w14:paraId="75A589DF" w14:textId="503020A3" w:rsidR="004F2A8B" w:rsidRPr="00061AE7" w:rsidRDefault="00061AE7" w:rsidP="3D28A338">
            <w:pPr>
              <w:jc w:val="both"/>
              <w:rPr>
                <w:rFonts w:ascii="Calibri" w:hAnsi="Calibri"/>
                <w:sz w:val="24"/>
                <w:szCs w:val="24"/>
              </w:rPr>
            </w:pPr>
            <w:r w:rsidRPr="00061AE7">
              <w:rPr>
                <w:rFonts w:ascii="Calibri" w:hAnsi="Calibri"/>
                <w:sz w:val="24"/>
                <w:szCs w:val="24"/>
              </w:rPr>
              <w:t>Evalúo mi trabajo de manera positiva en cuanto a cumplimiento y aporte técnico: contribuí con varios módulos centrales del backend y con el aseguramiento de calidad del sistema completo, verificando los flujos de extremo a extremo y levantando hallazgos de mejora. Destaco mi capacidad de entender el sistema de forma integral (no solo mi parte) y de documentar lo que iba probando. Como aspecto a mejorar, reconozco que dejé el testing automatizado para el final, cuando habría sido más sano avanzarlo en paralelo al desarrollo; es un aprendizaje que quiero corregir en las próximas fases. También podría mejorar en comunicar antes al equipo los problemas técnicos que detecto, para resolverlos de forma más temprana.</w:t>
            </w:r>
          </w:p>
        </w:tc>
      </w:tr>
    </w:tbl>
    <w:p w14:paraId="2C4D5001" w14:textId="77777777" w:rsidR="004F2A8B" w:rsidRDefault="004F2A8B" w:rsidP="3D28A338">
      <w:pPr>
        <w:spacing w:after="0" w:line="360" w:lineRule="auto"/>
        <w:jc w:val="both"/>
        <w:rPr>
          <w:color w:val="595959" w:themeColor="text1" w:themeTint="A6"/>
          <w:sz w:val="24"/>
          <w:szCs w:val="24"/>
          <w:lang w:eastAsia="ja-JP"/>
        </w:rPr>
      </w:pPr>
    </w:p>
    <w:p w14:paraId="639E983F" w14:textId="77777777" w:rsidR="004F2A8B" w:rsidRDefault="004F2A8B" w:rsidP="3D28A338"/>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4F2A8B" w14:paraId="7AB5404D" w14:textId="77777777" w:rsidTr="3D28A338">
        <w:trPr>
          <w:trHeight w:val="440"/>
        </w:trPr>
        <w:tc>
          <w:tcPr>
            <w:tcW w:w="10076" w:type="dxa"/>
            <w:vAlign w:val="center"/>
          </w:tcPr>
          <w:p w14:paraId="56439B9A" w14:textId="77777777" w:rsidR="004F2A8B" w:rsidRPr="00885110" w:rsidRDefault="004F2A8B" w:rsidP="3D28A338">
            <w:pPr>
              <w:rPr>
                <w:rFonts w:eastAsiaTheme="majorEastAsia"/>
                <w:b/>
                <w:bCs/>
                <w:color w:val="767171" w:themeColor="background2" w:themeShade="80"/>
                <w:sz w:val="24"/>
                <w:szCs w:val="24"/>
              </w:rPr>
            </w:pPr>
            <w:r w:rsidRPr="3D28A338">
              <w:rPr>
                <w:rFonts w:eastAsiaTheme="majorEastAsia"/>
                <w:sz w:val="24"/>
                <w:szCs w:val="24"/>
              </w:rPr>
              <w:t>4. Después de reflexionar sobre el avance de tu Proyecto APT</w:t>
            </w:r>
          </w:p>
        </w:tc>
      </w:tr>
      <w:tr w:rsidR="004F2A8B" w14:paraId="73E50CEC" w14:textId="77777777" w:rsidTr="3D28A338">
        <w:trPr>
          <w:trHeight w:val="1639"/>
        </w:trPr>
        <w:tc>
          <w:tcPr>
            <w:tcW w:w="10076" w:type="dxa"/>
            <w:shd w:val="clear" w:color="auto" w:fill="DEEAF6" w:themeFill="accent1" w:themeFillTint="33"/>
            <w:vAlign w:val="center"/>
          </w:tcPr>
          <w:p w14:paraId="1670D69E" w14:textId="77777777" w:rsidR="004F2A8B" w:rsidRPr="003B466F" w:rsidRDefault="004F2A8B" w:rsidP="3D28A338">
            <w:pPr>
              <w:jc w:val="both"/>
              <w:rPr>
                <w:rFonts w:eastAsiaTheme="majorEastAsia"/>
                <w:color w:val="767171" w:themeColor="background2" w:themeShade="80"/>
                <w:sz w:val="24"/>
                <w:szCs w:val="24"/>
              </w:rPr>
            </w:pPr>
            <w:r w:rsidRPr="3D28A338">
              <w:rPr>
                <w:rFonts w:eastAsiaTheme="majorEastAsia"/>
                <w:sz w:val="24"/>
                <w:szCs w:val="24"/>
              </w:rPr>
              <w:t>¿Qué inquietudes te quedan sobre cómo proceder? ¿Qué pregunta te gustaría hacerle a tu docente o a tus pares?</w:t>
            </w:r>
          </w:p>
          <w:p w14:paraId="60BB41B1" w14:textId="77777777" w:rsidR="004F2A8B" w:rsidRDefault="004F2A8B" w:rsidP="3D28A338">
            <w:pPr>
              <w:jc w:val="both"/>
              <w:rPr>
                <w:rFonts w:ascii="Calibri" w:hAnsi="Calibri"/>
                <w:b/>
                <w:bCs/>
                <w:color w:val="1F4E79" w:themeColor="accent1" w:themeShade="80"/>
              </w:rPr>
            </w:pPr>
          </w:p>
          <w:p w14:paraId="09958631" w14:textId="4849BEF9" w:rsidR="00061AE7" w:rsidRPr="00061AE7" w:rsidRDefault="00061AE7" w:rsidP="3D28A338">
            <w:pPr>
              <w:jc w:val="both"/>
              <w:rPr>
                <w:rFonts w:ascii="Calibri" w:hAnsi="Calibri"/>
                <w:sz w:val="24"/>
                <w:szCs w:val="24"/>
              </w:rPr>
            </w:pPr>
            <w:r w:rsidRPr="00061AE7">
              <w:rPr>
                <w:rFonts w:ascii="Calibri" w:hAnsi="Calibri"/>
                <w:sz w:val="24"/>
                <w:szCs w:val="24"/>
              </w:rPr>
              <w:t>Me queda la inquietud de cuánta profundidad de pruebas automatizadas se espera para el alcance de un MVP de 12 semanas, y cómo equilibrar eso con el tiempo restante.</w:t>
            </w:r>
            <w:r w:rsidRPr="00061AE7">
              <w:rPr>
                <w:rFonts w:ascii="Calibri" w:hAnsi="Calibri"/>
                <w:sz w:val="24"/>
                <w:szCs w:val="24"/>
              </w:rPr>
              <w:br/>
              <w:t>Y como pregunta al docente</w:t>
            </w:r>
            <w:r w:rsidRPr="00061AE7">
              <w:rPr>
                <w:rFonts w:ascii="Calibri" w:hAnsi="Calibri"/>
                <w:sz w:val="24"/>
                <w:szCs w:val="24"/>
              </w:rPr>
              <w:t xml:space="preserve">, ¿es suficiente con pruebas unitarias sobre la lógica de negocio crítica, o se espera también una cobertura de pruebas de integración más amplia? </w:t>
            </w:r>
          </w:p>
          <w:p w14:paraId="01E61CA1" w14:textId="6160E04F" w:rsidR="004F2A8B" w:rsidRPr="00061AE7" w:rsidRDefault="00061AE7" w:rsidP="3D28A338">
            <w:pPr>
              <w:jc w:val="both"/>
              <w:rPr>
                <w:rFonts w:ascii="Calibri" w:hAnsi="Calibri"/>
              </w:rPr>
            </w:pPr>
            <w:r w:rsidRPr="00061AE7">
              <w:rPr>
                <w:rFonts w:ascii="Calibri" w:hAnsi="Calibri"/>
                <w:sz w:val="24"/>
                <w:szCs w:val="24"/>
              </w:rPr>
              <w:t>También me interesa validar con el docente si la reorientación de dominio que hicimos responde adecuadamente a su retroalimentación anterior.</w:t>
            </w:r>
          </w:p>
        </w:tc>
      </w:tr>
    </w:tbl>
    <w:p w14:paraId="352DC208" w14:textId="77777777" w:rsidR="004F2A8B" w:rsidRDefault="004F2A8B" w:rsidP="3D28A338">
      <w:pPr>
        <w:spacing w:after="0" w:line="360" w:lineRule="auto"/>
        <w:jc w:val="both"/>
        <w:rPr>
          <w:color w:val="595959" w:themeColor="text1" w:themeTint="A6"/>
          <w:sz w:val="24"/>
          <w:szCs w:val="24"/>
          <w:lang w:eastAsia="ja-JP"/>
        </w:rPr>
      </w:pPr>
    </w:p>
    <w:p w14:paraId="377986E5" w14:textId="77777777" w:rsidR="004F2A8B" w:rsidRDefault="004F2A8B" w:rsidP="3D28A338">
      <w:pPr>
        <w:spacing w:after="0" w:line="360" w:lineRule="auto"/>
        <w:jc w:val="both"/>
        <w:rPr>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4F2A8B" w14:paraId="3CC82F9F" w14:textId="77777777" w:rsidTr="3D28A338">
        <w:trPr>
          <w:trHeight w:val="440"/>
        </w:trPr>
        <w:tc>
          <w:tcPr>
            <w:tcW w:w="10076" w:type="dxa"/>
            <w:vAlign w:val="center"/>
          </w:tcPr>
          <w:p w14:paraId="4C38DECD" w14:textId="77777777" w:rsidR="004F2A8B" w:rsidRPr="00885110" w:rsidRDefault="004F2A8B" w:rsidP="3D28A338">
            <w:pPr>
              <w:rPr>
                <w:rFonts w:eastAsiaTheme="majorEastAsia"/>
                <w:b/>
                <w:bCs/>
                <w:color w:val="767171" w:themeColor="background2" w:themeShade="80"/>
                <w:sz w:val="24"/>
                <w:szCs w:val="24"/>
              </w:rPr>
            </w:pPr>
            <w:r w:rsidRPr="3D28A338">
              <w:rPr>
                <w:rFonts w:eastAsiaTheme="majorEastAsia"/>
                <w:sz w:val="24"/>
                <w:szCs w:val="24"/>
              </w:rPr>
              <w:t>5. A partir de esta instancia de monitoreo de su Proyecto APT</w:t>
            </w:r>
          </w:p>
        </w:tc>
      </w:tr>
      <w:tr w:rsidR="004F2A8B" w14:paraId="7C63D85E" w14:textId="77777777" w:rsidTr="3D28A338">
        <w:trPr>
          <w:trHeight w:val="1639"/>
        </w:trPr>
        <w:tc>
          <w:tcPr>
            <w:tcW w:w="10076" w:type="dxa"/>
            <w:shd w:val="clear" w:color="auto" w:fill="DEEAF6" w:themeFill="accent1" w:themeFillTint="33"/>
            <w:vAlign w:val="center"/>
          </w:tcPr>
          <w:p w14:paraId="4B25577F" w14:textId="77777777" w:rsidR="004F2A8B" w:rsidRDefault="004F2A8B" w:rsidP="3D28A338">
            <w:pPr>
              <w:jc w:val="both"/>
              <w:rPr>
                <w:rFonts w:eastAsiaTheme="majorEastAsia"/>
                <w:sz w:val="24"/>
                <w:szCs w:val="24"/>
              </w:rPr>
            </w:pPr>
            <w:r w:rsidRPr="3D28A338">
              <w:rPr>
                <w:rFonts w:eastAsiaTheme="majorEastAsia"/>
                <w:sz w:val="24"/>
                <w:szCs w:val="24"/>
              </w:rPr>
              <w:t>¿Consideran que las actividades deben ser redistribuidas entre los miembros del grupo? ¿Hay nuevas actividades que deban ser asignadas a algún miembro del grupo?</w:t>
            </w:r>
          </w:p>
          <w:p w14:paraId="2AE99F37" w14:textId="77777777" w:rsidR="00061AE7" w:rsidRDefault="00061AE7" w:rsidP="3D28A338">
            <w:pPr>
              <w:jc w:val="both"/>
              <w:rPr>
                <w:rFonts w:eastAsiaTheme="majorEastAsia"/>
                <w:sz w:val="24"/>
                <w:szCs w:val="24"/>
              </w:rPr>
            </w:pPr>
          </w:p>
          <w:p w14:paraId="24A5569C" w14:textId="29A71C43" w:rsidR="00061AE7" w:rsidRDefault="00061AE7" w:rsidP="3D28A338">
            <w:pPr>
              <w:jc w:val="both"/>
              <w:rPr>
                <w:rFonts w:eastAsiaTheme="majorEastAsia"/>
                <w:sz w:val="24"/>
                <w:szCs w:val="24"/>
              </w:rPr>
            </w:pPr>
            <w:r w:rsidRPr="00061AE7">
              <w:rPr>
                <w:rFonts w:eastAsiaTheme="majorEastAsia"/>
                <w:sz w:val="24"/>
                <w:szCs w:val="24"/>
              </w:rPr>
              <w:t xml:space="preserve">Sí, el cambio de dominio generó actividades nuevas que convino repartir: la entidad “investigador” y la cadena de custodia (backend y cliente), y la validación de los parámetros reales de muestreo de algas. En la práctica, algunas tareas se reasignaron respecto al plan original —por ejemplo, tomé módulos de backend </w:t>
            </w:r>
            <w:r>
              <w:rPr>
                <w:rFonts w:eastAsiaTheme="majorEastAsia"/>
                <w:sz w:val="24"/>
                <w:szCs w:val="24"/>
              </w:rPr>
              <w:t>y frontend</w:t>
            </w:r>
            <w:r w:rsidRPr="00061AE7">
              <w:rPr>
                <w:rFonts w:eastAsiaTheme="majorEastAsia"/>
                <w:sz w:val="24"/>
                <w:szCs w:val="24"/>
              </w:rPr>
              <w:t xml:space="preserve"> que inicialmente estaban asignados a otro integrante—, lo que considero adecuado porque equilibró la carga. De cara a las próximas fases, propongo asignar formalmente la validación del catálogo de parámetros reales (con fuente) y las pruebas automatizadas, que son las actividades críticas pendientes.</w:t>
            </w:r>
          </w:p>
          <w:p w14:paraId="568D7E46" w14:textId="77777777" w:rsidR="00061AE7" w:rsidRPr="00061AE7" w:rsidRDefault="00061AE7" w:rsidP="3D28A338">
            <w:pPr>
              <w:jc w:val="both"/>
              <w:rPr>
                <w:rFonts w:eastAsiaTheme="majorEastAsia"/>
                <w:sz w:val="24"/>
                <w:szCs w:val="24"/>
              </w:rPr>
            </w:pPr>
          </w:p>
          <w:p w14:paraId="66D7B5BC" w14:textId="030A4642" w:rsidR="004F2A8B" w:rsidRPr="00874D16" w:rsidRDefault="004F2A8B" w:rsidP="3D28A338">
            <w:pPr>
              <w:jc w:val="both"/>
              <w:rPr>
                <w:rFonts w:ascii="Calibri" w:hAnsi="Calibri"/>
                <w:b/>
                <w:bCs/>
                <w:color w:val="1F4E79" w:themeColor="accent1" w:themeShade="80"/>
              </w:rPr>
            </w:pPr>
          </w:p>
        </w:tc>
      </w:tr>
    </w:tbl>
    <w:p w14:paraId="1D707DA5" w14:textId="77777777" w:rsidR="004F2A8B" w:rsidRDefault="004F2A8B" w:rsidP="3D28A338">
      <w:pPr>
        <w:spacing w:after="0" w:line="360" w:lineRule="auto"/>
        <w:jc w:val="both"/>
        <w:rPr>
          <w:color w:val="595959" w:themeColor="text1" w:themeTint="A6"/>
          <w:sz w:val="24"/>
          <w:szCs w:val="24"/>
          <w:lang w:eastAsia="ja-JP"/>
        </w:rPr>
      </w:pPr>
    </w:p>
    <w:p w14:paraId="7F90E134" w14:textId="77777777" w:rsidR="004F2A8B" w:rsidRDefault="004F2A8B" w:rsidP="3D28A338">
      <w:pPr>
        <w:spacing w:after="0" w:line="360" w:lineRule="auto"/>
        <w:jc w:val="both"/>
        <w:rPr>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4F2A8B" w14:paraId="054A764B" w14:textId="77777777" w:rsidTr="3D28A338">
        <w:trPr>
          <w:trHeight w:val="440"/>
        </w:trPr>
        <w:tc>
          <w:tcPr>
            <w:tcW w:w="10076" w:type="dxa"/>
            <w:vAlign w:val="center"/>
          </w:tcPr>
          <w:p w14:paraId="741C85EB" w14:textId="5C8D2DC3" w:rsidR="004F2A8B" w:rsidRPr="00885110" w:rsidRDefault="004F2A8B" w:rsidP="00B25651">
            <w:pPr>
              <w:rPr>
                <w:rFonts w:eastAsiaTheme="majorEastAsia"/>
                <w:b/>
                <w:bCs/>
                <w:color w:val="767171" w:themeColor="background2" w:themeShade="80"/>
                <w:sz w:val="24"/>
                <w:szCs w:val="24"/>
              </w:rPr>
            </w:pPr>
            <w:r w:rsidRPr="3D28A338">
              <w:rPr>
                <w:rFonts w:eastAsiaTheme="majorEastAsia"/>
                <w:sz w:val="24"/>
                <w:szCs w:val="24"/>
              </w:rPr>
              <w:lastRenderedPageBreak/>
              <w:t>6</w:t>
            </w:r>
            <w:r w:rsidR="00B25651">
              <w:rPr>
                <w:rFonts w:eastAsiaTheme="majorEastAsia"/>
                <w:sz w:val="24"/>
                <w:szCs w:val="24"/>
              </w:rPr>
              <w:t>. APT  grupal</w:t>
            </w:r>
          </w:p>
        </w:tc>
      </w:tr>
      <w:tr w:rsidR="004F2A8B" w14:paraId="2DC141D8" w14:textId="77777777" w:rsidTr="3D28A338">
        <w:trPr>
          <w:trHeight w:val="1639"/>
        </w:trPr>
        <w:tc>
          <w:tcPr>
            <w:tcW w:w="10076" w:type="dxa"/>
            <w:shd w:val="clear" w:color="auto" w:fill="DEEAF6" w:themeFill="accent1" w:themeFillTint="33"/>
            <w:vAlign w:val="center"/>
          </w:tcPr>
          <w:p w14:paraId="4F1699EE" w14:textId="77777777" w:rsidR="004F2A8B" w:rsidRDefault="004F2A8B" w:rsidP="3D28A338">
            <w:pPr>
              <w:jc w:val="both"/>
              <w:rPr>
                <w:rFonts w:eastAsiaTheme="majorEastAsia"/>
                <w:color w:val="767171" w:themeColor="background2" w:themeShade="80"/>
                <w:sz w:val="24"/>
                <w:szCs w:val="24"/>
              </w:rPr>
            </w:pPr>
            <w:r w:rsidRPr="3D28A338">
              <w:rPr>
                <w:rFonts w:eastAsiaTheme="majorEastAsia"/>
                <w:sz w:val="24"/>
                <w:szCs w:val="24"/>
              </w:rPr>
              <w:t>¿Cómo evalúan el trabajo en grupo? ¿Qué aspectos positivos destacan? ¿Qué aspectos podrían mejorar?</w:t>
            </w:r>
          </w:p>
          <w:p w14:paraId="7D4356BF" w14:textId="77777777" w:rsidR="004F2A8B" w:rsidRDefault="004F2A8B" w:rsidP="3D28A338">
            <w:pPr>
              <w:jc w:val="both"/>
              <w:rPr>
                <w:rFonts w:eastAsiaTheme="majorEastAsia"/>
                <w:color w:val="767171" w:themeColor="background2" w:themeShade="80"/>
                <w:sz w:val="24"/>
                <w:szCs w:val="24"/>
              </w:rPr>
            </w:pPr>
          </w:p>
          <w:p w14:paraId="6A2A7B13" w14:textId="31D656A5" w:rsidR="00061AE7" w:rsidRPr="00061AE7" w:rsidRDefault="00061AE7" w:rsidP="3D28A338">
            <w:pPr>
              <w:jc w:val="both"/>
              <w:rPr>
                <w:rFonts w:eastAsiaTheme="majorEastAsia"/>
                <w:sz w:val="24"/>
                <w:szCs w:val="24"/>
              </w:rPr>
            </w:pPr>
            <w:r w:rsidRPr="00061AE7">
              <w:rPr>
                <w:rFonts w:eastAsiaTheme="majorEastAsia"/>
                <w:sz w:val="24"/>
                <w:szCs w:val="24"/>
              </w:rPr>
              <w:t>Evalúo positivamente el trabajo en equipo: logramos avanzar en paralelo gracias a una división de roles clara (backend, cliente y QA/documentación) y mantuvimos una integración ordenada mediante control de versiones. Destaco la disposición a apoyarnos en los puntos de contacto entre el cliente y el backend, y la capacidad del grupo para reaccionar al cambio de dominio sin perder el ritmo. Como aspecto a mejorar, creo que podríamos coordinar mejor los cambios que afectan a todos —como las modificaciones al esquema de base de datos—, avisándonos con anticipación para evitar errores de integración. También nos beneficiaría cerrar cada sprint con una revisión conjunta más formal de lo avanzado.</w:t>
            </w:r>
          </w:p>
          <w:p w14:paraId="739A6F94" w14:textId="77777777" w:rsidR="004F2A8B" w:rsidRDefault="004F2A8B" w:rsidP="3D28A338">
            <w:pPr>
              <w:jc w:val="both"/>
              <w:rPr>
                <w:rFonts w:eastAsiaTheme="majorEastAsia"/>
                <w:color w:val="767171" w:themeColor="background2" w:themeShade="80"/>
                <w:sz w:val="24"/>
                <w:szCs w:val="24"/>
              </w:rPr>
            </w:pPr>
          </w:p>
          <w:p w14:paraId="14A8E0B5" w14:textId="3575646D" w:rsidR="004F2A8B" w:rsidRPr="00874D16" w:rsidRDefault="004F2A8B" w:rsidP="3D28A338">
            <w:pPr>
              <w:jc w:val="both"/>
              <w:rPr>
                <w:rFonts w:ascii="Calibri" w:hAnsi="Calibri"/>
                <w:b/>
                <w:bCs/>
                <w:color w:val="1F4E79" w:themeColor="accent1" w:themeShade="80"/>
              </w:rPr>
            </w:pPr>
          </w:p>
        </w:tc>
      </w:tr>
    </w:tbl>
    <w:p w14:paraId="6A07B6E2" w14:textId="77777777" w:rsidR="004F2A8B" w:rsidRDefault="004F2A8B" w:rsidP="3D28A338">
      <w:pPr>
        <w:spacing w:after="0" w:line="360" w:lineRule="auto"/>
        <w:jc w:val="both"/>
        <w:rPr>
          <w:color w:val="595959" w:themeColor="text1" w:themeTint="A6"/>
          <w:sz w:val="24"/>
          <w:szCs w:val="24"/>
          <w:lang w:eastAsia="ja-JP"/>
        </w:rPr>
      </w:pPr>
    </w:p>
    <w:p w14:paraId="514D172B" w14:textId="1FB3D3F4" w:rsidR="004F2A8B" w:rsidRDefault="004F2A8B" w:rsidP="3D28A338">
      <w:pPr>
        <w:spacing w:after="0" w:line="360" w:lineRule="auto"/>
        <w:jc w:val="both"/>
        <w:rPr>
          <w:b/>
          <w:bCs/>
          <w:sz w:val="24"/>
          <w:szCs w:val="24"/>
        </w:rPr>
      </w:pPr>
    </w:p>
    <w:sectPr w:rsidR="004F2A8B" w:rsidSect="009C76B3">
      <w:headerReference w:type="default" r:id="rId12"/>
      <w:footerReference w:type="default" r:id="rId13"/>
      <w:headerReference w:type="first" r:id="rId14"/>
      <w:pgSz w:w="12240" w:h="15840" w:code="1"/>
      <w:pgMar w:top="1440" w:right="1077" w:bottom="1134" w:left="1077" w:header="567" w:footer="465" w:gutter="0"/>
      <w:pgNumType w:start="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986EE1C" w14:textId="77777777" w:rsidR="00030A78" w:rsidRDefault="00030A78" w:rsidP="00DF38AE">
      <w:pPr>
        <w:spacing w:after="0" w:line="240" w:lineRule="auto"/>
      </w:pPr>
      <w:r>
        <w:separator/>
      </w:r>
    </w:p>
  </w:endnote>
  <w:endnote w:type="continuationSeparator" w:id="0">
    <w:p w14:paraId="1878BC1B" w14:textId="77777777" w:rsidR="00030A78" w:rsidRDefault="00030A78" w:rsidP="00DF38A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entury Gothic">
    <w:panose1 w:val="020B0502020202020204"/>
    <w:charset w:val="00"/>
    <w:family w:val="swiss"/>
    <w:pitch w:val="variable"/>
    <w:sig w:usb0="00000287"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937982979"/>
      <w:docPartObj>
        <w:docPartGallery w:val="Page Numbers (Bottom of Page)"/>
        <w:docPartUnique/>
      </w:docPartObj>
    </w:sdtPr>
    <w:sdtContent>
      <w:p w14:paraId="2EA7557A" w14:textId="18653C8B" w:rsidR="0005546F" w:rsidRDefault="0005546F">
        <w:pPr>
          <w:pStyle w:val="Piedepgina"/>
        </w:pPr>
        <w:r>
          <w:rPr>
            <w:noProof/>
            <w:lang w:eastAsia="es-CL"/>
          </w:rPr>
          <mc:AlternateContent>
            <mc:Choice Requires="wpg">
              <w:drawing>
                <wp:anchor distT="0" distB="0" distL="114300" distR="114300" simplePos="0" relativeHeight="251659264" behindDoc="0" locked="0" layoutInCell="1" allowOverlap="1" wp14:anchorId="51D00065" wp14:editId="474BEB81">
                  <wp:simplePos x="0" y="0"/>
                  <wp:positionH relativeFrom="page">
                    <wp:align>center</wp:align>
                  </wp:positionH>
                  <wp:positionV relativeFrom="bottomMargin">
                    <wp:align>center</wp:align>
                  </wp:positionV>
                  <wp:extent cx="7753350" cy="190500"/>
                  <wp:effectExtent l="9525" t="9525" r="9525" b="0"/>
                  <wp:wrapNone/>
                  <wp:docPr id="32" name="Grupo 3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7753350" cy="190500"/>
                            <a:chOff x="0" y="14970"/>
                            <a:chExt cx="12255" cy="300"/>
                          </a:xfrm>
                        </wpg:grpSpPr>
                        <wps:wsp>
                          <wps:cNvPr id="34" name="Text Box 25"/>
                          <wps:cNvSpPr txBox="1">
                            <a:spLocks noChangeArrowheads="1"/>
                          </wps:cNvSpPr>
                          <wps:spPr bwMode="auto">
                            <a:xfrm>
                              <a:off x="10803" y="14982"/>
                              <a:ext cx="659" cy="288"/>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3ABF99C" w14:textId="3C42C499" w:rsidR="0005546F" w:rsidRDefault="0005546F">
                                <w:pPr>
                                  <w:jc w:val="center"/>
                                </w:pPr>
                                <w:r>
                                  <w:fldChar w:fldCharType="begin"/>
                                </w:r>
                                <w:r>
                                  <w:instrText>PAGE    \* MERGEFORMAT</w:instrText>
                                </w:r>
                                <w:r>
                                  <w:fldChar w:fldCharType="separate"/>
                                </w:r>
                                <w:r w:rsidR="00B25651" w:rsidRPr="00B25651">
                                  <w:rPr>
                                    <w:noProof/>
                                    <w:color w:val="8C8C8C" w:themeColor="background1" w:themeShade="8C"/>
                                    <w:lang w:val="es-ES"/>
                                  </w:rPr>
                                  <w:t>0</w:t>
                                </w:r>
                                <w:r>
                                  <w:rPr>
                                    <w:color w:val="8C8C8C" w:themeColor="background1" w:themeShade="8C"/>
                                  </w:rPr>
                                  <w:fldChar w:fldCharType="end"/>
                                </w:r>
                              </w:p>
                            </w:txbxContent>
                          </wps:txbx>
                          <wps:bodyPr rot="0" vert="horz" wrap="square" lIns="0" tIns="0" rIns="0" bIns="0" anchor="t" anchorCtr="0" upright="1">
                            <a:noAutofit/>
                          </wps:bodyPr>
                        </wps:wsp>
                        <wpg:grpSp>
                          <wpg:cNvPr id="35" name="Group 31"/>
                          <wpg:cNvGrpSpPr>
                            <a:grpSpLocks/>
                          </wpg:cNvGrpSpPr>
                          <wpg:grpSpPr bwMode="auto">
                            <a:xfrm flipH="1">
                              <a:off x="0" y="14970"/>
                              <a:ext cx="12255" cy="230"/>
                              <a:chOff x="-8" y="14978"/>
                              <a:chExt cx="12255" cy="230"/>
                            </a:xfrm>
                          </wpg:grpSpPr>
                          <wps:wsp>
                            <wps:cNvPr id="36" name="AutoShape 27"/>
                            <wps:cNvCnPr>
                              <a:cxnSpLocks noChangeShapeType="1"/>
                            </wps:cNvCnPr>
                            <wps:spPr bwMode="auto">
                              <a:xfrm flipV="1">
                                <a:off x="-8" y="14978"/>
                                <a:ext cx="1260" cy="230"/>
                              </a:xfrm>
                              <a:prstGeom prst="bentConnector3">
                                <a:avLst>
                                  <a:gd name="adj1" fmla="val 50000"/>
                                </a:avLst>
                              </a:prstGeom>
                              <a:noFill/>
                              <a:ln w="9525">
                                <a:solidFill>
                                  <a:srgbClr val="A5A5A5"/>
                                </a:solidFill>
                                <a:miter lim="800000"/>
                                <a:headEnd/>
                                <a:tailEnd/>
                              </a:ln>
                              <a:extLst>
                                <a:ext uri="{909E8E84-426E-40DD-AFC4-6F175D3DCCD1}">
                                  <a14:hiddenFill xmlns:a14="http://schemas.microsoft.com/office/drawing/2010/main">
                                    <a:noFill/>
                                  </a14:hiddenFill>
                                </a:ext>
                              </a:extLst>
                            </wps:spPr>
                            <wps:bodyPr/>
                          </wps:wsp>
                          <wps:wsp>
                            <wps:cNvPr id="37" name="AutoShape 28"/>
                            <wps:cNvCnPr>
                              <a:cxnSpLocks noChangeShapeType="1"/>
                            </wps:cNvCnPr>
                            <wps:spPr bwMode="auto">
                              <a:xfrm rot="10800000">
                                <a:off x="1252" y="14978"/>
                                <a:ext cx="10995" cy="230"/>
                              </a:xfrm>
                              <a:prstGeom prst="bentConnector3">
                                <a:avLst>
                                  <a:gd name="adj1" fmla="val 96778"/>
                                </a:avLst>
                              </a:prstGeom>
                              <a:noFill/>
                              <a:ln w="9525">
                                <a:solidFill>
                                  <a:srgbClr val="A5A5A5"/>
                                </a:solidFill>
                                <a:miter lim="800000"/>
                                <a:headEnd/>
                                <a:tailEnd/>
                              </a:ln>
                              <a:extLst>
                                <a:ext uri="{909E8E84-426E-40DD-AFC4-6F175D3DCCD1}">
                                  <a14:hiddenFill xmlns:a14="http://schemas.microsoft.com/office/drawing/2010/main">
                                    <a:noFill/>
                                  </a14:hiddenFill>
                                </a:ext>
                              </a:extLst>
                            </wps:spPr>
                            <wps:bodyPr/>
                          </wps:wsp>
                        </wpg:grpSp>
                      </wpg:wgp>
                    </a:graphicData>
                  </a:graphic>
                  <wp14:sizeRelH relativeFrom="page">
                    <wp14:pctWidth>100000</wp14:pctWidth>
                  </wp14:sizeRelH>
                  <wp14:sizeRelV relativeFrom="page">
                    <wp14:pctHeight>0</wp14:pctHeight>
                  </wp14:sizeRelV>
                </wp:anchor>
              </w:drawing>
            </mc:Choice>
            <mc:Fallback>
              <w:pict>
                <v:group w14:anchorId="51D00065" id="Grupo 32" o:spid="_x0000_s1026" style="position:absolute;margin-left:0;margin-top:0;width:610.5pt;height:15pt;z-index:251659264;mso-width-percent:1000;mso-position-horizontal:center;mso-position-horizontal-relative:page;mso-position-vertical:center;mso-position-vertical-relative:bottom-margin-area;mso-width-percent:1000" coordorigin=",14970" coordsize="12255,3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">
                  <v:shapetype id="_x0000_t202" coordsize="21600,21600" o:spt="202" path="m,l,21600r21600,l21600,xe">
                    <v:stroke joinstyle="miter"/>
                    <v:path gradientshapeok="t" o:connecttype="rect"/>
                  </v:shapetype>
                  <v:shape id="Text Box 25" o:spid="_x0000_s1027" type="#_x0000_t202" style="position:absolute;left:10803;top:14982;width:659;height:28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" filled="f" stroked="f">
                    <v:textbox inset="0,0,0,0">
                      <w:txbxContent>
                        <w:p w14:paraId="33ABF99C" w14:textId="3C42C499" w:rsidR="0005546F" w:rsidRDefault="0005546F">
                          <w:pPr>
                            <w:jc w:val="center"/>
                          </w:pPr>
                          <w:r>
                            <w:fldChar w:fldCharType="begin"/>
                          </w:r>
                          <w:r>
                            <w:instrText>PAGE    \* MERGEFORMAT</w:instrText>
                          </w:r>
                          <w:r>
                            <w:fldChar w:fldCharType="separate"/>
                          </w:r>
                          <w:r w:rsidR="00B25651" w:rsidRPr="00B25651">
                            <w:rPr>
                              <w:noProof/>
                              <w:color w:val="8C8C8C" w:themeColor="background1" w:themeShade="8C"/>
                              <w:lang w:val="es-ES"/>
                            </w:rPr>
                            <w:t>0</w:t>
                          </w:r>
                          <w:r>
                            <w:rPr>
                              <w:color w:val="8C8C8C" w:themeColor="background1" w:themeShade="8C"/>
                            </w:rPr>
                            <w:fldChar w:fldCharType="end"/>
                          </w:r>
                        </w:p>
                      </w:txbxContent>
                    </v:textbox>
                  </v:shape>
                  <v:group id="Group 31" o:spid="_x0000_s1028" style="position:absolute;top:14970;width:12255;height:230;flip:x" coordorigin="-8,14978" coordsize="12255,2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">
                    <v:shapetype id="_x0000_t34" coordsize="21600,21600" o:spt="34" o:oned="t" adj="10800" path="m,l@0,0@0,21600,21600,21600e" filled="f">
                      <v:stroke joinstyle="miter"/>
                      <v:formulas>
                        <v:f eqn="val #0"/>
                      </v:formulas>
                      <v:path arrowok="t" fillok="f" o:connecttype="none"/>
                      <v:handles>
                        <v:h position="#0,center"/>
                      </v:handles>
                      <o:lock v:ext="edit" shapetype="t"/>
                    </v:shapetype>
                    <v:shape id="AutoShape 27" o:spid="_x0000_s1029" type="#_x0000_t34" style="position:absolute;left:-8;top:14978;width:1260;height:230;flip:y;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" strokecolor="#a5a5a5"/>
                    <v:shape id="AutoShape 28" o:spid="_x0000_s1030" type="#_x0000_t34" style="position:absolute;left:1252;top:14978;width:10995;height:230;rotation:180;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" adj="20904" strokecolor="#a5a5a5"/>
                  </v:group>
                  <w10:wrap anchorx="page" anchory="margin"/>
                </v:group>
              </w:pict>
            </mc:Fallback>
          </mc:AlternateContent>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C234993" w14:textId="77777777" w:rsidR="00030A78" w:rsidRDefault="00030A78" w:rsidP="00DF38AE">
      <w:pPr>
        <w:spacing w:after="0" w:line="240" w:lineRule="auto"/>
      </w:pPr>
      <w:r>
        <w:separator/>
      </w:r>
    </w:p>
  </w:footnote>
  <w:footnote w:type="continuationSeparator" w:id="0">
    <w:p w14:paraId="0298697B" w14:textId="77777777" w:rsidR="00030A78" w:rsidRDefault="00030A78" w:rsidP="00DF38A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aconcuadrcula"/>
      <w:tblW w:w="9923" w:type="dxa"/>
      <w:tblLook w:val="04A0" w:firstRow="1" w:lastRow="0" w:firstColumn="1" w:lastColumn="0" w:noHBand="0" w:noVBand="1"/>
    </w:tblPr>
    <w:tblGrid>
      <w:gridCol w:w="5707"/>
      <w:gridCol w:w="4216"/>
    </w:tblGrid>
    <w:tr w:rsidR="00F314A4" w:rsidRPr="00A7239E" w14:paraId="68D166FD" w14:textId="77777777" w:rsidTr="00C5460F">
      <w:trPr>
        <w:trHeight w:val="697"/>
      </w:trPr>
      <w:tc>
        <w:tcPr>
          <w:tcW w:w="5707" w:type="dxa"/>
          <w:tcBorders>
            <w:top w:val="nil"/>
            <w:left w:val="nil"/>
            <w:bottom w:val="nil"/>
            <w:right w:val="nil"/>
          </w:tcBorders>
        </w:tcPr>
        <w:p w14:paraId="6DA15F41" w14:textId="77777777" w:rsidR="00F314A4" w:rsidRDefault="00F314A4" w:rsidP="00F314A4">
          <w:pPr>
            <w:rPr>
              <w:rFonts w:ascii="Century Gothic" w:eastAsia="Century Gothic" w:hAnsi="Century Gothic" w:cs="Century Gothic"/>
              <w:b/>
              <w:color w:val="1D2763"/>
              <w:sz w:val="24"/>
              <w:szCs w:val="24"/>
            </w:rPr>
          </w:pPr>
          <w:r>
            <w:rPr>
              <w:rFonts w:ascii="Century Gothic" w:eastAsia="Century Gothic" w:hAnsi="Century Gothic" w:cs="Century Gothic"/>
              <w:b/>
              <w:color w:val="1D2763"/>
              <w:sz w:val="24"/>
              <w:szCs w:val="24"/>
            </w:rPr>
            <w:t>Diario de Reflexión</w:t>
          </w:r>
        </w:p>
        <w:p w14:paraId="62D03114" w14:textId="2E2E13A6" w:rsidR="00F314A4" w:rsidRPr="00F261FE" w:rsidRDefault="00F314A4" w:rsidP="00F314A4">
          <w:pPr>
            <w:rPr>
              <w:rFonts w:ascii="Century Gothic" w:eastAsia="Century Gothic" w:hAnsi="Century Gothic" w:cs="Century Gothic"/>
              <w:b/>
              <w:color w:val="1D2763"/>
              <w:sz w:val="24"/>
              <w:szCs w:val="24"/>
            </w:rPr>
          </w:pPr>
          <w:r w:rsidRPr="00F261FE">
            <w:rPr>
              <w:rFonts w:ascii="Century Gothic" w:eastAsia="Century Gothic" w:hAnsi="Century Gothic" w:cs="Century Gothic"/>
              <w:b/>
              <w:color w:val="1D2763"/>
              <w:sz w:val="24"/>
              <w:szCs w:val="24"/>
            </w:rPr>
            <w:t xml:space="preserve">Fase </w:t>
          </w:r>
          <w:r>
            <w:rPr>
              <w:rFonts w:ascii="Century Gothic" w:eastAsia="Century Gothic" w:hAnsi="Century Gothic" w:cs="Century Gothic"/>
              <w:b/>
              <w:color w:val="1D2763"/>
              <w:sz w:val="24"/>
              <w:szCs w:val="24"/>
            </w:rPr>
            <w:t>2</w:t>
          </w:r>
        </w:p>
        <w:p w14:paraId="67F7BED4" w14:textId="77777777" w:rsidR="00F314A4" w:rsidRPr="00A7239E" w:rsidRDefault="00F314A4" w:rsidP="00F314A4">
          <w:pPr>
            <w:rPr>
              <w:rFonts w:ascii="Century Gothic" w:eastAsiaTheme="minorEastAsia" w:hAnsi="Century Gothic"/>
              <w:sz w:val="2"/>
              <w:szCs w:val="2"/>
              <w:lang w:val="es-ES_tradnl" w:eastAsia="es-ES"/>
            </w:rPr>
          </w:pPr>
        </w:p>
      </w:tc>
      <w:tc>
        <w:tcPr>
          <w:tcW w:w="4216" w:type="dxa"/>
          <w:tcBorders>
            <w:top w:val="nil"/>
            <w:left w:val="nil"/>
            <w:bottom w:val="nil"/>
            <w:right w:val="nil"/>
          </w:tcBorders>
        </w:tcPr>
        <w:p w14:paraId="2660C0CE" w14:textId="77777777" w:rsidR="00F314A4" w:rsidRPr="00A7239E" w:rsidRDefault="00F314A4" w:rsidP="00F314A4">
          <w:pPr>
            <w:jc w:val="right"/>
            <w:rPr>
              <w:rFonts w:ascii="Century Gothic" w:eastAsiaTheme="minorEastAsia" w:hAnsi="Century Gothic"/>
              <w:b/>
              <w:sz w:val="30"/>
              <w:szCs w:val="30"/>
              <w:lang w:val="es-ES_tradnl" w:eastAsia="es-ES"/>
            </w:rPr>
          </w:pPr>
          <w:r>
            <w:rPr>
              <w:noProof/>
              <w:lang w:eastAsia="es-CL"/>
            </w:rPr>
            <w:drawing>
              <wp:inline distT="0" distB="0" distL="0" distR="0" wp14:anchorId="4468F50A" wp14:editId="098D6783">
                <wp:extent cx="1996440" cy="428625"/>
                <wp:effectExtent l="0" t="0" r="3810" b="9525"/>
                <wp:docPr id="5" name="Imagen 5" descr="http://www.duoc.cl/normasgraficas/normasgraficas/marca-duoc/6logo-fondo-transparente/fondo-transparente.png"/>
                <wp:cNvGraphicFramePr/>
                <a:graphic xmlns:a="http://schemas.openxmlformats.org/drawingml/2006/main">
                  <a:graphicData uri="http://schemas.openxmlformats.org/drawingml/2006/picture">
                    <pic:pic xmlns:pic="http://schemas.openxmlformats.org/drawingml/2006/picture">
                      <pic:nvPicPr>
                        <pic:cNvPr id="18" name="Imagen 18" descr="http://www.duoc.cl/normasgraficas/normasgraficas/marca-duoc/6logo-fondo-transparente/fondo-transparente.png"/>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1996440" cy="428625"/>
                        </a:xfrm>
                        <a:prstGeom prst="rect">
                          <a:avLst/>
                        </a:prstGeom>
                        <a:noFill/>
                        <a:ln>
                          <a:noFill/>
                        </a:ln>
                      </pic:spPr>
                    </pic:pic>
                  </a:graphicData>
                </a:graphic>
              </wp:inline>
            </w:drawing>
          </w:r>
        </w:p>
      </w:tc>
    </w:tr>
  </w:tbl>
  <w:p w14:paraId="276B4CFC" w14:textId="4336362D" w:rsidR="0005546F" w:rsidRPr="009A456E" w:rsidRDefault="0005546F" w:rsidP="009C76B3">
    <w:pPr>
      <w:pStyle w:val="Encabezado"/>
      <w:tabs>
        <w:tab w:val="clear" w:pos="4419"/>
        <w:tab w:val="clear" w:pos="8838"/>
        <w:tab w:val="left" w:pos="8122"/>
      </w:tabs>
      <w:rPr>
        <w:color w:val="1F4E79" w:themeColor="accent1" w:themeShade="80"/>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aconcuadrcula"/>
      <w:tblW w:w="0" w:type="auto"/>
      <w:tblLook w:val="04A0" w:firstRow="1" w:lastRow="0" w:firstColumn="1" w:lastColumn="0" w:noHBand="0" w:noVBand="1"/>
    </w:tblPr>
    <w:tblGrid>
      <w:gridCol w:w="786"/>
      <w:gridCol w:w="5918"/>
      <w:gridCol w:w="3382"/>
    </w:tblGrid>
    <w:tr w:rsidR="009C76B3" w14:paraId="284D07F9" w14:textId="77777777" w:rsidTr="009C76B3">
      <w:trPr>
        <w:trHeight w:val="1091"/>
      </w:trPr>
      <w:tc>
        <w:tcPr>
          <w:tcW w:w="675" w:type="dxa"/>
          <w:tcBorders>
            <w:top w:val="nil"/>
            <w:left w:val="nil"/>
            <w:bottom w:val="nil"/>
            <w:right w:val="nil"/>
          </w:tcBorders>
          <w:hideMark/>
        </w:tcPr>
        <w:p w14:paraId="3B340650" w14:textId="1E305137" w:rsidR="009C76B3" w:rsidRDefault="009C76B3" w:rsidP="009C76B3">
          <w:pPr>
            <w:rPr>
              <w:rFonts w:ascii="Century Gothic" w:eastAsiaTheme="minorEastAsia" w:hAnsi="Century Gothic"/>
              <w:b/>
              <w:sz w:val="30"/>
              <w:szCs w:val="30"/>
              <w:lang w:val="es-ES_tradnl" w:eastAsia="es-ES"/>
            </w:rPr>
          </w:pPr>
          <w:r>
            <w:rPr>
              <w:rFonts w:ascii="Century Gothic" w:hAnsi="Century Gothic"/>
              <w:b/>
              <w:noProof/>
              <w:sz w:val="30"/>
              <w:szCs w:val="30"/>
              <w:lang w:eastAsia="es-CL"/>
            </w:rPr>
            <w:drawing>
              <wp:inline distT="0" distB="0" distL="0" distR="0" wp14:anchorId="0AF3685A" wp14:editId="619B4EF1">
                <wp:extent cx="361950" cy="581025"/>
                <wp:effectExtent l="0" t="0" r="0" b="9525"/>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1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361950" cy="581025"/>
                        </a:xfrm>
                        <a:prstGeom prst="rect">
                          <a:avLst/>
                        </a:prstGeom>
                        <a:noFill/>
                        <a:ln>
                          <a:noFill/>
                        </a:ln>
                      </pic:spPr>
                    </pic:pic>
                  </a:graphicData>
                </a:graphic>
              </wp:inline>
            </w:drawing>
          </w:r>
        </w:p>
      </w:tc>
      <w:tc>
        <w:tcPr>
          <w:tcW w:w="11277" w:type="dxa"/>
          <w:tcBorders>
            <w:top w:val="nil"/>
            <w:left w:val="nil"/>
            <w:bottom w:val="nil"/>
            <w:right w:val="nil"/>
          </w:tcBorders>
        </w:tcPr>
        <w:p w14:paraId="55E2FF5B" w14:textId="77777777" w:rsidR="009C76B3" w:rsidRDefault="009C76B3" w:rsidP="009C76B3">
          <w:pPr>
            <w:rPr>
              <w:rFonts w:ascii="Century Gothic" w:eastAsiaTheme="minorEastAsia" w:hAnsi="Century Gothic"/>
              <w:b/>
              <w:color w:val="1D2763"/>
              <w:sz w:val="24"/>
              <w:szCs w:val="24"/>
              <w:lang w:val="es-ES" w:eastAsia="es-ES"/>
            </w:rPr>
          </w:pPr>
          <w:r>
            <w:rPr>
              <w:rFonts w:ascii="Century Gothic" w:eastAsiaTheme="minorEastAsia" w:hAnsi="Century Gothic"/>
              <w:b/>
              <w:color w:val="1D2763"/>
              <w:sz w:val="24"/>
              <w:szCs w:val="24"/>
              <w:lang w:val="es-ES" w:eastAsia="es-ES"/>
            </w:rPr>
            <w:t>PTR7862</w:t>
          </w:r>
        </w:p>
        <w:p w14:paraId="006B2D2A" w14:textId="77777777" w:rsidR="009C76B3" w:rsidRDefault="009C76B3" w:rsidP="009C76B3">
          <w:pPr>
            <w:rPr>
              <w:rFonts w:ascii="Century Gothic" w:eastAsia="Century Gothic" w:hAnsi="Century Gothic" w:cs="Century Gothic"/>
              <w:color w:val="1D2763"/>
              <w:sz w:val="24"/>
              <w:szCs w:val="24"/>
            </w:rPr>
          </w:pPr>
          <w:r>
            <w:rPr>
              <w:rFonts w:ascii="Century Gothic" w:eastAsia="Century Gothic" w:hAnsi="Century Gothic" w:cs="Century Gothic"/>
              <w:color w:val="1D2763"/>
              <w:sz w:val="24"/>
              <w:szCs w:val="24"/>
            </w:rPr>
            <w:t>Técnico en Geomática</w:t>
          </w:r>
        </w:p>
        <w:p w14:paraId="2AB05556" w14:textId="5683B02A" w:rsidR="009C76B3" w:rsidRDefault="009C76B3" w:rsidP="009C76B3">
          <w:pPr>
            <w:rPr>
              <w:rFonts w:ascii="Century Gothic" w:eastAsiaTheme="minorEastAsia" w:hAnsi="Century Gothic"/>
              <w:color w:val="1D2763"/>
              <w:sz w:val="24"/>
              <w:szCs w:val="24"/>
              <w:lang w:eastAsia="es-ES"/>
            </w:rPr>
          </w:pPr>
          <w:r>
            <w:rPr>
              <w:rFonts w:ascii="Century Gothic" w:eastAsiaTheme="minorEastAsia" w:hAnsi="Century Gothic"/>
              <w:color w:val="1D2763"/>
              <w:sz w:val="24"/>
              <w:szCs w:val="24"/>
              <w:lang w:eastAsia="es-ES"/>
            </w:rPr>
            <w:t>Diario de Reflexión – Fase 2</w:t>
          </w:r>
        </w:p>
        <w:p w14:paraId="49C69D1C" w14:textId="77777777" w:rsidR="009C76B3" w:rsidRDefault="009C76B3" w:rsidP="009C76B3">
          <w:pPr>
            <w:rPr>
              <w:rFonts w:ascii="Century Gothic" w:eastAsiaTheme="minorEastAsia" w:hAnsi="Century Gothic"/>
              <w:sz w:val="2"/>
              <w:szCs w:val="2"/>
              <w:lang w:val="es-ES_tradnl" w:eastAsia="es-ES"/>
            </w:rPr>
          </w:pPr>
        </w:p>
      </w:tc>
      <w:tc>
        <w:tcPr>
          <w:tcW w:w="3588" w:type="dxa"/>
          <w:tcBorders>
            <w:top w:val="nil"/>
            <w:left w:val="nil"/>
            <w:bottom w:val="nil"/>
            <w:right w:val="nil"/>
          </w:tcBorders>
          <w:hideMark/>
        </w:tcPr>
        <w:p w14:paraId="63860A7B" w14:textId="3ADC314B" w:rsidR="009C76B3" w:rsidRDefault="009C76B3" w:rsidP="009C76B3">
          <w:pPr>
            <w:jc w:val="right"/>
            <w:rPr>
              <w:rFonts w:ascii="Century Gothic" w:eastAsiaTheme="minorEastAsia" w:hAnsi="Century Gothic"/>
              <w:b/>
              <w:sz w:val="30"/>
              <w:szCs w:val="30"/>
              <w:lang w:val="es-ES_tradnl" w:eastAsia="es-ES"/>
            </w:rPr>
          </w:pPr>
          <w:r>
            <w:rPr>
              <w:rFonts w:ascii="Century Gothic" w:hAnsi="Century Gothic"/>
              <w:b/>
              <w:noProof/>
              <w:sz w:val="30"/>
              <w:szCs w:val="30"/>
              <w:lang w:eastAsia="es-CL"/>
            </w:rPr>
            <w:drawing>
              <wp:inline distT="0" distB="0" distL="0" distR="0" wp14:anchorId="36F6F579" wp14:editId="4A26501C">
                <wp:extent cx="1895475" cy="466725"/>
                <wp:effectExtent l="0" t="0" r="9525" b="9525"/>
                <wp:docPr id="3"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12"/>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1895475" cy="466725"/>
                        </a:xfrm>
                        <a:prstGeom prst="rect">
                          <a:avLst/>
                        </a:prstGeom>
                        <a:noFill/>
                        <a:ln>
                          <a:noFill/>
                        </a:ln>
                      </pic:spPr>
                    </pic:pic>
                  </a:graphicData>
                </a:graphic>
              </wp:inline>
            </w:drawing>
          </w:r>
        </w:p>
      </w:tc>
    </w:tr>
  </w:tbl>
  <w:p w14:paraId="2B01E3E8" w14:textId="62EF6173" w:rsidR="0005546F" w:rsidRDefault="0005546F" w:rsidP="00446FDE">
    <w:pPr>
      <w:pStyle w:val="Encabezado"/>
      <w:jc w:val="righ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9156A1"/>
    <w:multiLevelType w:val="hybridMultilevel"/>
    <w:tmpl w:val="61CC67C2"/>
    <w:lvl w:ilvl="0" w:tplc="F40ABFFA">
      <w:start w:val="1"/>
      <w:numFmt w:val="bullet"/>
      <w:lvlText w:val="-"/>
      <w:lvlJc w:val="left"/>
      <w:pPr>
        <w:ind w:left="720" w:hanging="360"/>
      </w:pPr>
      <w:rPr>
        <w:rFonts w:ascii="Calibri" w:hAnsi="Calibri" w:hint="default"/>
      </w:rPr>
    </w:lvl>
    <w:lvl w:ilvl="1" w:tplc="664283CA">
      <w:start w:val="1"/>
      <w:numFmt w:val="bullet"/>
      <w:lvlText w:val="o"/>
      <w:lvlJc w:val="left"/>
      <w:pPr>
        <w:ind w:left="1440" w:hanging="360"/>
      </w:pPr>
      <w:rPr>
        <w:rFonts w:ascii="Courier New" w:hAnsi="Courier New" w:hint="default"/>
      </w:rPr>
    </w:lvl>
    <w:lvl w:ilvl="2" w:tplc="64FEBACE">
      <w:start w:val="1"/>
      <w:numFmt w:val="bullet"/>
      <w:lvlText w:val=""/>
      <w:lvlJc w:val="left"/>
      <w:pPr>
        <w:ind w:left="2160" w:hanging="360"/>
      </w:pPr>
      <w:rPr>
        <w:rFonts w:ascii="Wingdings" w:hAnsi="Wingdings" w:hint="default"/>
      </w:rPr>
    </w:lvl>
    <w:lvl w:ilvl="3" w:tplc="EBBADAFE">
      <w:start w:val="1"/>
      <w:numFmt w:val="bullet"/>
      <w:lvlText w:val=""/>
      <w:lvlJc w:val="left"/>
      <w:pPr>
        <w:ind w:left="2880" w:hanging="360"/>
      </w:pPr>
      <w:rPr>
        <w:rFonts w:ascii="Symbol" w:hAnsi="Symbol" w:hint="default"/>
      </w:rPr>
    </w:lvl>
    <w:lvl w:ilvl="4" w:tplc="BF20C764">
      <w:start w:val="1"/>
      <w:numFmt w:val="bullet"/>
      <w:lvlText w:val="o"/>
      <w:lvlJc w:val="left"/>
      <w:pPr>
        <w:ind w:left="3600" w:hanging="360"/>
      </w:pPr>
      <w:rPr>
        <w:rFonts w:ascii="Courier New" w:hAnsi="Courier New" w:hint="default"/>
      </w:rPr>
    </w:lvl>
    <w:lvl w:ilvl="5" w:tplc="DF9E714A">
      <w:start w:val="1"/>
      <w:numFmt w:val="bullet"/>
      <w:lvlText w:val=""/>
      <w:lvlJc w:val="left"/>
      <w:pPr>
        <w:ind w:left="4320" w:hanging="360"/>
      </w:pPr>
      <w:rPr>
        <w:rFonts w:ascii="Wingdings" w:hAnsi="Wingdings" w:hint="default"/>
      </w:rPr>
    </w:lvl>
    <w:lvl w:ilvl="6" w:tplc="97DC3BFE">
      <w:start w:val="1"/>
      <w:numFmt w:val="bullet"/>
      <w:lvlText w:val=""/>
      <w:lvlJc w:val="left"/>
      <w:pPr>
        <w:ind w:left="5040" w:hanging="360"/>
      </w:pPr>
      <w:rPr>
        <w:rFonts w:ascii="Symbol" w:hAnsi="Symbol" w:hint="default"/>
      </w:rPr>
    </w:lvl>
    <w:lvl w:ilvl="7" w:tplc="F54C19C8">
      <w:start w:val="1"/>
      <w:numFmt w:val="bullet"/>
      <w:lvlText w:val="o"/>
      <w:lvlJc w:val="left"/>
      <w:pPr>
        <w:ind w:left="5760" w:hanging="360"/>
      </w:pPr>
      <w:rPr>
        <w:rFonts w:ascii="Courier New" w:hAnsi="Courier New" w:hint="default"/>
      </w:rPr>
    </w:lvl>
    <w:lvl w:ilvl="8" w:tplc="767018FA">
      <w:start w:val="1"/>
      <w:numFmt w:val="bullet"/>
      <w:lvlText w:val=""/>
      <w:lvlJc w:val="left"/>
      <w:pPr>
        <w:ind w:left="6480" w:hanging="360"/>
      </w:pPr>
      <w:rPr>
        <w:rFonts w:ascii="Wingdings" w:hAnsi="Wingdings" w:hint="default"/>
      </w:rPr>
    </w:lvl>
  </w:abstractNum>
  <w:abstractNum w:abstractNumId="1" w15:restartNumberingAfterBreak="0">
    <w:nsid w:val="06D37410"/>
    <w:multiLevelType w:val="hybridMultilevel"/>
    <w:tmpl w:val="416ADBBC"/>
    <w:lvl w:ilvl="0" w:tplc="AA0E59D2">
      <w:start w:val="1"/>
      <w:numFmt w:val="upperRoman"/>
      <w:lvlText w:val="%1."/>
      <w:lvlJc w:val="left"/>
      <w:pPr>
        <w:ind w:left="1080" w:hanging="72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2" w15:restartNumberingAfterBreak="0">
    <w:nsid w:val="0E463B80"/>
    <w:multiLevelType w:val="multilevel"/>
    <w:tmpl w:val="A3F43F10"/>
    <w:lvl w:ilvl="0">
      <w:start w:val="1"/>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3" w15:restartNumberingAfterBreak="0">
    <w:nsid w:val="114E14AF"/>
    <w:multiLevelType w:val="hybridMultilevel"/>
    <w:tmpl w:val="1E3E9D2A"/>
    <w:lvl w:ilvl="0" w:tplc="340A0003">
      <w:start w:val="1"/>
      <w:numFmt w:val="bullet"/>
      <w:lvlText w:val="o"/>
      <w:lvlJc w:val="left"/>
      <w:pPr>
        <w:ind w:left="720" w:hanging="360"/>
      </w:pPr>
      <w:rPr>
        <w:rFonts w:ascii="Courier New" w:hAnsi="Courier New" w:cs="Courier New" w:hint="default"/>
      </w:rPr>
    </w:lvl>
    <w:lvl w:ilvl="1" w:tplc="340A0003">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4" w15:restartNumberingAfterBreak="0">
    <w:nsid w:val="129E5F86"/>
    <w:multiLevelType w:val="hybridMultilevel"/>
    <w:tmpl w:val="BD7E1C68"/>
    <w:lvl w:ilvl="0" w:tplc="340A0001">
      <w:start w:val="1"/>
      <w:numFmt w:val="bullet"/>
      <w:lvlText w:val=""/>
      <w:lvlJc w:val="left"/>
      <w:pPr>
        <w:ind w:left="1080" w:hanging="360"/>
      </w:pPr>
      <w:rPr>
        <w:rFonts w:ascii="Symbol" w:hAnsi="Symbol" w:hint="default"/>
      </w:rPr>
    </w:lvl>
    <w:lvl w:ilvl="1" w:tplc="340A0019" w:tentative="1">
      <w:start w:val="1"/>
      <w:numFmt w:val="lowerLetter"/>
      <w:lvlText w:val="%2."/>
      <w:lvlJc w:val="left"/>
      <w:pPr>
        <w:ind w:left="1800" w:hanging="360"/>
      </w:pPr>
    </w:lvl>
    <w:lvl w:ilvl="2" w:tplc="340A001B" w:tentative="1">
      <w:start w:val="1"/>
      <w:numFmt w:val="lowerRoman"/>
      <w:lvlText w:val="%3."/>
      <w:lvlJc w:val="right"/>
      <w:pPr>
        <w:ind w:left="2520" w:hanging="180"/>
      </w:pPr>
    </w:lvl>
    <w:lvl w:ilvl="3" w:tplc="340A000F" w:tentative="1">
      <w:start w:val="1"/>
      <w:numFmt w:val="decimal"/>
      <w:lvlText w:val="%4."/>
      <w:lvlJc w:val="left"/>
      <w:pPr>
        <w:ind w:left="3240" w:hanging="360"/>
      </w:pPr>
    </w:lvl>
    <w:lvl w:ilvl="4" w:tplc="340A0019" w:tentative="1">
      <w:start w:val="1"/>
      <w:numFmt w:val="lowerLetter"/>
      <w:lvlText w:val="%5."/>
      <w:lvlJc w:val="left"/>
      <w:pPr>
        <w:ind w:left="3960" w:hanging="360"/>
      </w:pPr>
    </w:lvl>
    <w:lvl w:ilvl="5" w:tplc="340A001B" w:tentative="1">
      <w:start w:val="1"/>
      <w:numFmt w:val="lowerRoman"/>
      <w:lvlText w:val="%6."/>
      <w:lvlJc w:val="right"/>
      <w:pPr>
        <w:ind w:left="4680" w:hanging="180"/>
      </w:pPr>
    </w:lvl>
    <w:lvl w:ilvl="6" w:tplc="340A000F" w:tentative="1">
      <w:start w:val="1"/>
      <w:numFmt w:val="decimal"/>
      <w:lvlText w:val="%7."/>
      <w:lvlJc w:val="left"/>
      <w:pPr>
        <w:ind w:left="5400" w:hanging="360"/>
      </w:pPr>
    </w:lvl>
    <w:lvl w:ilvl="7" w:tplc="340A0019" w:tentative="1">
      <w:start w:val="1"/>
      <w:numFmt w:val="lowerLetter"/>
      <w:lvlText w:val="%8."/>
      <w:lvlJc w:val="left"/>
      <w:pPr>
        <w:ind w:left="6120" w:hanging="360"/>
      </w:pPr>
    </w:lvl>
    <w:lvl w:ilvl="8" w:tplc="340A001B" w:tentative="1">
      <w:start w:val="1"/>
      <w:numFmt w:val="lowerRoman"/>
      <w:lvlText w:val="%9."/>
      <w:lvlJc w:val="right"/>
      <w:pPr>
        <w:ind w:left="6840" w:hanging="180"/>
      </w:pPr>
    </w:lvl>
  </w:abstractNum>
  <w:abstractNum w:abstractNumId="5" w15:restartNumberingAfterBreak="0">
    <w:nsid w:val="14BB08B8"/>
    <w:multiLevelType w:val="hybridMultilevel"/>
    <w:tmpl w:val="73EEE79A"/>
    <w:lvl w:ilvl="0" w:tplc="91982106">
      <w:start w:val="1"/>
      <w:numFmt w:val="bullet"/>
      <w:lvlText w:val="-"/>
      <w:lvlJc w:val="left"/>
      <w:pPr>
        <w:ind w:left="720" w:hanging="360"/>
      </w:pPr>
      <w:rPr>
        <w:rFonts w:ascii="Calibri" w:hAnsi="Calibri" w:hint="default"/>
      </w:rPr>
    </w:lvl>
    <w:lvl w:ilvl="1" w:tplc="3A16C246">
      <w:start w:val="1"/>
      <w:numFmt w:val="bullet"/>
      <w:lvlText w:val="o"/>
      <w:lvlJc w:val="left"/>
      <w:pPr>
        <w:ind w:left="1440" w:hanging="360"/>
      </w:pPr>
      <w:rPr>
        <w:rFonts w:ascii="Courier New" w:hAnsi="Courier New" w:hint="default"/>
      </w:rPr>
    </w:lvl>
    <w:lvl w:ilvl="2" w:tplc="8D0223E8">
      <w:start w:val="1"/>
      <w:numFmt w:val="bullet"/>
      <w:lvlText w:val=""/>
      <w:lvlJc w:val="left"/>
      <w:pPr>
        <w:ind w:left="2160" w:hanging="360"/>
      </w:pPr>
      <w:rPr>
        <w:rFonts w:ascii="Wingdings" w:hAnsi="Wingdings" w:hint="default"/>
      </w:rPr>
    </w:lvl>
    <w:lvl w:ilvl="3" w:tplc="EB828ABC">
      <w:start w:val="1"/>
      <w:numFmt w:val="bullet"/>
      <w:lvlText w:val=""/>
      <w:lvlJc w:val="left"/>
      <w:pPr>
        <w:ind w:left="2880" w:hanging="360"/>
      </w:pPr>
      <w:rPr>
        <w:rFonts w:ascii="Symbol" w:hAnsi="Symbol" w:hint="default"/>
      </w:rPr>
    </w:lvl>
    <w:lvl w:ilvl="4" w:tplc="D72C6452">
      <w:start w:val="1"/>
      <w:numFmt w:val="bullet"/>
      <w:lvlText w:val="o"/>
      <w:lvlJc w:val="left"/>
      <w:pPr>
        <w:ind w:left="3600" w:hanging="360"/>
      </w:pPr>
      <w:rPr>
        <w:rFonts w:ascii="Courier New" w:hAnsi="Courier New" w:hint="default"/>
      </w:rPr>
    </w:lvl>
    <w:lvl w:ilvl="5" w:tplc="2DAA3848">
      <w:start w:val="1"/>
      <w:numFmt w:val="bullet"/>
      <w:lvlText w:val=""/>
      <w:lvlJc w:val="left"/>
      <w:pPr>
        <w:ind w:left="4320" w:hanging="360"/>
      </w:pPr>
      <w:rPr>
        <w:rFonts w:ascii="Wingdings" w:hAnsi="Wingdings" w:hint="default"/>
      </w:rPr>
    </w:lvl>
    <w:lvl w:ilvl="6" w:tplc="AF3C392E">
      <w:start w:val="1"/>
      <w:numFmt w:val="bullet"/>
      <w:lvlText w:val=""/>
      <w:lvlJc w:val="left"/>
      <w:pPr>
        <w:ind w:left="5040" w:hanging="360"/>
      </w:pPr>
      <w:rPr>
        <w:rFonts w:ascii="Symbol" w:hAnsi="Symbol" w:hint="default"/>
      </w:rPr>
    </w:lvl>
    <w:lvl w:ilvl="7" w:tplc="E5C2F6FA">
      <w:start w:val="1"/>
      <w:numFmt w:val="bullet"/>
      <w:lvlText w:val="o"/>
      <w:lvlJc w:val="left"/>
      <w:pPr>
        <w:ind w:left="5760" w:hanging="360"/>
      </w:pPr>
      <w:rPr>
        <w:rFonts w:ascii="Courier New" w:hAnsi="Courier New" w:hint="default"/>
      </w:rPr>
    </w:lvl>
    <w:lvl w:ilvl="8" w:tplc="556A4EE8">
      <w:start w:val="1"/>
      <w:numFmt w:val="bullet"/>
      <w:lvlText w:val=""/>
      <w:lvlJc w:val="left"/>
      <w:pPr>
        <w:ind w:left="6480" w:hanging="360"/>
      </w:pPr>
      <w:rPr>
        <w:rFonts w:ascii="Wingdings" w:hAnsi="Wingdings" w:hint="default"/>
      </w:rPr>
    </w:lvl>
  </w:abstractNum>
  <w:abstractNum w:abstractNumId="6" w15:restartNumberingAfterBreak="0">
    <w:nsid w:val="17D912F3"/>
    <w:multiLevelType w:val="multilevel"/>
    <w:tmpl w:val="6B2E49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8791F54"/>
    <w:multiLevelType w:val="multilevel"/>
    <w:tmpl w:val="0CFC5F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FB806D7"/>
    <w:multiLevelType w:val="hybridMultilevel"/>
    <w:tmpl w:val="7F1604D8"/>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11E838F8">
      <w:start w:val="1"/>
      <w:numFmt w:val="decimal"/>
      <w:lvlText w:val="%3-"/>
      <w:lvlJc w:val="left"/>
      <w:pPr>
        <w:ind w:left="2340" w:hanging="360"/>
      </w:pPr>
      <w:rPr>
        <w:rFonts w:hint="default"/>
      </w:r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20BF044C"/>
    <w:multiLevelType w:val="hybridMultilevel"/>
    <w:tmpl w:val="BBCC2A0C"/>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26DC0205"/>
    <w:multiLevelType w:val="hybridMultilevel"/>
    <w:tmpl w:val="3D0ECF16"/>
    <w:lvl w:ilvl="0" w:tplc="16A40BC2">
      <w:start w:val="1"/>
      <w:numFmt w:val="bullet"/>
      <w:lvlText w:val="-"/>
      <w:lvlJc w:val="left"/>
      <w:pPr>
        <w:ind w:left="720" w:hanging="360"/>
      </w:pPr>
      <w:rPr>
        <w:rFonts w:ascii="Calibri" w:hAnsi="Calibri" w:hint="default"/>
      </w:rPr>
    </w:lvl>
    <w:lvl w:ilvl="1" w:tplc="7BA8418C">
      <w:start w:val="1"/>
      <w:numFmt w:val="bullet"/>
      <w:lvlText w:val="o"/>
      <w:lvlJc w:val="left"/>
      <w:pPr>
        <w:ind w:left="1440" w:hanging="360"/>
      </w:pPr>
      <w:rPr>
        <w:rFonts w:ascii="Courier New" w:hAnsi="Courier New" w:hint="default"/>
      </w:rPr>
    </w:lvl>
    <w:lvl w:ilvl="2" w:tplc="28FA6E70">
      <w:start w:val="1"/>
      <w:numFmt w:val="bullet"/>
      <w:lvlText w:val=""/>
      <w:lvlJc w:val="left"/>
      <w:pPr>
        <w:ind w:left="2160" w:hanging="360"/>
      </w:pPr>
      <w:rPr>
        <w:rFonts w:ascii="Wingdings" w:hAnsi="Wingdings" w:hint="default"/>
      </w:rPr>
    </w:lvl>
    <w:lvl w:ilvl="3" w:tplc="5C3E139A">
      <w:start w:val="1"/>
      <w:numFmt w:val="bullet"/>
      <w:lvlText w:val=""/>
      <w:lvlJc w:val="left"/>
      <w:pPr>
        <w:ind w:left="2880" w:hanging="360"/>
      </w:pPr>
      <w:rPr>
        <w:rFonts w:ascii="Symbol" w:hAnsi="Symbol" w:hint="default"/>
      </w:rPr>
    </w:lvl>
    <w:lvl w:ilvl="4" w:tplc="69207BEE">
      <w:start w:val="1"/>
      <w:numFmt w:val="bullet"/>
      <w:lvlText w:val="o"/>
      <w:lvlJc w:val="left"/>
      <w:pPr>
        <w:ind w:left="3600" w:hanging="360"/>
      </w:pPr>
      <w:rPr>
        <w:rFonts w:ascii="Courier New" w:hAnsi="Courier New" w:hint="default"/>
      </w:rPr>
    </w:lvl>
    <w:lvl w:ilvl="5" w:tplc="D2D23D0A">
      <w:start w:val="1"/>
      <w:numFmt w:val="bullet"/>
      <w:lvlText w:val=""/>
      <w:lvlJc w:val="left"/>
      <w:pPr>
        <w:ind w:left="4320" w:hanging="360"/>
      </w:pPr>
      <w:rPr>
        <w:rFonts w:ascii="Wingdings" w:hAnsi="Wingdings" w:hint="default"/>
      </w:rPr>
    </w:lvl>
    <w:lvl w:ilvl="6" w:tplc="331C20AC">
      <w:start w:val="1"/>
      <w:numFmt w:val="bullet"/>
      <w:lvlText w:val=""/>
      <w:lvlJc w:val="left"/>
      <w:pPr>
        <w:ind w:left="5040" w:hanging="360"/>
      </w:pPr>
      <w:rPr>
        <w:rFonts w:ascii="Symbol" w:hAnsi="Symbol" w:hint="default"/>
      </w:rPr>
    </w:lvl>
    <w:lvl w:ilvl="7" w:tplc="CCB25040">
      <w:start w:val="1"/>
      <w:numFmt w:val="bullet"/>
      <w:lvlText w:val="o"/>
      <w:lvlJc w:val="left"/>
      <w:pPr>
        <w:ind w:left="5760" w:hanging="360"/>
      </w:pPr>
      <w:rPr>
        <w:rFonts w:ascii="Courier New" w:hAnsi="Courier New" w:hint="default"/>
      </w:rPr>
    </w:lvl>
    <w:lvl w:ilvl="8" w:tplc="1504BBB0">
      <w:start w:val="1"/>
      <w:numFmt w:val="bullet"/>
      <w:lvlText w:val=""/>
      <w:lvlJc w:val="left"/>
      <w:pPr>
        <w:ind w:left="6480" w:hanging="360"/>
      </w:pPr>
      <w:rPr>
        <w:rFonts w:ascii="Wingdings" w:hAnsi="Wingdings" w:hint="default"/>
      </w:rPr>
    </w:lvl>
  </w:abstractNum>
  <w:abstractNum w:abstractNumId="11" w15:restartNumberingAfterBreak="0">
    <w:nsid w:val="26FB1285"/>
    <w:multiLevelType w:val="hybridMultilevel"/>
    <w:tmpl w:val="17768D6C"/>
    <w:lvl w:ilvl="0" w:tplc="340A0011">
      <w:start w:val="1"/>
      <w:numFmt w:val="decimal"/>
      <w:lvlText w:val="%1)"/>
      <w:lvlJc w:val="left"/>
      <w:pPr>
        <w:ind w:left="72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12" w15:restartNumberingAfterBreak="0">
    <w:nsid w:val="2B225FEE"/>
    <w:multiLevelType w:val="hybridMultilevel"/>
    <w:tmpl w:val="45005F9C"/>
    <w:lvl w:ilvl="0" w:tplc="340A0019">
      <w:start w:val="1"/>
      <w:numFmt w:val="lowerLetter"/>
      <w:lvlText w:val="%1."/>
      <w:lvlJc w:val="left"/>
      <w:pPr>
        <w:ind w:left="720" w:hanging="360"/>
      </w:pPr>
      <w:rPr>
        <w:rFonts w:hint="default"/>
      </w:rPr>
    </w:lvl>
    <w:lvl w:ilvl="1" w:tplc="0C0A0003">
      <w:start w:val="1"/>
      <w:numFmt w:val="bullet"/>
      <w:lvlText w:val="o"/>
      <w:lvlJc w:val="left"/>
      <w:pPr>
        <w:ind w:left="1440" w:hanging="360"/>
      </w:pPr>
      <w:rPr>
        <w:rFonts w:ascii="Courier New" w:hAnsi="Courier New" w:cs="Courier New" w:hint="default"/>
      </w:rPr>
    </w:lvl>
    <w:lvl w:ilvl="2" w:tplc="0C0A0005">
      <w:start w:val="1"/>
      <w:numFmt w:val="bullet"/>
      <w:lvlText w:val=""/>
      <w:lvlJc w:val="left"/>
      <w:pPr>
        <w:ind w:left="2160" w:hanging="360"/>
      </w:pPr>
      <w:rPr>
        <w:rFonts w:ascii="Wingdings" w:hAnsi="Wingdings" w:hint="default"/>
      </w:rPr>
    </w:lvl>
    <w:lvl w:ilvl="3" w:tplc="0C0A000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3" w15:restartNumberingAfterBreak="0">
    <w:nsid w:val="2BB44D38"/>
    <w:multiLevelType w:val="hybridMultilevel"/>
    <w:tmpl w:val="20C6B6FC"/>
    <w:lvl w:ilvl="0" w:tplc="6316BBCC">
      <w:start w:val="1"/>
      <w:numFmt w:val="bullet"/>
      <w:lvlText w:val="-"/>
      <w:lvlJc w:val="left"/>
      <w:pPr>
        <w:ind w:left="720" w:hanging="360"/>
      </w:pPr>
      <w:rPr>
        <w:rFonts w:ascii="Calibri" w:hAnsi="Calibri" w:hint="default"/>
      </w:rPr>
    </w:lvl>
    <w:lvl w:ilvl="1" w:tplc="1924CBEE">
      <w:start w:val="1"/>
      <w:numFmt w:val="bullet"/>
      <w:lvlText w:val="o"/>
      <w:lvlJc w:val="left"/>
      <w:pPr>
        <w:ind w:left="1440" w:hanging="360"/>
      </w:pPr>
      <w:rPr>
        <w:rFonts w:ascii="Courier New" w:hAnsi="Courier New" w:hint="default"/>
      </w:rPr>
    </w:lvl>
    <w:lvl w:ilvl="2" w:tplc="26C01D30">
      <w:start w:val="1"/>
      <w:numFmt w:val="bullet"/>
      <w:lvlText w:val=""/>
      <w:lvlJc w:val="left"/>
      <w:pPr>
        <w:ind w:left="2160" w:hanging="360"/>
      </w:pPr>
      <w:rPr>
        <w:rFonts w:ascii="Wingdings" w:hAnsi="Wingdings" w:hint="default"/>
      </w:rPr>
    </w:lvl>
    <w:lvl w:ilvl="3" w:tplc="3C806738">
      <w:start w:val="1"/>
      <w:numFmt w:val="bullet"/>
      <w:lvlText w:val=""/>
      <w:lvlJc w:val="left"/>
      <w:pPr>
        <w:ind w:left="2880" w:hanging="360"/>
      </w:pPr>
      <w:rPr>
        <w:rFonts w:ascii="Symbol" w:hAnsi="Symbol" w:hint="default"/>
      </w:rPr>
    </w:lvl>
    <w:lvl w:ilvl="4" w:tplc="5E2E886A">
      <w:start w:val="1"/>
      <w:numFmt w:val="bullet"/>
      <w:lvlText w:val="o"/>
      <w:lvlJc w:val="left"/>
      <w:pPr>
        <w:ind w:left="3600" w:hanging="360"/>
      </w:pPr>
      <w:rPr>
        <w:rFonts w:ascii="Courier New" w:hAnsi="Courier New" w:hint="default"/>
      </w:rPr>
    </w:lvl>
    <w:lvl w:ilvl="5" w:tplc="F5626C18">
      <w:start w:val="1"/>
      <w:numFmt w:val="bullet"/>
      <w:lvlText w:val=""/>
      <w:lvlJc w:val="left"/>
      <w:pPr>
        <w:ind w:left="4320" w:hanging="360"/>
      </w:pPr>
      <w:rPr>
        <w:rFonts w:ascii="Wingdings" w:hAnsi="Wingdings" w:hint="default"/>
      </w:rPr>
    </w:lvl>
    <w:lvl w:ilvl="6" w:tplc="6D68B1B2">
      <w:start w:val="1"/>
      <w:numFmt w:val="bullet"/>
      <w:lvlText w:val=""/>
      <w:lvlJc w:val="left"/>
      <w:pPr>
        <w:ind w:left="5040" w:hanging="360"/>
      </w:pPr>
      <w:rPr>
        <w:rFonts w:ascii="Symbol" w:hAnsi="Symbol" w:hint="default"/>
      </w:rPr>
    </w:lvl>
    <w:lvl w:ilvl="7" w:tplc="937EB90E">
      <w:start w:val="1"/>
      <w:numFmt w:val="bullet"/>
      <w:lvlText w:val="o"/>
      <w:lvlJc w:val="left"/>
      <w:pPr>
        <w:ind w:left="5760" w:hanging="360"/>
      </w:pPr>
      <w:rPr>
        <w:rFonts w:ascii="Courier New" w:hAnsi="Courier New" w:hint="default"/>
      </w:rPr>
    </w:lvl>
    <w:lvl w:ilvl="8" w:tplc="F53E049E">
      <w:start w:val="1"/>
      <w:numFmt w:val="bullet"/>
      <w:lvlText w:val=""/>
      <w:lvlJc w:val="left"/>
      <w:pPr>
        <w:ind w:left="6480" w:hanging="360"/>
      </w:pPr>
      <w:rPr>
        <w:rFonts w:ascii="Wingdings" w:hAnsi="Wingdings" w:hint="default"/>
      </w:rPr>
    </w:lvl>
  </w:abstractNum>
  <w:abstractNum w:abstractNumId="14" w15:restartNumberingAfterBreak="0">
    <w:nsid w:val="2D345837"/>
    <w:multiLevelType w:val="hybridMultilevel"/>
    <w:tmpl w:val="0DE203DE"/>
    <w:lvl w:ilvl="0" w:tplc="A884444E">
      <w:start w:val="1"/>
      <w:numFmt w:val="bullet"/>
      <w:lvlText w:val="-"/>
      <w:lvlJc w:val="left"/>
      <w:pPr>
        <w:ind w:left="720" w:hanging="360"/>
      </w:pPr>
      <w:rPr>
        <w:rFonts w:ascii="Calibri" w:hAnsi="Calibri" w:hint="default"/>
      </w:rPr>
    </w:lvl>
    <w:lvl w:ilvl="1" w:tplc="D6D2AEA4">
      <w:start w:val="1"/>
      <w:numFmt w:val="bullet"/>
      <w:lvlText w:val="o"/>
      <w:lvlJc w:val="left"/>
      <w:pPr>
        <w:ind w:left="1440" w:hanging="360"/>
      </w:pPr>
      <w:rPr>
        <w:rFonts w:ascii="Courier New" w:hAnsi="Courier New" w:hint="default"/>
      </w:rPr>
    </w:lvl>
    <w:lvl w:ilvl="2" w:tplc="6B7020D8">
      <w:start w:val="1"/>
      <w:numFmt w:val="bullet"/>
      <w:lvlText w:val=""/>
      <w:lvlJc w:val="left"/>
      <w:pPr>
        <w:ind w:left="2160" w:hanging="360"/>
      </w:pPr>
      <w:rPr>
        <w:rFonts w:ascii="Wingdings" w:hAnsi="Wingdings" w:hint="default"/>
      </w:rPr>
    </w:lvl>
    <w:lvl w:ilvl="3" w:tplc="572A7BA0">
      <w:start w:val="1"/>
      <w:numFmt w:val="bullet"/>
      <w:lvlText w:val=""/>
      <w:lvlJc w:val="left"/>
      <w:pPr>
        <w:ind w:left="2880" w:hanging="360"/>
      </w:pPr>
      <w:rPr>
        <w:rFonts w:ascii="Symbol" w:hAnsi="Symbol" w:hint="default"/>
      </w:rPr>
    </w:lvl>
    <w:lvl w:ilvl="4" w:tplc="068C773C">
      <w:start w:val="1"/>
      <w:numFmt w:val="bullet"/>
      <w:lvlText w:val="o"/>
      <w:lvlJc w:val="left"/>
      <w:pPr>
        <w:ind w:left="3600" w:hanging="360"/>
      </w:pPr>
      <w:rPr>
        <w:rFonts w:ascii="Courier New" w:hAnsi="Courier New" w:hint="default"/>
      </w:rPr>
    </w:lvl>
    <w:lvl w:ilvl="5" w:tplc="9F68D9FE">
      <w:start w:val="1"/>
      <w:numFmt w:val="bullet"/>
      <w:lvlText w:val=""/>
      <w:lvlJc w:val="left"/>
      <w:pPr>
        <w:ind w:left="4320" w:hanging="360"/>
      </w:pPr>
      <w:rPr>
        <w:rFonts w:ascii="Wingdings" w:hAnsi="Wingdings" w:hint="default"/>
      </w:rPr>
    </w:lvl>
    <w:lvl w:ilvl="6" w:tplc="92E83A76">
      <w:start w:val="1"/>
      <w:numFmt w:val="bullet"/>
      <w:lvlText w:val=""/>
      <w:lvlJc w:val="left"/>
      <w:pPr>
        <w:ind w:left="5040" w:hanging="360"/>
      </w:pPr>
      <w:rPr>
        <w:rFonts w:ascii="Symbol" w:hAnsi="Symbol" w:hint="default"/>
      </w:rPr>
    </w:lvl>
    <w:lvl w:ilvl="7" w:tplc="33D860E8">
      <w:start w:val="1"/>
      <w:numFmt w:val="bullet"/>
      <w:lvlText w:val="o"/>
      <w:lvlJc w:val="left"/>
      <w:pPr>
        <w:ind w:left="5760" w:hanging="360"/>
      </w:pPr>
      <w:rPr>
        <w:rFonts w:ascii="Courier New" w:hAnsi="Courier New" w:hint="default"/>
      </w:rPr>
    </w:lvl>
    <w:lvl w:ilvl="8" w:tplc="11D0D446">
      <w:start w:val="1"/>
      <w:numFmt w:val="bullet"/>
      <w:lvlText w:val=""/>
      <w:lvlJc w:val="left"/>
      <w:pPr>
        <w:ind w:left="6480" w:hanging="360"/>
      </w:pPr>
      <w:rPr>
        <w:rFonts w:ascii="Wingdings" w:hAnsi="Wingdings" w:hint="default"/>
      </w:rPr>
    </w:lvl>
  </w:abstractNum>
  <w:abstractNum w:abstractNumId="15" w15:restartNumberingAfterBreak="0">
    <w:nsid w:val="2FFD4C7F"/>
    <w:multiLevelType w:val="multilevel"/>
    <w:tmpl w:val="CAF0F936"/>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6" w15:restartNumberingAfterBreak="0">
    <w:nsid w:val="34CF2F87"/>
    <w:multiLevelType w:val="hybridMultilevel"/>
    <w:tmpl w:val="118C685A"/>
    <w:lvl w:ilvl="0" w:tplc="9BF0DF84">
      <w:start w:val="1"/>
      <w:numFmt w:val="bullet"/>
      <w:lvlText w:val="-"/>
      <w:lvlJc w:val="left"/>
      <w:pPr>
        <w:ind w:left="720" w:hanging="360"/>
      </w:pPr>
      <w:rPr>
        <w:rFonts w:ascii="Calibri" w:hAnsi="Calibri" w:hint="default"/>
      </w:rPr>
    </w:lvl>
    <w:lvl w:ilvl="1" w:tplc="675A797A">
      <w:start w:val="1"/>
      <w:numFmt w:val="bullet"/>
      <w:lvlText w:val="o"/>
      <w:lvlJc w:val="left"/>
      <w:pPr>
        <w:ind w:left="1440" w:hanging="360"/>
      </w:pPr>
      <w:rPr>
        <w:rFonts w:ascii="Courier New" w:hAnsi="Courier New" w:hint="default"/>
      </w:rPr>
    </w:lvl>
    <w:lvl w:ilvl="2" w:tplc="AC665D0C">
      <w:start w:val="1"/>
      <w:numFmt w:val="bullet"/>
      <w:lvlText w:val=""/>
      <w:lvlJc w:val="left"/>
      <w:pPr>
        <w:ind w:left="2160" w:hanging="360"/>
      </w:pPr>
      <w:rPr>
        <w:rFonts w:ascii="Wingdings" w:hAnsi="Wingdings" w:hint="default"/>
      </w:rPr>
    </w:lvl>
    <w:lvl w:ilvl="3" w:tplc="0CD0F12A">
      <w:start w:val="1"/>
      <w:numFmt w:val="bullet"/>
      <w:lvlText w:val=""/>
      <w:lvlJc w:val="left"/>
      <w:pPr>
        <w:ind w:left="2880" w:hanging="360"/>
      </w:pPr>
      <w:rPr>
        <w:rFonts w:ascii="Symbol" w:hAnsi="Symbol" w:hint="default"/>
      </w:rPr>
    </w:lvl>
    <w:lvl w:ilvl="4" w:tplc="781C248C">
      <w:start w:val="1"/>
      <w:numFmt w:val="bullet"/>
      <w:lvlText w:val="o"/>
      <w:lvlJc w:val="left"/>
      <w:pPr>
        <w:ind w:left="3600" w:hanging="360"/>
      </w:pPr>
      <w:rPr>
        <w:rFonts w:ascii="Courier New" w:hAnsi="Courier New" w:hint="default"/>
      </w:rPr>
    </w:lvl>
    <w:lvl w:ilvl="5" w:tplc="5FCC81E6">
      <w:start w:val="1"/>
      <w:numFmt w:val="bullet"/>
      <w:lvlText w:val=""/>
      <w:lvlJc w:val="left"/>
      <w:pPr>
        <w:ind w:left="4320" w:hanging="360"/>
      </w:pPr>
      <w:rPr>
        <w:rFonts w:ascii="Wingdings" w:hAnsi="Wingdings" w:hint="default"/>
      </w:rPr>
    </w:lvl>
    <w:lvl w:ilvl="6" w:tplc="C1661BD2">
      <w:start w:val="1"/>
      <w:numFmt w:val="bullet"/>
      <w:lvlText w:val=""/>
      <w:lvlJc w:val="left"/>
      <w:pPr>
        <w:ind w:left="5040" w:hanging="360"/>
      </w:pPr>
      <w:rPr>
        <w:rFonts w:ascii="Symbol" w:hAnsi="Symbol" w:hint="default"/>
      </w:rPr>
    </w:lvl>
    <w:lvl w:ilvl="7" w:tplc="A8DEDA9C">
      <w:start w:val="1"/>
      <w:numFmt w:val="bullet"/>
      <w:lvlText w:val="o"/>
      <w:lvlJc w:val="left"/>
      <w:pPr>
        <w:ind w:left="5760" w:hanging="360"/>
      </w:pPr>
      <w:rPr>
        <w:rFonts w:ascii="Courier New" w:hAnsi="Courier New" w:hint="default"/>
      </w:rPr>
    </w:lvl>
    <w:lvl w:ilvl="8" w:tplc="1CF6867A">
      <w:start w:val="1"/>
      <w:numFmt w:val="bullet"/>
      <w:lvlText w:val=""/>
      <w:lvlJc w:val="left"/>
      <w:pPr>
        <w:ind w:left="6480" w:hanging="360"/>
      </w:pPr>
      <w:rPr>
        <w:rFonts w:ascii="Wingdings" w:hAnsi="Wingdings" w:hint="default"/>
      </w:rPr>
    </w:lvl>
  </w:abstractNum>
  <w:abstractNum w:abstractNumId="17" w15:restartNumberingAfterBreak="0">
    <w:nsid w:val="38357D52"/>
    <w:multiLevelType w:val="hybridMultilevel"/>
    <w:tmpl w:val="FEC43D04"/>
    <w:lvl w:ilvl="0" w:tplc="340A000F">
      <w:start w:val="1"/>
      <w:numFmt w:val="decimal"/>
      <w:lvlText w:val="%1."/>
      <w:lvlJc w:val="left"/>
      <w:pPr>
        <w:ind w:left="360" w:hanging="360"/>
      </w:pPr>
    </w:lvl>
    <w:lvl w:ilvl="1" w:tplc="340A0019">
      <w:start w:val="1"/>
      <w:numFmt w:val="lowerLetter"/>
      <w:lvlText w:val="%2."/>
      <w:lvlJc w:val="left"/>
      <w:pPr>
        <w:ind w:left="1080" w:hanging="360"/>
      </w:pPr>
    </w:lvl>
    <w:lvl w:ilvl="2" w:tplc="340A001B">
      <w:start w:val="1"/>
      <w:numFmt w:val="lowerRoman"/>
      <w:lvlText w:val="%3."/>
      <w:lvlJc w:val="right"/>
      <w:pPr>
        <w:ind w:left="1800" w:hanging="180"/>
      </w:pPr>
    </w:lvl>
    <w:lvl w:ilvl="3" w:tplc="340A000F" w:tentative="1">
      <w:start w:val="1"/>
      <w:numFmt w:val="decimal"/>
      <w:lvlText w:val="%4."/>
      <w:lvlJc w:val="left"/>
      <w:pPr>
        <w:ind w:left="2520" w:hanging="360"/>
      </w:pPr>
    </w:lvl>
    <w:lvl w:ilvl="4" w:tplc="340A0019" w:tentative="1">
      <w:start w:val="1"/>
      <w:numFmt w:val="lowerLetter"/>
      <w:lvlText w:val="%5."/>
      <w:lvlJc w:val="left"/>
      <w:pPr>
        <w:ind w:left="3240" w:hanging="360"/>
      </w:pPr>
    </w:lvl>
    <w:lvl w:ilvl="5" w:tplc="340A001B" w:tentative="1">
      <w:start w:val="1"/>
      <w:numFmt w:val="lowerRoman"/>
      <w:lvlText w:val="%6."/>
      <w:lvlJc w:val="right"/>
      <w:pPr>
        <w:ind w:left="3960" w:hanging="180"/>
      </w:pPr>
    </w:lvl>
    <w:lvl w:ilvl="6" w:tplc="340A000F" w:tentative="1">
      <w:start w:val="1"/>
      <w:numFmt w:val="decimal"/>
      <w:lvlText w:val="%7."/>
      <w:lvlJc w:val="left"/>
      <w:pPr>
        <w:ind w:left="4680" w:hanging="360"/>
      </w:pPr>
    </w:lvl>
    <w:lvl w:ilvl="7" w:tplc="340A0019" w:tentative="1">
      <w:start w:val="1"/>
      <w:numFmt w:val="lowerLetter"/>
      <w:lvlText w:val="%8."/>
      <w:lvlJc w:val="left"/>
      <w:pPr>
        <w:ind w:left="5400" w:hanging="360"/>
      </w:pPr>
    </w:lvl>
    <w:lvl w:ilvl="8" w:tplc="340A001B" w:tentative="1">
      <w:start w:val="1"/>
      <w:numFmt w:val="lowerRoman"/>
      <w:lvlText w:val="%9."/>
      <w:lvlJc w:val="right"/>
      <w:pPr>
        <w:ind w:left="6120" w:hanging="180"/>
      </w:pPr>
    </w:lvl>
  </w:abstractNum>
  <w:abstractNum w:abstractNumId="18" w15:restartNumberingAfterBreak="0">
    <w:nsid w:val="3B2D7969"/>
    <w:multiLevelType w:val="hybridMultilevel"/>
    <w:tmpl w:val="E232559C"/>
    <w:lvl w:ilvl="0" w:tplc="CB725DFA">
      <w:start w:val="1"/>
      <w:numFmt w:val="bullet"/>
      <w:lvlText w:val="-"/>
      <w:lvlJc w:val="left"/>
      <w:pPr>
        <w:ind w:left="720" w:hanging="360"/>
      </w:pPr>
      <w:rPr>
        <w:rFonts w:ascii="Calibri" w:hAnsi="Calibri" w:hint="default"/>
      </w:rPr>
    </w:lvl>
    <w:lvl w:ilvl="1" w:tplc="DB9A30B2">
      <w:start w:val="1"/>
      <w:numFmt w:val="bullet"/>
      <w:lvlText w:val="o"/>
      <w:lvlJc w:val="left"/>
      <w:pPr>
        <w:ind w:left="1440" w:hanging="360"/>
      </w:pPr>
      <w:rPr>
        <w:rFonts w:ascii="Courier New" w:hAnsi="Courier New" w:hint="default"/>
      </w:rPr>
    </w:lvl>
    <w:lvl w:ilvl="2" w:tplc="7DE2CFC6">
      <w:start w:val="1"/>
      <w:numFmt w:val="bullet"/>
      <w:lvlText w:val=""/>
      <w:lvlJc w:val="left"/>
      <w:pPr>
        <w:ind w:left="2160" w:hanging="360"/>
      </w:pPr>
      <w:rPr>
        <w:rFonts w:ascii="Wingdings" w:hAnsi="Wingdings" w:hint="default"/>
      </w:rPr>
    </w:lvl>
    <w:lvl w:ilvl="3" w:tplc="871E1674">
      <w:start w:val="1"/>
      <w:numFmt w:val="bullet"/>
      <w:lvlText w:val=""/>
      <w:lvlJc w:val="left"/>
      <w:pPr>
        <w:ind w:left="2880" w:hanging="360"/>
      </w:pPr>
      <w:rPr>
        <w:rFonts w:ascii="Symbol" w:hAnsi="Symbol" w:hint="default"/>
      </w:rPr>
    </w:lvl>
    <w:lvl w:ilvl="4" w:tplc="A63A9624">
      <w:start w:val="1"/>
      <w:numFmt w:val="bullet"/>
      <w:lvlText w:val="o"/>
      <w:lvlJc w:val="left"/>
      <w:pPr>
        <w:ind w:left="3600" w:hanging="360"/>
      </w:pPr>
      <w:rPr>
        <w:rFonts w:ascii="Courier New" w:hAnsi="Courier New" w:hint="default"/>
      </w:rPr>
    </w:lvl>
    <w:lvl w:ilvl="5" w:tplc="6958F4FA">
      <w:start w:val="1"/>
      <w:numFmt w:val="bullet"/>
      <w:lvlText w:val=""/>
      <w:lvlJc w:val="left"/>
      <w:pPr>
        <w:ind w:left="4320" w:hanging="360"/>
      </w:pPr>
      <w:rPr>
        <w:rFonts w:ascii="Wingdings" w:hAnsi="Wingdings" w:hint="default"/>
      </w:rPr>
    </w:lvl>
    <w:lvl w:ilvl="6" w:tplc="C73E509E">
      <w:start w:val="1"/>
      <w:numFmt w:val="bullet"/>
      <w:lvlText w:val=""/>
      <w:lvlJc w:val="left"/>
      <w:pPr>
        <w:ind w:left="5040" w:hanging="360"/>
      </w:pPr>
      <w:rPr>
        <w:rFonts w:ascii="Symbol" w:hAnsi="Symbol" w:hint="default"/>
      </w:rPr>
    </w:lvl>
    <w:lvl w:ilvl="7" w:tplc="3A424AFA">
      <w:start w:val="1"/>
      <w:numFmt w:val="bullet"/>
      <w:lvlText w:val="o"/>
      <w:lvlJc w:val="left"/>
      <w:pPr>
        <w:ind w:left="5760" w:hanging="360"/>
      </w:pPr>
      <w:rPr>
        <w:rFonts w:ascii="Courier New" w:hAnsi="Courier New" w:hint="default"/>
      </w:rPr>
    </w:lvl>
    <w:lvl w:ilvl="8" w:tplc="EB384440">
      <w:start w:val="1"/>
      <w:numFmt w:val="bullet"/>
      <w:lvlText w:val=""/>
      <w:lvlJc w:val="left"/>
      <w:pPr>
        <w:ind w:left="6480" w:hanging="360"/>
      </w:pPr>
      <w:rPr>
        <w:rFonts w:ascii="Wingdings" w:hAnsi="Wingdings" w:hint="default"/>
      </w:rPr>
    </w:lvl>
  </w:abstractNum>
  <w:abstractNum w:abstractNumId="19" w15:restartNumberingAfterBreak="0">
    <w:nsid w:val="3BA86CEA"/>
    <w:multiLevelType w:val="hybridMultilevel"/>
    <w:tmpl w:val="9FE6ED10"/>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0" w15:restartNumberingAfterBreak="0">
    <w:nsid w:val="3F0F587D"/>
    <w:multiLevelType w:val="hybridMultilevel"/>
    <w:tmpl w:val="D99019EE"/>
    <w:lvl w:ilvl="0" w:tplc="203AB4CC">
      <w:start w:val="1"/>
      <w:numFmt w:val="bullet"/>
      <w:lvlText w:val="-"/>
      <w:lvlJc w:val="left"/>
      <w:pPr>
        <w:ind w:left="720" w:hanging="360"/>
      </w:pPr>
      <w:rPr>
        <w:rFonts w:ascii="Calibri" w:hAnsi="Calibri" w:hint="default"/>
      </w:rPr>
    </w:lvl>
    <w:lvl w:ilvl="1" w:tplc="999A4F62">
      <w:start w:val="1"/>
      <w:numFmt w:val="bullet"/>
      <w:lvlText w:val="o"/>
      <w:lvlJc w:val="left"/>
      <w:pPr>
        <w:ind w:left="1440" w:hanging="360"/>
      </w:pPr>
      <w:rPr>
        <w:rFonts w:ascii="Courier New" w:hAnsi="Courier New" w:hint="default"/>
      </w:rPr>
    </w:lvl>
    <w:lvl w:ilvl="2" w:tplc="E1868F08">
      <w:start w:val="1"/>
      <w:numFmt w:val="bullet"/>
      <w:lvlText w:val=""/>
      <w:lvlJc w:val="left"/>
      <w:pPr>
        <w:ind w:left="2160" w:hanging="360"/>
      </w:pPr>
      <w:rPr>
        <w:rFonts w:ascii="Wingdings" w:hAnsi="Wingdings" w:hint="default"/>
      </w:rPr>
    </w:lvl>
    <w:lvl w:ilvl="3" w:tplc="8794AE56">
      <w:start w:val="1"/>
      <w:numFmt w:val="bullet"/>
      <w:lvlText w:val=""/>
      <w:lvlJc w:val="left"/>
      <w:pPr>
        <w:ind w:left="2880" w:hanging="360"/>
      </w:pPr>
      <w:rPr>
        <w:rFonts w:ascii="Symbol" w:hAnsi="Symbol" w:hint="default"/>
      </w:rPr>
    </w:lvl>
    <w:lvl w:ilvl="4" w:tplc="8D6AB998">
      <w:start w:val="1"/>
      <w:numFmt w:val="bullet"/>
      <w:lvlText w:val="o"/>
      <w:lvlJc w:val="left"/>
      <w:pPr>
        <w:ind w:left="3600" w:hanging="360"/>
      </w:pPr>
      <w:rPr>
        <w:rFonts w:ascii="Courier New" w:hAnsi="Courier New" w:hint="default"/>
      </w:rPr>
    </w:lvl>
    <w:lvl w:ilvl="5" w:tplc="A4B0706A">
      <w:start w:val="1"/>
      <w:numFmt w:val="bullet"/>
      <w:lvlText w:val=""/>
      <w:lvlJc w:val="left"/>
      <w:pPr>
        <w:ind w:left="4320" w:hanging="360"/>
      </w:pPr>
      <w:rPr>
        <w:rFonts w:ascii="Wingdings" w:hAnsi="Wingdings" w:hint="default"/>
      </w:rPr>
    </w:lvl>
    <w:lvl w:ilvl="6" w:tplc="2376BCD2">
      <w:start w:val="1"/>
      <w:numFmt w:val="bullet"/>
      <w:lvlText w:val=""/>
      <w:lvlJc w:val="left"/>
      <w:pPr>
        <w:ind w:left="5040" w:hanging="360"/>
      </w:pPr>
      <w:rPr>
        <w:rFonts w:ascii="Symbol" w:hAnsi="Symbol" w:hint="default"/>
      </w:rPr>
    </w:lvl>
    <w:lvl w:ilvl="7" w:tplc="48F8A7A2">
      <w:start w:val="1"/>
      <w:numFmt w:val="bullet"/>
      <w:lvlText w:val="o"/>
      <w:lvlJc w:val="left"/>
      <w:pPr>
        <w:ind w:left="5760" w:hanging="360"/>
      </w:pPr>
      <w:rPr>
        <w:rFonts w:ascii="Courier New" w:hAnsi="Courier New" w:hint="default"/>
      </w:rPr>
    </w:lvl>
    <w:lvl w:ilvl="8" w:tplc="8F1CA8EA">
      <w:start w:val="1"/>
      <w:numFmt w:val="bullet"/>
      <w:lvlText w:val=""/>
      <w:lvlJc w:val="left"/>
      <w:pPr>
        <w:ind w:left="6480" w:hanging="360"/>
      </w:pPr>
      <w:rPr>
        <w:rFonts w:ascii="Wingdings" w:hAnsi="Wingdings" w:hint="default"/>
      </w:rPr>
    </w:lvl>
  </w:abstractNum>
  <w:abstractNum w:abstractNumId="21" w15:restartNumberingAfterBreak="0">
    <w:nsid w:val="44F11BDD"/>
    <w:multiLevelType w:val="hybridMultilevel"/>
    <w:tmpl w:val="3F5AF554"/>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2" w15:restartNumberingAfterBreak="0">
    <w:nsid w:val="4FE12D10"/>
    <w:multiLevelType w:val="hybridMultilevel"/>
    <w:tmpl w:val="1550181C"/>
    <w:lvl w:ilvl="0" w:tplc="4106CDFA">
      <w:start w:val="1"/>
      <w:numFmt w:val="bullet"/>
      <w:lvlText w:val="-"/>
      <w:lvlJc w:val="left"/>
      <w:pPr>
        <w:ind w:left="720" w:hanging="360"/>
      </w:pPr>
      <w:rPr>
        <w:rFonts w:ascii="Calibri" w:hAnsi="Calibri" w:hint="default"/>
      </w:rPr>
    </w:lvl>
    <w:lvl w:ilvl="1" w:tplc="87B83D86">
      <w:start w:val="1"/>
      <w:numFmt w:val="bullet"/>
      <w:lvlText w:val="o"/>
      <w:lvlJc w:val="left"/>
      <w:pPr>
        <w:ind w:left="1440" w:hanging="360"/>
      </w:pPr>
      <w:rPr>
        <w:rFonts w:ascii="Courier New" w:hAnsi="Courier New" w:hint="default"/>
      </w:rPr>
    </w:lvl>
    <w:lvl w:ilvl="2" w:tplc="987A2E38">
      <w:start w:val="1"/>
      <w:numFmt w:val="bullet"/>
      <w:lvlText w:val=""/>
      <w:lvlJc w:val="left"/>
      <w:pPr>
        <w:ind w:left="2160" w:hanging="360"/>
      </w:pPr>
      <w:rPr>
        <w:rFonts w:ascii="Wingdings" w:hAnsi="Wingdings" w:hint="default"/>
      </w:rPr>
    </w:lvl>
    <w:lvl w:ilvl="3" w:tplc="96DC0B46">
      <w:start w:val="1"/>
      <w:numFmt w:val="bullet"/>
      <w:lvlText w:val=""/>
      <w:lvlJc w:val="left"/>
      <w:pPr>
        <w:ind w:left="2880" w:hanging="360"/>
      </w:pPr>
      <w:rPr>
        <w:rFonts w:ascii="Symbol" w:hAnsi="Symbol" w:hint="default"/>
      </w:rPr>
    </w:lvl>
    <w:lvl w:ilvl="4" w:tplc="F1C480B2">
      <w:start w:val="1"/>
      <w:numFmt w:val="bullet"/>
      <w:lvlText w:val="o"/>
      <w:lvlJc w:val="left"/>
      <w:pPr>
        <w:ind w:left="3600" w:hanging="360"/>
      </w:pPr>
      <w:rPr>
        <w:rFonts w:ascii="Courier New" w:hAnsi="Courier New" w:hint="default"/>
      </w:rPr>
    </w:lvl>
    <w:lvl w:ilvl="5" w:tplc="9EDCD9EA">
      <w:start w:val="1"/>
      <w:numFmt w:val="bullet"/>
      <w:lvlText w:val=""/>
      <w:lvlJc w:val="left"/>
      <w:pPr>
        <w:ind w:left="4320" w:hanging="360"/>
      </w:pPr>
      <w:rPr>
        <w:rFonts w:ascii="Wingdings" w:hAnsi="Wingdings" w:hint="default"/>
      </w:rPr>
    </w:lvl>
    <w:lvl w:ilvl="6" w:tplc="9D569B4C">
      <w:start w:val="1"/>
      <w:numFmt w:val="bullet"/>
      <w:lvlText w:val=""/>
      <w:lvlJc w:val="left"/>
      <w:pPr>
        <w:ind w:left="5040" w:hanging="360"/>
      </w:pPr>
      <w:rPr>
        <w:rFonts w:ascii="Symbol" w:hAnsi="Symbol" w:hint="default"/>
      </w:rPr>
    </w:lvl>
    <w:lvl w:ilvl="7" w:tplc="31E0AFE6">
      <w:start w:val="1"/>
      <w:numFmt w:val="bullet"/>
      <w:lvlText w:val="o"/>
      <w:lvlJc w:val="left"/>
      <w:pPr>
        <w:ind w:left="5760" w:hanging="360"/>
      </w:pPr>
      <w:rPr>
        <w:rFonts w:ascii="Courier New" w:hAnsi="Courier New" w:hint="default"/>
      </w:rPr>
    </w:lvl>
    <w:lvl w:ilvl="8" w:tplc="879A905E">
      <w:start w:val="1"/>
      <w:numFmt w:val="bullet"/>
      <w:lvlText w:val=""/>
      <w:lvlJc w:val="left"/>
      <w:pPr>
        <w:ind w:left="6480" w:hanging="360"/>
      </w:pPr>
      <w:rPr>
        <w:rFonts w:ascii="Wingdings" w:hAnsi="Wingdings" w:hint="default"/>
      </w:rPr>
    </w:lvl>
  </w:abstractNum>
  <w:abstractNum w:abstractNumId="23" w15:restartNumberingAfterBreak="0">
    <w:nsid w:val="50C131BC"/>
    <w:multiLevelType w:val="hybridMultilevel"/>
    <w:tmpl w:val="8FDC567E"/>
    <w:lvl w:ilvl="0" w:tplc="73F0224A">
      <w:start w:val="1"/>
      <w:numFmt w:val="bullet"/>
      <w:lvlText w:val="-"/>
      <w:lvlJc w:val="left"/>
      <w:pPr>
        <w:ind w:left="720" w:hanging="360"/>
      </w:pPr>
      <w:rPr>
        <w:rFonts w:ascii="Calibri" w:hAnsi="Calibri" w:hint="default"/>
      </w:rPr>
    </w:lvl>
    <w:lvl w:ilvl="1" w:tplc="C95A1BDA">
      <w:start w:val="1"/>
      <w:numFmt w:val="bullet"/>
      <w:lvlText w:val="o"/>
      <w:lvlJc w:val="left"/>
      <w:pPr>
        <w:ind w:left="1440" w:hanging="360"/>
      </w:pPr>
      <w:rPr>
        <w:rFonts w:ascii="Courier New" w:hAnsi="Courier New" w:hint="default"/>
      </w:rPr>
    </w:lvl>
    <w:lvl w:ilvl="2" w:tplc="F9D60A72">
      <w:start w:val="1"/>
      <w:numFmt w:val="bullet"/>
      <w:lvlText w:val=""/>
      <w:lvlJc w:val="left"/>
      <w:pPr>
        <w:ind w:left="2160" w:hanging="360"/>
      </w:pPr>
      <w:rPr>
        <w:rFonts w:ascii="Wingdings" w:hAnsi="Wingdings" w:hint="default"/>
      </w:rPr>
    </w:lvl>
    <w:lvl w:ilvl="3" w:tplc="F320D2DC">
      <w:start w:val="1"/>
      <w:numFmt w:val="bullet"/>
      <w:lvlText w:val=""/>
      <w:lvlJc w:val="left"/>
      <w:pPr>
        <w:ind w:left="2880" w:hanging="360"/>
      </w:pPr>
      <w:rPr>
        <w:rFonts w:ascii="Symbol" w:hAnsi="Symbol" w:hint="default"/>
      </w:rPr>
    </w:lvl>
    <w:lvl w:ilvl="4" w:tplc="FD901FAC">
      <w:start w:val="1"/>
      <w:numFmt w:val="bullet"/>
      <w:lvlText w:val="o"/>
      <w:lvlJc w:val="left"/>
      <w:pPr>
        <w:ind w:left="3600" w:hanging="360"/>
      </w:pPr>
      <w:rPr>
        <w:rFonts w:ascii="Courier New" w:hAnsi="Courier New" w:hint="default"/>
      </w:rPr>
    </w:lvl>
    <w:lvl w:ilvl="5" w:tplc="785258B8">
      <w:start w:val="1"/>
      <w:numFmt w:val="bullet"/>
      <w:lvlText w:val=""/>
      <w:lvlJc w:val="left"/>
      <w:pPr>
        <w:ind w:left="4320" w:hanging="360"/>
      </w:pPr>
      <w:rPr>
        <w:rFonts w:ascii="Wingdings" w:hAnsi="Wingdings" w:hint="default"/>
      </w:rPr>
    </w:lvl>
    <w:lvl w:ilvl="6" w:tplc="E57EC41E">
      <w:start w:val="1"/>
      <w:numFmt w:val="bullet"/>
      <w:lvlText w:val=""/>
      <w:lvlJc w:val="left"/>
      <w:pPr>
        <w:ind w:left="5040" w:hanging="360"/>
      </w:pPr>
      <w:rPr>
        <w:rFonts w:ascii="Symbol" w:hAnsi="Symbol" w:hint="default"/>
      </w:rPr>
    </w:lvl>
    <w:lvl w:ilvl="7" w:tplc="2CD8AE24">
      <w:start w:val="1"/>
      <w:numFmt w:val="bullet"/>
      <w:lvlText w:val="o"/>
      <w:lvlJc w:val="left"/>
      <w:pPr>
        <w:ind w:left="5760" w:hanging="360"/>
      </w:pPr>
      <w:rPr>
        <w:rFonts w:ascii="Courier New" w:hAnsi="Courier New" w:hint="default"/>
      </w:rPr>
    </w:lvl>
    <w:lvl w:ilvl="8" w:tplc="3CE80D20">
      <w:start w:val="1"/>
      <w:numFmt w:val="bullet"/>
      <w:lvlText w:val=""/>
      <w:lvlJc w:val="left"/>
      <w:pPr>
        <w:ind w:left="6480" w:hanging="360"/>
      </w:pPr>
      <w:rPr>
        <w:rFonts w:ascii="Wingdings" w:hAnsi="Wingdings" w:hint="default"/>
      </w:rPr>
    </w:lvl>
  </w:abstractNum>
  <w:abstractNum w:abstractNumId="24" w15:restartNumberingAfterBreak="0">
    <w:nsid w:val="510E5C01"/>
    <w:multiLevelType w:val="multilevel"/>
    <w:tmpl w:val="BC9C1F48"/>
    <w:lvl w:ilvl="0">
      <w:start w:val="2"/>
      <w:numFmt w:val="decimal"/>
      <w:lvlText w:val="%1."/>
      <w:lvlJc w:val="left"/>
      <w:pPr>
        <w:ind w:left="435" w:hanging="435"/>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25" w15:restartNumberingAfterBreak="0">
    <w:nsid w:val="5C463542"/>
    <w:multiLevelType w:val="multilevel"/>
    <w:tmpl w:val="C3E494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4E91BB3"/>
    <w:multiLevelType w:val="multilevel"/>
    <w:tmpl w:val="A672F7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ADA0051"/>
    <w:multiLevelType w:val="multilevel"/>
    <w:tmpl w:val="C80623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BDB0362"/>
    <w:multiLevelType w:val="hybridMultilevel"/>
    <w:tmpl w:val="8106327E"/>
    <w:lvl w:ilvl="0" w:tplc="7DAEE662">
      <w:start w:val="1"/>
      <w:numFmt w:val="upperLetter"/>
      <w:lvlText w:val="%1."/>
      <w:lvlJc w:val="left"/>
      <w:pPr>
        <w:ind w:left="720" w:hanging="360"/>
      </w:pPr>
      <w:rPr>
        <w:rFonts w:asciiTheme="minorHAnsi" w:eastAsiaTheme="minorHAnsi" w:hAnsiTheme="minorHAnsi" w:cstheme="minorBidi"/>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29" w15:restartNumberingAfterBreak="0">
    <w:nsid w:val="6F3C13F9"/>
    <w:multiLevelType w:val="hybridMultilevel"/>
    <w:tmpl w:val="B40CE148"/>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6F5F64B1"/>
    <w:multiLevelType w:val="hybridMultilevel"/>
    <w:tmpl w:val="999C60C0"/>
    <w:lvl w:ilvl="0" w:tplc="12743F1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731E1176"/>
    <w:multiLevelType w:val="hybridMultilevel"/>
    <w:tmpl w:val="5846EECC"/>
    <w:lvl w:ilvl="0" w:tplc="9B0A7AB8">
      <w:start w:val="1"/>
      <w:numFmt w:val="upperRoman"/>
      <w:lvlText w:val="%1."/>
      <w:lvlJc w:val="left"/>
      <w:pPr>
        <w:ind w:left="1080" w:hanging="72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32" w15:restartNumberingAfterBreak="0">
    <w:nsid w:val="74565F7A"/>
    <w:multiLevelType w:val="multilevel"/>
    <w:tmpl w:val="36B8B0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74F525A0"/>
    <w:multiLevelType w:val="hybridMultilevel"/>
    <w:tmpl w:val="6E2889E8"/>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4" w15:restartNumberingAfterBreak="0">
    <w:nsid w:val="78261542"/>
    <w:multiLevelType w:val="hybridMultilevel"/>
    <w:tmpl w:val="93C21CAE"/>
    <w:lvl w:ilvl="0" w:tplc="B61CE696">
      <w:start w:val="1"/>
      <w:numFmt w:val="bullet"/>
      <w:lvlText w:val="-"/>
      <w:lvlJc w:val="left"/>
      <w:pPr>
        <w:ind w:left="720" w:hanging="360"/>
      </w:pPr>
      <w:rPr>
        <w:rFonts w:ascii="Calibri" w:hAnsi="Calibri" w:hint="default"/>
      </w:rPr>
    </w:lvl>
    <w:lvl w:ilvl="1" w:tplc="C7FED0CA">
      <w:start w:val="1"/>
      <w:numFmt w:val="bullet"/>
      <w:lvlText w:val="o"/>
      <w:lvlJc w:val="left"/>
      <w:pPr>
        <w:ind w:left="1440" w:hanging="360"/>
      </w:pPr>
      <w:rPr>
        <w:rFonts w:ascii="Courier New" w:hAnsi="Courier New" w:hint="default"/>
      </w:rPr>
    </w:lvl>
    <w:lvl w:ilvl="2" w:tplc="86C23E5C">
      <w:start w:val="1"/>
      <w:numFmt w:val="bullet"/>
      <w:lvlText w:val=""/>
      <w:lvlJc w:val="left"/>
      <w:pPr>
        <w:ind w:left="2160" w:hanging="360"/>
      </w:pPr>
      <w:rPr>
        <w:rFonts w:ascii="Wingdings" w:hAnsi="Wingdings" w:hint="default"/>
      </w:rPr>
    </w:lvl>
    <w:lvl w:ilvl="3" w:tplc="DD349284">
      <w:start w:val="1"/>
      <w:numFmt w:val="bullet"/>
      <w:lvlText w:val=""/>
      <w:lvlJc w:val="left"/>
      <w:pPr>
        <w:ind w:left="2880" w:hanging="360"/>
      </w:pPr>
      <w:rPr>
        <w:rFonts w:ascii="Symbol" w:hAnsi="Symbol" w:hint="default"/>
      </w:rPr>
    </w:lvl>
    <w:lvl w:ilvl="4" w:tplc="7BF6162E">
      <w:start w:val="1"/>
      <w:numFmt w:val="bullet"/>
      <w:lvlText w:val="o"/>
      <w:lvlJc w:val="left"/>
      <w:pPr>
        <w:ind w:left="3600" w:hanging="360"/>
      </w:pPr>
      <w:rPr>
        <w:rFonts w:ascii="Courier New" w:hAnsi="Courier New" w:hint="default"/>
      </w:rPr>
    </w:lvl>
    <w:lvl w:ilvl="5" w:tplc="5B08AE58">
      <w:start w:val="1"/>
      <w:numFmt w:val="bullet"/>
      <w:lvlText w:val=""/>
      <w:lvlJc w:val="left"/>
      <w:pPr>
        <w:ind w:left="4320" w:hanging="360"/>
      </w:pPr>
      <w:rPr>
        <w:rFonts w:ascii="Wingdings" w:hAnsi="Wingdings" w:hint="default"/>
      </w:rPr>
    </w:lvl>
    <w:lvl w:ilvl="6" w:tplc="1722F02E">
      <w:start w:val="1"/>
      <w:numFmt w:val="bullet"/>
      <w:lvlText w:val=""/>
      <w:lvlJc w:val="left"/>
      <w:pPr>
        <w:ind w:left="5040" w:hanging="360"/>
      </w:pPr>
      <w:rPr>
        <w:rFonts w:ascii="Symbol" w:hAnsi="Symbol" w:hint="default"/>
      </w:rPr>
    </w:lvl>
    <w:lvl w:ilvl="7" w:tplc="C8E47964">
      <w:start w:val="1"/>
      <w:numFmt w:val="bullet"/>
      <w:lvlText w:val="o"/>
      <w:lvlJc w:val="left"/>
      <w:pPr>
        <w:ind w:left="5760" w:hanging="360"/>
      </w:pPr>
      <w:rPr>
        <w:rFonts w:ascii="Courier New" w:hAnsi="Courier New" w:hint="default"/>
      </w:rPr>
    </w:lvl>
    <w:lvl w:ilvl="8" w:tplc="8516FD8A">
      <w:start w:val="1"/>
      <w:numFmt w:val="bullet"/>
      <w:lvlText w:val=""/>
      <w:lvlJc w:val="left"/>
      <w:pPr>
        <w:ind w:left="6480" w:hanging="360"/>
      </w:pPr>
      <w:rPr>
        <w:rFonts w:ascii="Wingdings" w:hAnsi="Wingdings" w:hint="default"/>
      </w:rPr>
    </w:lvl>
  </w:abstractNum>
  <w:abstractNum w:abstractNumId="35" w15:restartNumberingAfterBreak="0">
    <w:nsid w:val="7A044B22"/>
    <w:multiLevelType w:val="hybridMultilevel"/>
    <w:tmpl w:val="5D9A3082"/>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6" w15:restartNumberingAfterBreak="0">
    <w:nsid w:val="7AB36760"/>
    <w:multiLevelType w:val="hybridMultilevel"/>
    <w:tmpl w:val="2A60134C"/>
    <w:lvl w:ilvl="0" w:tplc="340A000F">
      <w:start w:val="1"/>
      <w:numFmt w:val="decimal"/>
      <w:lvlText w:val="%1."/>
      <w:lvlJc w:val="left"/>
      <w:pPr>
        <w:ind w:left="720" w:hanging="360"/>
      </w:p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37" w15:restartNumberingAfterBreak="0">
    <w:nsid w:val="7B9B44FE"/>
    <w:multiLevelType w:val="multilevel"/>
    <w:tmpl w:val="06565E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7DBB548A"/>
    <w:multiLevelType w:val="multilevel"/>
    <w:tmpl w:val="D5CA36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7F291C01"/>
    <w:multiLevelType w:val="hybridMultilevel"/>
    <w:tmpl w:val="19B0EB20"/>
    <w:lvl w:ilvl="0" w:tplc="D89EA478">
      <w:start w:val="1"/>
      <w:numFmt w:val="bullet"/>
      <w:lvlText w:val="-"/>
      <w:lvlJc w:val="left"/>
      <w:pPr>
        <w:ind w:left="720" w:hanging="360"/>
      </w:pPr>
      <w:rPr>
        <w:rFonts w:ascii="Calibri" w:hAnsi="Calibri" w:hint="default"/>
      </w:rPr>
    </w:lvl>
    <w:lvl w:ilvl="1" w:tplc="2D126756">
      <w:start w:val="1"/>
      <w:numFmt w:val="bullet"/>
      <w:lvlText w:val="o"/>
      <w:lvlJc w:val="left"/>
      <w:pPr>
        <w:ind w:left="1440" w:hanging="360"/>
      </w:pPr>
      <w:rPr>
        <w:rFonts w:ascii="Courier New" w:hAnsi="Courier New" w:hint="default"/>
      </w:rPr>
    </w:lvl>
    <w:lvl w:ilvl="2" w:tplc="C8FC02CC">
      <w:start w:val="1"/>
      <w:numFmt w:val="bullet"/>
      <w:lvlText w:val=""/>
      <w:lvlJc w:val="left"/>
      <w:pPr>
        <w:ind w:left="2160" w:hanging="360"/>
      </w:pPr>
      <w:rPr>
        <w:rFonts w:ascii="Wingdings" w:hAnsi="Wingdings" w:hint="default"/>
      </w:rPr>
    </w:lvl>
    <w:lvl w:ilvl="3" w:tplc="888CC67E">
      <w:start w:val="1"/>
      <w:numFmt w:val="bullet"/>
      <w:lvlText w:val=""/>
      <w:lvlJc w:val="left"/>
      <w:pPr>
        <w:ind w:left="2880" w:hanging="360"/>
      </w:pPr>
      <w:rPr>
        <w:rFonts w:ascii="Symbol" w:hAnsi="Symbol" w:hint="default"/>
      </w:rPr>
    </w:lvl>
    <w:lvl w:ilvl="4" w:tplc="43BCF606">
      <w:start w:val="1"/>
      <w:numFmt w:val="bullet"/>
      <w:lvlText w:val="o"/>
      <w:lvlJc w:val="left"/>
      <w:pPr>
        <w:ind w:left="3600" w:hanging="360"/>
      </w:pPr>
      <w:rPr>
        <w:rFonts w:ascii="Courier New" w:hAnsi="Courier New" w:hint="default"/>
      </w:rPr>
    </w:lvl>
    <w:lvl w:ilvl="5" w:tplc="E8FC99C8">
      <w:start w:val="1"/>
      <w:numFmt w:val="bullet"/>
      <w:lvlText w:val=""/>
      <w:lvlJc w:val="left"/>
      <w:pPr>
        <w:ind w:left="4320" w:hanging="360"/>
      </w:pPr>
      <w:rPr>
        <w:rFonts w:ascii="Wingdings" w:hAnsi="Wingdings" w:hint="default"/>
      </w:rPr>
    </w:lvl>
    <w:lvl w:ilvl="6" w:tplc="F5BEFF8E">
      <w:start w:val="1"/>
      <w:numFmt w:val="bullet"/>
      <w:lvlText w:val=""/>
      <w:lvlJc w:val="left"/>
      <w:pPr>
        <w:ind w:left="5040" w:hanging="360"/>
      </w:pPr>
      <w:rPr>
        <w:rFonts w:ascii="Symbol" w:hAnsi="Symbol" w:hint="default"/>
      </w:rPr>
    </w:lvl>
    <w:lvl w:ilvl="7" w:tplc="B30E8FD4">
      <w:start w:val="1"/>
      <w:numFmt w:val="bullet"/>
      <w:lvlText w:val="o"/>
      <w:lvlJc w:val="left"/>
      <w:pPr>
        <w:ind w:left="5760" w:hanging="360"/>
      </w:pPr>
      <w:rPr>
        <w:rFonts w:ascii="Courier New" w:hAnsi="Courier New" w:hint="default"/>
      </w:rPr>
    </w:lvl>
    <w:lvl w:ilvl="8" w:tplc="516637CC">
      <w:start w:val="1"/>
      <w:numFmt w:val="bullet"/>
      <w:lvlText w:val=""/>
      <w:lvlJc w:val="left"/>
      <w:pPr>
        <w:ind w:left="6480" w:hanging="360"/>
      </w:pPr>
      <w:rPr>
        <w:rFonts w:ascii="Wingdings" w:hAnsi="Wingdings" w:hint="default"/>
      </w:rPr>
    </w:lvl>
  </w:abstractNum>
  <w:num w:numId="1" w16cid:durableId="337193002">
    <w:abstractNumId w:val="3"/>
  </w:num>
  <w:num w:numId="2" w16cid:durableId="1434858672">
    <w:abstractNumId w:val="8"/>
  </w:num>
  <w:num w:numId="3" w16cid:durableId="5600267">
    <w:abstractNumId w:val="12"/>
  </w:num>
  <w:num w:numId="4" w16cid:durableId="456218093">
    <w:abstractNumId w:val="28"/>
  </w:num>
  <w:num w:numId="5" w16cid:durableId="1752044826">
    <w:abstractNumId w:val="30"/>
  </w:num>
  <w:num w:numId="6" w16cid:durableId="222062724">
    <w:abstractNumId w:val="4"/>
  </w:num>
  <w:num w:numId="7" w16cid:durableId="694037743">
    <w:abstractNumId w:val="11"/>
  </w:num>
  <w:num w:numId="8" w16cid:durableId="92871200">
    <w:abstractNumId w:val="19"/>
  </w:num>
  <w:num w:numId="9" w16cid:durableId="790705415">
    <w:abstractNumId w:val="15"/>
  </w:num>
  <w:num w:numId="10" w16cid:durableId="486289875">
    <w:abstractNumId w:val="9"/>
  </w:num>
  <w:num w:numId="11" w16cid:durableId="339355818">
    <w:abstractNumId w:val="24"/>
  </w:num>
  <w:num w:numId="12" w16cid:durableId="1859460955">
    <w:abstractNumId w:val="35"/>
  </w:num>
  <w:num w:numId="13" w16cid:durableId="1526216160">
    <w:abstractNumId w:val="29"/>
  </w:num>
  <w:num w:numId="14" w16cid:durableId="636573480">
    <w:abstractNumId w:val="1"/>
  </w:num>
  <w:num w:numId="15" w16cid:durableId="1621690717">
    <w:abstractNumId w:val="36"/>
  </w:num>
  <w:num w:numId="16" w16cid:durableId="1883856382">
    <w:abstractNumId w:val="21"/>
  </w:num>
  <w:num w:numId="17" w16cid:durableId="493035402">
    <w:abstractNumId w:val="17"/>
  </w:num>
  <w:num w:numId="18" w16cid:durableId="1143156619">
    <w:abstractNumId w:val="31"/>
  </w:num>
  <w:num w:numId="19" w16cid:durableId="1823958551">
    <w:abstractNumId w:val="10"/>
  </w:num>
  <w:num w:numId="20" w16cid:durableId="1411658558">
    <w:abstractNumId w:val="39"/>
  </w:num>
  <w:num w:numId="21" w16cid:durableId="1588660149">
    <w:abstractNumId w:val="34"/>
  </w:num>
  <w:num w:numId="22" w16cid:durableId="487601549">
    <w:abstractNumId w:val="13"/>
  </w:num>
  <w:num w:numId="23" w16cid:durableId="2120296252">
    <w:abstractNumId w:val="14"/>
  </w:num>
  <w:num w:numId="24" w16cid:durableId="355931316">
    <w:abstractNumId w:val="5"/>
  </w:num>
  <w:num w:numId="25" w16cid:durableId="516116790">
    <w:abstractNumId w:val="16"/>
  </w:num>
  <w:num w:numId="26" w16cid:durableId="2053655196">
    <w:abstractNumId w:val="20"/>
  </w:num>
  <w:num w:numId="27" w16cid:durableId="257099135">
    <w:abstractNumId w:val="23"/>
  </w:num>
  <w:num w:numId="28" w16cid:durableId="576979000">
    <w:abstractNumId w:val="0"/>
  </w:num>
  <w:num w:numId="29" w16cid:durableId="126902257">
    <w:abstractNumId w:val="18"/>
  </w:num>
  <w:num w:numId="30" w16cid:durableId="560673854">
    <w:abstractNumId w:val="22"/>
  </w:num>
  <w:num w:numId="31" w16cid:durableId="812256156">
    <w:abstractNumId w:val="2"/>
  </w:num>
  <w:num w:numId="32" w16cid:durableId="955259549">
    <w:abstractNumId w:val="7"/>
  </w:num>
  <w:num w:numId="33" w16cid:durableId="489446831">
    <w:abstractNumId w:val="32"/>
  </w:num>
  <w:num w:numId="34" w16cid:durableId="589899467">
    <w:abstractNumId w:val="38"/>
  </w:num>
  <w:num w:numId="35" w16cid:durableId="1296789371">
    <w:abstractNumId w:val="6"/>
  </w:num>
  <w:num w:numId="36" w16cid:durableId="1354109152">
    <w:abstractNumId w:val="25"/>
  </w:num>
  <w:num w:numId="37" w16cid:durableId="1132476481">
    <w:abstractNumId w:val="37"/>
  </w:num>
  <w:num w:numId="38" w16cid:durableId="1393230526">
    <w:abstractNumId w:val="27"/>
  </w:num>
  <w:num w:numId="39" w16cid:durableId="1673027948">
    <w:abstractNumId w:val="26"/>
  </w:num>
  <w:num w:numId="40" w16cid:durableId="1631670482">
    <w:abstractNumId w:val="33"/>
  </w:num>
  <w:numIdMacAtCleanup w:val="1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activeWritingStyle w:appName="MSWord" w:lang="es-ES_tradnl" w:vendorID="64" w:dllVersion="6" w:nlCheck="1" w:checkStyle="0"/>
  <w:activeWritingStyle w:appName="MSWord" w:lang="es-CL" w:vendorID="64" w:dllVersion="6" w:nlCheck="1" w:checkStyle="0"/>
  <w:activeWritingStyle w:appName="MSWord" w:lang="es-ES" w:vendorID="64" w:dllVersion="6" w:nlCheck="1" w:checkStyle="0"/>
  <w:activeWritingStyle w:appName="MSWord" w:lang="es-CL" w:vendorID="64" w:dllVersion="0" w:nlCheck="1" w:checkStyle="0"/>
  <w:activeWritingStyle w:appName="MSWord" w:lang="es-ES" w:vendorID="64" w:dllVersion="0" w:nlCheck="1" w:checkStyle="0"/>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73CFF"/>
    <w:rsid w:val="00000851"/>
    <w:rsid w:val="00002CA7"/>
    <w:rsid w:val="000034F7"/>
    <w:rsid w:val="000068BA"/>
    <w:rsid w:val="0001257D"/>
    <w:rsid w:val="00014320"/>
    <w:rsid w:val="00015A68"/>
    <w:rsid w:val="00017AB2"/>
    <w:rsid w:val="00017CEF"/>
    <w:rsid w:val="0002068F"/>
    <w:rsid w:val="00021D8C"/>
    <w:rsid w:val="00022F4A"/>
    <w:rsid w:val="000232C3"/>
    <w:rsid w:val="0002429A"/>
    <w:rsid w:val="00024376"/>
    <w:rsid w:val="0002491A"/>
    <w:rsid w:val="00024A03"/>
    <w:rsid w:val="000253BA"/>
    <w:rsid w:val="00025A9C"/>
    <w:rsid w:val="00025BBD"/>
    <w:rsid w:val="00030A78"/>
    <w:rsid w:val="00031F21"/>
    <w:rsid w:val="00033C19"/>
    <w:rsid w:val="00034886"/>
    <w:rsid w:val="000355B7"/>
    <w:rsid w:val="00036501"/>
    <w:rsid w:val="00036908"/>
    <w:rsid w:val="00036CB1"/>
    <w:rsid w:val="00042381"/>
    <w:rsid w:val="00042849"/>
    <w:rsid w:val="00042F2E"/>
    <w:rsid w:val="00044D0B"/>
    <w:rsid w:val="00044E62"/>
    <w:rsid w:val="00045D87"/>
    <w:rsid w:val="0005088D"/>
    <w:rsid w:val="00050E44"/>
    <w:rsid w:val="0005103E"/>
    <w:rsid w:val="00053891"/>
    <w:rsid w:val="00053938"/>
    <w:rsid w:val="00053C4C"/>
    <w:rsid w:val="00053D0B"/>
    <w:rsid w:val="000544BE"/>
    <w:rsid w:val="0005546F"/>
    <w:rsid w:val="00061347"/>
    <w:rsid w:val="00061AE7"/>
    <w:rsid w:val="00061E71"/>
    <w:rsid w:val="000622F8"/>
    <w:rsid w:val="0006467C"/>
    <w:rsid w:val="000651F2"/>
    <w:rsid w:val="0006548E"/>
    <w:rsid w:val="0006765F"/>
    <w:rsid w:val="000702A5"/>
    <w:rsid w:val="00073862"/>
    <w:rsid w:val="00074218"/>
    <w:rsid w:val="00076E60"/>
    <w:rsid w:val="00083B9D"/>
    <w:rsid w:val="000851CD"/>
    <w:rsid w:val="00086184"/>
    <w:rsid w:val="0008773D"/>
    <w:rsid w:val="00090241"/>
    <w:rsid w:val="00090DCF"/>
    <w:rsid w:val="000912B0"/>
    <w:rsid w:val="00093B27"/>
    <w:rsid w:val="00093B2B"/>
    <w:rsid w:val="00093D4C"/>
    <w:rsid w:val="00094059"/>
    <w:rsid w:val="00095367"/>
    <w:rsid w:val="00095413"/>
    <w:rsid w:val="00096D68"/>
    <w:rsid w:val="00096E89"/>
    <w:rsid w:val="000A1514"/>
    <w:rsid w:val="000A250C"/>
    <w:rsid w:val="000A27A0"/>
    <w:rsid w:val="000A47FC"/>
    <w:rsid w:val="000A594B"/>
    <w:rsid w:val="000A66C8"/>
    <w:rsid w:val="000A6B19"/>
    <w:rsid w:val="000B0656"/>
    <w:rsid w:val="000B091B"/>
    <w:rsid w:val="000B2D55"/>
    <w:rsid w:val="000B3AAD"/>
    <w:rsid w:val="000B3AF2"/>
    <w:rsid w:val="000B3B4F"/>
    <w:rsid w:val="000B3FA3"/>
    <w:rsid w:val="000B441A"/>
    <w:rsid w:val="000C0218"/>
    <w:rsid w:val="000C03F8"/>
    <w:rsid w:val="000C3147"/>
    <w:rsid w:val="000C7A66"/>
    <w:rsid w:val="000D0A5B"/>
    <w:rsid w:val="000D0CA9"/>
    <w:rsid w:val="000D144C"/>
    <w:rsid w:val="000D14DD"/>
    <w:rsid w:val="000D44DB"/>
    <w:rsid w:val="000D51CA"/>
    <w:rsid w:val="000D6778"/>
    <w:rsid w:val="000D773A"/>
    <w:rsid w:val="000E0EBC"/>
    <w:rsid w:val="000E4FEC"/>
    <w:rsid w:val="000E56F6"/>
    <w:rsid w:val="000E60B3"/>
    <w:rsid w:val="000F005B"/>
    <w:rsid w:val="000F009A"/>
    <w:rsid w:val="000F0DD9"/>
    <w:rsid w:val="000F2E97"/>
    <w:rsid w:val="000F499F"/>
    <w:rsid w:val="000F525C"/>
    <w:rsid w:val="000F54BB"/>
    <w:rsid w:val="000F7E7B"/>
    <w:rsid w:val="0010077B"/>
    <w:rsid w:val="00102E03"/>
    <w:rsid w:val="001035F0"/>
    <w:rsid w:val="001046D1"/>
    <w:rsid w:val="00107046"/>
    <w:rsid w:val="00110801"/>
    <w:rsid w:val="0011121E"/>
    <w:rsid w:val="00113C0F"/>
    <w:rsid w:val="00114200"/>
    <w:rsid w:val="001153AF"/>
    <w:rsid w:val="00116932"/>
    <w:rsid w:val="00117088"/>
    <w:rsid w:val="0011767F"/>
    <w:rsid w:val="00122C04"/>
    <w:rsid w:val="00123D5B"/>
    <w:rsid w:val="00124EB8"/>
    <w:rsid w:val="00124F3C"/>
    <w:rsid w:val="00125367"/>
    <w:rsid w:val="00125D2F"/>
    <w:rsid w:val="0013043B"/>
    <w:rsid w:val="00130625"/>
    <w:rsid w:val="00131CED"/>
    <w:rsid w:val="00137D07"/>
    <w:rsid w:val="00140C52"/>
    <w:rsid w:val="001415F9"/>
    <w:rsid w:val="001417BD"/>
    <w:rsid w:val="001426ED"/>
    <w:rsid w:val="00142753"/>
    <w:rsid w:val="00142EB9"/>
    <w:rsid w:val="001439E7"/>
    <w:rsid w:val="001461C9"/>
    <w:rsid w:val="0014765B"/>
    <w:rsid w:val="00147C19"/>
    <w:rsid w:val="00153705"/>
    <w:rsid w:val="0015495C"/>
    <w:rsid w:val="001568E9"/>
    <w:rsid w:val="001609DA"/>
    <w:rsid w:val="00164CFD"/>
    <w:rsid w:val="0016550D"/>
    <w:rsid w:val="00165CB2"/>
    <w:rsid w:val="00166300"/>
    <w:rsid w:val="001701A0"/>
    <w:rsid w:val="00170AB0"/>
    <w:rsid w:val="001717C4"/>
    <w:rsid w:val="00171B8D"/>
    <w:rsid w:val="00173A12"/>
    <w:rsid w:val="00174FE5"/>
    <w:rsid w:val="00175535"/>
    <w:rsid w:val="00180A67"/>
    <w:rsid w:val="00180D4E"/>
    <w:rsid w:val="00182896"/>
    <w:rsid w:val="00182987"/>
    <w:rsid w:val="00182E9B"/>
    <w:rsid w:val="001841A6"/>
    <w:rsid w:val="0018605B"/>
    <w:rsid w:val="001870E5"/>
    <w:rsid w:val="001879EC"/>
    <w:rsid w:val="00187BD7"/>
    <w:rsid w:val="0019078A"/>
    <w:rsid w:val="001912E0"/>
    <w:rsid w:val="001918EF"/>
    <w:rsid w:val="00192716"/>
    <w:rsid w:val="00194FDE"/>
    <w:rsid w:val="00196E91"/>
    <w:rsid w:val="00197374"/>
    <w:rsid w:val="001974BC"/>
    <w:rsid w:val="001A0C10"/>
    <w:rsid w:val="001A179D"/>
    <w:rsid w:val="001A1CA4"/>
    <w:rsid w:val="001A26EC"/>
    <w:rsid w:val="001A354E"/>
    <w:rsid w:val="001A402C"/>
    <w:rsid w:val="001A6C8E"/>
    <w:rsid w:val="001A735A"/>
    <w:rsid w:val="001B0BA9"/>
    <w:rsid w:val="001B1E51"/>
    <w:rsid w:val="001B7DF2"/>
    <w:rsid w:val="001C0DFB"/>
    <w:rsid w:val="001C1935"/>
    <w:rsid w:val="001C1C2D"/>
    <w:rsid w:val="001C23F8"/>
    <w:rsid w:val="001C28DD"/>
    <w:rsid w:val="001C2B28"/>
    <w:rsid w:val="001C42AD"/>
    <w:rsid w:val="001C42B3"/>
    <w:rsid w:val="001C4553"/>
    <w:rsid w:val="001C64F1"/>
    <w:rsid w:val="001D196D"/>
    <w:rsid w:val="001D234D"/>
    <w:rsid w:val="001D48B4"/>
    <w:rsid w:val="001D4B8A"/>
    <w:rsid w:val="001E0D04"/>
    <w:rsid w:val="001E10B9"/>
    <w:rsid w:val="001E10E6"/>
    <w:rsid w:val="001E36C8"/>
    <w:rsid w:val="001E627C"/>
    <w:rsid w:val="001E71BF"/>
    <w:rsid w:val="001F0DB4"/>
    <w:rsid w:val="001F5BDA"/>
    <w:rsid w:val="001F7C16"/>
    <w:rsid w:val="001F7E02"/>
    <w:rsid w:val="00200B19"/>
    <w:rsid w:val="00201961"/>
    <w:rsid w:val="00204E55"/>
    <w:rsid w:val="00210C5F"/>
    <w:rsid w:val="00212613"/>
    <w:rsid w:val="0021281D"/>
    <w:rsid w:val="002135F8"/>
    <w:rsid w:val="00214AFD"/>
    <w:rsid w:val="0021581B"/>
    <w:rsid w:val="002158C8"/>
    <w:rsid w:val="00215E1C"/>
    <w:rsid w:val="00217467"/>
    <w:rsid w:val="002206D4"/>
    <w:rsid w:val="0022296C"/>
    <w:rsid w:val="00222BFD"/>
    <w:rsid w:val="00222D7F"/>
    <w:rsid w:val="00223285"/>
    <w:rsid w:val="00223847"/>
    <w:rsid w:val="00230190"/>
    <w:rsid w:val="00230D83"/>
    <w:rsid w:val="00231F2A"/>
    <w:rsid w:val="00232861"/>
    <w:rsid w:val="00233B90"/>
    <w:rsid w:val="0023506A"/>
    <w:rsid w:val="00237A77"/>
    <w:rsid w:val="00240282"/>
    <w:rsid w:val="002403B4"/>
    <w:rsid w:val="0024234D"/>
    <w:rsid w:val="002423F2"/>
    <w:rsid w:val="00247DB8"/>
    <w:rsid w:val="00247F43"/>
    <w:rsid w:val="0025197E"/>
    <w:rsid w:val="00251FBD"/>
    <w:rsid w:val="00253A83"/>
    <w:rsid w:val="00253B30"/>
    <w:rsid w:val="00255EFF"/>
    <w:rsid w:val="00256FA9"/>
    <w:rsid w:val="002612B5"/>
    <w:rsid w:val="0026469D"/>
    <w:rsid w:val="00267808"/>
    <w:rsid w:val="00273962"/>
    <w:rsid w:val="00274573"/>
    <w:rsid w:val="002753A1"/>
    <w:rsid w:val="00277501"/>
    <w:rsid w:val="00277679"/>
    <w:rsid w:val="002819E3"/>
    <w:rsid w:val="00284EBF"/>
    <w:rsid w:val="00284FFB"/>
    <w:rsid w:val="002850F6"/>
    <w:rsid w:val="0028729B"/>
    <w:rsid w:val="002923CE"/>
    <w:rsid w:val="00292556"/>
    <w:rsid w:val="0029419E"/>
    <w:rsid w:val="002946F3"/>
    <w:rsid w:val="002957D7"/>
    <w:rsid w:val="00296B9A"/>
    <w:rsid w:val="002A0A68"/>
    <w:rsid w:val="002A0DAF"/>
    <w:rsid w:val="002A1244"/>
    <w:rsid w:val="002A2469"/>
    <w:rsid w:val="002A25FF"/>
    <w:rsid w:val="002A3630"/>
    <w:rsid w:val="002A3F2C"/>
    <w:rsid w:val="002A4311"/>
    <w:rsid w:val="002A633D"/>
    <w:rsid w:val="002A7FD1"/>
    <w:rsid w:val="002B0A7B"/>
    <w:rsid w:val="002B234E"/>
    <w:rsid w:val="002B2BB5"/>
    <w:rsid w:val="002B38CD"/>
    <w:rsid w:val="002B4EAF"/>
    <w:rsid w:val="002B6262"/>
    <w:rsid w:val="002B7B2F"/>
    <w:rsid w:val="002C134E"/>
    <w:rsid w:val="002C21D7"/>
    <w:rsid w:val="002C2882"/>
    <w:rsid w:val="002C2961"/>
    <w:rsid w:val="002C297D"/>
    <w:rsid w:val="002C29F1"/>
    <w:rsid w:val="002C2CC0"/>
    <w:rsid w:val="002C4FB7"/>
    <w:rsid w:val="002C5966"/>
    <w:rsid w:val="002C5C85"/>
    <w:rsid w:val="002C6212"/>
    <w:rsid w:val="002C68FD"/>
    <w:rsid w:val="002C7F6B"/>
    <w:rsid w:val="002D01C8"/>
    <w:rsid w:val="002D17E6"/>
    <w:rsid w:val="002D402C"/>
    <w:rsid w:val="002D4819"/>
    <w:rsid w:val="002D5789"/>
    <w:rsid w:val="002D5987"/>
    <w:rsid w:val="002D7D6C"/>
    <w:rsid w:val="002E0186"/>
    <w:rsid w:val="002E077A"/>
    <w:rsid w:val="002E21DD"/>
    <w:rsid w:val="002E3151"/>
    <w:rsid w:val="002E59BB"/>
    <w:rsid w:val="002ECD8C"/>
    <w:rsid w:val="002F0769"/>
    <w:rsid w:val="002F37A9"/>
    <w:rsid w:val="002F3D60"/>
    <w:rsid w:val="002F4CD3"/>
    <w:rsid w:val="002F5C40"/>
    <w:rsid w:val="002F6C6A"/>
    <w:rsid w:val="002F71C8"/>
    <w:rsid w:val="00302B80"/>
    <w:rsid w:val="00302E7C"/>
    <w:rsid w:val="00306F80"/>
    <w:rsid w:val="003076AF"/>
    <w:rsid w:val="003141C6"/>
    <w:rsid w:val="00315939"/>
    <w:rsid w:val="003161F9"/>
    <w:rsid w:val="00317C12"/>
    <w:rsid w:val="003215E5"/>
    <w:rsid w:val="00322831"/>
    <w:rsid w:val="00332CA0"/>
    <w:rsid w:val="003334AD"/>
    <w:rsid w:val="00333E90"/>
    <w:rsid w:val="003348E9"/>
    <w:rsid w:val="003351D4"/>
    <w:rsid w:val="00336CC6"/>
    <w:rsid w:val="00337DE9"/>
    <w:rsid w:val="00340593"/>
    <w:rsid w:val="00342291"/>
    <w:rsid w:val="00343D35"/>
    <w:rsid w:val="00350D20"/>
    <w:rsid w:val="00354349"/>
    <w:rsid w:val="00354516"/>
    <w:rsid w:val="00354841"/>
    <w:rsid w:val="00354E85"/>
    <w:rsid w:val="00356E60"/>
    <w:rsid w:val="003572C8"/>
    <w:rsid w:val="003628F9"/>
    <w:rsid w:val="00363586"/>
    <w:rsid w:val="00364459"/>
    <w:rsid w:val="003675E2"/>
    <w:rsid w:val="00374111"/>
    <w:rsid w:val="0037443B"/>
    <w:rsid w:val="00375791"/>
    <w:rsid w:val="00377E92"/>
    <w:rsid w:val="003802EB"/>
    <w:rsid w:val="0038071D"/>
    <w:rsid w:val="00383EE9"/>
    <w:rsid w:val="003849DC"/>
    <w:rsid w:val="003859BE"/>
    <w:rsid w:val="00385A8F"/>
    <w:rsid w:val="00386458"/>
    <w:rsid w:val="003864E8"/>
    <w:rsid w:val="0039044D"/>
    <w:rsid w:val="00390F71"/>
    <w:rsid w:val="00391B21"/>
    <w:rsid w:val="00396484"/>
    <w:rsid w:val="0039666B"/>
    <w:rsid w:val="003A052D"/>
    <w:rsid w:val="003A0BCE"/>
    <w:rsid w:val="003A194E"/>
    <w:rsid w:val="003A1CC0"/>
    <w:rsid w:val="003A475D"/>
    <w:rsid w:val="003A48F8"/>
    <w:rsid w:val="003A5AD5"/>
    <w:rsid w:val="003A62AB"/>
    <w:rsid w:val="003B452E"/>
    <w:rsid w:val="003B466F"/>
    <w:rsid w:val="003B58B5"/>
    <w:rsid w:val="003B6BF9"/>
    <w:rsid w:val="003C1A05"/>
    <w:rsid w:val="003C1B93"/>
    <w:rsid w:val="003C462C"/>
    <w:rsid w:val="003C46F1"/>
    <w:rsid w:val="003C6EF2"/>
    <w:rsid w:val="003C7326"/>
    <w:rsid w:val="003C7E7C"/>
    <w:rsid w:val="003D0AB6"/>
    <w:rsid w:val="003D1433"/>
    <w:rsid w:val="003D2094"/>
    <w:rsid w:val="003D35F2"/>
    <w:rsid w:val="003D3910"/>
    <w:rsid w:val="003D3FAD"/>
    <w:rsid w:val="003D5370"/>
    <w:rsid w:val="003D5A96"/>
    <w:rsid w:val="003D681C"/>
    <w:rsid w:val="003D718D"/>
    <w:rsid w:val="003D7691"/>
    <w:rsid w:val="003D7BB3"/>
    <w:rsid w:val="003E165D"/>
    <w:rsid w:val="003E1673"/>
    <w:rsid w:val="003E2062"/>
    <w:rsid w:val="003E45F1"/>
    <w:rsid w:val="003E706F"/>
    <w:rsid w:val="003F0DF5"/>
    <w:rsid w:val="003F1265"/>
    <w:rsid w:val="003F2DFB"/>
    <w:rsid w:val="003F4EF5"/>
    <w:rsid w:val="003F7835"/>
    <w:rsid w:val="00403CC4"/>
    <w:rsid w:val="00406235"/>
    <w:rsid w:val="00411395"/>
    <w:rsid w:val="00415406"/>
    <w:rsid w:val="00415B16"/>
    <w:rsid w:val="00415F5A"/>
    <w:rsid w:val="00417630"/>
    <w:rsid w:val="004203A6"/>
    <w:rsid w:val="00420BD6"/>
    <w:rsid w:val="00421745"/>
    <w:rsid w:val="00422304"/>
    <w:rsid w:val="004229B7"/>
    <w:rsid w:val="00422F38"/>
    <w:rsid w:val="0042417E"/>
    <w:rsid w:val="004274AC"/>
    <w:rsid w:val="00427B17"/>
    <w:rsid w:val="00427F40"/>
    <w:rsid w:val="004332AA"/>
    <w:rsid w:val="00433635"/>
    <w:rsid w:val="00435488"/>
    <w:rsid w:val="0043578E"/>
    <w:rsid w:val="004358AA"/>
    <w:rsid w:val="0044000C"/>
    <w:rsid w:val="004425A4"/>
    <w:rsid w:val="004432EF"/>
    <w:rsid w:val="00444803"/>
    <w:rsid w:val="00445936"/>
    <w:rsid w:val="0044648B"/>
    <w:rsid w:val="00446FDE"/>
    <w:rsid w:val="00450073"/>
    <w:rsid w:val="004503DC"/>
    <w:rsid w:val="00450F9C"/>
    <w:rsid w:val="00452B40"/>
    <w:rsid w:val="00453099"/>
    <w:rsid w:val="00454179"/>
    <w:rsid w:val="00460586"/>
    <w:rsid w:val="00460925"/>
    <w:rsid w:val="004610AF"/>
    <w:rsid w:val="00461400"/>
    <w:rsid w:val="00461916"/>
    <w:rsid w:val="00462CF8"/>
    <w:rsid w:val="00462D9B"/>
    <w:rsid w:val="00463FD2"/>
    <w:rsid w:val="004657EA"/>
    <w:rsid w:val="00465F4A"/>
    <w:rsid w:val="00466734"/>
    <w:rsid w:val="0046727D"/>
    <w:rsid w:val="00467425"/>
    <w:rsid w:val="00470001"/>
    <w:rsid w:val="00475439"/>
    <w:rsid w:val="004767F2"/>
    <w:rsid w:val="00476C75"/>
    <w:rsid w:val="00481C88"/>
    <w:rsid w:val="00482AF9"/>
    <w:rsid w:val="00485839"/>
    <w:rsid w:val="00485CAF"/>
    <w:rsid w:val="0049467A"/>
    <w:rsid w:val="0049539C"/>
    <w:rsid w:val="00495BC4"/>
    <w:rsid w:val="00497E0F"/>
    <w:rsid w:val="004A09B2"/>
    <w:rsid w:val="004A129A"/>
    <w:rsid w:val="004A1404"/>
    <w:rsid w:val="004A4890"/>
    <w:rsid w:val="004B26D5"/>
    <w:rsid w:val="004B2F24"/>
    <w:rsid w:val="004B52D0"/>
    <w:rsid w:val="004B754F"/>
    <w:rsid w:val="004B78F1"/>
    <w:rsid w:val="004C1AED"/>
    <w:rsid w:val="004C221F"/>
    <w:rsid w:val="004C3642"/>
    <w:rsid w:val="004C43CE"/>
    <w:rsid w:val="004C4F18"/>
    <w:rsid w:val="004C508F"/>
    <w:rsid w:val="004D03A2"/>
    <w:rsid w:val="004D03FA"/>
    <w:rsid w:val="004D1AC6"/>
    <w:rsid w:val="004D2436"/>
    <w:rsid w:val="004D4CE1"/>
    <w:rsid w:val="004D56B6"/>
    <w:rsid w:val="004D5861"/>
    <w:rsid w:val="004D7666"/>
    <w:rsid w:val="004E015B"/>
    <w:rsid w:val="004E0179"/>
    <w:rsid w:val="004E061F"/>
    <w:rsid w:val="004E225A"/>
    <w:rsid w:val="004E2D75"/>
    <w:rsid w:val="004E3FDA"/>
    <w:rsid w:val="004E40C0"/>
    <w:rsid w:val="004E4AC6"/>
    <w:rsid w:val="004E4EDA"/>
    <w:rsid w:val="004E4F82"/>
    <w:rsid w:val="004E53ED"/>
    <w:rsid w:val="004E658C"/>
    <w:rsid w:val="004E79BE"/>
    <w:rsid w:val="004F0D2F"/>
    <w:rsid w:val="004F0D63"/>
    <w:rsid w:val="004F132C"/>
    <w:rsid w:val="004F176E"/>
    <w:rsid w:val="004F1A46"/>
    <w:rsid w:val="004F2A8B"/>
    <w:rsid w:val="004F3287"/>
    <w:rsid w:val="004F4D6F"/>
    <w:rsid w:val="004F53E2"/>
    <w:rsid w:val="004F743B"/>
    <w:rsid w:val="00500431"/>
    <w:rsid w:val="00501178"/>
    <w:rsid w:val="00503065"/>
    <w:rsid w:val="00504A6C"/>
    <w:rsid w:val="005053DF"/>
    <w:rsid w:val="00506AC0"/>
    <w:rsid w:val="00506D67"/>
    <w:rsid w:val="0050759C"/>
    <w:rsid w:val="00510F82"/>
    <w:rsid w:val="005141AD"/>
    <w:rsid w:val="005142B6"/>
    <w:rsid w:val="00514ABC"/>
    <w:rsid w:val="005161F0"/>
    <w:rsid w:val="005215D7"/>
    <w:rsid w:val="00522288"/>
    <w:rsid w:val="00522450"/>
    <w:rsid w:val="0052247A"/>
    <w:rsid w:val="00522F1C"/>
    <w:rsid w:val="00523C01"/>
    <w:rsid w:val="00525280"/>
    <w:rsid w:val="005265A4"/>
    <w:rsid w:val="00532886"/>
    <w:rsid w:val="00532F83"/>
    <w:rsid w:val="00533353"/>
    <w:rsid w:val="005343E2"/>
    <w:rsid w:val="00536835"/>
    <w:rsid w:val="005379A6"/>
    <w:rsid w:val="0054111E"/>
    <w:rsid w:val="005413F9"/>
    <w:rsid w:val="005416F0"/>
    <w:rsid w:val="00545236"/>
    <w:rsid w:val="00545857"/>
    <w:rsid w:val="005505E2"/>
    <w:rsid w:val="0055076B"/>
    <w:rsid w:val="00550A7B"/>
    <w:rsid w:val="00550ECC"/>
    <w:rsid w:val="00553A75"/>
    <w:rsid w:val="005540FB"/>
    <w:rsid w:val="005602D4"/>
    <w:rsid w:val="005605BC"/>
    <w:rsid w:val="00561F4C"/>
    <w:rsid w:val="00564616"/>
    <w:rsid w:val="00565ECA"/>
    <w:rsid w:val="00567010"/>
    <w:rsid w:val="00571022"/>
    <w:rsid w:val="00574843"/>
    <w:rsid w:val="00575AE5"/>
    <w:rsid w:val="0057681A"/>
    <w:rsid w:val="0057685E"/>
    <w:rsid w:val="00576F5B"/>
    <w:rsid w:val="0058086E"/>
    <w:rsid w:val="00581F07"/>
    <w:rsid w:val="00582CD1"/>
    <w:rsid w:val="00583157"/>
    <w:rsid w:val="00583B28"/>
    <w:rsid w:val="00585E8B"/>
    <w:rsid w:val="00586224"/>
    <w:rsid w:val="00586C2F"/>
    <w:rsid w:val="00586C7C"/>
    <w:rsid w:val="005879EF"/>
    <w:rsid w:val="00587E4B"/>
    <w:rsid w:val="00591AA7"/>
    <w:rsid w:val="005925FC"/>
    <w:rsid w:val="0059328D"/>
    <w:rsid w:val="0059481C"/>
    <w:rsid w:val="00597712"/>
    <w:rsid w:val="005A0273"/>
    <w:rsid w:val="005A4307"/>
    <w:rsid w:val="005A5A0D"/>
    <w:rsid w:val="005A5EA7"/>
    <w:rsid w:val="005A689C"/>
    <w:rsid w:val="005A70C1"/>
    <w:rsid w:val="005B02EF"/>
    <w:rsid w:val="005B18C5"/>
    <w:rsid w:val="005B3AE9"/>
    <w:rsid w:val="005B4F74"/>
    <w:rsid w:val="005B6947"/>
    <w:rsid w:val="005B7309"/>
    <w:rsid w:val="005C1715"/>
    <w:rsid w:val="005C2A4D"/>
    <w:rsid w:val="005C2BDE"/>
    <w:rsid w:val="005C32F3"/>
    <w:rsid w:val="005C35DA"/>
    <w:rsid w:val="005C3873"/>
    <w:rsid w:val="005C4A58"/>
    <w:rsid w:val="005C4F38"/>
    <w:rsid w:val="005C7931"/>
    <w:rsid w:val="005C7A0D"/>
    <w:rsid w:val="005C7BF7"/>
    <w:rsid w:val="005D2DCE"/>
    <w:rsid w:val="005D3F00"/>
    <w:rsid w:val="005D51C6"/>
    <w:rsid w:val="005D5259"/>
    <w:rsid w:val="005D64CE"/>
    <w:rsid w:val="005D69B8"/>
    <w:rsid w:val="005D7447"/>
    <w:rsid w:val="005D7CD2"/>
    <w:rsid w:val="005D7E69"/>
    <w:rsid w:val="005E1DE7"/>
    <w:rsid w:val="005E24CB"/>
    <w:rsid w:val="005E2543"/>
    <w:rsid w:val="005E3AFD"/>
    <w:rsid w:val="005E52A9"/>
    <w:rsid w:val="005E5365"/>
    <w:rsid w:val="005E6F9A"/>
    <w:rsid w:val="005F098E"/>
    <w:rsid w:val="005F122D"/>
    <w:rsid w:val="005F1638"/>
    <w:rsid w:val="005F1BA0"/>
    <w:rsid w:val="005F1F0B"/>
    <w:rsid w:val="005F21E6"/>
    <w:rsid w:val="005F3771"/>
    <w:rsid w:val="005F5C5D"/>
    <w:rsid w:val="005F74E5"/>
    <w:rsid w:val="005F7995"/>
    <w:rsid w:val="00600119"/>
    <w:rsid w:val="00600FF3"/>
    <w:rsid w:val="00601F67"/>
    <w:rsid w:val="00603D46"/>
    <w:rsid w:val="00604CFC"/>
    <w:rsid w:val="00604D5D"/>
    <w:rsid w:val="006057F6"/>
    <w:rsid w:val="00607EAD"/>
    <w:rsid w:val="00611027"/>
    <w:rsid w:val="00611FF6"/>
    <w:rsid w:val="00612076"/>
    <w:rsid w:val="00612A20"/>
    <w:rsid w:val="006167E2"/>
    <w:rsid w:val="00617436"/>
    <w:rsid w:val="0062034D"/>
    <w:rsid w:val="00620901"/>
    <w:rsid w:val="00621218"/>
    <w:rsid w:val="00623BB9"/>
    <w:rsid w:val="00625929"/>
    <w:rsid w:val="00626B1C"/>
    <w:rsid w:val="00627CF9"/>
    <w:rsid w:val="0063096C"/>
    <w:rsid w:val="00630A6F"/>
    <w:rsid w:val="00630A7A"/>
    <w:rsid w:val="00630EAD"/>
    <w:rsid w:val="00631120"/>
    <w:rsid w:val="00631547"/>
    <w:rsid w:val="00632DBE"/>
    <w:rsid w:val="0063306B"/>
    <w:rsid w:val="00634440"/>
    <w:rsid w:val="0063472D"/>
    <w:rsid w:val="00635353"/>
    <w:rsid w:val="006354A8"/>
    <w:rsid w:val="00635693"/>
    <w:rsid w:val="006358CF"/>
    <w:rsid w:val="00635AC6"/>
    <w:rsid w:val="00636DE4"/>
    <w:rsid w:val="00636F97"/>
    <w:rsid w:val="00637893"/>
    <w:rsid w:val="006421DC"/>
    <w:rsid w:val="0064454E"/>
    <w:rsid w:val="00644F9D"/>
    <w:rsid w:val="00646357"/>
    <w:rsid w:val="0064777F"/>
    <w:rsid w:val="006478E9"/>
    <w:rsid w:val="0064B15D"/>
    <w:rsid w:val="00651C4D"/>
    <w:rsid w:val="00652162"/>
    <w:rsid w:val="00653922"/>
    <w:rsid w:val="0065537C"/>
    <w:rsid w:val="00656BF8"/>
    <w:rsid w:val="006604E9"/>
    <w:rsid w:val="006608A6"/>
    <w:rsid w:val="00660A89"/>
    <w:rsid w:val="006628FB"/>
    <w:rsid w:val="006629E4"/>
    <w:rsid w:val="0066405D"/>
    <w:rsid w:val="00664231"/>
    <w:rsid w:val="00665DC0"/>
    <w:rsid w:val="0066707F"/>
    <w:rsid w:val="00672A88"/>
    <w:rsid w:val="006778B0"/>
    <w:rsid w:val="00680785"/>
    <w:rsid w:val="00682CF6"/>
    <w:rsid w:val="00683228"/>
    <w:rsid w:val="00683AF9"/>
    <w:rsid w:val="00686960"/>
    <w:rsid w:val="00690A5B"/>
    <w:rsid w:val="00691781"/>
    <w:rsid w:val="00695D26"/>
    <w:rsid w:val="006A0EC8"/>
    <w:rsid w:val="006A0F3B"/>
    <w:rsid w:val="006A0F8D"/>
    <w:rsid w:val="006A19DC"/>
    <w:rsid w:val="006A2CDE"/>
    <w:rsid w:val="006A3725"/>
    <w:rsid w:val="006A39AE"/>
    <w:rsid w:val="006A6C2B"/>
    <w:rsid w:val="006A6C45"/>
    <w:rsid w:val="006B0423"/>
    <w:rsid w:val="006B0954"/>
    <w:rsid w:val="006B22BF"/>
    <w:rsid w:val="006B2420"/>
    <w:rsid w:val="006B6C99"/>
    <w:rsid w:val="006C1B7E"/>
    <w:rsid w:val="006C326A"/>
    <w:rsid w:val="006C617D"/>
    <w:rsid w:val="006D3F0E"/>
    <w:rsid w:val="006D5E66"/>
    <w:rsid w:val="006D7D31"/>
    <w:rsid w:val="006E180D"/>
    <w:rsid w:val="006E1BAB"/>
    <w:rsid w:val="006E3B0D"/>
    <w:rsid w:val="006E3B8A"/>
    <w:rsid w:val="006E465F"/>
    <w:rsid w:val="006E5D65"/>
    <w:rsid w:val="006E7145"/>
    <w:rsid w:val="006E763B"/>
    <w:rsid w:val="006F17FE"/>
    <w:rsid w:val="006F314B"/>
    <w:rsid w:val="006F41AE"/>
    <w:rsid w:val="007018BC"/>
    <w:rsid w:val="00701AB5"/>
    <w:rsid w:val="00701F0C"/>
    <w:rsid w:val="007024E8"/>
    <w:rsid w:val="00703801"/>
    <w:rsid w:val="0070385A"/>
    <w:rsid w:val="00703C0C"/>
    <w:rsid w:val="00706412"/>
    <w:rsid w:val="00706847"/>
    <w:rsid w:val="00706CF4"/>
    <w:rsid w:val="00706E38"/>
    <w:rsid w:val="007103AE"/>
    <w:rsid w:val="00711C16"/>
    <w:rsid w:val="00712847"/>
    <w:rsid w:val="00714111"/>
    <w:rsid w:val="00715B4F"/>
    <w:rsid w:val="00720895"/>
    <w:rsid w:val="00720E41"/>
    <w:rsid w:val="00727F58"/>
    <w:rsid w:val="00730066"/>
    <w:rsid w:val="00730446"/>
    <w:rsid w:val="0073326F"/>
    <w:rsid w:val="007332E9"/>
    <w:rsid w:val="00734BF5"/>
    <w:rsid w:val="00734FDC"/>
    <w:rsid w:val="00735042"/>
    <w:rsid w:val="00736DFC"/>
    <w:rsid w:val="0074088B"/>
    <w:rsid w:val="007408AC"/>
    <w:rsid w:val="00740B3E"/>
    <w:rsid w:val="00740DA9"/>
    <w:rsid w:val="00742054"/>
    <w:rsid w:val="00745FA9"/>
    <w:rsid w:val="007477FB"/>
    <w:rsid w:val="00747ECB"/>
    <w:rsid w:val="0075031D"/>
    <w:rsid w:val="00751C55"/>
    <w:rsid w:val="00755081"/>
    <w:rsid w:val="007550C2"/>
    <w:rsid w:val="007563CA"/>
    <w:rsid w:val="00756D9D"/>
    <w:rsid w:val="007571C4"/>
    <w:rsid w:val="007615BE"/>
    <w:rsid w:val="007621F7"/>
    <w:rsid w:val="0076246B"/>
    <w:rsid w:val="0076472D"/>
    <w:rsid w:val="007666FD"/>
    <w:rsid w:val="00766DE3"/>
    <w:rsid w:val="0076769F"/>
    <w:rsid w:val="00770937"/>
    <w:rsid w:val="00773553"/>
    <w:rsid w:val="00780910"/>
    <w:rsid w:val="00780C06"/>
    <w:rsid w:val="00782B4A"/>
    <w:rsid w:val="00783472"/>
    <w:rsid w:val="00783CA4"/>
    <w:rsid w:val="00785FEF"/>
    <w:rsid w:val="0079099A"/>
    <w:rsid w:val="007909AB"/>
    <w:rsid w:val="0079219F"/>
    <w:rsid w:val="00792D4E"/>
    <w:rsid w:val="00794460"/>
    <w:rsid w:val="00794A95"/>
    <w:rsid w:val="007A1C08"/>
    <w:rsid w:val="007A2A9A"/>
    <w:rsid w:val="007A5BD8"/>
    <w:rsid w:val="007A6590"/>
    <w:rsid w:val="007B1E6F"/>
    <w:rsid w:val="007B262A"/>
    <w:rsid w:val="007B3321"/>
    <w:rsid w:val="007B389E"/>
    <w:rsid w:val="007B38C2"/>
    <w:rsid w:val="007B478B"/>
    <w:rsid w:val="007B50ED"/>
    <w:rsid w:val="007B60C7"/>
    <w:rsid w:val="007C09DA"/>
    <w:rsid w:val="007C154D"/>
    <w:rsid w:val="007C3487"/>
    <w:rsid w:val="007C40A2"/>
    <w:rsid w:val="007C54D7"/>
    <w:rsid w:val="007C65DF"/>
    <w:rsid w:val="007D1A56"/>
    <w:rsid w:val="007D2B72"/>
    <w:rsid w:val="007D335A"/>
    <w:rsid w:val="007D57F3"/>
    <w:rsid w:val="007D62F4"/>
    <w:rsid w:val="007D7D81"/>
    <w:rsid w:val="007E2677"/>
    <w:rsid w:val="007E6383"/>
    <w:rsid w:val="007E695C"/>
    <w:rsid w:val="007E6C65"/>
    <w:rsid w:val="007E6CC2"/>
    <w:rsid w:val="007F0DC6"/>
    <w:rsid w:val="007F23A8"/>
    <w:rsid w:val="007F2FCC"/>
    <w:rsid w:val="007F3431"/>
    <w:rsid w:val="007F3FE0"/>
    <w:rsid w:val="007F4B7E"/>
    <w:rsid w:val="007F5493"/>
    <w:rsid w:val="007F5675"/>
    <w:rsid w:val="007F5785"/>
    <w:rsid w:val="007F78D0"/>
    <w:rsid w:val="00800475"/>
    <w:rsid w:val="0080091E"/>
    <w:rsid w:val="00800AA7"/>
    <w:rsid w:val="00800E1B"/>
    <w:rsid w:val="00800FD8"/>
    <w:rsid w:val="008033E3"/>
    <w:rsid w:val="00803404"/>
    <w:rsid w:val="00803665"/>
    <w:rsid w:val="00812D02"/>
    <w:rsid w:val="008138C7"/>
    <w:rsid w:val="0081413C"/>
    <w:rsid w:val="00814E2F"/>
    <w:rsid w:val="00815B37"/>
    <w:rsid w:val="00817D45"/>
    <w:rsid w:val="00817E2D"/>
    <w:rsid w:val="00821294"/>
    <w:rsid w:val="00821509"/>
    <w:rsid w:val="00821F3A"/>
    <w:rsid w:val="008254FD"/>
    <w:rsid w:val="00825735"/>
    <w:rsid w:val="00826900"/>
    <w:rsid w:val="00827BE8"/>
    <w:rsid w:val="00830177"/>
    <w:rsid w:val="00830F3E"/>
    <w:rsid w:val="00832186"/>
    <w:rsid w:val="00843145"/>
    <w:rsid w:val="00844DB7"/>
    <w:rsid w:val="00845272"/>
    <w:rsid w:val="00845E09"/>
    <w:rsid w:val="00846E7F"/>
    <w:rsid w:val="008470DC"/>
    <w:rsid w:val="008505D9"/>
    <w:rsid w:val="00850E21"/>
    <w:rsid w:val="008518A6"/>
    <w:rsid w:val="00852541"/>
    <w:rsid w:val="008527C6"/>
    <w:rsid w:val="00853CB1"/>
    <w:rsid w:val="00855D29"/>
    <w:rsid w:val="008564EE"/>
    <w:rsid w:val="00856FBC"/>
    <w:rsid w:val="00861828"/>
    <w:rsid w:val="00864407"/>
    <w:rsid w:val="00864AC8"/>
    <w:rsid w:val="008650C2"/>
    <w:rsid w:val="00865578"/>
    <w:rsid w:val="00865710"/>
    <w:rsid w:val="00870BF0"/>
    <w:rsid w:val="008714C2"/>
    <w:rsid w:val="008716CD"/>
    <w:rsid w:val="00871AE1"/>
    <w:rsid w:val="0087234F"/>
    <w:rsid w:val="0087304D"/>
    <w:rsid w:val="00874135"/>
    <w:rsid w:val="00874D16"/>
    <w:rsid w:val="00880F7E"/>
    <w:rsid w:val="00881384"/>
    <w:rsid w:val="008816FC"/>
    <w:rsid w:val="00881AF4"/>
    <w:rsid w:val="00881BD4"/>
    <w:rsid w:val="00881D36"/>
    <w:rsid w:val="00882B0E"/>
    <w:rsid w:val="00885110"/>
    <w:rsid w:val="00886BA0"/>
    <w:rsid w:val="00886EA3"/>
    <w:rsid w:val="00893DF8"/>
    <w:rsid w:val="00894ABA"/>
    <w:rsid w:val="00895861"/>
    <w:rsid w:val="00897251"/>
    <w:rsid w:val="008A1E91"/>
    <w:rsid w:val="008A1F10"/>
    <w:rsid w:val="008A30B7"/>
    <w:rsid w:val="008A36AB"/>
    <w:rsid w:val="008A3F7D"/>
    <w:rsid w:val="008A42C9"/>
    <w:rsid w:val="008A77AE"/>
    <w:rsid w:val="008A7C22"/>
    <w:rsid w:val="008A7D76"/>
    <w:rsid w:val="008B03A7"/>
    <w:rsid w:val="008B0C6E"/>
    <w:rsid w:val="008B2AC7"/>
    <w:rsid w:val="008B30B7"/>
    <w:rsid w:val="008B3A13"/>
    <w:rsid w:val="008B5DCA"/>
    <w:rsid w:val="008B6CAE"/>
    <w:rsid w:val="008B702B"/>
    <w:rsid w:val="008C040A"/>
    <w:rsid w:val="008C1DDE"/>
    <w:rsid w:val="008C1EBE"/>
    <w:rsid w:val="008C2086"/>
    <w:rsid w:val="008C4088"/>
    <w:rsid w:val="008C4F62"/>
    <w:rsid w:val="008C6852"/>
    <w:rsid w:val="008C779E"/>
    <w:rsid w:val="008D008E"/>
    <w:rsid w:val="008D07B0"/>
    <w:rsid w:val="008D13C4"/>
    <w:rsid w:val="008D309F"/>
    <w:rsid w:val="008D3441"/>
    <w:rsid w:val="008D3BFA"/>
    <w:rsid w:val="008D3F21"/>
    <w:rsid w:val="008D76B1"/>
    <w:rsid w:val="008E1332"/>
    <w:rsid w:val="008E1BF3"/>
    <w:rsid w:val="008E25DB"/>
    <w:rsid w:val="008E3344"/>
    <w:rsid w:val="008E339D"/>
    <w:rsid w:val="008E5457"/>
    <w:rsid w:val="008E682B"/>
    <w:rsid w:val="008F01B1"/>
    <w:rsid w:val="008F11EF"/>
    <w:rsid w:val="008F1CDB"/>
    <w:rsid w:val="008F2EC8"/>
    <w:rsid w:val="008F6EBB"/>
    <w:rsid w:val="009006CD"/>
    <w:rsid w:val="00900808"/>
    <w:rsid w:val="00905A54"/>
    <w:rsid w:val="00907546"/>
    <w:rsid w:val="00910133"/>
    <w:rsid w:val="0091229C"/>
    <w:rsid w:val="00916DBE"/>
    <w:rsid w:val="00917EF6"/>
    <w:rsid w:val="009202D0"/>
    <w:rsid w:val="00920E54"/>
    <w:rsid w:val="00921275"/>
    <w:rsid w:val="00921667"/>
    <w:rsid w:val="009223E6"/>
    <w:rsid w:val="009233F9"/>
    <w:rsid w:val="0092380A"/>
    <w:rsid w:val="00923A8D"/>
    <w:rsid w:val="0092490E"/>
    <w:rsid w:val="00926D07"/>
    <w:rsid w:val="00931701"/>
    <w:rsid w:val="00931EE5"/>
    <w:rsid w:val="009322E3"/>
    <w:rsid w:val="009337FF"/>
    <w:rsid w:val="00934E1B"/>
    <w:rsid w:val="0093532E"/>
    <w:rsid w:val="00935E33"/>
    <w:rsid w:val="009412A5"/>
    <w:rsid w:val="0094176D"/>
    <w:rsid w:val="0094396A"/>
    <w:rsid w:val="009439AD"/>
    <w:rsid w:val="009439C0"/>
    <w:rsid w:val="00943DF1"/>
    <w:rsid w:val="009444C7"/>
    <w:rsid w:val="00944677"/>
    <w:rsid w:val="00945722"/>
    <w:rsid w:val="00945D22"/>
    <w:rsid w:val="00946F48"/>
    <w:rsid w:val="0095011E"/>
    <w:rsid w:val="00952B1A"/>
    <w:rsid w:val="009533BC"/>
    <w:rsid w:val="009538A9"/>
    <w:rsid w:val="00954A9D"/>
    <w:rsid w:val="00956C6F"/>
    <w:rsid w:val="009617B7"/>
    <w:rsid w:val="0096197F"/>
    <w:rsid w:val="00963D59"/>
    <w:rsid w:val="00964AE0"/>
    <w:rsid w:val="00964DB6"/>
    <w:rsid w:val="009670A9"/>
    <w:rsid w:val="00972401"/>
    <w:rsid w:val="00976D22"/>
    <w:rsid w:val="009801C2"/>
    <w:rsid w:val="009814D2"/>
    <w:rsid w:val="00983A2B"/>
    <w:rsid w:val="00983AAD"/>
    <w:rsid w:val="00984616"/>
    <w:rsid w:val="009846A9"/>
    <w:rsid w:val="00985204"/>
    <w:rsid w:val="00986051"/>
    <w:rsid w:val="009867B7"/>
    <w:rsid w:val="0099032E"/>
    <w:rsid w:val="00991215"/>
    <w:rsid w:val="00991268"/>
    <w:rsid w:val="009960DD"/>
    <w:rsid w:val="009A456E"/>
    <w:rsid w:val="009A4666"/>
    <w:rsid w:val="009A50C9"/>
    <w:rsid w:val="009A62C5"/>
    <w:rsid w:val="009A7088"/>
    <w:rsid w:val="009A7C6D"/>
    <w:rsid w:val="009A7DD8"/>
    <w:rsid w:val="009B2C86"/>
    <w:rsid w:val="009B3E9F"/>
    <w:rsid w:val="009B44F4"/>
    <w:rsid w:val="009B49B7"/>
    <w:rsid w:val="009B676B"/>
    <w:rsid w:val="009B755F"/>
    <w:rsid w:val="009C08FA"/>
    <w:rsid w:val="009C1A75"/>
    <w:rsid w:val="009C1D27"/>
    <w:rsid w:val="009C1EDB"/>
    <w:rsid w:val="009C1FB0"/>
    <w:rsid w:val="009C2CA6"/>
    <w:rsid w:val="009C31C2"/>
    <w:rsid w:val="009C4AB6"/>
    <w:rsid w:val="009C5776"/>
    <w:rsid w:val="009C76B3"/>
    <w:rsid w:val="009D0120"/>
    <w:rsid w:val="009D3AF3"/>
    <w:rsid w:val="009D60E2"/>
    <w:rsid w:val="009D6176"/>
    <w:rsid w:val="009E1125"/>
    <w:rsid w:val="009E1263"/>
    <w:rsid w:val="009E14A8"/>
    <w:rsid w:val="009E1FF2"/>
    <w:rsid w:val="009E25DD"/>
    <w:rsid w:val="009E3256"/>
    <w:rsid w:val="009E3996"/>
    <w:rsid w:val="009E484D"/>
    <w:rsid w:val="009E525A"/>
    <w:rsid w:val="009E597B"/>
    <w:rsid w:val="009E601B"/>
    <w:rsid w:val="009E6E29"/>
    <w:rsid w:val="009E703F"/>
    <w:rsid w:val="009F115C"/>
    <w:rsid w:val="009F23B9"/>
    <w:rsid w:val="009F25C7"/>
    <w:rsid w:val="009F44D1"/>
    <w:rsid w:val="009F5EC0"/>
    <w:rsid w:val="009F60D1"/>
    <w:rsid w:val="00A00D78"/>
    <w:rsid w:val="00A03D6C"/>
    <w:rsid w:val="00A03ED7"/>
    <w:rsid w:val="00A0400A"/>
    <w:rsid w:val="00A07BE5"/>
    <w:rsid w:val="00A10890"/>
    <w:rsid w:val="00A10954"/>
    <w:rsid w:val="00A10E7F"/>
    <w:rsid w:val="00A1102A"/>
    <w:rsid w:val="00A1262A"/>
    <w:rsid w:val="00A13661"/>
    <w:rsid w:val="00A15834"/>
    <w:rsid w:val="00A162D5"/>
    <w:rsid w:val="00A16DE0"/>
    <w:rsid w:val="00A170ED"/>
    <w:rsid w:val="00A22495"/>
    <w:rsid w:val="00A22EBC"/>
    <w:rsid w:val="00A242FD"/>
    <w:rsid w:val="00A24A6C"/>
    <w:rsid w:val="00A2604F"/>
    <w:rsid w:val="00A272D8"/>
    <w:rsid w:val="00A27BE7"/>
    <w:rsid w:val="00A30A83"/>
    <w:rsid w:val="00A3193B"/>
    <w:rsid w:val="00A322B2"/>
    <w:rsid w:val="00A337B2"/>
    <w:rsid w:val="00A3456D"/>
    <w:rsid w:val="00A34F22"/>
    <w:rsid w:val="00A35148"/>
    <w:rsid w:val="00A35A14"/>
    <w:rsid w:val="00A36FC3"/>
    <w:rsid w:val="00A370C8"/>
    <w:rsid w:val="00A37366"/>
    <w:rsid w:val="00A40CDA"/>
    <w:rsid w:val="00A4165C"/>
    <w:rsid w:val="00A4202C"/>
    <w:rsid w:val="00A430FD"/>
    <w:rsid w:val="00A43B7C"/>
    <w:rsid w:val="00A43FC0"/>
    <w:rsid w:val="00A447EB"/>
    <w:rsid w:val="00A45863"/>
    <w:rsid w:val="00A45FC3"/>
    <w:rsid w:val="00A46B8F"/>
    <w:rsid w:val="00A5401F"/>
    <w:rsid w:val="00A54047"/>
    <w:rsid w:val="00A54953"/>
    <w:rsid w:val="00A55DDA"/>
    <w:rsid w:val="00A56026"/>
    <w:rsid w:val="00A60DD5"/>
    <w:rsid w:val="00A62170"/>
    <w:rsid w:val="00A622A5"/>
    <w:rsid w:val="00A6252D"/>
    <w:rsid w:val="00A65AF6"/>
    <w:rsid w:val="00A67633"/>
    <w:rsid w:val="00A719EC"/>
    <w:rsid w:val="00A71A96"/>
    <w:rsid w:val="00A72124"/>
    <w:rsid w:val="00A75A95"/>
    <w:rsid w:val="00A8185F"/>
    <w:rsid w:val="00A81D31"/>
    <w:rsid w:val="00A828CC"/>
    <w:rsid w:val="00A82D65"/>
    <w:rsid w:val="00A8364F"/>
    <w:rsid w:val="00A8440D"/>
    <w:rsid w:val="00A86A51"/>
    <w:rsid w:val="00A906D4"/>
    <w:rsid w:val="00A91303"/>
    <w:rsid w:val="00A92491"/>
    <w:rsid w:val="00A9293B"/>
    <w:rsid w:val="00A934A6"/>
    <w:rsid w:val="00A959EE"/>
    <w:rsid w:val="00A96C5D"/>
    <w:rsid w:val="00AA1C00"/>
    <w:rsid w:val="00AA6F73"/>
    <w:rsid w:val="00AB0AF1"/>
    <w:rsid w:val="00AB4510"/>
    <w:rsid w:val="00AB5014"/>
    <w:rsid w:val="00AB5C24"/>
    <w:rsid w:val="00AB6DBE"/>
    <w:rsid w:val="00AC085C"/>
    <w:rsid w:val="00AC0C8B"/>
    <w:rsid w:val="00AC2C32"/>
    <w:rsid w:val="00AC32A1"/>
    <w:rsid w:val="00AC3DF3"/>
    <w:rsid w:val="00AC4079"/>
    <w:rsid w:val="00AC4B7B"/>
    <w:rsid w:val="00AC5054"/>
    <w:rsid w:val="00AC61C6"/>
    <w:rsid w:val="00AC7DEC"/>
    <w:rsid w:val="00AD21B0"/>
    <w:rsid w:val="00AD3642"/>
    <w:rsid w:val="00AD4547"/>
    <w:rsid w:val="00AD4A67"/>
    <w:rsid w:val="00AD5D98"/>
    <w:rsid w:val="00AD7618"/>
    <w:rsid w:val="00AE0B12"/>
    <w:rsid w:val="00AE0E95"/>
    <w:rsid w:val="00AE1733"/>
    <w:rsid w:val="00AE4898"/>
    <w:rsid w:val="00AE6A16"/>
    <w:rsid w:val="00AE6D5F"/>
    <w:rsid w:val="00AF286A"/>
    <w:rsid w:val="00AF2D6E"/>
    <w:rsid w:val="00AF5723"/>
    <w:rsid w:val="00AF694E"/>
    <w:rsid w:val="00B01EB9"/>
    <w:rsid w:val="00B02996"/>
    <w:rsid w:val="00B0765B"/>
    <w:rsid w:val="00B102B1"/>
    <w:rsid w:val="00B10CD9"/>
    <w:rsid w:val="00B10D22"/>
    <w:rsid w:val="00B1174F"/>
    <w:rsid w:val="00B14728"/>
    <w:rsid w:val="00B15175"/>
    <w:rsid w:val="00B161F1"/>
    <w:rsid w:val="00B17645"/>
    <w:rsid w:val="00B177D2"/>
    <w:rsid w:val="00B2026B"/>
    <w:rsid w:val="00B205F6"/>
    <w:rsid w:val="00B20CA8"/>
    <w:rsid w:val="00B21CCA"/>
    <w:rsid w:val="00B21E16"/>
    <w:rsid w:val="00B21EFC"/>
    <w:rsid w:val="00B22EF5"/>
    <w:rsid w:val="00B23182"/>
    <w:rsid w:val="00B243A4"/>
    <w:rsid w:val="00B255DA"/>
    <w:rsid w:val="00B25651"/>
    <w:rsid w:val="00B26EBB"/>
    <w:rsid w:val="00B27207"/>
    <w:rsid w:val="00B27553"/>
    <w:rsid w:val="00B3065D"/>
    <w:rsid w:val="00B315BD"/>
    <w:rsid w:val="00B3259C"/>
    <w:rsid w:val="00B32940"/>
    <w:rsid w:val="00B332B2"/>
    <w:rsid w:val="00B34807"/>
    <w:rsid w:val="00B356CE"/>
    <w:rsid w:val="00B36EDD"/>
    <w:rsid w:val="00B37D12"/>
    <w:rsid w:val="00B37D31"/>
    <w:rsid w:val="00B41A89"/>
    <w:rsid w:val="00B41E78"/>
    <w:rsid w:val="00B42685"/>
    <w:rsid w:val="00B42C52"/>
    <w:rsid w:val="00B44007"/>
    <w:rsid w:val="00B468D4"/>
    <w:rsid w:val="00B541A9"/>
    <w:rsid w:val="00B54315"/>
    <w:rsid w:val="00B5451D"/>
    <w:rsid w:val="00B54845"/>
    <w:rsid w:val="00B549EA"/>
    <w:rsid w:val="00B56756"/>
    <w:rsid w:val="00B600E6"/>
    <w:rsid w:val="00B61319"/>
    <w:rsid w:val="00B63F4A"/>
    <w:rsid w:val="00B64AF2"/>
    <w:rsid w:val="00B65FFD"/>
    <w:rsid w:val="00B67F72"/>
    <w:rsid w:val="00B709BF"/>
    <w:rsid w:val="00B71E4C"/>
    <w:rsid w:val="00B72144"/>
    <w:rsid w:val="00B731A7"/>
    <w:rsid w:val="00B73FA1"/>
    <w:rsid w:val="00B75C80"/>
    <w:rsid w:val="00B75D67"/>
    <w:rsid w:val="00B76AE2"/>
    <w:rsid w:val="00B773A0"/>
    <w:rsid w:val="00B77BD2"/>
    <w:rsid w:val="00B807A8"/>
    <w:rsid w:val="00B8112E"/>
    <w:rsid w:val="00B81BC1"/>
    <w:rsid w:val="00B83A6D"/>
    <w:rsid w:val="00B84F86"/>
    <w:rsid w:val="00B8506D"/>
    <w:rsid w:val="00B87E33"/>
    <w:rsid w:val="00B90506"/>
    <w:rsid w:val="00B91FA9"/>
    <w:rsid w:val="00B92479"/>
    <w:rsid w:val="00B92A2F"/>
    <w:rsid w:val="00B939BC"/>
    <w:rsid w:val="00B9451E"/>
    <w:rsid w:val="00B9515E"/>
    <w:rsid w:val="00BA08CC"/>
    <w:rsid w:val="00BA0F53"/>
    <w:rsid w:val="00BA4F8D"/>
    <w:rsid w:val="00BA658B"/>
    <w:rsid w:val="00BA66D7"/>
    <w:rsid w:val="00BB746D"/>
    <w:rsid w:val="00BC0352"/>
    <w:rsid w:val="00BC122D"/>
    <w:rsid w:val="00BC39DA"/>
    <w:rsid w:val="00BC5890"/>
    <w:rsid w:val="00BC611D"/>
    <w:rsid w:val="00BC64CC"/>
    <w:rsid w:val="00BC6504"/>
    <w:rsid w:val="00BC6826"/>
    <w:rsid w:val="00BC6831"/>
    <w:rsid w:val="00BC6D40"/>
    <w:rsid w:val="00BD03C2"/>
    <w:rsid w:val="00BD0E12"/>
    <w:rsid w:val="00BD0FD3"/>
    <w:rsid w:val="00BD1941"/>
    <w:rsid w:val="00BD1A26"/>
    <w:rsid w:val="00BD2D72"/>
    <w:rsid w:val="00BD4A07"/>
    <w:rsid w:val="00BD70F3"/>
    <w:rsid w:val="00BD7FD6"/>
    <w:rsid w:val="00BE043C"/>
    <w:rsid w:val="00BE141B"/>
    <w:rsid w:val="00BE2958"/>
    <w:rsid w:val="00BE3634"/>
    <w:rsid w:val="00BE7BB2"/>
    <w:rsid w:val="00BF1446"/>
    <w:rsid w:val="00BF26E0"/>
    <w:rsid w:val="00BF2EA6"/>
    <w:rsid w:val="00BF32FD"/>
    <w:rsid w:val="00BF5796"/>
    <w:rsid w:val="00BF70F4"/>
    <w:rsid w:val="00BF7956"/>
    <w:rsid w:val="00C01A6F"/>
    <w:rsid w:val="00C04221"/>
    <w:rsid w:val="00C04DE5"/>
    <w:rsid w:val="00C06412"/>
    <w:rsid w:val="00C069DF"/>
    <w:rsid w:val="00C078AA"/>
    <w:rsid w:val="00C10DC0"/>
    <w:rsid w:val="00C114D8"/>
    <w:rsid w:val="00C12857"/>
    <w:rsid w:val="00C12E02"/>
    <w:rsid w:val="00C13945"/>
    <w:rsid w:val="00C148C0"/>
    <w:rsid w:val="00C14A0D"/>
    <w:rsid w:val="00C14BFD"/>
    <w:rsid w:val="00C160D4"/>
    <w:rsid w:val="00C16494"/>
    <w:rsid w:val="00C17A7F"/>
    <w:rsid w:val="00C22444"/>
    <w:rsid w:val="00C26F15"/>
    <w:rsid w:val="00C276E1"/>
    <w:rsid w:val="00C30360"/>
    <w:rsid w:val="00C31944"/>
    <w:rsid w:val="00C31E61"/>
    <w:rsid w:val="00C33DF1"/>
    <w:rsid w:val="00C34802"/>
    <w:rsid w:val="00C372C9"/>
    <w:rsid w:val="00C40DAF"/>
    <w:rsid w:val="00C41241"/>
    <w:rsid w:val="00C41582"/>
    <w:rsid w:val="00C42F39"/>
    <w:rsid w:val="00C43D42"/>
    <w:rsid w:val="00C4410F"/>
    <w:rsid w:val="00C45DC3"/>
    <w:rsid w:val="00C502A9"/>
    <w:rsid w:val="00C51EC6"/>
    <w:rsid w:val="00C526D6"/>
    <w:rsid w:val="00C52820"/>
    <w:rsid w:val="00C533D0"/>
    <w:rsid w:val="00C5395D"/>
    <w:rsid w:val="00C5418F"/>
    <w:rsid w:val="00C57CA2"/>
    <w:rsid w:val="00C601EB"/>
    <w:rsid w:val="00C61B2D"/>
    <w:rsid w:val="00C63313"/>
    <w:rsid w:val="00C63D91"/>
    <w:rsid w:val="00C640F6"/>
    <w:rsid w:val="00C65A66"/>
    <w:rsid w:val="00C664C0"/>
    <w:rsid w:val="00C6784F"/>
    <w:rsid w:val="00C727A1"/>
    <w:rsid w:val="00C734D9"/>
    <w:rsid w:val="00C73A71"/>
    <w:rsid w:val="00C73CB5"/>
    <w:rsid w:val="00C73FD9"/>
    <w:rsid w:val="00C75A28"/>
    <w:rsid w:val="00C7754B"/>
    <w:rsid w:val="00C811FC"/>
    <w:rsid w:val="00C81204"/>
    <w:rsid w:val="00C8149B"/>
    <w:rsid w:val="00C81951"/>
    <w:rsid w:val="00C84ECA"/>
    <w:rsid w:val="00C85358"/>
    <w:rsid w:val="00C867A6"/>
    <w:rsid w:val="00C86D59"/>
    <w:rsid w:val="00C90B55"/>
    <w:rsid w:val="00C92BA4"/>
    <w:rsid w:val="00C92DC2"/>
    <w:rsid w:val="00C93AFE"/>
    <w:rsid w:val="00C93BCA"/>
    <w:rsid w:val="00C946F5"/>
    <w:rsid w:val="00C94B28"/>
    <w:rsid w:val="00C97EEF"/>
    <w:rsid w:val="00CA06A5"/>
    <w:rsid w:val="00CA22A9"/>
    <w:rsid w:val="00CA29F2"/>
    <w:rsid w:val="00CA2FA5"/>
    <w:rsid w:val="00CA3172"/>
    <w:rsid w:val="00CA7B73"/>
    <w:rsid w:val="00CB1704"/>
    <w:rsid w:val="00CB2CD2"/>
    <w:rsid w:val="00CB3472"/>
    <w:rsid w:val="00CB3A37"/>
    <w:rsid w:val="00CB3C02"/>
    <w:rsid w:val="00CB5549"/>
    <w:rsid w:val="00CB6527"/>
    <w:rsid w:val="00CB7779"/>
    <w:rsid w:val="00CB7C4A"/>
    <w:rsid w:val="00CB7CA2"/>
    <w:rsid w:val="00CC1E59"/>
    <w:rsid w:val="00CC2A22"/>
    <w:rsid w:val="00CC5383"/>
    <w:rsid w:val="00CC56DC"/>
    <w:rsid w:val="00CC7135"/>
    <w:rsid w:val="00CD040D"/>
    <w:rsid w:val="00CD04DE"/>
    <w:rsid w:val="00CD1AFE"/>
    <w:rsid w:val="00CD259B"/>
    <w:rsid w:val="00CD38BD"/>
    <w:rsid w:val="00CD39DF"/>
    <w:rsid w:val="00CD3FDA"/>
    <w:rsid w:val="00CD47BF"/>
    <w:rsid w:val="00CD48E1"/>
    <w:rsid w:val="00CD5319"/>
    <w:rsid w:val="00CD564E"/>
    <w:rsid w:val="00CD668F"/>
    <w:rsid w:val="00CD6738"/>
    <w:rsid w:val="00CE1C80"/>
    <w:rsid w:val="00CE3249"/>
    <w:rsid w:val="00CE3553"/>
    <w:rsid w:val="00CE3B70"/>
    <w:rsid w:val="00CE414C"/>
    <w:rsid w:val="00CE69F8"/>
    <w:rsid w:val="00CF0498"/>
    <w:rsid w:val="00CF0E60"/>
    <w:rsid w:val="00CF278E"/>
    <w:rsid w:val="00CF3134"/>
    <w:rsid w:val="00CF32D1"/>
    <w:rsid w:val="00CF3C32"/>
    <w:rsid w:val="00CF5945"/>
    <w:rsid w:val="00D00594"/>
    <w:rsid w:val="00D00F84"/>
    <w:rsid w:val="00D0290E"/>
    <w:rsid w:val="00D0340A"/>
    <w:rsid w:val="00D040AD"/>
    <w:rsid w:val="00D045E6"/>
    <w:rsid w:val="00D06683"/>
    <w:rsid w:val="00D07A14"/>
    <w:rsid w:val="00D07FE3"/>
    <w:rsid w:val="00D1134C"/>
    <w:rsid w:val="00D12C6B"/>
    <w:rsid w:val="00D15BA3"/>
    <w:rsid w:val="00D16E07"/>
    <w:rsid w:val="00D17E65"/>
    <w:rsid w:val="00D23159"/>
    <w:rsid w:val="00D2347F"/>
    <w:rsid w:val="00D2388A"/>
    <w:rsid w:val="00D24D3D"/>
    <w:rsid w:val="00D24E1D"/>
    <w:rsid w:val="00D250D1"/>
    <w:rsid w:val="00D252F9"/>
    <w:rsid w:val="00D2640C"/>
    <w:rsid w:val="00D267C8"/>
    <w:rsid w:val="00D26E9B"/>
    <w:rsid w:val="00D3187E"/>
    <w:rsid w:val="00D40556"/>
    <w:rsid w:val="00D414A6"/>
    <w:rsid w:val="00D43751"/>
    <w:rsid w:val="00D43DCC"/>
    <w:rsid w:val="00D45012"/>
    <w:rsid w:val="00D45418"/>
    <w:rsid w:val="00D456A6"/>
    <w:rsid w:val="00D463FD"/>
    <w:rsid w:val="00D50EFC"/>
    <w:rsid w:val="00D52606"/>
    <w:rsid w:val="00D528EA"/>
    <w:rsid w:val="00D5292E"/>
    <w:rsid w:val="00D5579B"/>
    <w:rsid w:val="00D57532"/>
    <w:rsid w:val="00D60B26"/>
    <w:rsid w:val="00D60D83"/>
    <w:rsid w:val="00D61CAA"/>
    <w:rsid w:val="00D6236C"/>
    <w:rsid w:val="00D62FA0"/>
    <w:rsid w:val="00D67F58"/>
    <w:rsid w:val="00D703D4"/>
    <w:rsid w:val="00D75741"/>
    <w:rsid w:val="00D775A3"/>
    <w:rsid w:val="00D80F2B"/>
    <w:rsid w:val="00D81EF1"/>
    <w:rsid w:val="00D81F32"/>
    <w:rsid w:val="00D82497"/>
    <w:rsid w:val="00D84C67"/>
    <w:rsid w:val="00D853E9"/>
    <w:rsid w:val="00D85F52"/>
    <w:rsid w:val="00D9012B"/>
    <w:rsid w:val="00D90883"/>
    <w:rsid w:val="00D93818"/>
    <w:rsid w:val="00D93A76"/>
    <w:rsid w:val="00D94646"/>
    <w:rsid w:val="00D949FA"/>
    <w:rsid w:val="00D96BF4"/>
    <w:rsid w:val="00D97118"/>
    <w:rsid w:val="00DA0C5D"/>
    <w:rsid w:val="00DA0DF9"/>
    <w:rsid w:val="00DA0F5B"/>
    <w:rsid w:val="00DA1615"/>
    <w:rsid w:val="00DA1A1D"/>
    <w:rsid w:val="00DA1F56"/>
    <w:rsid w:val="00DA2E30"/>
    <w:rsid w:val="00DA3CF5"/>
    <w:rsid w:val="00DA54E9"/>
    <w:rsid w:val="00DA694A"/>
    <w:rsid w:val="00DB4C7E"/>
    <w:rsid w:val="00DB4F77"/>
    <w:rsid w:val="00DB5DB3"/>
    <w:rsid w:val="00DB61A8"/>
    <w:rsid w:val="00DB6C75"/>
    <w:rsid w:val="00DB7622"/>
    <w:rsid w:val="00DC1AB8"/>
    <w:rsid w:val="00DC39E3"/>
    <w:rsid w:val="00DC6E82"/>
    <w:rsid w:val="00DC7082"/>
    <w:rsid w:val="00DC7FB1"/>
    <w:rsid w:val="00DD1BF2"/>
    <w:rsid w:val="00DD4157"/>
    <w:rsid w:val="00DD7DD8"/>
    <w:rsid w:val="00DE1207"/>
    <w:rsid w:val="00DE35C2"/>
    <w:rsid w:val="00DF0E15"/>
    <w:rsid w:val="00DF1AD3"/>
    <w:rsid w:val="00DF1B6D"/>
    <w:rsid w:val="00DF2241"/>
    <w:rsid w:val="00DF34AD"/>
    <w:rsid w:val="00DF38AE"/>
    <w:rsid w:val="00DF48AE"/>
    <w:rsid w:val="00DF5C6C"/>
    <w:rsid w:val="00DF5DED"/>
    <w:rsid w:val="00E00031"/>
    <w:rsid w:val="00E0009F"/>
    <w:rsid w:val="00E01E6B"/>
    <w:rsid w:val="00E04C1C"/>
    <w:rsid w:val="00E05EAC"/>
    <w:rsid w:val="00E07922"/>
    <w:rsid w:val="00E1036D"/>
    <w:rsid w:val="00E11E8A"/>
    <w:rsid w:val="00E14CDA"/>
    <w:rsid w:val="00E17661"/>
    <w:rsid w:val="00E17DF4"/>
    <w:rsid w:val="00E17E8A"/>
    <w:rsid w:val="00E21C43"/>
    <w:rsid w:val="00E24BC3"/>
    <w:rsid w:val="00E2561D"/>
    <w:rsid w:val="00E32467"/>
    <w:rsid w:val="00E32509"/>
    <w:rsid w:val="00E3473B"/>
    <w:rsid w:val="00E41E5C"/>
    <w:rsid w:val="00E42282"/>
    <w:rsid w:val="00E42F85"/>
    <w:rsid w:val="00E4503B"/>
    <w:rsid w:val="00E454BE"/>
    <w:rsid w:val="00E46945"/>
    <w:rsid w:val="00E4743C"/>
    <w:rsid w:val="00E4795D"/>
    <w:rsid w:val="00E47CCC"/>
    <w:rsid w:val="00E506BD"/>
    <w:rsid w:val="00E53696"/>
    <w:rsid w:val="00E54467"/>
    <w:rsid w:val="00E544EA"/>
    <w:rsid w:val="00E54B30"/>
    <w:rsid w:val="00E57766"/>
    <w:rsid w:val="00E614C1"/>
    <w:rsid w:val="00E62687"/>
    <w:rsid w:val="00E6270B"/>
    <w:rsid w:val="00E64C55"/>
    <w:rsid w:val="00E67E2A"/>
    <w:rsid w:val="00E70185"/>
    <w:rsid w:val="00E72F62"/>
    <w:rsid w:val="00E7343B"/>
    <w:rsid w:val="00E73B50"/>
    <w:rsid w:val="00E73CFF"/>
    <w:rsid w:val="00E7571E"/>
    <w:rsid w:val="00E761EB"/>
    <w:rsid w:val="00E76D12"/>
    <w:rsid w:val="00E810EF"/>
    <w:rsid w:val="00E84955"/>
    <w:rsid w:val="00E85009"/>
    <w:rsid w:val="00E851F3"/>
    <w:rsid w:val="00E916B0"/>
    <w:rsid w:val="00E91E5E"/>
    <w:rsid w:val="00E949DD"/>
    <w:rsid w:val="00E96A2D"/>
    <w:rsid w:val="00EA042C"/>
    <w:rsid w:val="00EA33B9"/>
    <w:rsid w:val="00EA4C1A"/>
    <w:rsid w:val="00EA56B1"/>
    <w:rsid w:val="00EA61ED"/>
    <w:rsid w:val="00EA719B"/>
    <w:rsid w:val="00EA7764"/>
    <w:rsid w:val="00EA77F4"/>
    <w:rsid w:val="00EB0DBD"/>
    <w:rsid w:val="00EB1AA6"/>
    <w:rsid w:val="00EB1C65"/>
    <w:rsid w:val="00EB257E"/>
    <w:rsid w:val="00EB33E9"/>
    <w:rsid w:val="00EB4347"/>
    <w:rsid w:val="00EB46E3"/>
    <w:rsid w:val="00EB688A"/>
    <w:rsid w:val="00EC0881"/>
    <w:rsid w:val="00EC194C"/>
    <w:rsid w:val="00EC32C1"/>
    <w:rsid w:val="00EC3C83"/>
    <w:rsid w:val="00EC4D37"/>
    <w:rsid w:val="00EC56D9"/>
    <w:rsid w:val="00EC6357"/>
    <w:rsid w:val="00EC755C"/>
    <w:rsid w:val="00ED0E9F"/>
    <w:rsid w:val="00ED1649"/>
    <w:rsid w:val="00ED1B34"/>
    <w:rsid w:val="00ED2FDA"/>
    <w:rsid w:val="00ED338D"/>
    <w:rsid w:val="00ED365E"/>
    <w:rsid w:val="00ED473B"/>
    <w:rsid w:val="00ED5240"/>
    <w:rsid w:val="00ED6902"/>
    <w:rsid w:val="00ED6CCC"/>
    <w:rsid w:val="00EE035D"/>
    <w:rsid w:val="00EE0E0C"/>
    <w:rsid w:val="00EE1739"/>
    <w:rsid w:val="00EE1ACE"/>
    <w:rsid w:val="00EE1F79"/>
    <w:rsid w:val="00EE2379"/>
    <w:rsid w:val="00EE3237"/>
    <w:rsid w:val="00EE55FF"/>
    <w:rsid w:val="00EE6548"/>
    <w:rsid w:val="00EE72D5"/>
    <w:rsid w:val="00EF0A2E"/>
    <w:rsid w:val="00EF0E78"/>
    <w:rsid w:val="00EF1096"/>
    <w:rsid w:val="00EF2286"/>
    <w:rsid w:val="00EF466B"/>
    <w:rsid w:val="00EF596A"/>
    <w:rsid w:val="00EF782B"/>
    <w:rsid w:val="00EF7A02"/>
    <w:rsid w:val="00EF7B3E"/>
    <w:rsid w:val="00F00212"/>
    <w:rsid w:val="00F01087"/>
    <w:rsid w:val="00F0166C"/>
    <w:rsid w:val="00F02E5A"/>
    <w:rsid w:val="00F11268"/>
    <w:rsid w:val="00F139A2"/>
    <w:rsid w:val="00F15834"/>
    <w:rsid w:val="00F15EDF"/>
    <w:rsid w:val="00F203A1"/>
    <w:rsid w:val="00F20BD3"/>
    <w:rsid w:val="00F21D7E"/>
    <w:rsid w:val="00F21E82"/>
    <w:rsid w:val="00F21F9D"/>
    <w:rsid w:val="00F237CD"/>
    <w:rsid w:val="00F240F6"/>
    <w:rsid w:val="00F267B7"/>
    <w:rsid w:val="00F26F81"/>
    <w:rsid w:val="00F27413"/>
    <w:rsid w:val="00F302FF"/>
    <w:rsid w:val="00F30A96"/>
    <w:rsid w:val="00F310AD"/>
    <w:rsid w:val="00F314A4"/>
    <w:rsid w:val="00F339EF"/>
    <w:rsid w:val="00F34092"/>
    <w:rsid w:val="00F347FC"/>
    <w:rsid w:val="00F34945"/>
    <w:rsid w:val="00F34BFA"/>
    <w:rsid w:val="00F3687F"/>
    <w:rsid w:val="00F41899"/>
    <w:rsid w:val="00F43A0C"/>
    <w:rsid w:val="00F44388"/>
    <w:rsid w:val="00F50B2F"/>
    <w:rsid w:val="00F51F28"/>
    <w:rsid w:val="00F53509"/>
    <w:rsid w:val="00F53D8F"/>
    <w:rsid w:val="00F53E01"/>
    <w:rsid w:val="00F5534D"/>
    <w:rsid w:val="00F571B5"/>
    <w:rsid w:val="00F57351"/>
    <w:rsid w:val="00F575BB"/>
    <w:rsid w:val="00F5793C"/>
    <w:rsid w:val="00F57ED4"/>
    <w:rsid w:val="00F60CFA"/>
    <w:rsid w:val="00F61702"/>
    <w:rsid w:val="00F65789"/>
    <w:rsid w:val="00F6602E"/>
    <w:rsid w:val="00F660EA"/>
    <w:rsid w:val="00F674F8"/>
    <w:rsid w:val="00F70EFD"/>
    <w:rsid w:val="00F73280"/>
    <w:rsid w:val="00F73E35"/>
    <w:rsid w:val="00F751A7"/>
    <w:rsid w:val="00F759A0"/>
    <w:rsid w:val="00F7763D"/>
    <w:rsid w:val="00F820CB"/>
    <w:rsid w:val="00F837FF"/>
    <w:rsid w:val="00F85756"/>
    <w:rsid w:val="00F85928"/>
    <w:rsid w:val="00F859FB"/>
    <w:rsid w:val="00F866D9"/>
    <w:rsid w:val="00F9107E"/>
    <w:rsid w:val="00F917DC"/>
    <w:rsid w:val="00F9268D"/>
    <w:rsid w:val="00F92C7D"/>
    <w:rsid w:val="00F92E29"/>
    <w:rsid w:val="00F95F13"/>
    <w:rsid w:val="00F96EA0"/>
    <w:rsid w:val="00F96EBC"/>
    <w:rsid w:val="00FA2809"/>
    <w:rsid w:val="00FA2A66"/>
    <w:rsid w:val="00FA2B82"/>
    <w:rsid w:val="00FA2FD6"/>
    <w:rsid w:val="00FA4084"/>
    <w:rsid w:val="00FA4844"/>
    <w:rsid w:val="00FA55CF"/>
    <w:rsid w:val="00FA574A"/>
    <w:rsid w:val="00FA5D19"/>
    <w:rsid w:val="00FA6D4A"/>
    <w:rsid w:val="00FB112B"/>
    <w:rsid w:val="00FB5EA6"/>
    <w:rsid w:val="00FB782E"/>
    <w:rsid w:val="00FC1246"/>
    <w:rsid w:val="00FC14B7"/>
    <w:rsid w:val="00FC42F0"/>
    <w:rsid w:val="00FC4FF5"/>
    <w:rsid w:val="00FC5E0F"/>
    <w:rsid w:val="00FC770E"/>
    <w:rsid w:val="00FD1DF2"/>
    <w:rsid w:val="00FD2C57"/>
    <w:rsid w:val="00FD33F6"/>
    <w:rsid w:val="00FD396E"/>
    <w:rsid w:val="00FD3F63"/>
    <w:rsid w:val="00FD45C1"/>
    <w:rsid w:val="00FD7F47"/>
    <w:rsid w:val="00FE493C"/>
    <w:rsid w:val="00FE4ABA"/>
    <w:rsid w:val="00FE595B"/>
    <w:rsid w:val="00FE6193"/>
    <w:rsid w:val="00FE6D38"/>
    <w:rsid w:val="00FE769C"/>
    <w:rsid w:val="00FF0EE7"/>
    <w:rsid w:val="00FF1E4C"/>
    <w:rsid w:val="00FF28E9"/>
    <w:rsid w:val="00FF3C20"/>
    <w:rsid w:val="00FF5689"/>
    <w:rsid w:val="00FF6CAB"/>
    <w:rsid w:val="00FF71B5"/>
    <w:rsid w:val="00FF7CB9"/>
    <w:rsid w:val="01B3AA94"/>
    <w:rsid w:val="02DD969A"/>
    <w:rsid w:val="033899DA"/>
    <w:rsid w:val="04CE80EA"/>
    <w:rsid w:val="053735DD"/>
    <w:rsid w:val="05D58543"/>
    <w:rsid w:val="05FE2C81"/>
    <w:rsid w:val="0624275E"/>
    <w:rsid w:val="063674B0"/>
    <w:rsid w:val="06A11C21"/>
    <w:rsid w:val="06F8FE74"/>
    <w:rsid w:val="070623DA"/>
    <w:rsid w:val="07B1B136"/>
    <w:rsid w:val="083808A7"/>
    <w:rsid w:val="08A3A369"/>
    <w:rsid w:val="0A2C9D63"/>
    <w:rsid w:val="0B678A0D"/>
    <w:rsid w:val="0BC652B7"/>
    <w:rsid w:val="0C50C56C"/>
    <w:rsid w:val="0C8A9B25"/>
    <w:rsid w:val="0CB6261B"/>
    <w:rsid w:val="0EEEA537"/>
    <w:rsid w:val="0EFA0307"/>
    <w:rsid w:val="0FB6A373"/>
    <w:rsid w:val="0FE6E7D1"/>
    <w:rsid w:val="10A80628"/>
    <w:rsid w:val="122CD55E"/>
    <w:rsid w:val="12A78B6F"/>
    <w:rsid w:val="1439D0E2"/>
    <w:rsid w:val="15A1A948"/>
    <w:rsid w:val="16AC4605"/>
    <w:rsid w:val="187DECBA"/>
    <w:rsid w:val="199304E0"/>
    <w:rsid w:val="19E2AEA8"/>
    <w:rsid w:val="1A460998"/>
    <w:rsid w:val="1A8FC2CB"/>
    <w:rsid w:val="1C2AF32F"/>
    <w:rsid w:val="1C45145D"/>
    <w:rsid w:val="1C72A097"/>
    <w:rsid w:val="1CD49A8C"/>
    <w:rsid w:val="1E18FD6F"/>
    <w:rsid w:val="1ED0F22F"/>
    <w:rsid w:val="1FAA5A5D"/>
    <w:rsid w:val="20FB3456"/>
    <w:rsid w:val="2152F9B3"/>
    <w:rsid w:val="215FF47F"/>
    <w:rsid w:val="217382A5"/>
    <w:rsid w:val="21C50A31"/>
    <w:rsid w:val="21C8E4C5"/>
    <w:rsid w:val="21E38224"/>
    <w:rsid w:val="227912E0"/>
    <w:rsid w:val="22B59F19"/>
    <w:rsid w:val="22BFD2E3"/>
    <w:rsid w:val="234DBD46"/>
    <w:rsid w:val="243A9115"/>
    <w:rsid w:val="24555181"/>
    <w:rsid w:val="249057D4"/>
    <w:rsid w:val="2598EC0B"/>
    <w:rsid w:val="25997D09"/>
    <w:rsid w:val="25FC3610"/>
    <w:rsid w:val="27F22E56"/>
    <w:rsid w:val="28D1295D"/>
    <w:rsid w:val="29EC4D91"/>
    <w:rsid w:val="2A03B349"/>
    <w:rsid w:val="2A3CD9CD"/>
    <w:rsid w:val="2A7593EC"/>
    <w:rsid w:val="2AF48D3C"/>
    <w:rsid w:val="2B0C196A"/>
    <w:rsid w:val="2B5F2442"/>
    <w:rsid w:val="2BC950E1"/>
    <w:rsid w:val="2C4D10D1"/>
    <w:rsid w:val="2C540192"/>
    <w:rsid w:val="2CA2C402"/>
    <w:rsid w:val="2DF46A93"/>
    <w:rsid w:val="2E57CE35"/>
    <w:rsid w:val="2F81DBFB"/>
    <w:rsid w:val="30B5F77E"/>
    <w:rsid w:val="312D83A8"/>
    <w:rsid w:val="3140549B"/>
    <w:rsid w:val="31AEE852"/>
    <w:rsid w:val="32239B2D"/>
    <w:rsid w:val="3230F17F"/>
    <w:rsid w:val="329018E3"/>
    <w:rsid w:val="3419DD13"/>
    <w:rsid w:val="343C3EEE"/>
    <w:rsid w:val="34F40128"/>
    <w:rsid w:val="351050B3"/>
    <w:rsid w:val="35137184"/>
    <w:rsid w:val="3578FD53"/>
    <w:rsid w:val="35DDB4D4"/>
    <w:rsid w:val="36542973"/>
    <w:rsid w:val="371B4029"/>
    <w:rsid w:val="37A70744"/>
    <w:rsid w:val="381EF042"/>
    <w:rsid w:val="388A556E"/>
    <w:rsid w:val="3911ECC9"/>
    <w:rsid w:val="39CDA55E"/>
    <w:rsid w:val="3A787328"/>
    <w:rsid w:val="3BF6F6FA"/>
    <w:rsid w:val="3C0B8966"/>
    <w:rsid w:val="3D10B386"/>
    <w:rsid w:val="3D28A338"/>
    <w:rsid w:val="3DB3EFA4"/>
    <w:rsid w:val="3EE685B0"/>
    <w:rsid w:val="4012739C"/>
    <w:rsid w:val="40C3B9DB"/>
    <w:rsid w:val="41F95BCF"/>
    <w:rsid w:val="424746BB"/>
    <w:rsid w:val="424AD2D0"/>
    <w:rsid w:val="430B04E1"/>
    <w:rsid w:val="43952C30"/>
    <w:rsid w:val="445565DC"/>
    <w:rsid w:val="455A3321"/>
    <w:rsid w:val="455D9032"/>
    <w:rsid w:val="4567DFD7"/>
    <w:rsid w:val="48426AB1"/>
    <w:rsid w:val="49C29DB3"/>
    <w:rsid w:val="4A4D873B"/>
    <w:rsid w:val="4AAAE5F8"/>
    <w:rsid w:val="4B320106"/>
    <w:rsid w:val="4B74F662"/>
    <w:rsid w:val="4C705097"/>
    <w:rsid w:val="4D40DF66"/>
    <w:rsid w:val="4D4E1534"/>
    <w:rsid w:val="4D5E5262"/>
    <w:rsid w:val="4E6423BE"/>
    <w:rsid w:val="4E7D64C6"/>
    <w:rsid w:val="4EE21CB0"/>
    <w:rsid w:val="4F102D7B"/>
    <w:rsid w:val="4F883E72"/>
    <w:rsid w:val="5107DE03"/>
    <w:rsid w:val="510810D4"/>
    <w:rsid w:val="51ADE3CE"/>
    <w:rsid w:val="5236D0CF"/>
    <w:rsid w:val="52D4E309"/>
    <w:rsid w:val="539B7C24"/>
    <w:rsid w:val="53E23300"/>
    <w:rsid w:val="540495A5"/>
    <w:rsid w:val="54582B01"/>
    <w:rsid w:val="56FAF085"/>
    <w:rsid w:val="5761326E"/>
    <w:rsid w:val="57AB9F4C"/>
    <w:rsid w:val="58575D99"/>
    <w:rsid w:val="58AD9A37"/>
    <w:rsid w:val="5922523E"/>
    <w:rsid w:val="59409ABC"/>
    <w:rsid w:val="5945BD0B"/>
    <w:rsid w:val="59A7DB11"/>
    <w:rsid w:val="5A2DAAAE"/>
    <w:rsid w:val="5A556D77"/>
    <w:rsid w:val="5A634F2A"/>
    <w:rsid w:val="5A67C467"/>
    <w:rsid w:val="5AC83A06"/>
    <w:rsid w:val="5B8CC8E3"/>
    <w:rsid w:val="5BDC912F"/>
    <w:rsid w:val="5D5D4B0B"/>
    <w:rsid w:val="5EFDE2ED"/>
    <w:rsid w:val="5F0B58A3"/>
    <w:rsid w:val="5F3E1FF4"/>
    <w:rsid w:val="5FFEC9AB"/>
    <w:rsid w:val="6365211B"/>
    <w:rsid w:val="64044A13"/>
    <w:rsid w:val="64D0D0E9"/>
    <w:rsid w:val="66134D6E"/>
    <w:rsid w:val="661F4720"/>
    <w:rsid w:val="68A713FA"/>
    <w:rsid w:val="68CB01C1"/>
    <w:rsid w:val="6956714A"/>
    <w:rsid w:val="699573CA"/>
    <w:rsid w:val="6AACFAA0"/>
    <w:rsid w:val="6B018916"/>
    <w:rsid w:val="6B31582F"/>
    <w:rsid w:val="6B5A791B"/>
    <w:rsid w:val="6BAA4924"/>
    <w:rsid w:val="6BFEE1FC"/>
    <w:rsid w:val="6CF409F4"/>
    <w:rsid w:val="6DCAA33B"/>
    <w:rsid w:val="6ECC5F63"/>
    <w:rsid w:val="70521D6E"/>
    <w:rsid w:val="7072864D"/>
    <w:rsid w:val="70CEE2B3"/>
    <w:rsid w:val="7233E9B9"/>
    <w:rsid w:val="724F6A3C"/>
    <w:rsid w:val="730D50A0"/>
    <w:rsid w:val="73E6FD52"/>
    <w:rsid w:val="73FA7D36"/>
    <w:rsid w:val="74BF0C45"/>
    <w:rsid w:val="77A1D641"/>
    <w:rsid w:val="7837A504"/>
    <w:rsid w:val="78BD4B3A"/>
    <w:rsid w:val="79AD5D80"/>
    <w:rsid w:val="7AD4F301"/>
    <w:rsid w:val="7B6DDDE8"/>
    <w:rsid w:val="7C9BF7DA"/>
    <w:rsid w:val="7DCFEF11"/>
    <w:rsid w:val="7E47D993"/>
    <w:rsid w:val="7E81489C"/>
    <w:rsid w:val="7EE22384"/>
    <w:rsid w:val="7F9C1C94"/>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A6FCAD7"/>
  <w15:docId w15:val="{24998752-C677-4920-A766-B103CA3BBC4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CL"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9"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FE4ABA"/>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Ttulo2">
    <w:name w:val="heading 2"/>
    <w:basedOn w:val="Normal"/>
    <w:next w:val="Normal"/>
    <w:link w:val="Ttulo2Car"/>
    <w:uiPriority w:val="9"/>
    <w:unhideWhenUsed/>
    <w:qFormat/>
    <w:rsid w:val="00FE4ABA"/>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Ttulo3">
    <w:name w:val="heading 3"/>
    <w:basedOn w:val="Normal"/>
    <w:next w:val="Normal"/>
    <w:link w:val="Ttulo3Car"/>
    <w:uiPriority w:val="9"/>
    <w:unhideWhenUsed/>
    <w:qFormat/>
    <w:rsid w:val="00FE4ABA"/>
    <w:pPr>
      <w:keepNext/>
      <w:keepLines/>
      <w:spacing w:before="40" w:after="0"/>
      <w:outlineLvl w:val="2"/>
    </w:pPr>
    <w:rPr>
      <w:rFonts w:asciiTheme="majorHAnsi" w:eastAsiaTheme="majorEastAsia" w:hAnsiTheme="majorHAnsi" w:cstheme="majorBidi"/>
      <w:color w:val="1F4D78" w:themeColor="accent1" w:themeShade="7F"/>
      <w:sz w:val="24"/>
      <w:szCs w:val="24"/>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Sinespaciado">
    <w:name w:val="No Spacing"/>
    <w:link w:val="SinespaciadoCar"/>
    <w:uiPriority w:val="1"/>
    <w:qFormat/>
    <w:rsid w:val="00E73CFF"/>
    <w:pPr>
      <w:spacing w:after="0" w:line="240" w:lineRule="auto"/>
    </w:pPr>
    <w:rPr>
      <w:rFonts w:eastAsiaTheme="minorEastAsia"/>
      <w:lang w:eastAsia="es-CL"/>
    </w:rPr>
  </w:style>
  <w:style w:type="character" w:customStyle="1" w:styleId="SinespaciadoCar">
    <w:name w:val="Sin espaciado Car"/>
    <w:basedOn w:val="Fuentedeprrafopredeter"/>
    <w:link w:val="Sinespaciado"/>
    <w:uiPriority w:val="1"/>
    <w:rsid w:val="00E73CFF"/>
    <w:rPr>
      <w:rFonts w:eastAsiaTheme="minorEastAsia"/>
      <w:lang w:eastAsia="es-CL"/>
    </w:rPr>
  </w:style>
  <w:style w:type="paragraph" w:styleId="Ttulo">
    <w:name w:val="Title"/>
    <w:basedOn w:val="Normal"/>
    <w:next w:val="Normal"/>
    <w:link w:val="TtuloCar"/>
    <w:uiPriority w:val="10"/>
    <w:qFormat/>
    <w:rsid w:val="00E73CFF"/>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E73CFF"/>
    <w:rPr>
      <w:rFonts w:asciiTheme="majorHAnsi" w:eastAsiaTheme="majorEastAsia" w:hAnsiTheme="majorHAnsi" w:cstheme="majorBidi"/>
      <w:spacing w:val="-10"/>
      <w:kern w:val="28"/>
      <w:sz w:val="56"/>
      <w:szCs w:val="56"/>
    </w:rPr>
  </w:style>
  <w:style w:type="table" w:styleId="Tablaconcuadrcula">
    <w:name w:val="Table Grid"/>
    <w:basedOn w:val="Tablanormal"/>
    <w:uiPriority w:val="39"/>
    <w:rsid w:val="00E73CF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Encabezado">
    <w:name w:val="header"/>
    <w:basedOn w:val="Normal"/>
    <w:link w:val="EncabezadoCar"/>
    <w:unhideWhenUsed/>
    <w:rsid w:val="00DF38AE"/>
    <w:pPr>
      <w:tabs>
        <w:tab w:val="center" w:pos="4419"/>
        <w:tab w:val="right" w:pos="8838"/>
      </w:tabs>
      <w:spacing w:after="0" w:line="240" w:lineRule="auto"/>
    </w:pPr>
  </w:style>
  <w:style w:type="character" w:customStyle="1" w:styleId="EncabezadoCar">
    <w:name w:val="Encabezado Car"/>
    <w:basedOn w:val="Fuentedeprrafopredeter"/>
    <w:link w:val="Encabezado"/>
    <w:rsid w:val="00DF38AE"/>
  </w:style>
  <w:style w:type="paragraph" w:styleId="Piedepgina">
    <w:name w:val="footer"/>
    <w:basedOn w:val="Normal"/>
    <w:link w:val="PiedepginaCar"/>
    <w:uiPriority w:val="99"/>
    <w:unhideWhenUsed/>
    <w:rsid w:val="00DF38AE"/>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DF38AE"/>
  </w:style>
  <w:style w:type="table" w:customStyle="1" w:styleId="Tablanormal11">
    <w:name w:val="Tabla normal 11"/>
    <w:basedOn w:val="Tablanormal"/>
    <w:uiPriority w:val="41"/>
    <w:rsid w:val="00F347FC"/>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styleId="Prrafodelista">
    <w:name w:val="List Paragraph"/>
    <w:basedOn w:val="Normal"/>
    <w:link w:val="PrrafodelistaCar"/>
    <w:uiPriority w:val="34"/>
    <w:qFormat/>
    <w:rsid w:val="00A4202C"/>
    <w:pPr>
      <w:ind w:left="720"/>
      <w:contextualSpacing/>
    </w:pPr>
  </w:style>
  <w:style w:type="paragraph" w:styleId="Textodeglobo">
    <w:name w:val="Balloon Text"/>
    <w:basedOn w:val="Normal"/>
    <w:link w:val="TextodegloboCar"/>
    <w:uiPriority w:val="99"/>
    <w:semiHidden/>
    <w:unhideWhenUsed/>
    <w:rsid w:val="00EF2286"/>
    <w:pPr>
      <w:spacing w:after="0" w:line="240" w:lineRule="auto"/>
    </w:pPr>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EF2286"/>
    <w:rPr>
      <w:rFonts w:ascii="Segoe UI" w:hAnsi="Segoe UI" w:cs="Segoe UI"/>
      <w:sz w:val="18"/>
      <w:szCs w:val="18"/>
    </w:rPr>
  </w:style>
  <w:style w:type="character" w:customStyle="1" w:styleId="Ttulo1Car">
    <w:name w:val="Título 1 Car"/>
    <w:basedOn w:val="Fuentedeprrafopredeter"/>
    <w:link w:val="Ttulo1"/>
    <w:uiPriority w:val="9"/>
    <w:rsid w:val="00FE4ABA"/>
    <w:rPr>
      <w:rFonts w:asciiTheme="majorHAnsi" w:eastAsiaTheme="majorEastAsia" w:hAnsiTheme="majorHAnsi" w:cstheme="majorBidi"/>
      <w:color w:val="2E74B5" w:themeColor="accent1" w:themeShade="BF"/>
      <w:sz w:val="32"/>
      <w:szCs w:val="32"/>
    </w:rPr>
  </w:style>
  <w:style w:type="character" w:customStyle="1" w:styleId="Ttulo2Car">
    <w:name w:val="Título 2 Car"/>
    <w:basedOn w:val="Fuentedeprrafopredeter"/>
    <w:link w:val="Ttulo2"/>
    <w:uiPriority w:val="9"/>
    <w:rsid w:val="00FE4ABA"/>
    <w:rPr>
      <w:rFonts w:asciiTheme="majorHAnsi" w:eastAsiaTheme="majorEastAsia" w:hAnsiTheme="majorHAnsi" w:cstheme="majorBidi"/>
      <w:color w:val="2E74B5" w:themeColor="accent1" w:themeShade="BF"/>
      <w:sz w:val="26"/>
      <w:szCs w:val="26"/>
    </w:rPr>
  </w:style>
  <w:style w:type="character" w:customStyle="1" w:styleId="Ttulo3Car">
    <w:name w:val="Título 3 Car"/>
    <w:basedOn w:val="Fuentedeprrafopredeter"/>
    <w:link w:val="Ttulo3"/>
    <w:uiPriority w:val="9"/>
    <w:rsid w:val="00FE4ABA"/>
    <w:rPr>
      <w:rFonts w:asciiTheme="majorHAnsi" w:eastAsiaTheme="majorEastAsia" w:hAnsiTheme="majorHAnsi" w:cstheme="majorBidi"/>
      <w:color w:val="1F4D78" w:themeColor="accent1" w:themeShade="7F"/>
      <w:sz w:val="24"/>
      <w:szCs w:val="24"/>
    </w:rPr>
  </w:style>
  <w:style w:type="paragraph" w:styleId="NormalWeb">
    <w:name w:val="Normal (Web)"/>
    <w:basedOn w:val="Normal"/>
    <w:uiPriority w:val="99"/>
    <w:unhideWhenUsed/>
    <w:rsid w:val="004E4F82"/>
    <w:pPr>
      <w:spacing w:before="100" w:beforeAutospacing="1" w:after="100" w:afterAutospacing="1" w:line="240" w:lineRule="auto"/>
    </w:pPr>
    <w:rPr>
      <w:rFonts w:ascii="Times New Roman" w:eastAsia="Times New Roman" w:hAnsi="Times New Roman" w:cs="Times New Roman"/>
      <w:sz w:val="24"/>
      <w:szCs w:val="24"/>
      <w:lang w:eastAsia="es-CL"/>
    </w:rPr>
  </w:style>
  <w:style w:type="character" w:styleId="Refdecomentario">
    <w:name w:val="annotation reference"/>
    <w:basedOn w:val="Fuentedeprrafopredeter"/>
    <w:uiPriority w:val="99"/>
    <w:semiHidden/>
    <w:unhideWhenUsed/>
    <w:rsid w:val="00284FFB"/>
    <w:rPr>
      <w:sz w:val="16"/>
      <w:szCs w:val="16"/>
    </w:rPr>
  </w:style>
  <w:style w:type="paragraph" w:styleId="Textocomentario">
    <w:name w:val="annotation text"/>
    <w:basedOn w:val="Normal"/>
    <w:link w:val="TextocomentarioCar"/>
    <w:uiPriority w:val="99"/>
    <w:unhideWhenUsed/>
    <w:rsid w:val="00284FFB"/>
    <w:pPr>
      <w:spacing w:line="240" w:lineRule="auto"/>
    </w:pPr>
    <w:rPr>
      <w:sz w:val="20"/>
      <w:szCs w:val="20"/>
    </w:rPr>
  </w:style>
  <w:style w:type="character" w:customStyle="1" w:styleId="TextocomentarioCar">
    <w:name w:val="Texto comentario Car"/>
    <w:basedOn w:val="Fuentedeprrafopredeter"/>
    <w:link w:val="Textocomentario"/>
    <w:uiPriority w:val="99"/>
    <w:rsid w:val="00284FFB"/>
    <w:rPr>
      <w:sz w:val="20"/>
      <w:szCs w:val="20"/>
    </w:rPr>
  </w:style>
  <w:style w:type="paragraph" w:styleId="Asuntodelcomentario">
    <w:name w:val="annotation subject"/>
    <w:basedOn w:val="Textocomentario"/>
    <w:next w:val="Textocomentario"/>
    <w:link w:val="AsuntodelcomentarioCar"/>
    <w:uiPriority w:val="99"/>
    <w:semiHidden/>
    <w:unhideWhenUsed/>
    <w:rsid w:val="00284FFB"/>
    <w:rPr>
      <w:b/>
      <w:bCs/>
    </w:rPr>
  </w:style>
  <w:style w:type="character" w:customStyle="1" w:styleId="AsuntodelcomentarioCar">
    <w:name w:val="Asunto del comentario Car"/>
    <w:basedOn w:val="TextocomentarioCar"/>
    <w:link w:val="Asuntodelcomentario"/>
    <w:uiPriority w:val="99"/>
    <w:semiHidden/>
    <w:rsid w:val="00284FFB"/>
    <w:rPr>
      <w:b/>
      <w:bCs/>
      <w:sz w:val="20"/>
      <w:szCs w:val="20"/>
    </w:rPr>
  </w:style>
  <w:style w:type="table" w:customStyle="1" w:styleId="Tablaconcuadrcula1clara-nfasis11">
    <w:name w:val="Tabla con cuadrícula 1 clara - Énfasis 11"/>
    <w:basedOn w:val="Tablanormal"/>
    <w:uiPriority w:val="46"/>
    <w:rsid w:val="00D267C8"/>
    <w:pPr>
      <w:spacing w:after="0" w:line="240" w:lineRule="auto"/>
    </w:pPr>
    <w:tblPr>
      <w:tblStyleRowBandSize w:val="1"/>
      <w:tblStyleColBandSize w:val="1"/>
      <w:tblBorders>
        <w:top w:val="single" w:sz="4" w:space="0" w:color="BDD6EE" w:themeColor="accent1" w:themeTint="66"/>
        <w:left w:val="single" w:sz="4" w:space="0" w:color="BDD6EE" w:themeColor="accent1" w:themeTint="66"/>
        <w:bottom w:val="single" w:sz="4" w:space="0" w:color="BDD6EE" w:themeColor="accent1" w:themeTint="66"/>
        <w:right w:val="single" w:sz="4" w:space="0" w:color="BDD6EE" w:themeColor="accent1" w:themeTint="66"/>
        <w:insideH w:val="single" w:sz="4" w:space="0" w:color="BDD6EE" w:themeColor="accent1" w:themeTint="66"/>
        <w:insideV w:val="single" w:sz="4" w:space="0" w:color="BDD6EE" w:themeColor="accent1" w:themeTint="66"/>
      </w:tblBorders>
    </w:tblPr>
    <w:tblStylePr w:type="firstRow">
      <w:rPr>
        <w:b/>
        <w:bCs/>
      </w:rPr>
      <w:tblPr/>
      <w:tcPr>
        <w:tcBorders>
          <w:bottom w:val="single" w:sz="12" w:space="0" w:color="9CC2E5" w:themeColor="accent1" w:themeTint="99"/>
        </w:tcBorders>
      </w:tcPr>
    </w:tblStylePr>
    <w:tblStylePr w:type="lastRow">
      <w:rPr>
        <w:b/>
        <w:bCs/>
      </w:rPr>
      <w:tblPr/>
      <w:tcPr>
        <w:tcBorders>
          <w:top w:val="double" w:sz="2" w:space="0" w:color="9CC2E5" w:themeColor="accent1" w:themeTint="99"/>
        </w:tcBorders>
      </w:tcPr>
    </w:tblStylePr>
    <w:tblStylePr w:type="firstCol">
      <w:rPr>
        <w:b/>
        <w:bCs/>
      </w:rPr>
    </w:tblStylePr>
    <w:tblStylePr w:type="lastCol">
      <w:rPr>
        <w:b/>
        <w:bCs/>
      </w:rPr>
    </w:tblStylePr>
  </w:style>
  <w:style w:type="character" w:styleId="Hipervnculo">
    <w:name w:val="Hyperlink"/>
    <w:basedOn w:val="Fuentedeprrafopredeter"/>
    <w:uiPriority w:val="99"/>
    <w:unhideWhenUsed/>
    <w:rsid w:val="004E40C0"/>
    <w:rPr>
      <w:color w:val="0563C1" w:themeColor="hyperlink"/>
      <w:u w:val="single"/>
    </w:rPr>
  </w:style>
  <w:style w:type="character" w:customStyle="1" w:styleId="Mencinsinresolver1">
    <w:name w:val="Mención sin resolver1"/>
    <w:basedOn w:val="Fuentedeprrafopredeter"/>
    <w:uiPriority w:val="99"/>
    <w:semiHidden/>
    <w:unhideWhenUsed/>
    <w:rsid w:val="004E40C0"/>
    <w:rPr>
      <w:color w:val="605E5C"/>
      <w:shd w:val="clear" w:color="auto" w:fill="E1DFDD"/>
    </w:rPr>
  </w:style>
  <w:style w:type="paragraph" w:styleId="Subttulo">
    <w:name w:val="Subtitle"/>
    <w:basedOn w:val="Normal"/>
    <w:next w:val="Normal"/>
    <w:link w:val="SubttuloCar"/>
    <w:uiPriority w:val="19"/>
    <w:unhideWhenUsed/>
    <w:qFormat/>
    <w:rsid w:val="00446FDE"/>
    <w:pPr>
      <w:numPr>
        <w:ilvl w:val="1"/>
      </w:numPr>
      <w:spacing w:before="40" w:line="288" w:lineRule="auto"/>
      <w:ind w:left="432" w:right="1080"/>
    </w:pPr>
    <w:rPr>
      <w:rFonts w:asciiTheme="majorHAnsi" w:eastAsiaTheme="majorEastAsia" w:hAnsiTheme="majorHAnsi" w:cstheme="majorBidi"/>
      <w:caps/>
      <w:color w:val="5B9BD5" w:themeColor="accent1"/>
      <w:kern w:val="20"/>
      <w:sz w:val="56"/>
      <w:szCs w:val="20"/>
      <w:lang w:val="en-US" w:eastAsia="ja-JP"/>
    </w:rPr>
  </w:style>
  <w:style w:type="character" w:customStyle="1" w:styleId="SubttuloCar">
    <w:name w:val="Subtítulo Car"/>
    <w:basedOn w:val="Fuentedeprrafopredeter"/>
    <w:link w:val="Subttulo"/>
    <w:uiPriority w:val="19"/>
    <w:rsid w:val="00446FDE"/>
    <w:rPr>
      <w:rFonts w:asciiTheme="majorHAnsi" w:eastAsiaTheme="majorEastAsia" w:hAnsiTheme="majorHAnsi" w:cstheme="majorBidi"/>
      <w:caps/>
      <w:color w:val="5B9BD5" w:themeColor="accent1"/>
      <w:kern w:val="20"/>
      <w:sz w:val="56"/>
      <w:szCs w:val="20"/>
      <w:lang w:val="en-US" w:eastAsia="ja-JP"/>
    </w:rPr>
  </w:style>
  <w:style w:type="table" w:customStyle="1" w:styleId="Tablafinanciera">
    <w:name w:val="Tabla financiera"/>
    <w:basedOn w:val="Tablanormal"/>
    <w:uiPriority w:val="99"/>
    <w:rsid w:val="008C1EBE"/>
    <w:pPr>
      <w:spacing w:before="40" w:after="0" w:line="240" w:lineRule="auto"/>
      <w:ind w:left="144" w:right="144"/>
      <w:jc w:val="right"/>
    </w:pPr>
    <w:rPr>
      <w:color w:val="595959" w:themeColor="text1" w:themeTint="A6"/>
      <w:sz w:val="20"/>
      <w:szCs w:val="20"/>
      <w:lang w:val="en-US" w:eastAsia="ja-JP"/>
    </w:rPr>
    <w:tblPr>
      <w:tblBorders>
        <w:insideH w:val="single" w:sz="4" w:space="0" w:color="D9D9D9" w:themeColor="background1" w:themeShade="D9"/>
      </w:tblBorders>
      <w:tblCellMar>
        <w:left w:w="0" w:type="dxa"/>
        <w:right w:w="0" w:type="dxa"/>
      </w:tblCellMar>
    </w:tblPr>
    <w:tcPr>
      <w:vAlign w:val="center"/>
    </w:tcPr>
    <w:tblStylePr w:type="firstRow">
      <w:pPr>
        <w:wordWrap/>
        <w:jc w:val="right"/>
      </w:pPr>
      <w:rPr>
        <w:rFonts w:asciiTheme="majorHAnsi" w:hAnsiTheme="majorHAnsi"/>
        <w:b w:val="0"/>
        <w:caps/>
        <w:smallCaps w:val="0"/>
        <w:color w:val="5B9BD5" w:themeColor="accent1"/>
        <w:sz w:val="22"/>
      </w:rPr>
      <w:tblPr/>
      <w:tcPr>
        <w:vAlign w:val="bottom"/>
      </w:tcPr>
    </w:tblStylePr>
    <w:tblStylePr w:type="firstCol">
      <w:pPr>
        <w:wordWrap/>
        <w:jc w:val="left"/>
      </w:pPr>
      <w:rPr>
        <w:b/>
      </w:rPr>
    </w:tblStylePr>
  </w:style>
  <w:style w:type="table" w:styleId="Tablanormal5">
    <w:name w:val="Plain Table 5"/>
    <w:basedOn w:val="Tablanormal"/>
    <w:uiPriority w:val="45"/>
    <w:rsid w:val="00231F2A"/>
    <w:pPr>
      <w:spacing w:after="0"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Tabladelista2-nfasis5">
    <w:name w:val="List Table 2 Accent 5"/>
    <w:basedOn w:val="Tablanormal"/>
    <w:uiPriority w:val="47"/>
    <w:rsid w:val="00231F2A"/>
    <w:pPr>
      <w:spacing w:after="0" w:line="240" w:lineRule="auto"/>
    </w:pPr>
    <w:tblPr>
      <w:tblStyleRowBandSize w:val="1"/>
      <w:tblStyleColBandSize w:val="1"/>
      <w:tblBorders>
        <w:top w:val="single" w:sz="4" w:space="0" w:color="8EAADB" w:themeColor="accent5" w:themeTint="99"/>
        <w:bottom w:val="single" w:sz="4" w:space="0" w:color="8EAADB" w:themeColor="accent5" w:themeTint="99"/>
        <w:insideH w:val="single" w:sz="4" w:space="0" w:color="8EAADB" w:themeColor="accent5"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9E2F3" w:themeFill="accent5" w:themeFillTint="33"/>
      </w:tcPr>
    </w:tblStylePr>
    <w:tblStylePr w:type="band1Horz">
      <w:tblPr/>
      <w:tcPr>
        <w:shd w:val="clear" w:color="auto" w:fill="D9E2F3" w:themeFill="accent5" w:themeFillTint="33"/>
      </w:tcPr>
    </w:tblStylePr>
  </w:style>
  <w:style w:type="paragraph" w:customStyle="1" w:styleId="3CBD5A742C28424DA5172AD252E32316">
    <w:name w:val="3CBD5A742C28424DA5172AD252E32316"/>
    <w:rsid w:val="00E53696"/>
    <w:pPr>
      <w:spacing w:after="200" w:line="276" w:lineRule="auto"/>
    </w:pPr>
    <w:rPr>
      <w:rFonts w:eastAsiaTheme="minorEastAsia"/>
      <w:lang w:eastAsia="es-CL"/>
    </w:rPr>
  </w:style>
  <w:style w:type="paragraph" w:styleId="TtuloTDC">
    <w:name w:val="TOC Heading"/>
    <w:basedOn w:val="Ttulo1"/>
    <w:next w:val="Normal"/>
    <w:uiPriority w:val="39"/>
    <w:unhideWhenUsed/>
    <w:qFormat/>
    <w:rsid w:val="00A46B8F"/>
    <w:pPr>
      <w:outlineLvl w:val="9"/>
    </w:pPr>
    <w:rPr>
      <w:lang w:eastAsia="es-CL"/>
    </w:rPr>
  </w:style>
  <w:style w:type="character" w:customStyle="1" w:styleId="PrrafodelistaCar">
    <w:name w:val="Párrafo de lista Car"/>
    <w:link w:val="Prrafodelista"/>
    <w:uiPriority w:val="34"/>
    <w:rsid w:val="00A46B8F"/>
  </w:style>
  <w:style w:type="paragraph" w:styleId="TDC1">
    <w:name w:val="toc 1"/>
    <w:basedOn w:val="Normal"/>
    <w:next w:val="Normal"/>
    <w:autoRedefine/>
    <w:uiPriority w:val="39"/>
    <w:unhideWhenUsed/>
    <w:rsid w:val="00A46B8F"/>
    <w:pPr>
      <w:spacing w:after="100"/>
    </w:pPr>
  </w:style>
  <w:style w:type="paragraph" w:styleId="TDC2">
    <w:name w:val="toc 2"/>
    <w:basedOn w:val="Normal"/>
    <w:next w:val="Normal"/>
    <w:autoRedefine/>
    <w:uiPriority w:val="39"/>
    <w:unhideWhenUsed/>
    <w:rsid w:val="00A46B8F"/>
    <w:pPr>
      <w:spacing w:after="100"/>
      <w:ind w:left="220"/>
    </w:pPr>
  </w:style>
  <w:style w:type="paragraph" w:styleId="TDC3">
    <w:name w:val="toc 3"/>
    <w:basedOn w:val="Normal"/>
    <w:next w:val="Normal"/>
    <w:autoRedefine/>
    <w:uiPriority w:val="39"/>
    <w:unhideWhenUsed/>
    <w:rsid w:val="00A46B8F"/>
    <w:pPr>
      <w:spacing w:after="100"/>
      <w:ind w:left="440"/>
    </w:pPr>
  </w:style>
  <w:style w:type="paragraph" w:styleId="Citadestacada">
    <w:name w:val="Intense Quote"/>
    <w:basedOn w:val="Normal"/>
    <w:next w:val="Normal"/>
    <w:link w:val="CitadestacadaCar"/>
    <w:uiPriority w:val="30"/>
    <w:qFormat/>
    <w:rsid w:val="00C04221"/>
    <w:pPr>
      <w:pBdr>
        <w:bottom w:val="single" w:sz="4" w:space="4" w:color="5B9BD5" w:themeColor="accent1"/>
      </w:pBdr>
      <w:spacing w:before="200" w:after="280" w:line="276" w:lineRule="auto"/>
      <w:ind w:left="936" w:right="936"/>
    </w:pPr>
    <w:rPr>
      <w:b/>
      <w:bCs/>
      <w:i/>
      <w:iCs/>
      <w:color w:val="5B9BD5" w:themeColor="accent1"/>
    </w:rPr>
  </w:style>
  <w:style w:type="character" w:customStyle="1" w:styleId="CitadestacadaCar">
    <w:name w:val="Cita destacada Car"/>
    <w:basedOn w:val="Fuentedeprrafopredeter"/>
    <w:link w:val="Citadestacada"/>
    <w:uiPriority w:val="30"/>
    <w:rsid w:val="00C04221"/>
    <w:rPr>
      <w:b/>
      <w:bCs/>
      <w:i/>
      <w:iCs/>
      <w:color w:val="5B9BD5" w:themeColor="accent1"/>
    </w:rPr>
  </w:style>
  <w:style w:type="paragraph" w:styleId="Descripcin">
    <w:name w:val="caption"/>
    <w:basedOn w:val="Normal"/>
    <w:next w:val="Normal"/>
    <w:uiPriority w:val="35"/>
    <w:unhideWhenUsed/>
    <w:qFormat/>
    <w:rsid w:val="00C04221"/>
    <w:pPr>
      <w:spacing w:before="40" w:line="240" w:lineRule="auto"/>
    </w:pPr>
    <w:rPr>
      <w:b/>
      <w:bCs/>
      <w:color w:val="5B9BD5" w:themeColor="accent1"/>
      <w:kern w:val="20"/>
      <w:sz w:val="18"/>
      <w:szCs w:val="20"/>
      <w:lang w:val="en-US" w:eastAsia="ja-JP"/>
    </w:rPr>
  </w:style>
  <w:style w:type="paragraph" w:styleId="Textonotapie">
    <w:name w:val="footnote text"/>
    <w:basedOn w:val="Normal"/>
    <w:link w:val="TextonotapieCar"/>
    <w:uiPriority w:val="99"/>
    <w:semiHidden/>
    <w:unhideWhenUsed/>
    <w:rsid w:val="005D5259"/>
    <w:pPr>
      <w:spacing w:after="0" w:line="240" w:lineRule="auto"/>
    </w:pPr>
    <w:rPr>
      <w:sz w:val="20"/>
      <w:szCs w:val="20"/>
      <w:lang w:val="es-ES"/>
    </w:rPr>
  </w:style>
  <w:style w:type="character" w:customStyle="1" w:styleId="TextonotapieCar">
    <w:name w:val="Texto nota pie Car"/>
    <w:basedOn w:val="Fuentedeprrafopredeter"/>
    <w:link w:val="Textonotapie"/>
    <w:uiPriority w:val="99"/>
    <w:semiHidden/>
    <w:rsid w:val="005D5259"/>
    <w:rPr>
      <w:sz w:val="20"/>
      <w:szCs w:val="20"/>
      <w:lang w:val="es-ES"/>
    </w:rPr>
  </w:style>
  <w:style w:type="character" w:styleId="Refdenotaalpie">
    <w:name w:val="footnote reference"/>
    <w:basedOn w:val="Fuentedeprrafopredeter"/>
    <w:unhideWhenUsed/>
    <w:rsid w:val="005D5259"/>
    <w:rPr>
      <w:vertAlign w:val="superscript"/>
    </w:rPr>
  </w:style>
  <w:style w:type="character" w:customStyle="1" w:styleId="normaltextrun">
    <w:name w:val="normaltextrun"/>
    <w:basedOn w:val="Fuentedeprrafopredeter"/>
    <w:rsid w:val="0024234D"/>
  </w:style>
  <w:style w:type="paragraph" w:customStyle="1" w:styleId="Default">
    <w:name w:val="Default"/>
    <w:rsid w:val="00E454BE"/>
    <w:pPr>
      <w:autoSpaceDE w:val="0"/>
      <w:autoSpaceDN w:val="0"/>
      <w:adjustRightInd w:val="0"/>
      <w:spacing w:after="0" w:line="240" w:lineRule="auto"/>
    </w:pPr>
    <w:rPr>
      <w:rFonts w:ascii="Calibri" w:hAnsi="Calibri" w:cs="Calibri"/>
      <w:color w:val="000000"/>
      <w:sz w:val="24"/>
      <w:szCs w:val="24"/>
    </w:rPr>
  </w:style>
  <w:style w:type="table" w:styleId="Tablaconcuadrculaclara">
    <w:name w:val="Grid Table Light"/>
    <w:basedOn w:val="Tablanormal"/>
    <w:uiPriority w:val="40"/>
    <w:rsid w:val="005C4A58"/>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customStyle="1" w:styleId="Cuadrculadetablaclara1">
    <w:name w:val="Cuadrícula de tabla clara1"/>
    <w:basedOn w:val="Tablanormal"/>
    <w:next w:val="Tablaconcuadrculaclara"/>
    <w:uiPriority w:val="40"/>
    <w:rsid w:val="00943DF1"/>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customStyle="1" w:styleId="m4042760116434134222msolistparagraph">
    <w:name w:val="m_4042760116434134222msolistparagraph"/>
    <w:basedOn w:val="Normal"/>
    <w:rsid w:val="004F1A46"/>
    <w:pPr>
      <w:spacing w:before="100" w:beforeAutospacing="1" w:after="100" w:afterAutospacing="1" w:line="240" w:lineRule="auto"/>
    </w:pPr>
    <w:rPr>
      <w:rFonts w:ascii="Times New Roman" w:eastAsia="Times New Roman" w:hAnsi="Times New Roman" w:cs="Times New Roman"/>
      <w:sz w:val="24"/>
      <w:szCs w:val="24"/>
      <w:lang w:eastAsia="es-CL"/>
    </w:rPr>
  </w:style>
  <w:style w:type="paragraph" w:styleId="Revisin">
    <w:name w:val="Revision"/>
    <w:hidden/>
    <w:uiPriority w:val="99"/>
    <w:semiHidden/>
    <w:rsid w:val="00C73FD9"/>
    <w:pPr>
      <w:spacing w:after="0" w:line="240" w:lineRule="auto"/>
    </w:pPr>
  </w:style>
  <w:style w:type="character" w:styleId="Fuerte">
    <w:name w:val="Strong"/>
    <w:basedOn w:val="Fuentedeprrafopredeter"/>
    <w:uiPriority w:val="22"/>
    <w:qFormat/>
    <w:rsid w:val="002C4FB7"/>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9844105">
      <w:bodyDiv w:val="1"/>
      <w:marLeft w:val="0"/>
      <w:marRight w:val="0"/>
      <w:marTop w:val="0"/>
      <w:marBottom w:val="0"/>
      <w:divBdr>
        <w:top w:val="none" w:sz="0" w:space="0" w:color="auto"/>
        <w:left w:val="none" w:sz="0" w:space="0" w:color="auto"/>
        <w:bottom w:val="none" w:sz="0" w:space="0" w:color="auto"/>
        <w:right w:val="none" w:sz="0" w:space="0" w:color="auto"/>
      </w:divBdr>
    </w:div>
    <w:div w:id="104155476">
      <w:bodyDiv w:val="1"/>
      <w:marLeft w:val="0"/>
      <w:marRight w:val="0"/>
      <w:marTop w:val="0"/>
      <w:marBottom w:val="0"/>
      <w:divBdr>
        <w:top w:val="none" w:sz="0" w:space="0" w:color="auto"/>
        <w:left w:val="none" w:sz="0" w:space="0" w:color="auto"/>
        <w:bottom w:val="none" w:sz="0" w:space="0" w:color="auto"/>
        <w:right w:val="none" w:sz="0" w:space="0" w:color="auto"/>
      </w:divBdr>
    </w:div>
    <w:div w:id="182403513">
      <w:bodyDiv w:val="1"/>
      <w:marLeft w:val="0"/>
      <w:marRight w:val="0"/>
      <w:marTop w:val="0"/>
      <w:marBottom w:val="0"/>
      <w:divBdr>
        <w:top w:val="none" w:sz="0" w:space="0" w:color="auto"/>
        <w:left w:val="none" w:sz="0" w:space="0" w:color="auto"/>
        <w:bottom w:val="none" w:sz="0" w:space="0" w:color="auto"/>
        <w:right w:val="none" w:sz="0" w:space="0" w:color="auto"/>
      </w:divBdr>
    </w:div>
    <w:div w:id="197470606">
      <w:bodyDiv w:val="1"/>
      <w:marLeft w:val="0"/>
      <w:marRight w:val="0"/>
      <w:marTop w:val="0"/>
      <w:marBottom w:val="0"/>
      <w:divBdr>
        <w:top w:val="none" w:sz="0" w:space="0" w:color="auto"/>
        <w:left w:val="none" w:sz="0" w:space="0" w:color="auto"/>
        <w:bottom w:val="none" w:sz="0" w:space="0" w:color="auto"/>
        <w:right w:val="none" w:sz="0" w:space="0" w:color="auto"/>
      </w:divBdr>
    </w:div>
    <w:div w:id="338125170">
      <w:bodyDiv w:val="1"/>
      <w:marLeft w:val="0"/>
      <w:marRight w:val="0"/>
      <w:marTop w:val="0"/>
      <w:marBottom w:val="0"/>
      <w:divBdr>
        <w:top w:val="none" w:sz="0" w:space="0" w:color="auto"/>
        <w:left w:val="none" w:sz="0" w:space="0" w:color="auto"/>
        <w:bottom w:val="none" w:sz="0" w:space="0" w:color="auto"/>
        <w:right w:val="none" w:sz="0" w:space="0" w:color="auto"/>
      </w:divBdr>
    </w:div>
    <w:div w:id="340665884">
      <w:bodyDiv w:val="1"/>
      <w:marLeft w:val="0"/>
      <w:marRight w:val="0"/>
      <w:marTop w:val="0"/>
      <w:marBottom w:val="0"/>
      <w:divBdr>
        <w:top w:val="none" w:sz="0" w:space="0" w:color="auto"/>
        <w:left w:val="none" w:sz="0" w:space="0" w:color="auto"/>
        <w:bottom w:val="none" w:sz="0" w:space="0" w:color="auto"/>
        <w:right w:val="none" w:sz="0" w:space="0" w:color="auto"/>
      </w:divBdr>
    </w:div>
    <w:div w:id="401635783">
      <w:bodyDiv w:val="1"/>
      <w:marLeft w:val="0"/>
      <w:marRight w:val="0"/>
      <w:marTop w:val="0"/>
      <w:marBottom w:val="0"/>
      <w:divBdr>
        <w:top w:val="none" w:sz="0" w:space="0" w:color="auto"/>
        <w:left w:val="none" w:sz="0" w:space="0" w:color="auto"/>
        <w:bottom w:val="none" w:sz="0" w:space="0" w:color="auto"/>
        <w:right w:val="none" w:sz="0" w:space="0" w:color="auto"/>
      </w:divBdr>
      <w:divsChild>
        <w:div w:id="499195263">
          <w:marLeft w:val="0"/>
          <w:marRight w:val="0"/>
          <w:marTop w:val="0"/>
          <w:marBottom w:val="0"/>
          <w:divBdr>
            <w:top w:val="none" w:sz="0" w:space="0" w:color="auto"/>
            <w:left w:val="none" w:sz="0" w:space="0" w:color="auto"/>
            <w:bottom w:val="none" w:sz="0" w:space="0" w:color="auto"/>
            <w:right w:val="none" w:sz="0" w:space="0" w:color="auto"/>
          </w:divBdr>
        </w:div>
      </w:divsChild>
    </w:div>
    <w:div w:id="415399811">
      <w:bodyDiv w:val="1"/>
      <w:marLeft w:val="0"/>
      <w:marRight w:val="0"/>
      <w:marTop w:val="0"/>
      <w:marBottom w:val="0"/>
      <w:divBdr>
        <w:top w:val="none" w:sz="0" w:space="0" w:color="auto"/>
        <w:left w:val="none" w:sz="0" w:space="0" w:color="auto"/>
        <w:bottom w:val="none" w:sz="0" w:space="0" w:color="auto"/>
        <w:right w:val="none" w:sz="0" w:space="0" w:color="auto"/>
      </w:divBdr>
    </w:div>
    <w:div w:id="452864024">
      <w:bodyDiv w:val="1"/>
      <w:marLeft w:val="0"/>
      <w:marRight w:val="0"/>
      <w:marTop w:val="0"/>
      <w:marBottom w:val="0"/>
      <w:divBdr>
        <w:top w:val="none" w:sz="0" w:space="0" w:color="auto"/>
        <w:left w:val="none" w:sz="0" w:space="0" w:color="auto"/>
        <w:bottom w:val="none" w:sz="0" w:space="0" w:color="auto"/>
        <w:right w:val="none" w:sz="0" w:space="0" w:color="auto"/>
      </w:divBdr>
    </w:div>
    <w:div w:id="536086729">
      <w:bodyDiv w:val="1"/>
      <w:marLeft w:val="0"/>
      <w:marRight w:val="0"/>
      <w:marTop w:val="0"/>
      <w:marBottom w:val="0"/>
      <w:divBdr>
        <w:top w:val="none" w:sz="0" w:space="0" w:color="auto"/>
        <w:left w:val="none" w:sz="0" w:space="0" w:color="auto"/>
        <w:bottom w:val="none" w:sz="0" w:space="0" w:color="auto"/>
        <w:right w:val="none" w:sz="0" w:space="0" w:color="auto"/>
      </w:divBdr>
    </w:div>
    <w:div w:id="561718792">
      <w:bodyDiv w:val="1"/>
      <w:marLeft w:val="0"/>
      <w:marRight w:val="0"/>
      <w:marTop w:val="0"/>
      <w:marBottom w:val="0"/>
      <w:divBdr>
        <w:top w:val="none" w:sz="0" w:space="0" w:color="auto"/>
        <w:left w:val="none" w:sz="0" w:space="0" w:color="auto"/>
        <w:bottom w:val="none" w:sz="0" w:space="0" w:color="auto"/>
        <w:right w:val="none" w:sz="0" w:space="0" w:color="auto"/>
      </w:divBdr>
      <w:divsChild>
        <w:div w:id="1625503573">
          <w:marLeft w:val="547"/>
          <w:marRight w:val="0"/>
          <w:marTop w:val="0"/>
          <w:marBottom w:val="0"/>
          <w:divBdr>
            <w:top w:val="none" w:sz="0" w:space="0" w:color="auto"/>
            <w:left w:val="none" w:sz="0" w:space="0" w:color="auto"/>
            <w:bottom w:val="none" w:sz="0" w:space="0" w:color="auto"/>
            <w:right w:val="none" w:sz="0" w:space="0" w:color="auto"/>
          </w:divBdr>
        </w:div>
        <w:div w:id="1713384018">
          <w:marLeft w:val="547"/>
          <w:marRight w:val="0"/>
          <w:marTop w:val="0"/>
          <w:marBottom w:val="0"/>
          <w:divBdr>
            <w:top w:val="none" w:sz="0" w:space="0" w:color="auto"/>
            <w:left w:val="none" w:sz="0" w:space="0" w:color="auto"/>
            <w:bottom w:val="none" w:sz="0" w:space="0" w:color="auto"/>
            <w:right w:val="none" w:sz="0" w:space="0" w:color="auto"/>
          </w:divBdr>
        </w:div>
        <w:div w:id="1329601252">
          <w:marLeft w:val="547"/>
          <w:marRight w:val="0"/>
          <w:marTop w:val="0"/>
          <w:marBottom w:val="0"/>
          <w:divBdr>
            <w:top w:val="none" w:sz="0" w:space="0" w:color="auto"/>
            <w:left w:val="none" w:sz="0" w:space="0" w:color="auto"/>
            <w:bottom w:val="none" w:sz="0" w:space="0" w:color="auto"/>
            <w:right w:val="none" w:sz="0" w:space="0" w:color="auto"/>
          </w:divBdr>
        </w:div>
      </w:divsChild>
    </w:div>
    <w:div w:id="725958879">
      <w:bodyDiv w:val="1"/>
      <w:marLeft w:val="0"/>
      <w:marRight w:val="0"/>
      <w:marTop w:val="0"/>
      <w:marBottom w:val="0"/>
      <w:divBdr>
        <w:top w:val="none" w:sz="0" w:space="0" w:color="auto"/>
        <w:left w:val="none" w:sz="0" w:space="0" w:color="auto"/>
        <w:bottom w:val="none" w:sz="0" w:space="0" w:color="auto"/>
        <w:right w:val="none" w:sz="0" w:space="0" w:color="auto"/>
      </w:divBdr>
      <w:divsChild>
        <w:div w:id="815878491">
          <w:marLeft w:val="0"/>
          <w:marRight w:val="0"/>
          <w:marTop w:val="0"/>
          <w:marBottom w:val="0"/>
          <w:divBdr>
            <w:top w:val="none" w:sz="0" w:space="0" w:color="auto"/>
            <w:left w:val="none" w:sz="0" w:space="0" w:color="auto"/>
            <w:bottom w:val="none" w:sz="0" w:space="0" w:color="auto"/>
            <w:right w:val="none" w:sz="0" w:space="0" w:color="auto"/>
          </w:divBdr>
        </w:div>
      </w:divsChild>
    </w:div>
    <w:div w:id="738751265">
      <w:bodyDiv w:val="1"/>
      <w:marLeft w:val="0"/>
      <w:marRight w:val="0"/>
      <w:marTop w:val="0"/>
      <w:marBottom w:val="0"/>
      <w:divBdr>
        <w:top w:val="none" w:sz="0" w:space="0" w:color="auto"/>
        <w:left w:val="none" w:sz="0" w:space="0" w:color="auto"/>
        <w:bottom w:val="none" w:sz="0" w:space="0" w:color="auto"/>
        <w:right w:val="none" w:sz="0" w:space="0" w:color="auto"/>
      </w:divBdr>
    </w:div>
    <w:div w:id="804009163">
      <w:bodyDiv w:val="1"/>
      <w:marLeft w:val="0"/>
      <w:marRight w:val="0"/>
      <w:marTop w:val="0"/>
      <w:marBottom w:val="0"/>
      <w:divBdr>
        <w:top w:val="none" w:sz="0" w:space="0" w:color="auto"/>
        <w:left w:val="none" w:sz="0" w:space="0" w:color="auto"/>
        <w:bottom w:val="none" w:sz="0" w:space="0" w:color="auto"/>
        <w:right w:val="none" w:sz="0" w:space="0" w:color="auto"/>
      </w:divBdr>
    </w:div>
    <w:div w:id="818963297">
      <w:bodyDiv w:val="1"/>
      <w:marLeft w:val="0"/>
      <w:marRight w:val="0"/>
      <w:marTop w:val="0"/>
      <w:marBottom w:val="0"/>
      <w:divBdr>
        <w:top w:val="none" w:sz="0" w:space="0" w:color="auto"/>
        <w:left w:val="none" w:sz="0" w:space="0" w:color="auto"/>
        <w:bottom w:val="none" w:sz="0" w:space="0" w:color="auto"/>
        <w:right w:val="none" w:sz="0" w:space="0" w:color="auto"/>
      </w:divBdr>
      <w:divsChild>
        <w:div w:id="1843738544">
          <w:marLeft w:val="547"/>
          <w:marRight w:val="0"/>
          <w:marTop w:val="160"/>
          <w:marBottom w:val="0"/>
          <w:divBdr>
            <w:top w:val="none" w:sz="0" w:space="0" w:color="auto"/>
            <w:left w:val="none" w:sz="0" w:space="0" w:color="auto"/>
            <w:bottom w:val="none" w:sz="0" w:space="0" w:color="auto"/>
            <w:right w:val="none" w:sz="0" w:space="0" w:color="auto"/>
          </w:divBdr>
        </w:div>
        <w:div w:id="743183290">
          <w:marLeft w:val="547"/>
          <w:marRight w:val="0"/>
          <w:marTop w:val="160"/>
          <w:marBottom w:val="0"/>
          <w:divBdr>
            <w:top w:val="none" w:sz="0" w:space="0" w:color="auto"/>
            <w:left w:val="none" w:sz="0" w:space="0" w:color="auto"/>
            <w:bottom w:val="none" w:sz="0" w:space="0" w:color="auto"/>
            <w:right w:val="none" w:sz="0" w:space="0" w:color="auto"/>
          </w:divBdr>
        </w:div>
        <w:div w:id="198132979">
          <w:marLeft w:val="547"/>
          <w:marRight w:val="0"/>
          <w:marTop w:val="160"/>
          <w:marBottom w:val="0"/>
          <w:divBdr>
            <w:top w:val="none" w:sz="0" w:space="0" w:color="auto"/>
            <w:left w:val="none" w:sz="0" w:space="0" w:color="auto"/>
            <w:bottom w:val="none" w:sz="0" w:space="0" w:color="auto"/>
            <w:right w:val="none" w:sz="0" w:space="0" w:color="auto"/>
          </w:divBdr>
        </w:div>
        <w:div w:id="1778793357">
          <w:marLeft w:val="547"/>
          <w:marRight w:val="0"/>
          <w:marTop w:val="160"/>
          <w:marBottom w:val="0"/>
          <w:divBdr>
            <w:top w:val="none" w:sz="0" w:space="0" w:color="auto"/>
            <w:left w:val="none" w:sz="0" w:space="0" w:color="auto"/>
            <w:bottom w:val="none" w:sz="0" w:space="0" w:color="auto"/>
            <w:right w:val="none" w:sz="0" w:space="0" w:color="auto"/>
          </w:divBdr>
        </w:div>
        <w:div w:id="2075810116">
          <w:marLeft w:val="547"/>
          <w:marRight w:val="0"/>
          <w:marTop w:val="160"/>
          <w:marBottom w:val="0"/>
          <w:divBdr>
            <w:top w:val="none" w:sz="0" w:space="0" w:color="auto"/>
            <w:left w:val="none" w:sz="0" w:space="0" w:color="auto"/>
            <w:bottom w:val="none" w:sz="0" w:space="0" w:color="auto"/>
            <w:right w:val="none" w:sz="0" w:space="0" w:color="auto"/>
          </w:divBdr>
        </w:div>
        <w:div w:id="108210189">
          <w:marLeft w:val="547"/>
          <w:marRight w:val="0"/>
          <w:marTop w:val="160"/>
          <w:marBottom w:val="0"/>
          <w:divBdr>
            <w:top w:val="none" w:sz="0" w:space="0" w:color="auto"/>
            <w:left w:val="none" w:sz="0" w:space="0" w:color="auto"/>
            <w:bottom w:val="none" w:sz="0" w:space="0" w:color="auto"/>
            <w:right w:val="none" w:sz="0" w:space="0" w:color="auto"/>
          </w:divBdr>
        </w:div>
        <w:div w:id="938217104">
          <w:marLeft w:val="547"/>
          <w:marRight w:val="0"/>
          <w:marTop w:val="160"/>
          <w:marBottom w:val="0"/>
          <w:divBdr>
            <w:top w:val="none" w:sz="0" w:space="0" w:color="auto"/>
            <w:left w:val="none" w:sz="0" w:space="0" w:color="auto"/>
            <w:bottom w:val="none" w:sz="0" w:space="0" w:color="auto"/>
            <w:right w:val="none" w:sz="0" w:space="0" w:color="auto"/>
          </w:divBdr>
        </w:div>
        <w:div w:id="469401260">
          <w:marLeft w:val="547"/>
          <w:marRight w:val="0"/>
          <w:marTop w:val="160"/>
          <w:marBottom w:val="0"/>
          <w:divBdr>
            <w:top w:val="none" w:sz="0" w:space="0" w:color="auto"/>
            <w:left w:val="none" w:sz="0" w:space="0" w:color="auto"/>
            <w:bottom w:val="none" w:sz="0" w:space="0" w:color="auto"/>
            <w:right w:val="none" w:sz="0" w:space="0" w:color="auto"/>
          </w:divBdr>
        </w:div>
      </w:divsChild>
    </w:div>
    <w:div w:id="853691315">
      <w:bodyDiv w:val="1"/>
      <w:marLeft w:val="0"/>
      <w:marRight w:val="0"/>
      <w:marTop w:val="0"/>
      <w:marBottom w:val="0"/>
      <w:divBdr>
        <w:top w:val="none" w:sz="0" w:space="0" w:color="auto"/>
        <w:left w:val="none" w:sz="0" w:space="0" w:color="auto"/>
        <w:bottom w:val="none" w:sz="0" w:space="0" w:color="auto"/>
        <w:right w:val="none" w:sz="0" w:space="0" w:color="auto"/>
      </w:divBdr>
      <w:divsChild>
        <w:div w:id="603076690">
          <w:marLeft w:val="331"/>
          <w:marRight w:val="0"/>
          <w:marTop w:val="0"/>
          <w:marBottom w:val="168"/>
          <w:divBdr>
            <w:top w:val="none" w:sz="0" w:space="0" w:color="auto"/>
            <w:left w:val="none" w:sz="0" w:space="0" w:color="auto"/>
            <w:bottom w:val="none" w:sz="0" w:space="0" w:color="auto"/>
            <w:right w:val="none" w:sz="0" w:space="0" w:color="auto"/>
          </w:divBdr>
        </w:div>
      </w:divsChild>
    </w:div>
    <w:div w:id="1065299587">
      <w:bodyDiv w:val="1"/>
      <w:marLeft w:val="0"/>
      <w:marRight w:val="0"/>
      <w:marTop w:val="0"/>
      <w:marBottom w:val="0"/>
      <w:divBdr>
        <w:top w:val="none" w:sz="0" w:space="0" w:color="auto"/>
        <w:left w:val="none" w:sz="0" w:space="0" w:color="auto"/>
        <w:bottom w:val="none" w:sz="0" w:space="0" w:color="auto"/>
        <w:right w:val="none" w:sz="0" w:space="0" w:color="auto"/>
      </w:divBdr>
      <w:divsChild>
        <w:div w:id="1944265031">
          <w:marLeft w:val="144"/>
          <w:marRight w:val="0"/>
          <w:marTop w:val="0"/>
          <w:marBottom w:val="0"/>
          <w:divBdr>
            <w:top w:val="none" w:sz="0" w:space="0" w:color="auto"/>
            <w:left w:val="none" w:sz="0" w:space="0" w:color="auto"/>
            <w:bottom w:val="none" w:sz="0" w:space="0" w:color="auto"/>
            <w:right w:val="none" w:sz="0" w:space="0" w:color="auto"/>
          </w:divBdr>
        </w:div>
      </w:divsChild>
    </w:div>
    <w:div w:id="1168254531">
      <w:bodyDiv w:val="1"/>
      <w:marLeft w:val="0"/>
      <w:marRight w:val="0"/>
      <w:marTop w:val="0"/>
      <w:marBottom w:val="0"/>
      <w:divBdr>
        <w:top w:val="none" w:sz="0" w:space="0" w:color="auto"/>
        <w:left w:val="none" w:sz="0" w:space="0" w:color="auto"/>
        <w:bottom w:val="none" w:sz="0" w:space="0" w:color="auto"/>
        <w:right w:val="none" w:sz="0" w:space="0" w:color="auto"/>
      </w:divBdr>
      <w:divsChild>
        <w:div w:id="1337535429">
          <w:marLeft w:val="547"/>
          <w:marRight w:val="0"/>
          <w:marTop w:val="0"/>
          <w:marBottom w:val="200"/>
          <w:divBdr>
            <w:top w:val="none" w:sz="0" w:space="0" w:color="auto"/>
            <w:left w:val="none" w:sz="0" w:space="0" w:color="auto"/>
            <w:bottom w:val="none" w:sz="0" w:space="0" w:color="auto"/>
            <w:right w:val="none" w:sz="0" w:space="0" w:color="auto"/>
          </w:divBdr>
        </w:div>
      </w:divsChild>
    </w:div>
    <w:div w:id="1295717491">
      <w:bodyDiv w:val="1"/>
      <w:marLeft w:val="0"/>
      <w:marRight w:val="0"/>
      <w:marTop w:val="0"/>
      <w:marBottom w:val="0"/>
      <w:divBdr>
        <w:top w:val="none" w:sz="0" w:space="0" w:color="auto"/>
        <w:left w:val="none" w:sz="0" w:space="0" w:color="auto"/>
        <w:bottom w:val="none" w:sz="0" w:space="0" w:color="auto"/>
        <w:right w:val="none" w:sz="0" w:space="0" w:color="auto"/>
      </w:divBdr>
    </w:div>
    <w:div w:id="1361663105">
      <w:bodyDiv w:val="1"/>
      <w:marLeft w:val="0"/>
      <w:marRight w:val="0"/>
      <w:marTop w:val="0"/>
      <w:marBottom w:val="0"/>
      <w:divBdr>
        <w:top w:val="none" w:sz="0" w:space="0" w:color="auto"/>
        <w:left w:val="none" w:sz="0" w:space="0" w:color="auto"/>
        <w:bottom w:val="none" w:sz="0" w:space="0" w:color="auto"/>
        <w:right w:val="none" w:sz="0" w:space="0" w:color="auto"/>
      </w:divBdr>
    </w:div>
    <w:div w:id="1394691873">
      <w:bodyDiv w:val="1"/>
      <w:marLeft w:val="0"/>
      <w:marRight w:val="0"/>
      <w:marTop w:val="0"/>
      <w:marBottom w:val="0"/>
      <w:divBdr>
        <w:top w:val="none" w:sz="0" w:space="0" w:color="auto"/>
        <w:left w:val="none" w:sz="0" w:space="0" w:color="auto"/>
        <w:bottom w:val="none" w:sz="0" w:space="0" w:color="auto"/>
        <w:right w:val="none" w:sz="0" w:space="0" w:color="auto"/>
      </w:divBdr>
    </w:div>
    <w:div w:id="1415661157">
      <w:bodyDiv w:val="1"/>
      <w:marLeft w:val="0"/>
      <w:marRight w:val="0"/>
      <w:marTop w:val="0"/>
      <w:marBottom w:val="0"/>
      <w:divBdr>
        <w:top w:val="none" w:sz="0" w:space="0" w:color="auto"/>
        <w:left w:val="none" w:sz="0" w:space="0" w:color="auto"/>
        <w:bottom w:val="none" w:sz="0" w:space="0" w:color="auto"/>
        <w:right w:val="none" w:sz="0" w:space="0" w:color="auto"/>
      </w:divBdr>
    </w:div>
    <w:div w:id="1431319000">
      <w:bodyDiv w:val="1"/>
      <w:marLeft w:val="0"/>
      <w:marRight w:val="0"/>
      <w:marTop w:val="0"/>
      <w:marBottom w:val="0"/>
      <w:divBdr>
        <w:top w:val="none" w:sz="0" w:space="0" w:color="auto"/>
        <w:left w:val="none" w:sz="0" w:space="0" w:color="auto"/>
        <w:bottom w:val="none" w:sz="0" w:space="0" w:color="auto"/>
        <w:right w:val="none" w:sz="0" w:space="0" w:color="auto"/>
      </w:divBdr>
    </w:div>
    <w:div w:id="1461993302">
      <w:bodyDiv w:val="1"/>
      <w:marLeft w:val="0"/>
      <w:marRight w:val="0"/>
      <w:marTop w:val="0"/>
      <w:marBottom w:val="0"/>
      <w:divBdr>
        <w:top w:val="none" w:sz="0" w:space="0" w:color="auto"/>
        <w:left w:val="none" w:sz="0" w:space="0" w:color="auto"/>
        <w:bottom w:val="none" w:sz="0" w:space="0" w:color="auto"/>
        <w:right w:val="none" w:sz="0" w:space="0" w:color="auto"/>
      </w:divBdr>
    </w:div>
    <w:div w:id="1519926133">
      <w:bodyDiv w:val="1"/>
      <w:marLeft w:val="0"/>
      <w:marRight w:val="0"/>
      <w:marTop w:val="0"/>
      <w:marBottom w:val="0"/>
      <w:divBdr>
        <w:top w:val="none" w:sz="0" w:space="0" w:color="auto"/>
        <w:left w:val="none" w:sz="0" w:space="0" w:color="auto"/>
        <w:bottom w:val="none" w:sz="0" w:space="0" w:color="auto"/>
        <w:right w:val="none" w:sz="0" w:space="0" w:color="auto"/>
      </w:divBdr>
    </w:div>
    <w:div w:id="1531065174">
      <w:bodyDiv w:val="1"/>
      <w:marLeft w:val="0"/>
      <w:marRight w:val="0"/>
      <w:marTop w:val="0"/>
      <w:marBottom w:val="0"/>
      <w:divBdr>
        <w:top w:val="none" w:sz="0" w:space="0" w:color="auto"/>
        <w:left w:val="none" w:sz="0" w:space="0" w:color="auto"/>
        <w:bottom w:val="none" w:sz="0" w:space="0" w:color="auto"/>
        <w:right w:val="none" w:sz="0" w:space="0" w:color="auto"/>
      </w:divBdr>
    </w:div>
    <w:div w:id="1540360215">
      <w:bodyDiv w:val="1"/>
      <w:marLeft w:val="0"/>
      <w:marRight w:val="0"/>
      <w:marTop w:val="0"/>
      <w:marBottom w:val="0"/>
      <w:divBdr>
        <w:top w:val="none" w:sz="0" w:space="0" w:color="auto"/>
        <w:left w:val="none" w:sz="0" w:space="0" w:color="auto"/>
        <w:bottom w:val="none" w:sz="0" w:space="0" w:color="auto"/>
        <w:right w:val="none" w:sz="0" w:space="0" w:color="auto"/>
      </w:divBdr>
      <w:divsChild>
        <w:div w:id="2116709179">
          <w:marLeft w:val="446"/>
          <w:marRight w:val="0"/>
          <w:marTop w:val="120"/>
          <w:marBottom w:val="0"/>
          <w:divBdr>
            <w:top w:val="none" w:sz="0" w:space="0" w:color="auto"/>
            <w:left w:val="none" w:sz="0" w:space="0" w:color="auto"/>
            <w:bottom w:val="none" w:sz="0" w:space="0" w:color="auto"/>
            <w:right w:val="none" w:sz="0" w:space="0" w:color="auto"/>
          </w:divBdr>
        </w:div>
      </w:divsChild>
    </w:div>
    <w:div w:id="1559050057">
      <w:bodyDiv w:val="1"/>
      <w:marLeft w:val="0"/>
      <w:marRight w:val="0"/>
      <w:marTop w:val="0"/>
      <w:marBottom w:val="0"/>
      <w:divBdr>
        <w:top w:val="none" w:sz="0" w:space="0" w:color="auto"/>
        <w:left w:val="none" w:sz="0" w:space="0" w:color="auto"/>
        <w:bottom w:val="none" w:sz="0" w:space="0" w:color="auto"/>
        <w:right w:val="none" w:sz="0" w:space="0" w:color="auto"/>
      </w:divBdr>
      <w:divsChild>
        <w:div w:id="1884367343">
          <w:marLeft w:val="274"/>
          <w:marRight w:val="0"/>
          <w:marTop w:val="0"/>
          <w:marBottom w:val="0"/>
          <w:divBdr>
            <w:top w:val="none" w:sz="0" w:space="0" w:color="auto"/>
            <w:left w:val="none" w:sz="0" w:space="0" w:color="auto"/>
            <w:bottom w:val="none" w:sz="0" w:space="0" w:color="auto"/>
            <w:right w:val="none" w:sz="0" w:space="0" w:color="auto"/>
          </w:divBdr>
        </w:div>
        <w:div w:id="167184860">
          <w:marLeft w:val="274"/>
          <w:marRight w:val="0"/>
          <w:marTop w:val="0"/>
          <w:marBottom w:val="0"/>
          <w:divBdr>
            <w:top w:val="none" w:sz="0" w:space="0" w:color="auto"/>
            <w:left w:val="none" w:sz="0" w:space="0" w:color="auto"/>
            <w:bottom w:val="none" w:sz="0" w:space="0" w:color="auto"/>
            <w:right w:val="none" w:sz="0" w:space="0" w:color="auto"/>
          </w:divBdr>
        </w:div>
        <w:div w:id="1750884668">
          <w:marLeft w:val="274"/>
          <w:marRight w:val="0"/>
          <w:marTop w:val="0"/>
          <w:marBottom w:val="0"/>
          <w:divBdr>
            <w:top w:val="none" w:sz="0" w:space="0" w:color="auto"/>
            <w:left w:val="none" w:sz="0" w:space="0" w:color="auto"/>
            <w:bottom w:val="none" w:sz="0" w:space="0" w:color="auto"/>
            <w:right w:val="none" w:sz="0" w:space="0" w:color="auto"/>
          </w:divBdr>
        </w:div>
      </w:divsChild>
    </w:div>
    <w:div w:id="1588029511">
      <w:bodyDiv w:val="1"/>
      <w:marLeft w:val="0"/>
      <w:marRight w:val="0"/>
      <w:marTop w:val="0"/>
      <w:marBottom w:val="0"/>
      <w:divBdr>
        <w:top w:val="none" w:sz="0" w:space="0" w:color="auto"/>
        <w:left w:val="none" w:sz="0" w:space="0" w:color="auto"/>
        <w:bottom w:val="none" w:sz="0" w:space="0" w:color="auto"/>
        <w:right w:val="none" w:sz="0" w:space="0" w:color="auto"/>
      </w:divBdr>
    </w:div>
    <w:div w:id="1637292341">
      <w:bodyDiv w:val="1"/>
      <w:marLeft w:val="0"/>
      <w:marRight w:val="0"/>
      <w:marTop w:val="0"/>
      <w:marBottom w:val="0"/>
      <w:divBdr>
        <w:top w:val="none" w:sz="0" w:space="0" w:color="auto"/>
        <w:left w:val="none" w:sz="0" w:space="0" w:color="auto"/>
        <w:bottom w:val="none" w:sz="0" w:space="0" w:color="auto"/>
        <w:right w:val="none" w:sz="0" w:space="0" w:color="auto"/>
      </w:divBdr>
      <w:divsChild>
        <w:div w:id="871722965">
          <w:marLeft w:val="446"/>
          <w:marRight w:val="0"/>
          <w:marTop w:val="0"/>
          <w:marBottom w:val="168"/>
          <w:divBdr>
            <w:top w:val="none" w:sz="0" w:space="0" w:color="auto"/>
            <w:left w:val="none" w:sz="0" w:space="0" w:color="auto"/>
            <w:bottom w:val="none" w:sz="0" w:space="0" w:color="auto"/>
            <w:right w:val="none" w:sz="0" w:space="0" w:color="auto"/>
          </w:divBdr>
        </w:div>
      </w:divsChild>
    </w:div>
    <w:div w:id="1768772231">
      <w:bodyDiv w:val="1"/>
      <w:marLeft w:val="0"/>
      <w:marRight w:val="0"/>
      <w:marTop w:val="0"/>
      <w:marBottom w:val="0"/>
      <w:divBdr>
        <w:top w:val="none" w:sz="0" w:space="0" w:color="auto"/>
        <w:left w:val="none" w:sz="0" w:space="0" w:color="auto"/>
        <w:bottom w:val="none" w:sz="0" w:space="0" w:color="auto"/>
        <w:right w:val="none" w:sz="0" w:space="0" w:color="auto"/>
      </w:divBdr>
    </w:div>
    <w:div w:id="1790127087">
      <w:bodyDiv w:val="1"/>
      <w:marLeft w:val="0"/>
      <w:marRight w:val="0"/>
      <w:marTop w:val="0"/>
      <w:marBottom w:val="0"/>
      <w:divBdr>
        <w:top w:val="none" w:sz="0" w:space="0" w:color="auto"/>
        <w:left w:val="none" w:sz="0" w:space="0" w:color="auto"/>
        <w:bottom w:val="none" w:sz="0" w:space="0" w:color="auto"/>
        <w:right w:val="none" w:sz="0" w:space="0" w:color="auto"/>
      </w:divBdr>
    </w:div>
    <w:div w:id="1819608613">
      <w:bodyDiv w:val="1"/>
      <w:marLeft w:val="0"/>
      <w:marRight w:val="0"/>
      <w:marTop w:val="0"/>
      <w:marBottom w:val="0"/>
      <w:divBdr>
        <w:top w:val="none" w:sz="0" w:space="0" w:color="auto"/>
        <w:left w:val="none" w:sz="0" w:space="0" w:color="auto"/>
        <w:bottom w:val="none" w:sz="0" w:space="0" w:color="auto"/>
        <w:right w:val="none" w:sz="0" w:space="0" w:color="auto"/>
      </w:divBdr>
    </w:div>
    <w:div w:id="2009795275">
      <w:bodyDiv w:val="1"/>
      <w:marLeft w:val="0"/>
      <w:marRight w:val="0"/>
      <w:marTop w:val="0"/>
      <w:marBottom w:val="0"/>
      <w:divBdr>
        <w:top w:val="none" w:sz="0" w:space="0" w:color="auto"/>
        <w:left w:val="none" w:sz="0" w:space="0" w:color="auto"/>
        <w:bottom w:val="none" w:sz="0" w:space="0" w:color="auto"/>
        <w:right w:val="none" w:sz="0" w:space="0" w:color="auto"/>
      </w:divBdr>
    </w:div>
    <w:div w:id="2118409600">
      <w:bodyDiv w:val="1"/>
      <w:marLeft w:val="0"/>
      <w:marRight w:val="0"/>
      <w:marTop w:val="0"/>
      <w:marBottom w:val="0"/>
      <w:divBdr>
        <w:top w:val="none" w:sz="0" w:space="0" w:color="auto"/>
        <w:left w:val="none" w:sz="0" w:space="0" w:color="auto"/>
        <w:bottom w:val="none" w:sz="0" w:space="0" w:color="auto"/>
        <w:right w:val="none" w:sz="0" w:space="0" w:color="auto"/>
      </w:divBdr>
    </w:div>
    <w:div w:id="2125953868">
      <w:bodyDiv w:val="1"/>
      <w:marLeft w:val="0"/>
      <w:marRight w:val="0"/>
      <w:marTop w:val="0"/>
      <w:marBottom w:val="0"/>
      <w:divBdr>
        <w:top w:val="none" w:sz="0" w:space="0" w:color="auto"/>
        <w:left w:val="none" w:sz="0" w:space="0" w:color="auto"/>
        <w:bottom w:val="none" w:sz="0" w:space="0" w:color="auto"/>
        <w:right w:val="none" w:sz="0" w:space="0" w:color="auto"/>
      </w:divBdr>
    </w:div>
    <w:div w:id="213339978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1.xml"/><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emf"/><Relationship Id="rId5" Type="http://schemas.openxmlformats.org/officeDocument/2006/relationships/numbering" Target="numbering.xml"/><Relationship Id="rId15" Type="http://schemas.openxmlformats.org/officeDocument/2006/relationships/fontTable" Target="fontTable.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eader" Target="header2.xm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2" Type="http://schemas.openxmlformats.org/officeDocument/2006/relationships/image" Target="media/image4.emf"/><Relationship Id="rId1" Type="http://schemas.openxmlformats.org/officeDocument/2006/relationships/image" Target="media/image3.emf"/></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4.xml><?xml version="1.0" encoding="utf-8"?>
<ct:contentTypeSchema xmlns:ct="http://schemas.microsoft.com/office/2006/metadata/contentType" xmlns:ma="http://schemas.microsoft.com/office/2006/metadata/properties/metaAttributes" ct:_="" ma:_="" ma:contentTypeName="Documento" ma:contentTypeID="0x010100E96778489EE7714D8BD12CC105EB918B" ma:contentTypeVersion="2" ma:contentTypeDescription="Crear nuevo documento." ma:contentTypeScope="" ma:versionID="416c5c7ae9b5d54d83875cd3c65194e3">
  <xsd:schema xmlns:xsd="http://www.w3.org/2001/XMLSchema" xmlns:xs="http://www.w3.org/2001/XMLSchema" xmlns:p="http://schemas.microsoft.com/office/2006/metadata/properties" xmlns:ns2="126e8a1c-9ea9-435a-ac89-d06c80d62e30" targetNamespace="http://schemas.microsoft.com/office/2006/metadata/properties" ma:root="true" ma:fieldsID="70a237c842677bd850644f8595079f5e" ns2:_="">
    <xsd:import namespace="126e8a1c-9ea9-435a-ac89-d06c80d62e30"/>
    <xsd:element name="properties">
      <xsd:complexType>
        <xsd:sequence>
          <xsd:element name="documentManagement">
            <xsd:complexType>
              <xsd:all>
                <xsd:element ref="ns2:MediaServiceMetadata" minOccurs="0"/>
                <xsd:element ref="ns2:MediaServiceFast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26e8a1c-9ea9-435a-ac89-d06c80d62e3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FBD61725-A60E-40F3-AB5D-0E7F797DD77D}">
  <ds:schemaRefs>
    <ds:schemaRef ds:uri="http://schemas.openxmlformats.org/officeDocument/2006/bibliography"/>
  </ds:schemaRefs>
</ds:datastoreItem>
</file>

<file path=customXml/itemProps2.xml><?xml version="1.0" encoding="utf-8"?>
<ds:datastoreItem xmlns:ds="http://schemas.openxmlformats.org/officeDocument/2006/customXml" ds:itemID="{DABAA964-10BA-4DBC-ABF2-CDEAC0FAF7AA}">
  <ds:schemaRefs>
    <ds:schemaRef ds:uri="http://schemas.microsoft.com/sharepoint/v3/contenttype/forms"/>
  </ds:schemaRefs>
</ds:datastoreItem>
</file>

<file path=customXml/itemProps3.xml><?xml version="1.0" encoding="utf-8"?>
<ds:datastoreItem xmlns:ds="http://schemas.openxmlformats.org/officeDocument/2006/customXml" ds:itemID="{5F1783E3-BA1C-4CA3-8E32-C9B378BBED03}">
  <ds:schemaRefs>
    <ds:schemaRef ds:uri="http://schemas.microsoft.com/office/2006/metadata/properties"/>
    <ds:schemaRef ds:uri="http://schemas.microsoft.com/office/infopath/2007/PartnerControls"/>
  </ds:schemaRefs>
</ds:datastoreItem>
</file>

<file path=customXml/itemProps4.xml><?xml version="1.0" encoding="utf-8"?>
<ds:datastoreItem xmlns:ds="http://schemas.openxmlformats.org/officeDocument/2006/customXml" ds:itemID="{DF0582E6-0C2C-40A6-8E3D-E410E41021C1}">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26e8a1c-9ea9-435a-ac89-d06c80d62e3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Normal.dotm</Template>
  <TotalTime>27</TotalTime>
  <Pages>3</Pages>
  <Words>847</Words>
  <Characters>4659</Characters>
  <Application>Microsoft Office Word</Application>
  <DocSecurity>0</DocSecurity>
  <Lines>38</Lines>
  <Paragraphs>10</Paragraphs>
  <ScaleCrop>false</ScaleCrop>
  <HeadingPairs>
    <vt:vector size="2" baseType="variant">
      <vt:variant>
        <vt:lpstr>Título</vt:lpstr>
      </vt:variant>
      <vt:variant>
        <vt:i4>1</vt:i4>
      </vt:variant>
    </vt:vector>
  </HeadingPairs>
  <TitlesOfParts>
    <vt:vector size="1" baseType="lpstr">
      <vt:lpstr>AsignaturaPortafolioTitulo_APT2.0</vt:lpstr>
    </vt:vector>
  </TitlesOfParts>
  <Company>Wal-Mart Stores, Inc.</Company>
  <LinksUpToDate>false</LinksUpToDate>
  <CharactersWithSpaces>5496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AsignaturaPortafolioTitulo_APT2.0</dc:title>
  <dc:creator>Claudia Maureira Q.</dc:creator>
  <cp:lastModifiedBy>Nicolás Cárdenas Llancaman</cp:lastModifiedBy>
  <cp:revision>43</cp:revision>
  <cp:lastPrinted>2019-12-16T20:10:00Z</cp:lastPrinted>
  <dcterms:created xsi:type="dcterms:W3CDTF">2021-12-31T12:50:00Z</dcterms:created>
  <dcterms:modified xsi:type="dcterms:W3CDTF">2026-10-19T13:51:00Z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NewReviewCycle">
    <vt:lpwstr/>
  </property>
  <property fmtid="{D5CDD505-2E9C-101B-9397-08002B2CF9AE}" pid="3" name="ContentTypeId">
    <vt:lpwstr>0x010100E96778489EE7714D8BD12CC105EB918B</vt:lpwstr>
  </property>
</Properties>
</file>