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340456128"/>
        <w:tag w:val="goog_rdk_0"/>
      </w:sdtPr>
      <w:sdtContent>
        <w:p w:rsidR="00000000" w:rsidDel="00000000" w:rsidP="00000000" w:rsidRDefault="00000000" w:rsidRPr="00000000" w14:paraId="00000001">
          <w:pPr>
            <w:pStyle w:val="Heading1"/>
            <w:spacing w:before="480" w:line="276" w:lineRule="auto"/>
            <w:rPr>
              <w:b w:val="1"/>
              <w:bCs w:val="1"/>
              <w:sz w:val="36"/>
              <w:szCs w:val="36"/>
            </w:rPr>
          </w:pPr>
          <w:bookmarkStart w:colFirst="0" w:colLast="0" w:name="_heading=h.mnbqyjuovc9l" w:id="0"/>
          <w:bookmarkEnd w:id="0"/>
          <w:r w:rsidDel="00000000" w:rsidR="00000000" w:rsidRPr="00000000">
            <w:rPr>
              <w:b w:val="1"/>
              <w:bCs w:val="1"/>
              <w:sz w:val="36"/>
              <w:szCs w:val="36"/>
              <w:rtl w:val="0"/>
            </w:rPr>
            <w:t xml:space="preserve">Requisitos del Proyecto</w:t>
          </w:r>
        </w:p>
      </w:sdtContent>
    </w:sdt>
    <w:sdt>
      <w:sdtPr>
        <w:id w:val="-737843409"/>
        <w:tag w:val="goog_rdk_1"/>
      </w:sdtPr>
      <w:sdtContent>
        <w:p w:rsidR="00000000" w:rsidDel="00000000" w:rsidP="00000000" w:rsidRDefault="00000000" w:rsidRPr="00000000" w14:paraId="00000002">
          <w:pPr>
            <w:pStyle w:val="Heading2"/>
            <w:spacing w:after="80" w:line="276" w:lineRule="auto"/>
            <w:rPr>
              <w:sz w:val="28"/>
              <w:szCs w:val="28"/>
            </w:rPr>
          </w:pPr>
          <w:bookmarkStart w:colFirst="0" w:colLast="0" w:name="_heading=h.k3q25mriqt65" w:id="1"/>
          <w:bookmarkEnd w:id="1"/>
          <w:r w:rsidDel="00000000" w:rsidR="00000000" w:rsidRPr="00000000">
            <w:rPr>
              <w:b w:val="1"/>
              <w:bCs w:val="1"/>
              <w:rtl w:val="0"/>
            </w:rPr>
            <w:t xml:space="preserve">Requisitos funcionales</w:t>
          </w:r>
          <w:r w:rsidDel="00000000" w:rsidR="00000000" w:rsidRPr="00000000">
            <w:rPr>
              <w:rtl w:val="0"/>
            </w:rPr>
          </w:r>
        </w:p>
      </w:sdtContent>
    </w:sdt>
    <w:p w:rsidR="00000000" w:rsidDel="00000000" w:rsidP="00000000" w:rsidRDefault="00000000" w:rsidRPr="00000000" w14:paraId="00000003">
      <w:pPr>
        <w:rPr/>
      </w:pPr>
      <w:r w:rsidDel="00000000" w:rsidR="00000000" w:rsidRPr="00000000">
        <w:rPr>
          <w:rtl w:val="0"/>
        </w:rPr>
      </w:r>
    </w:p>
    <w:sdt>
      <w:sdtPr>
        <w:lock w:val="contentLocked"/>
        <w:id w:val="1584176783"/>
        <w:tag w:val="goog_rdk_2"/>
      </w:sdtPr>
      <w:sdtContent>
        <w:tbl>
          <w:tblPr>
            <w:tblStyle w:val="Table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555"/>
            <w:tblGridChange w:id="0">
              <w:tblGrid>
                <w:gridCol w:w="2865"/>
                <w:gridCol w:w="6555"/>
              </w:tblGrid>
            </w:tblGridChange>
          </w:tblGrid>
          <w:tr>
            <w:trPr>
              <w:cantSplit w:val="0"/>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Requerimientos</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Registro de usuario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El sistema permitirá a los usuarios poder registrar una nueva cuenta a través de un formulario web, capturando nombre de usuario, correo electrónico y contraseña (mínimo 8 caracteres). </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Inicio de sesión</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9">
                <w:pPr>
                  <w:spacing w:before="240" w:lineRule="auto"/>
                  <w:ind w:left="0" w:firstLine="0"/>
                  <w:rPr/>
                </w:pPr>
                <w:r w:rsidDel="00000000" w:rsidR="00000000" w:rsidRPr="00000000">
                  <w:rPr>
                    <w:rtl w:val="0"/>
                  </w:rPr>
                  <w:t xml:space="preserve">El sistema permitirá a los usuarios, con una cuenta previamente registrada, acceder a sus perfiles mediante la validación de sus credenciales de seguridad a través de un formulario web.</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Perfil del usuario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B">
                <w:pPr>
                  <w:spacing w:before="240" w:lineRule="auto"/>
                  <w:ind w:left="0" w:firstLine="0"/>
                  <w:rPr/>
                </w:pPr>
                <w:r w:rsidDel="00000000" w:rsidR="00000000" w:rsidRPr="00000000">
                  <w:rPr>
                    <w:rtl w:val="0"/>
                  </w:rPr>
                  <w:t xml:space="preserve">El sistema mostrará los datos personales del usuario, secciones de modificación de datos personales, eliminación de cuenta, recursos y servicios, etc.</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Modificar datos personales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permitirá a los usuarios modificar o eliminar sus datos personales a conveniencia en el perfil de usuario de su cuenta.</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Eliminar cuenta de usuario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permitirá al usuario eliminar su cuenta de forma permanente. Esta acción será completamente irreversible. </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Catálogo de recursos/servicios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1">
                <w:pPr>
                  <w:spacing w:after="240" w:before="240" w:lineRule="auto"/>
                  <w:ind w:firstLine="0"/>
                  <w:rPr/>
                </w:pPr>
                <w:r w:rsidDel="00000000" w:rsidR="00000000" w:rsidRPr="00000000">
                  <w:rPr>
                    <w:rtl w:val="0"/>
                  </w:rPr>
                  <w:t xml:space="preserve">El sistema debe mostrar un catálogo de recursos y servicios. Los usuarios podrán revisar y contratar los recursos y servicios disponibles del catálogo a conveniencia</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Búsqueda de recursos/servicios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dispondrá de una barra de búsqueda, dónde los usuarios podrán buscar recursos/servicios específicos. También se dispondrá de un filtrado de búsqueda por categoría.</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Notificaciones de actividades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after="240" w:before="240" w:line="240" w:lineRule="auto"/>
                  <w:jc w:val="both"/>
                  <w:rPr/>
                </w:pPr>
                <w:r w:rsidDel="00000000" w:rsidR="00000000" w:rsidRPr="00000000">
                  <w:rPr>
                    <w:rtl w:val="0"/>
                  </w:rPr>
                  <w:t xml:space="preserve">El sistema deberá mostrar notificaciones sobre cada actividad iniciada por el usuario.</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Notificaciones recordatorias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after="240" w:before="240" w:line="240" w:lineRule="auto"/>
                  <w:jc w:val="both"/>
                  <w:rPr/>
                </w:pPr>
                <w:r w:rsidDel="00000000" w:rsidR="00000000" w:rsidRPr="00000000">
                  <w:rPr>
                    <w:rtl w:val="0"/>
                  </w:rPr>
                  <w:t xml:space="preserve">El sistema deberá enviar notificaciones recordatorias de actividades pendientes o programadas con antelación.</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Desactivar/Activar notificaciones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after="240" w:before="240" w:line="240" w:lineRule="auto"/>
                  <w:jc w:val="both"/>
                  <w:rPr/>
                </w:pPr>
                <w:r w:rsidDel="00000000" w:rsidR="00000000" w:rsidRPr="00000000">
                  <w:rPr>
                    <w:rtl w:val="0"/>
                  </w:rPr>
                  <w:t xml:space="preserve">El sistema deberá permitir a los usuarios activar o desactivar las notificaciones según su preferencia.</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Formulario de solicitudes/reportes de errores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240" w:before="240" w:line="240" w:lineRule="auto"/>
                  <w:jc w:val="both"/>
                  <w:rPr/>
                </w:pPr>
                <w:r w:rsidDel="00000000" w:rsidR="00000000" w:rsidRPr="00000000">
                  <w:rPr>
                    <w:rtl w:val="0"/>
                  </w:rPr>
                  <w:t xml:space="preserve">El sistema deberá permitir a los usuarios reportar  errores o fallos mediante un formulario de solicitudes. También podrán realizar solicitudes específicas.</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Registro de solicitudes y reportes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after="240" w:before="240" w:line="240" w:lineRule="auto"/>
                  <w:jc w:val="both"/>
                  <w:rPr/>
                </w:pPr>
                <w:r w:rsidDel="00000000" w:rsidR="00000000" w:rsidRPr="00000000">
                  <w:rPr>
                    <w:rtl w:val="0"/>
                  </w:rPr>
                  <w:t xml:space="preserve">El sistema deberá registrar y almacenar las solicitudes y/o reportes de errores enviados por los usuarios.</w:t>
                </w:r>
              </w:p>
            </w:tc>
          </w:tr>
        </w:tbl>
      </w:sdtContent>
    </w:sdt>
    <w:sdt>
      <w:sdtPr>
        <w:id w:val="-873163487"/>
        <w:tag w:val="goog_rdk_3"/>
      </w:sdtPr>
      <w:sdtContent>
        <w:p w:rsidR="00000000" w:rsidDel="00000000" w:rsidP="00000000" w:rsidRDefault="00000000" w:rsidRPr="00000000" w14:paraId="0000001E">
          <w:pPr>
            <w:pStyle w:val="Heading2"/>
            <w:spacing w:after="80" w:lineRule="auto"/>
            <w:rPr/>
          </w:pPr>
          <w:bookmarkStart w:colFirst="0" w:colLast="0" w:name="_heading=h.dhgo7ng4c3vb" w:id="2"/>
          <w:bookmarkEnd w:id="2"/>
          <w:r w:rsidDel="00000000" w:rsidR="00000000" w:rsidRPr="00000000">
            <w:rPr>
              <w:b w:val="1"/>
              <w:bCs w:val="1"/>
              <w:rtl w:val="0"/>
            </w:rPr>
            <w:t xml:space="preserve">Requisitos No funcionales</w:t>
          </w:r>
          <w:r w:rsidDel="00000000" w:rsidR="00000000" w:rsidRPr="00000000">
            <w:rPr>
              <w:rtl w:val="0"/>
            </w:rPr>
          </w:r>
        </w:p>
      </w:sdtContent>
    </w:sdt>
    <w:p w:rsidR="00000000" w:rsidDel="00000000" w:rsidP="00000000" w:rsidRDefault="00000000" w:rsidRPr="00000000" w14:paraId="0000001F">
      <w:pPr>
        <w:spacing w:after="200" w:line="276" w:lineRule="auto"/>
        <w:ind w:left="0" w:firstLine="0"/>
        <w:rPr/>
      </w:pPr>
      <w:r w:rsidDel="00000000" w:rsidR="00000000" w:rsidRPr="00000000">
        <w:rPr>
          <w:rtl w:val="0"/>
        </w:rPr>
      </w:r>
    </w:p>
    <w:sdt>
      <w:sdtPr>
        <w:lock w:val="contentLocked"/>
        <w:id w:val="1666155818"/>
        <w:tag w:val="goog_rdk_4"/>
      </w:sdtPr>
      <w:sdtContent>
        <w:tbl>
          <w:tblPr>
            <w:tblStyle w:val="Table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585"/>
            <w:tblGridChange w:id="0">
              <w:tblGrid>
                <w:gridCol w:w="2865"/>
                <w:gridCol w:w="658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Requerimientos</w:t>
                </w:r>
                <w:r w:rsidDel="00000000" w:rsidR="00000000" w:rsidRPr="00000000">
                  <w:rPr>
                    <w:rtl w:val="0"/>
                  </w:rPr>
                </w:r>
              </w:p>
            </w:tc>
            <w:tc>
              <w:tcPr>
                <w:shd w:fill="6d9eeb"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rPr>
                </w:pPr>
                <w:r w:rsidDel="00000000" w:rsidR="00000000" w:rsidRPr="00000000">
                  <w:rPr>
                    <w:b w:val="1"/>
                    <w:bCs w:val="1"/>
                    <w:rtl w:val="0"/>
                  </w:rPr>
                  <w:t xml:space="preserve">Descripción</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Seguridad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23">
                <w:pPr>
                  <w:spacing w:after="240" w:before="240" w:lineRule="auto"/>
                  <w:rPr/>
                </w:pPr>
                <w:r w:rsidDel="00000000" w:rsidR="00000000" w:rsidRPr="00000000">
                  <w:rPr>
                    <w:rtl w:val="0"/>
                  </w:rPr>
                  <w:t xml:space="preserve">El sistema almacenará los datos sensibles de los usuarios en la base de datos usando técnicas de cifrado (hashing). El tráfico de datos en la web será bajo protocolo seguro HTTPS. Las sesiones de usuario expiran tras 4 horas de inactividad.</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Rendimiento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25">
                <w:pPr>
                  <w:spacing w:after="240" w:before="240" w:lineRule="auto"/>
                  <w:rPr/>
                </w:pPr>
                <w:r w:rsidDel="00000000" w:rsidR="00000000" w:rsidRPr="00000000">
                  <w:rPr>
                    <w:rtl w:val="0"/>
                  </w:rPr>
                  <w:t xml:space="preserve">Las búsquedas en el catálogo y la carga de páginas demorarán máximo 2 segundos.</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Disponibilidad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27">
                <w:pPr>
                  <w:spacing w:after="240" w:before="240" w:lineRule="auto"/>
                  <w:rPr/>
                </w:pPr>
                <w:r w:rsidDel="00000000" w:rsidR="00000000" w:rsidRPr="00000000">
                  <w:rPr>
                    <w:rtl w:val="0"/>
                  </w:rPr>
                  <w:t xml:space="preserve">El sistema debe ser capaz de soportar al menos 1000 usuarios simultáneamente sin degradación del servicio o pérdida de latencia. También el sistema estará disponible el 99% del tiempo.</w:t>
                </w:r>
              </w:p>
            </w:tc>
          </w:tr>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Usabilidad y Accesibilidad</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29">
                <w:pPr>
                  <w:spacing w:after="240" w:before="240" w:lineRule="auto"/>
                  <w:rPr/>
                </w:pPr>
                <w:r w:rsidDel="00000000" w:rsidR="00000000" w:rsidRPr="00000000">
                  <w:rPr>
                    <w:rtl w:val="0"/>
                  </w:rPr>
                  <w:t xml:space="preserve">El sistema será fácil de usar para los usuarios nuevos. La interfaz del sitio web debe poder adaptarse al tipo de pantalla con un diseño responsivo y fácil de entender. Además, la interfaz tendrá una buena gama y contraste de colores para ser más atractiva y poco invasiva para los usuarios.</w:t>
                </w:r>
              </w:p>
            </w:tc>
          </w:tr>
        </w:tbl>
      </w:sdtContent>
    </w:sdt>
    <w:p w:rsidR="00000000" w:rsidDel="00000000" w:rsidP="00000000" w:rsidRDefault="00000000" w:rsidRPr="00000000" w14:paraId="0000002A">
      <w:pPr>
        <w:spacing w:after="200" w:line="276"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WMuyAdK1CRDpmdF0wnI+rdmJQ==">CgMxLjAaDQoBMBIICgYIBTICCAEaDQoBMRIICgYIBTICCAEaHwoBMhIaChgICVIUChJ0YWJsZS5oaW9zbW96aWJrZXMaDQoBMxIICgYIBTICCAEaHwoBNBIaChgICVIUChJ0YWJsZS44NmpqYTJneXVtcTEyDmgubW5icXlqdW92YzlsMg5oLmszcTI1bXJpcXQ2NTIOaC5kaGdvN25nNGMzdmI4AHIhMUxVdUlWdWo0OS1yblg5ZWQ1OTNKSkZKSThKVnAyYnJW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