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aford" w:hAnsi="Seaford"/>
        </w:rPr>
        <w:id w:val="1287938355"/>
        <w:docPartObj>
          <w:docPartGallery w:val="Cover Pages"/>
          <w:docPartUnique/>
        </w:docPartObj>
      </w:sdtPr>
      <w:sdtContent>
        <w:p w14:paraId="3EE3E929" w14:textId="77777777" w:rsidR="001A11E3" w:rsidRPr="00F67DB3" w:rsidRDefault="001A11E3" w:rsidP="001A11E3">
          <w:pPr>
            <w:rPr>
              <w:rFonts w:ascii="Seaford" w:hAnsi="Seaford"/>
            </w:rPr>
          </w:pPr>
        </w:p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2"/>
          </w:tblGrid>
          <w:tr w:rsidR="001A11E3" w:rsidRPr="00F67DB3" w14:paraId="3F18E531" w14:textId="77777777" w:rsidTr="001A11E3">
            <w:sdt>
              <w:sdtPr>
                <w:rPr>
                  <w:rFonts w:ascii="Seaford" w:hAnsi="Seaford"/>
                  <w:sz w:val="24"/>
                  <w:szCs w:val="24"/>
                  <w:lang w:eastAsia="en-US"/>
                </w:rPr>
                <w:alias w:val="Société"/>
                <w:id w:val="13406915"/>
                <w:placeholder>
                  <w:docPart w:val="7D4F743A42CA4AA0BEF3E654B9F20AC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14:paraId="4874ACE0" w14:textId="0E691E76" w:rsidR="001A11E3" w:rsidRPr="00F67DB3" w:rsidRDefault="003B5EAE">
                    <w:pPr>
                      <w:pStyle w:val="Sansinterligne"/>
                      <w:spacing w:line="256" w:lineRule="auto"/>
                      <w:rPr>
                        <w:rFonts w:ascii="Seaford" w:hAnsi="Seaford"/>
                        <w:sz w:val="24"/>
                        <w:szCs w:val="24"/>
                        <w:lang w:eastAsia="en-US"/>
                      </w:rPr>
                    </w:pPr>
                    <w:r w:rsidRPr="00F67DB3">
                      <w:rPr>
                        <w:rFonts w:ascii="Seaford" w:hAnsi="Seaford"/>
                        <w:sz w:val="24"/>
                        <w:szCs w:val="24"/>
                        <w:lang w:eastAsia="en-US"/>
                      </w:rPr>
                      <w:t>Nicolas CAYEZ</w:t>
                    </w:r>
                  </w:p>
                </w:tc>
              </w:sdtContent>
            </w:sdt>
          </w:tr>
          <w:tr w:rsidR="001A11E3" w:rsidRPr="00F67DB3" w14:paraId="36B18703" w14:textId="77777777" w:rsidTr="001A11E3">
            <w:tc>
              <w:tcPr>
                <w:tcW w:w="7672" w:type="dxa"/>
                <w:tcBorders>
                  <w:top w:val="nil"/>
                  <w:left w:val="single" w:sz="12" w:space="0" w:color="4F81BD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="Komika Axis" w:eastAsiaTheme="majorEastAsia" w:hAnsi="Komika Axis" w:cstheme="majorBidi"/>
                    <w:sz w:val="88"/>
                    <w:szCs w:val="88"/>
                    <w:lang w:eastAsia="en-US"/>
                  </w:rPr>
                  <w:alias w:val="Titre"/>
                  <w:id w:val="13406919"/>
                  <w:placeholder>
                    <w:docPart w:val="91F61260EB8540348033A5F4D474F19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91D5E25" w14:textId="591E0368" w:rsidR="001A11E3" w:rsidRPr="00F67DB3" w:rsidRDefault="003B5EAE">
                    <w:pPr>
                      <w:pStyle w:val="Sansinterligne"/>
                      <w:spacing w:line="216" w:lineRule="auto"/>
                      <w:rPr>
                        <w:rFonts w:ascii="Seaford" w:eastAsiaTheme="majorEastAsia" w:hAnsi="Seaford" w:cstheme="majorBidi"/>
                        <w:sz w:val="88"/>
                        <w:szCs w:val="88"/>
                        <w:lang w:eastAsia="en-US"/>
                      </w:rPr>
                    </w:pPr>
                    <w:proofErr w:type="spellStart"/>
                    <w:r w:rsidRPr="00F67DB3">
                      <w:rPr>
                        <w:rFonts w:ascii="Komika Axis" w:eastAsiaTheme="majorEastAsia" w:hAnsi="Komika Axis" w:cstheme="majorBidi"/>
                        <w:sz w:val="88"/>
                        <w:szCs w:val="88"/>
                        <w:lang w:eastAsia="en-US"/>
                      </w:rPr>
                      <w:t>MyComics</w:t>
                    </w:r>
                    <w:proofErr w:type="spellEnd"/>
                  </w:p>
                </w:sdtContent>
              </w:sdt>
            </w:tc>
          </w:tr>
          <w:tr w:rsidR="001A11E3" w:rsidRPr="00F67DB3" w14:paraId="20197CA4" w14:textId="77777777" w:rsidTr="001A11E3">
            <w:sdt>
              <w:sdtPr>
                <w:rPr>
                  <w:rFonts w:ascii="Seaford" w:hAnsi="Seaford"/>
                  <w:sz w:val="24"/>
                  <w:szCs w:val="24"/>
                  <w:lang w:eastAsia="en-US"/>
                </w:rPr>
                <w:alias w:val="Sous-titre"/>
                <w:id w:val="13406923"/>
                <w:placeholder>
                  <w:docPart w:val="5D89D0EDF9D540B3AD9F67792478E01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14:paraId="53954233" w14:textId="6390C6B0" w:rsidR="001A11E3" w:rsidRPr="00F67DB3" w:rsidRDefault="003B5EAE">
                    <w:pPr>
                      <w:pStyle w:val="Sansinterligne"/>
                      <w:spacing w:line="256" w:lineRule="auto"/>
                      <w:rPr>
                        <w:rFonts w:ascii="Seaford" w:hAnsi="Seaford"/>
                        <w:sz w:val="24"/>
                        <w:szCs w:val="24"/>
                        <w:lang w:eastAsia="en-US"/>
                      </w:rPr>
                    </w:pPr>
                    <w:r w:rsidRPr="00F67DB3">
                      <w:rPr>
                        <w:rFonts w:ascii="Seaford" w:hAnsi="Seaford"/>
                        <w:sz w:val="24"/>
                        <w:szCs w:val="24"/>
                        <w:lang w:eastAsia="en-US"/>
                      </w:rPr>
                      <w:t>Gestion de collection de Bandes-Dessinées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176"/>
          </w:tblGrid>
          <w:tr w:rsidR="001A11E3" w:rsidRPr="00F67DB3" w14:paraId="191D597A" w14:textId="77777777" w:rsidTr="001A11E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Seaford" w:hAnsi="Seaford"/>
                    <w:sz w:val="28"/>
                    <w:szCs w:val="28"/>
                    <w:lang w:eastAsia="en-US"/>
                  </w:rPr>
                  <w:alias w:val="Auteur"/>
                  <w:id w:val="13406928"/>
                  <w:placeholder>
                    <w:docPart w:val="F9D3F7C286A04AFA87956BF66F8AA66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CCF5874" w14:textId="10616CB7" w:rsidR="001A11E3" w:rsidRPr="00F67DB3" w:rsidRDefault="001A11E3">
                    <w:pPr>
                      <w:pStyle w:val="Sansinterligne"/>
                      <w:spacing w:line="256" w:lineRule="auto"/>
                      <w:rPr>
                        <w:rFonts w:ascii="Seaford" w:hAnsi="Seaford"/>
                        <w:sz w:val="28"/>
                        <w:szCs w:val="28"/>
                        <w:lang w:eastAsia="en-US"/>
                      </w:rPr>
                    </w:pPr>
                    <w:r w:rsidRPr="00F67DB3">
                      <w:rPr>
                        <w:rFonts w:ascii="Seaford" w:hAnsi="Seaford"/>
                        <w:sz w:val="28"/>
                        <w:szCs w:val="28"/>
                        <w:lang w:eastAsia="en-US"/>
                      </w:rPr>
                      <w:t>Nicolas Cayez</w:t>
                    </w:r>
                  </w:p>
                </w:sdtContent>
              </w:sdt>
              <w:sdt>
                <w:sdtPr>
                  <w:rPr>
                    <w:rFonts w:ascii="Seaford" w:hAnsi="Seaford"/>
                    <w:sz w:val="28"/>
                    <w:szCs w:val="28"/>
                    <w:lang w:eastAsia="en-US"/>
                  </w:rPr>
                  <w:alias w:val="Date"/>
                  <w:tag w:val="Date "/>
                  <w:id w:val="13406932"/>
                  <w:placeholder>
                    <w:docPart w:val="ABFD71B708294D74B75FD4251E2609B4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09810873" w14:textId="77777777" w:rsidR="001A11E3" w:rsidRPr="00F67DB3" w:rsidRDefault="001A11E3">
                    <w:pPr>
                      <w:pStyle w:val="Sansinterligne"/>
                      <w:spacing w:line="256" w:lineRule="auto"/>
                      <w:rPr>
                        <w:rFonts w:ascii="Seaford" w:hAnsi="Seaford"/>
                        <w:sz w:val="28"/>
                        <w:szCs w:val="28"/>
                        <w:lang w:eastAsia="en-US"/>
                      </w:rPr>
                    </w:pPr>
                    <w:r w:rsidRPr="00F67DB3">
                      <w:rPr>
                        <w:rFonts w:ascii="Seaford" w:hAnsi="Seaford"/>
                        <w:sz w:val="28"/>
                        <w:szCs w:val="28"/>
                        <w:lang w:eastAsia="en-US"/>
                      </w:rPr>
                      <w:t>[Date]</w:t>
                    </w:r>
                  </w:p>
                </w:sdtContent>
              </w:sdt>
              <w:p w14:paraId="362DE0FF" w14:textId="77777777" w:rsidR="001A11E3" w:rsidRPr="00F67DB3" w:rsidRDefault="001A11E3">
                <w:pPr>
                  <w:pStyle w:val="Sansinterligne"/>
                  <w:spacing w:line="256" w:lineRule="auto"/>
                  <w:rPr>
                    <w:rFonts w:ascii="Seaford" w:hAnsi="Seaford"/>
                    <w:lang w:eastAsia="en-US"/>
                  </w:rPr>
                </w:pPr>
              </w:p>
            </w:tc>
          </w:tr>
        </w:tbl>
        <w:p w14:paraId="15FE51B3" w14:textId="77777777" w:rsidR="001A11E3" w:rsidRPr="00F67DB3" w:rsidRDefault="001A11E3" w:rsidP="001A11E3">
          <w:pPr>
            <w:rPr>
              <w:rFonts w:ascii="Seaford" w:eastAsiaTheme="majorEastAsia" w:hAnsi="Seaford" w:cstheme="majorBidi"/>
              <w:sz w:val="32"/>
              <w:szCs w:val="32"/>
            </w:rPr>
          </w:pPr>
          <w:r w:rsidRPr="00F67DB3">
            <w:rPr>
              <w:rFonts w:ascii="Seaford" w:hAnsi="Seaford"/>
            </w:rPr>
            <w:br w:type="page"/>
          </w:r>
        </w:p>
        <w:sdt>
          <w:sdtPr>
            <w:rPr>
              <w:rFonts w:ascii="Seaford" w:eastAsiaTheme="minorHAnsi" w:hAnsi="Seaford" w:cstheme="minorBidi"/>
              <w:sz w:val="22"/>
              <w:szCs w:val="22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color w:val="auto"/>
            </w:rPr>
          </w:sdtEndPr>
          <w:sdtContent>
            <w:p w14:paraId="5890F23A" w14:textId="77777777" w:rsidR="001A11E3" w:rsidRPr="00F67DB3" w:rsidRDefault="001A11E3" w:rsidP="00E539FD">
              <w:pPr>
                <w:pStyle w:val="En-ttedetabledesmatires"/>
                <w:rPr>
                  <w:rFonts w:ascii="Seaford" w:hAnsi="Seaford"/>
                </w:rPr>
              </w:pPr>
              <w:r w:rsidRPr="00F67DB3">
                <w:rPr>
                  <w:rFonts w:ascii="Seaford" w:hAnsi="Seaford"/>
                </w:rPr>
                <w:t>Table des matières</w:t>
              </w:r>
            </w:p>
            <w:p w14:paraId="6FB966CA" w14:textId="65A39989" w:rsidR="007B3AA7" w:rsidRDefault="001A11E3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r w:rsidRPr="00F67DB3">
                <w:rPr>
                  <w:rFonts w:ascii="Seaford" w:hAnsi="Seaford"/>
                </w:rPr>
                <w:fldChar w:fldCharType="begin"/>
              </w:r>
              <w:r w:rsidRPr="00F67DB3">
                <w:rPr>
                  <w:rFonts w:ascii="Seaford" w:hAnsi="Seaford"/>
                </w:rPr>
                <w:instrText xml:space="preserve"> TOC \o "1-3" \h \z \u </w:instrText>
              </w:r>
              <w:r w:rsidRPr="00F67DB3">
                <w:rPr>
                  <w:rFonts w:ascii="Seaford" w:hAnsi="Seaford"/>
                </w:rPr>
                <w:fldChar w:fldCharType="separate"/>
              </w:r>
              <w:hyperlink w:anchor="_Toc143073150" w:history="1">
                <w:r w:rsidR="007B3AA7" w:rsidRPr="00D14BEF">
                  <w:rPr>
                    <w:rStyle w:val="Lienhypertexte"/>
                    <w:noProof/>
                  </w:rPr>
                  <w:t>I.</w:t>
                </w:r>
                <w:r w:rsidR="007B3AA7"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="007B3AA7" w:rsidRPr="00D14BEF">
                  <w:rPr>
                    <w:rStyle w:val="Lienhypertexte"/>
                    <w:noProof/>
                  </w:rPr>
                  <w:t>Abstract</w:t>
                </w:r>
                <w:r w:rsidR="007B3AA7">
                  <w:rPr>
                    <w:noProof/>
                    <w:webHidden/>
                  </w:rPr>
                  <w:tab/>
                </w:r>
                <w:r w:rsidR="007B3AA7">
                  <w:rPr>
                    <w:noProof/>
                    <w:webHidden/>
                  </w:rPr>
                  <w:fldChar w:fldCharType="begin"/>
                </w:r>
                <w:r w:rsidR="007B3AA7">
                  <w:rPr>
                    <w:noProof/>
                    <w:webHidden/>
                  </w:rPr>
                  <w:instrText xml:space="preserve"> PAGEREF _Toc143073150 \h </w:instrText>
                </w:r>
                <w:r w:rsidR="007B3AA7">
                  <w:rPr>
                    <w:noProof/>
                    <w:webHidden/>
                  </w:rPr>
                </w:r>
                <w:r w:rsidR="007B3AA7">
                  <w:rPr>
                    <w:noProof/>
                    <w:webHidden/>
                  </w:rPr>
                  <w:fldChar w:fldCharType="separate"/>
                </w:r>
                <w:r w:rsidR="007B3AA7">
                  <w:rPr>
                    <w:noProof/>
                    <w:webHidden/>
                  </w:rPr>
                  <w:t>3</w:t>
                </w:r>
                <w:r w:rsidR="007B3AA7">
                  <w:rPr>
                    <w:noProof/>
                    <w:webHidden/>
                  </w:rPr>
                  <w:fldChar w:fldCharType="end"/>
                </w:r>
              </w:hyperlink>
            </w:p>
            <w:p w14:paraId="36A94E91" w14:textId="487E3658" w:rsidR="007B3AA7" w:rsidRDefault="007B3AA7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43073151" w:history="1">
                <w:r w:rsidRPr="00D14BEF">
                  <w:rPr>
                    <w:rStyle w:val="Lienhypertexte"/>
                    <w:noProof/>
                  </w:rPr>
                  <w:t>II.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D14BEF">
                  <w:rPr>
                    <w:rStyle w:val="Lienhypertexte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37DBD5" w14:textId="65083532" w:rsidR="007B3AA7" w:rsidRDefault="007B3AA7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43073152" w:history="1">
                <w:r w:rsidRPr="00D14BEF">
                  <w:rPr>
                    <w:rStyle w:val="Lienhypertexte"/>
                    <w:noProof/>
                  </w:rPr>
                  <w:t>III.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D14BEF">
                  <w:rPr>
                    <w:rStyle w:val="Lienhypertexte"/>
                    <w:noProof/>
                  </w:rPr>
                  <w:t>Compétences du titre couvertes par le Projet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F934F9" w14:textId="7E647999" w:rsidR="007B3AA7" w:rsidRDefault="007B3AA7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43073153" w:history="1">
                <w:r w:rsidRPr="00D14BEF">
                  <w:rPr>
                    <w:rStyle w:val="Lienhypertexte"/>
                    <w:noProof/>
                  </w:rPr>
                  <w:t>IV.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D14BEF">
                  <w:rPr>
                    <w:rStyle w:val="Lienhypertexte"/>
                    <w:noProof/>
                  </w:rPr>
                  <w:t>Analyse du besoin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720FF2" w14:textId="081D6267" w:rsidR="007B3AA7" w:rsidRDefault="007B3AA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43073154" w:history="1">
                <w:r w:rsidRPr="00D14BEF">
                  <w:rPr>
                    <w:rStyle w:val="Lienhypertexte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D14BEF">
                  <w:rPr>
                    <w:rStyle w:val="Lienhypertexte"/>
                    <w:noProof/>
                  </w:rPr>
                  <w:t>Présentation des intervenants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DA886F" w14:textId="45DF258C" w:rsidR="007B3AA7" w:rsidRDefault="007B3AA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43073155" w:history="1">
                <w:r w:rsidRPr="00D14BEF">
                  <w:rPr>
                    <w:rStyle w:val="Lienhypertexte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D14BEF">
                  <w:rPr>
                    <w:rStyle w:val="Lienhypertexte"/>
                    <w:noProof/>
                  </w:rPr>
                  <w:t>Contexte – Besoin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B0FC24" w14:textId="346A2FBF" w:rsidR="007B3AA7" w:rsidRDefault="007B3AA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43073156" w:history="1">
                <w:r w:rsidRPr="00D14BEF">
                  <w:rPr>
                    <w:rStyle w:val="Lienhypertexte"/>
                    <w:noProof/>
                  </w:rPr>
                  <w:t>C.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D14BEF">
                  <w:rPr>
                    <w:rStyle w:val="Lienhypertexte"/>
                    <w:noProof/>
                  </w:rPr>
                  <w:t>Contraintes techniques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C5C79F" w14:textId="59332700" w:rsidR="007B3AA7" w:rsidRDefault="007B3AA7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43073157" w:history="1">
                <w:r w:rsidRPr="00D14BEF">
                  <w:rPr>
                    <w:rStyle w:val="Lienhypertexte"/>
                    <w:noProof/>
                  </w:rPr>
                  <w:t>V.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D14BEF">
                  <w:rPr>
                    <w:rStyle w:val="Lienhypertexte"/>
                    <w:noProof/>
                  </w:rPr>
                  <w:t>Spécifications fonctionnelles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87F0BC" w14:textId="52D9F09B" w:rsidR="007B3AA7" w:rsidRDefault="007B3AA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43073158" w:history="1">
                <w:r w:rsidRPr="00D14BEF">
                  <w:rPr>
                    <w:rStyle w:val="Lienhypertexte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D14BEF">
                  <w:rPr>
                    <w:rStyle w:val="Lienhypertexte"/>
                    <w:noProof/>
                  </w:rPr>
                  <w:t>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2B2B32" w14:textId="67A34B45" w:rsidR="007B3AA7" w:rsidRDefault="007B3AA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43073159" w:history="1">
                <w:r w:rsidRPr="00D14BEF">
                  <w:rPr>
                    <w:rStyle w:val="Lienhypertexte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D14BEF">
                  <w:rPr>
                    <w:rStyle w:val="Lienhypertexte"/>
                    <w:noProof/>
                  </w:rPr>
                  <w:t>Diagramme d’activité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250145" w14:textId="36B345E0" w:rsidR="007B3AA7" w:rsidRDefault="007B3AA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43073160" w:history="1">
                <w:r w:rsidRPr="00D14BEF">
                  <w:rPr>
                    <w:rStyle w:val="Lienhypertexte"/>
                    <w:noProof/>
                  </w:rPr>
                  <w:t>C.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D14BEF">
                  <w:rPr>
                    <w:rStyle w:val="Lienhypertexte"/>
                    <w:noProof/>
                  </w:rPr>
                  <w:t>Diagramme de séquence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AE8152" w14:textId="046224A9" w:rsidR="007B3AA7" w:rsidRDefault="007B3AA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43073161" w:history="1">
                <w:r w:rsidRPr="00D14BEF">
                  <w:rPr>
                    <w:rStyle w:val="Lienhypertexte"/>
                    <w:noProof/>
                  </w:rPr>
                  <w:t>D.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D14BEF">
                  <w:rPr>
                    <w:rStyle w:val="Lienhypertexte"/>
                    <w:noProof/>
                  </w:rPr>
                  <w:t>Maquettage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A3E4AE" w14:textId="1193CFF7" w:rsidR="007B3AA7" w:rsidRDefault="007B3AA7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43073162" w:history="1">
                <w:r w:rsidRPr="00D14BEF">
                  <w:rPr>
                    <w:rStyle w:val="Lienhypertexte"/>
                    <w:noProof/>
                  </w:rPr>
                  <w:t>VI.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D14BEF">
                  <w:rPr>
                    <w:rStyle w:val="Lienhypertexte"/>
                    <w:noProof/>
                  </w:rPr>
                  <w:t>Conception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88C266" w14:textId="7C72DF83" w:rsidR="007B3AA7" w:rsidRDefault="007B3AA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43073163" w:history="1">
                <w:r w:rsidRPr="00D14BEF">
                  <w:rPr>
                    <w:rStyle w:val="Lienhypertexte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D14BEF">
                  <w:rPr>
                    <w:rStyle w:val="Lienhypertexte"/>
                    <w:noProof/>
                  </w:rPr>
                  <w:t>MCD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969F12" w14:textId="5CAC6F8D" w:rsidR="007B3AA7" w:rsidRDefault="007B3AA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43073164" w:history="1">
                <w:r w:rsidRPr="00D14BEF">
                  <w:rPr>
                    <w:rStyle w:val="Lienhypertexte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D14BEF">
                  <w:rPr>
                    <w:rStyle w:val="Lienhypertexte"/>
                    <w:noProof/>
                  </w:rPr>
                  <w:t>MLD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612B1C" w14:textId="22286D2C" w:rsidR="007B3AA7" w:rsidRDefault="007B3AA7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43073165" w:history="1">
                <w:r w:rsidRPr="00D14BEF">
                  <w:rPr>
                    <w:rStyle w:val="Lienhypertexte"/>
                    <w:rFonts w:ascii="Seaford" w:hAnsi="Seaford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D14BEF">
                  <w:rPr>
                    <w:rStyle w:val="Lienhypertexte"/>
                    <w:rFonts w:ascii="Seaford" w:hAnsi="Seaford"/>
                    <w:noProof/>
                  </w:rPr>
                  <w:t>Arborescence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BFCC82" w14:textId="72E77312" w:rsidR="007B3AA7" w:rsidRDefault="007B3AA7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43073166" w:history="1">
                <w:r w:rsidRPr="00D14BEF">
                  <w:rPr>
                    <w:rStyle w:val="Lienhypertexte"/>
                    <w:rFonts w:ascii="Seaford" w:hAnsi="Seaford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D14BEF">
                  <w:rPr>
                    <w:rStyle w:val="Lienhypertexte"/>
                    <w:rFonts w:ascii="Seaford" w:hAnsi="Seaford"/>
                    <w:noProof/>
                  </w:rPr>
                  <w:t>Outils techniques utilisés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154A1B" w14:textId="58EE6999" w:rsidR="007B3AA7" w:rsidRDefault="007B3AA7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43073167" w:history="1">
                <w:r w:rsidRPr="00D14BEF">
                  <w:rPr>
                    <w:rStyle w:val="Lienhypertexte"/>
                    <w:rFonts w:ascii="Seaford" w:hAnsi="Seaford"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D14BEF">
                  <w:rPr>
                    <w:rStyle w:val="Lienhypertexte"/>
                    <w:rFonts w:ascii="Seaford" w:hAnsi="Seaford"/>
                    <w:noProof/>
                  </w:rPr>
                  <w:t>Fonctionnalités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C8AE19" w14:textId="045DD015" w:rsidR="007B3AA7" w:rsidRDefault="007B3AA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43073168" w:history="1">
                <w:r w:rsidRPr="00D14BEF">
                  <w:rPr>
                    <w:rStyle w:val="Lienhypertexte"/>
                    <w:noProof/>
                  </w:rPr>
                  <w:t>C.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D14BEF">
                  <w:rPr>
                    <w:rStyle w:val="Lienhypertexte"/>
                    <w:noProof/>
                  </w:rPr>
                  <w:t>Ecran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CBC914" w14:textId="626BCEF0" w:rsidR="007B3AA7" w:rsidRDefault="007B3AA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43073169" w:history="1">
                <w:r w:rsidRPr="00D14BEF">
                  <w:rPr>
                    <w:rStyle w:val="Lienhypertexte"/>
                    <w:noProof/>
                  </w:rPr>
                  <w:t>D.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D14BEF">
                  <w:rPr>
                    <w:rStyle w:val="Lienhypertexte"/>
                    <w:noProof/>
                  </w:rPr>
                  <w:t>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EDCF7E" w14:textId="068617B4" w:rsidR="007B3AA7" w:rsidRDefault="007B3AA7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43073170" w:history="1">
                <w:r w:rsidRPr="00D14BEF">
                  <w:rPr>
                    <w:rStyle w:val="Lienhypertexte"/>
                    <w:noProof/>
                  </w:rPr>
                  <w:t>VII.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D14BEF">
                  <w:rPr>
                    <w:rStyle w:val="Lienhypertexte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3DFCB3" w14:textId="3715ABC7" w:rsidR="007B3AA7" w:rsidRDefault="007B3AA7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43073171" w:history="1">
                <w:r w:rsidRPr="00D14BEF">
                  <w:rPr>
                    <w:rStyle w:val="Lienhypertexte"/>
                    <w:noProof/>
                  </w:rPr>
                  <w:t>VIII.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D14BEF">
                  <w:rPr>
                    <w:rStyle w:val="Lienhypertexte"/>
                    <w:noProof/>
                  </w:rPr>
                  <w:t>Annexes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143678" w14:textId="75A1797E" w:rsidR="007B3AA7" w:rsidRDefault="007B3AA7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43073172" w:history="1">
                <w:r w:rsidRPr="00D14BEF">
                  <w:rPr>
                    <w:rStyle w:val="Lienhypertexte"/>
                    <w:noProof/>
                  </w:rPr>
                  <w:t>IX.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D14BEF">
                  <w:rPr>
                    <w:rStyle w:val="Lienhypertexte"/>
                    <w:noProof/>
                  </w:rPr>
                  <w:t>Exemples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7A7276" w14:textId="479A8C96" w:rsidR="007B3AA7" w:rsidRDefault="007B3AA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43073173" w:history="1">
                <w:r w:rsidRPr="00D14BEF">
                  <w:rPr>
                    <w:rStyle w:val="Lienhypertexte"/>
                    <w:noProof/>
                  </w:rPr>
                  <w:t>E.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D14BEF">
                  <w:rPr>
                    <w:rStyle w:val="Lienhypertexte"/>
                    <w:noProof/>
                  </w:rPr>
                  <w:t>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85DCAE" w14:textId="43CB8D65" w:rsidR="007B3AA7" w:rsidRDefault="007B3AA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43073174" w:history="1">
                <w:r w:rsidRPr="00D14BEF">
                  <w:rPr>
                    <w:rStyle w:val="Lienhypertexte"/>
                    <w:noProof/>
                  </w:rPr>
                  <w:t>F.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D14BEF">
                  <w:rPr>
                    <w:rStyle w:val="Lienhypertexte"/>
                    <w:noProof/>
                  </w:rPr>
                  <w:t>Code pertinent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6FC173" w14:textId="3A40C990" w:rsidR="007B3AA7" w:rsidRDefault="007B3AA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43073175" w:history="1">
                <w:r w:rsidRPr="00D14BEF">
                  <w:rPr>
                    <w:rStyle w:val="Lienhypertexte"/>
                    <w:noProof/>
                  </w:rPr>
                  <w:t>G.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D14BEF">
                  <w:rPr>
                    <w:rStyle w:val="Lienhypertexte"/>
                    <w:noProof/>
                  </w:rPr>
                  <w:t>Documentation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_Toc143073175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F7D86E" w14:textId="3E5D2222" w:rsidR="001A11E3" w:rsidRPr="00F67DB3" w:rsidRDefault="001A11E3" w:rsidP="001A11E3">
              <w:pPr>
                <w:rPr>
                  <w:rFonts w:ascii="Seaford" w:hAnsi="Seaford"/>
                </w:rPr>
              </w:pPr>
              <w:r w:rsidRPr="00F67DB3">
                <w:rPr>
                  <w:rFonts w:ascii="Seaford" w:hAnsi="Seaford"/>
                  <w:b/>
                  <w:bCs/>
                </w:rPr>
                <w:fldChar w:fldCharType="end"/>
              </w:r>
            </w:p>
          </w:sdtContent>
        </w:sdt>
        <w:p w14:paraId="66EE18B7" w14:textId="77777777" w:rsidR="007B3AA7" w:rsidRDefault="00000000" w:rsidP="007B3AA7">
          <w:pPr>
            <w:rPr>
              <w:rFonts w:ascii="Seaford" w:hAnsi="Seaford"/>
            </w:rPr>
          </w:pPr>
        </w:p>
      </w:sdtContent>
    </w:sdt>
    <w:p w14:paraId="7C8889EF" w14:textId="4B67C49A" w:rsidR="006C19F8" w:rsidRPr="007B3AA7" w:rsidRDefault="006C19F8" w:rsidP="007B3AA7">
      <w:pPr>
        <w:rPr>
          <w:rFonts w:ascii="Seaford" w:hAnsi="Seaford"/>
        </w:rPr>
      </w:pPr>
      <w:r w:rsidRPr="00F67DB3">
        <w:rPr>
          <w:rFonts w:ascii="Seaford" w:hAnsi="Seaford"/>
        </w:rPr>
        <w:br w:type="page"/>
      </w:r>
    </w:p>
    <w:p w14:paraId="34647521" w14:textId="181C4D72" w:rsidR="001A11E3" w:rsidRPr="00F67DB3" w:rsidRDefault="00E539FD" w:rsidP="00E539FD">
      <w:pPr>
        <w:pStyle w:val="Titre1"/>
      </w:pPr>
      <w:bookmarkStart w:id="0" w:name="_Toc143073150"/>
      <w:r w:rsidRPr="00F67DB3">
        <w:lastRenderedPageBreak/>
        <w:t>Abstract</w:t>
      </w:r>
      <w:bookmarkEnd w:id="0"/>
    </w:p>
    <w:p w14:paraId="4493C2A7" w14:textId="77777777" w:rsidR="00E539FD" w:rsidRPr="00F67DB3" w:rsidRDefault="00E539FD">
      <w:pPr>
        <w:spacing w:after="200" w:line="276" w:lineRule="auto"/>
        <w:rPr>
          <w:rFonts w:ascii="Seaford" w:hAnsi="Seaford" w:cs="Calibri"/>
          <w:b/>
          <w:color w:val="002060"/>
          <w:sz w:val="28"/>
        </w:rPr>
      </w:pPr>
      <w:r w:rsidRPr="00F67DB3">
        <w:rPr>
          <w:rFonts w:ascii="Seaford" w:hAnsi="Seaford"/>
        </w:rPr>
        <w:br w:type="page"/>
      </w:r>
    </w:p>
    <w:p w14:paraId="26DEA03F" w14:textId="532A4DCD" w:rsidR="00E539FD" w:rsidRPr="00F67DB3" w:rsidRDefault="00E539FD" w:rsidP="00E539FD">
      <w:pPr>
        <w:pStyle w:val="Titre1"/>
      </w:pPr>
      <w:bookmarkStart w:id="1" w:name="_Toc143073151"/>
      <w:r w:rsidRPr="00F67DB3">
        <w:lastRenderedPageBreak/>
        <w:t>Introduction</w:t>
      </w:r>
      <w:bookmarkEnd w:id="1"/>
    </w:p>
    <w:p w14:paraId="1860E6D7" w14:textId="0D163068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Objectif de l’application mobile :</w:t>
      </w:r>
    </w:p>
    <w:p w14:paraId="58848AD0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Application de gestion de collection de bandes dessinées (et si possible de livres). Possibilité d’accès hors-ligne pour vérifier en magasin les tomes déjà en possession.</w:t>
      </w:r>
    </w:p>
    <w:p w14:paraId="6FCE3D0E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Les cibles :</w:t>
      </w:r>
    </w:p>
    <w:p w14:paraId="560926B7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Mettre en place des persona.</w:t>
      </w:r>
    </w:p>
    <w:p w14:paraId="381F1239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 xml:space="preserve">Jeune </w:t>
      </w:r>
      <w:proofErr w:type="spellStart"/>
      <w:r w:rsidRPr="00F67DB3">
        <w:rPr>
          <w:rFonts w:ascii="Seaford" w:hAnsi="Seaford"/>
          <w:sz w:val="16"/>
          <w:szCs w:val="16"/>
        </w:rPr>
        <w:t>collec</w:t>
      </w:r>
      <w:proofErr w:type="spellEnd"/>
      <w:r w:rsidRPr="00F67DB3">
        <w:rPr>
          <w:rFonts w:ascii="Seaford" w:hAnsi="Seaford"/>
          <w:sz w:val="16"/>
          <w:szCs w:val="16"/>
        </w:rPr>
        <w:t xml:space="preserve"> mangas</w:t>
      </w:r>
    </w:p>
    <w:p w14:paraId="1B0AE316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Milieu un peu de tout</w:t>
      </w:r>
    </w:p>
    <w:p w14:paraId="0BB67652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 xml:space="preserve">Âgé grosse collection bd </w:t>
      </w:r>
      <w:proofErr w:type="spellStart"/>
      <w:r w:rsidRPr="00F67DB3">
        <w:rPr>
          <w:rFonts w:ascii="Seaford" w:hAnsi="Seaford"/>
          <w:sz w:val="16"/>
          <w:szCs w:val="16"/>
        </w:rPr>
        <w:t>fr</w:t>
      </w:r>
      <w:proofErr w:type="spellEnd"/>
    </w:p>
    <w:p w14:paraId="71E5EB86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Milieu plutôt comics</w:t>
      </w:r>
    </w:p>
    <w:p w14:paraId="1C895550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</w:p>
    <w:p w14:paraId="5B9AAB9D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Analyse de la concurrence :</w:t>
      </w:r>
    </w:p>
    <w:p w14:paraId="57B67FCC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Lister les concurrents directs</w:t>
      </w:r>
    </w:p>
    <w:p w14:paraId="0F51A62E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hyperlink r:id="rId5" w:history="1">
        <w:r w:rsidRPr="00F67DB3">
          <w:rPr>
            <w:rStyle w:val="Lienhypertexte"/>
            <w:rFonts w:ascii="Seaford" w:hAnsi="Seaford"/>
            <w:sz w:val="16"/>
            <w:szCs w:val="16"/>
          </w:rPr>
          <w:t>https://www.bdgest.com/logiciel</w:t>
        </w:r>
      </w:hyperlink>
      <w:r w:rsidRPr="00F67DB3">
        <w:rPr>
          <w:rFonts w:ascii="Seaford" w:hAnsi="Seaford"/>
          <w:sz w:val="16"/>
          <w:szCs w:val="16"/>
        </w:rPr>
        <w:t xml:space="preserve"> payant, avec application mobile</w:t>
      </w:r>
    </w:p>
    <w:p w14:paraId="4A60E9DC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hyperlink r:id="rId6" w:history="1">
        <w:r w:rsidRPr="00F67DB3">
          <w:rPr>
            <w:rStyle w:val="Lienhypertexte"/>
            <w:rFonts w:ascii="Seaford" w:hAnsi="Seaford"/>
            <w:sz w:val="16"/>
            <w:szCs w:val="16"/>
          </w:rPr>
          <w:t>https://www.bdphile.info/</w:t>
        </w:r>
      </w:hyperlink>
      <w:r w:rsidRPr="00F67DB3">
        <w:rPr>
          <w:rFonts w:ascii="Seaford" w:hAnsi="Seaford"/>
          <w:sz w:val="16"/>
          <w:szCs w:val="16"/>
        </w:rPr>
        <w:t xml:space="preserve"> site en ligne</w:t>
      </w:r>
    </w:p>
    <w:p w14:paraId="02F86AC7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hyperlink r:id="rId7" w:history="1">
        <w:r w:rsidRPr="00F67DB3">
          <w:rPr>
            <w:rStyle w:val="Lienhypertexte"/>
            <w:rFonts w:ascii="Seaford" w:hAnsi="Seaford"/>
            <w:sz w:val="16"/>
            <w:szCs w:val="16"/>
          </w:rPr>
          <w:t>https://www.bdovore.com/</w:t>
        </w:r>
      </w:hyperlink>
      <w:r w:rsidRPr="00F67DB3">
        <w:rPr>
          <w:rFonts w:ascii="Seaford" w:hAnsi="Seaford"/>
          <w:sz w:val="16"/>
          <w:szCs w:val="16"/>
        </w:rPr>
        <w:t xml:space="preserve"> site en ligne</w:t>
      </w:r>
    </w:p>
    <w:p w14:paraId="0F24FD35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</w:p>
    <w:p w14:paraId="1912947A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Faire un audit des concurrents (leurs produits, leur secteur…)</w:t>
      </w:r>
    </w:p>
    <w:p w14:paraId="78D6DBF7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Chiffrer le trafic, le taux de conversion, le taux de rebond</w:t>
      </w:r>
    </w:p>
    <w:p w14:paraId="65C19627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</w:p>
    <w:p w14:paraId="4EAA4716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Analyse marketing</w:t>
      </w:r>
    </w:p>
    <w:p w14:paraId="7575E690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Mise en place de Matrice SWOT</w:t>
      </w:r>
    </w:p>
    <w:p w14:paraId="2095D910" w14:textId="77777777" w:rsidR="00F67DB3" w:rsidRDefault="00F67DB3">
      <w:pPr>
        <w:spacing w:after="200" w:line="276" w:lineRule="auto"/>
        <w:rPr>
          <w:rFonts w:ascii="Seaford" w:hAnsi="Seaford"/>
        </w:rPr>
      </w:pPr>
      <w:r w:rsidRPr="00F67DB3">
        <w:rPr>
          <w:rFonts w:ascii="Seaford" w:hAnsi="Seaford"/>
        </w:rPr>
        <w:br w:type="page"/>
      </w:r>
    </w:p>
    <w:p w14:paraId="688573B5" w14:textId="274BC373" w:rsidR="00E539FD" w:rsidRPr="00F67DB3" w:rsidRDefault="00E539FD" w:rsidP="00E539FD">
      <w:pPr>
        <w:pStyle w:val="Titre1"/>
      </w:pPr>
      <w:bookmarkStart w:id="2" w:name="_Toc143073152"/>
      <w:r w:rsidRPr="00F67DB3">
        <w:lastRenderedPageBreak/>
        <w:t>Compétences du titre couvertes par le Projet</w:t>
      </w:r>
      <w:bookmarkEnd w:id="2"/>
    </w:p>
    <w:p w14:paraId="1F5E2AF1" w14:textId="77777777" w:rsidR="00E539FD" w:rsidRDefault="00E539FD">
      <w:pPr>
        <w:spacing w:after="200" w:line="276" w:lineRule="auto"/>
        <w:rPr>
          <w:rFonts w:ascii="Seaford" w:hAnsi="Seaford"/>
        </w:rPr>
      </w:pPr>
      <w:r w:rsidRPr="00F67DB3">
        <w:rPr>
          <w:rFonts w:ascii="Seaford" w:hAnsi="Seaford"/>
        </w:rPr>
        <w:br w:type="page"/>
      </w:r>
    </w:p>
    <w:p w14:paraId="5494DAA2" w14:textId="00ED0179" w:rsidR="00E539FD" w:rsidRPr="00F67DB3" w:rsidRDefault="00E539FD" w:rsidP="00E539FD">
      <w:pPr>
        <w:pStyle w:val="Titre1"/>
      </w:pPr>
      <w:bookmarkStart w:id="3" w:name="_Toc143073153"/>
      <w:r w:rsidRPr="00F67DB3">
        <w:lastRenderedPageBreak/>
        <w:t>Analyse du besoin</w:t>
      </w:r>
      <w:bookmarkEnd w:id="3"/>
    </w:p>
    <w:p w14:paraId="0CEE5334" w14:textId="274C6DF7" w:rsidR="001A11E3" w:rsidRPr="00F67DB3" w:rsidRDefault="00E539FD" w:rsidP="00F67DB3">
      <w:pPr>
        <w:pStyle w:val="Titre2"/>
      </w:pPr>
      <w:bookmarkStart w:id="4" w:name="_Toc143073154"/>
      <w:r w:rsidRPr="00F67DB3">
        <w:t>Présentation des i</w:t>
      </w:r>
      <w:r w:rsidR="001A11E3" w:rsidRPr="00F67DB3">
        <w:t>ntervenants</w:t>
      </w:r>
      <w:bookmarkEnd w:id="4"/>
    </w:p>
    <w:p w14:paraId="1D03D9BA" w14:textId="28A69FBD" w:rsidR="00970966" w:rsidRPr="00F67DB3" w:rsidRDefault="003B5EAE" w:rsidP="003B5EAE">
      <w:pPr>
        <w:rPr>
          <w:rFonts w:ascii="Seaford" w:hAnsi="Seaford"/>
        </w:rPr>
      </w:pPr>
      <w:r w:rsidRPr="00F67DB3">
        <w:rPr>
          <w:rFonts w:ascii="Seaford" w:hAnsi="Seaford"/>
        </w:rPr>
        <w:t xml:space="preserve">Nicolas </w:t>
      </w:r>
      <w:r w:rsidR="00970966" w:rsidRPr="00F67DB3">
        <w:rPr>
          <w:rFonts w:ascii="Seaford" w:hAnsi="Seaford"/>
        </w:rPr>
        <w:t>CAYEZ</w:t>
      </w:r>
    </w:p>
    <w:p w14:paraId="5F53599A" w14:textId="7F9B949C" w:rsidR="001A11E3" w:rsidRPr="00F67DB3" w:rsidRDefault="003B5EAE" w:rsidP="003B5EAE">
      <w:pPr>
        <w:rPr>
          <w:rFonts w:ascii="Seaford" w:hAnsi="Seaford"/>
        </w:rPr>
      </w:pPr>
      <w:hyperlink r:id="rId8" w:history="1">
        <w:r w:rsidRPr="00F67DB3">
          <w:rPr>
            <w:rStyle w:val="Lienhypertexte"/>
            <w:rFonts w:ascii="Seaford" w:hAnsi="Seaford"/>
          </w:rPr>
          <w:t>nicolascayez@gmail.com</w:t>
        </w:r>
      </w:hyperlink>
    </w:p>
    <w:p w14:paraId="02AD4463" w14:textId="3E192A9E" w:rsidR="006C19F8" w:rsidRPr="00F67DB3" w:rsidRDefault="003B5EAE" w:rsidP="00E539FD">
      <w:pPr>
        <w:rPr>
          <w:rFonts w:ascii="Seaford" w:hAnsi="Seaford"/>
        </w:rPr>
      </w:pPr>
      <w:r w:rsidRPr="00F67DB3">
        <w:rPr>
          <w:rFonts w:ascii="Seaford" w:hAnsi="Seaford"/>
        </w:rPr>
        <w:t>06 11 07 39 83</w:t>
      </w:r>
    </w:p>
    <w:p w14:paraId="1BA14AA8" w14:textId="31C499B0" w:rsidR="00E539FD" w:rsidRDefault="001A11E3" w:rsidP="00F67DB3">
      <w:pPr>
        <w:pStyle w:val="Titre2"/>
      </w:pPr>
      <w:bookmarkStart w:id="5" w:name="_Toc143073155"/>
      <w:r w:rsidRPr="00F67DB3">
        <w:t>Contexte </w:t>
      </w:r>
      <w:r w:rsidR="00E539FD" w:rsidRPr="00F67DB3">
        <w:t>– Besoin</w:t>
      </w:r>
      <w:bookmarkEnd w:id="5"/>
    </w:p>
    <w:p w14:paraId="79F18329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Analyse de l’existant :</w:t>
      </w:r>
    </w:p>
    <w:p w14:paraId="4141B774" w14:textId="77777777" w:rsidR="00F67DB3" w:rsidRPr="00F67DB3" w:rsidRDefault="00F67DB3" w:rsidP="00F67DB3">
      <w:pPr>
        <w:rPr>
          <w:strike/>
          <w:sz w:val="16"/>
          <w:szCs w:val="16"/>
        </w:rPr>
      </w:pPr>
      <w:r w:rsidRPr="00F67DB3">
        <w:rPr>
          <w:strike/>
          <w:sz w:val="16"/>
          <w:szCs w:val="16"/>
        </w:rPr>
        <w:t>La solution utilisée actuellement</w:t>
      </w:r>
    </w:p>
    <w:p w14:paraId="1127A4DA" w14:textId="77777777" w:rsidR="00F67DB3" w:rsidRPr="00F67DB3" w:rsidRDefault="00F67DB3" w:rsidP="00F67DB3">
      <w:pPr>
        <w:rPr>
          <w:strike/>
          <w:sz w:val="16"/>
          <w:szCs w:val="16"/>
        </w:rPr>
      </w:pPr>
      <w:r w:rsidRPr="00F67DB3">
        <w:rPr>
          <w:strike/>
          <w:sz w:val="16"/>
          <w:szCs w:val="16"/>
        </w:rPr>
        <w:t>La version de la solution</w:t>
      </w:r>
    </w:p>
    <w:p w14:paraId="38EBEC27" w14:textId="77777777" w:rsidR="00F67DB3" w:rsidRPr="00F67DB3" w:rsidRDefault="00F67DB3" w:rsidP="00F67DB3">
      <w:pPr>
        <w:rPr>
          <w:strike/>
          <w:sz w:val="16"/>
          <w:szCs w:val="16"/>
        </w:rPr>
      </w:pPr>
      <w:r w:rsidRPr="00F67DB3">
        <w:rPr>
          <w:strike/>
          <w:sz w:val="16"/>
          <w:szCs w:val="16"/>
        </w:rPr>
        <w:t>L’hébergement utilisé</w:t>
      </w:r>
    </w:p>
    <w:p w14:paraId="4DCF6D68" w14:textId="77777777" w:rsidR="00F67DB3" w:rsidRPr="00F67DB3" w:rsidRDefault="00F67DB3" w:rsidP="00F67DB3">
      <w:pPr>
        <w:rPr>
          <w:strike/>
          <w:sz w:val="16"/>
          <w:szCs w:val="16"/>
        </w:rPr>
      </w:pPr>
      <w:r w:rsidRPr="00F67DB3">
        <w:rPr>
          <w:strike/>
          <w:sz w:val="16"/>
          <w:szCs w:val="16"/>
        </w:rPr>
        <w:t>Les statistiques actuelles (trafic, taux de rebond, taux de conversion…)</w:t>
      </w:r>
    </w:p>
    <w:p w14:paraId="29A5156F" w14:textId="77777777" w:rsidR="00F67DB3" w:rsidRPr="00F67DB3" w:rsidRDefault="00F67DB3" w:rsidP="00F67DB3">
      <w:pPr>
        <w:rPr>
          <w:strike/>
          <w:sz w:val="16"/>
          <w:szCs w:val="16"/>
        </w:rPr>
      </w:pPr>
      <w:r w:rsidRPr="00F67DB3">
        <w:rPr>
          <w:strike/>
          <w:sz w:val="16"/>
          <w:szCs w:val="16"/>
        </w:rPr>
        <w:t>Le nombre de page du site</w:t>
      </w:r>
    </w:p>
    <w:p w14:paraId="3D341752" w14:textId="77777777" w:rsidR="00F67DB3" w:rsidRPr="00F67DB3" w:rsidRDefault="00F67DB3" w:rsidP="00F67DB3">
      <w:pPr>
        <w:rPr>
          <w:strike/>
          <w:sz w:val="16"/>
          <w:szCs w:val="16"/>
        </w:rPr>
      </w:pPr>
      <w:r w:rsidRPr="00F67DB3">
        <w:rPr>
          <w:strike/>
          <w:sz w:val="16"/>
          <w:szCs w:val="16"/>
        </w:rPr>
        <w:t>Le type du site</w:t>
      </w:r>
    </w:p>
    <w:p w14:paraId="126F7005" w14:textId="77777777" w:rsidR="00F67DB3" w:rsidRPr="00F67DB3" w:rsidRDefault="00F67DB3" w:rsidP="00F67DB3">
      <w:pPr>
        <w:rPr>
          <w:strike/>
          <w:sz w:val="16"/>
          <w:szCs w:val="16"/>
        </w:rPr>
      </w:pPr>
      <w:r w:rsidRPr="00F67DB3">
        <w:rPr>
          <w:strike/>
          <w:sz w:val="16"/>
          <w:szCs w:val="16"/>
        </w:rPr>
        <w:t>Les moyens utilisés pour les paiements</w:t>
      </w:r>
    </w:p>
    <w:p w14:paraId="58293161" w14:textId="77777777" w:rsidR="00F67DB3" w:rsidRPr="00F67DB3" w:rsidRDefault="00F67DB3" w:rsidP="00F67DB3">
      <w:pPr>
        <w:rPr>
          <w:strike/>
          <w:sz w:val="16"/>
          <w:szCs w:val="16"/>
        </w:rPr>
      </w:pPr>
      <w:r w:rsidRPr="00F67DB3">
        <w:rPr>
          <w:strike/>
          <w:sz w:val="16"/>
          <w:szCs w:val="16"/>
        </w:rPr>
        <w:t>Les plugins utilisés</w:t>
      </w:r>
    </w:p>
    <w:p w14:paraId="3F582D9B" w14:textId="77777777" w:rsidR="00F67DB3" w:rsidRPr="00F67DB3" w:rsidRDefault="00F67DB3" w:rsidP="00F67DB3">
      <w:pPr>
        <w:rPr>
          <w:strike/>
          <w:sz w:val="16"/>
          <w:szCs w:val="16"/>
        </w:rPr>
      </w:pPr>
      <w:r w:rsidRPr="00F67DB3">
        <w:rPr>
          <w:strike/>
          <w:sz w:val="16"/>
          <w:szCs w:val="16"/>
        </w:rPr>
        <w:t>La charte graphique actuelle</w:t>
      </w:r>
    </w:p>
    <w:p w14:paraId="34DA6535" w14:textId="77777777" w:rsidR="00F67DB3" w:rsidRPr="00F67DB3" w:rsidRDefault="00F67DB3" w:rsidP="00F67DB3">
      <w:pPr>
        <w:rPr>
          <w:strike/>
          <w:sz w:val="16"/>
          <w:szCs w:val="16"/>
        </w:rPr>
      </w:pPr>
      <w:r w:rsidRPr="00F67DB3">
        <w:rPr>
          <w:strike/>
          <w:sz w:val="16"/>
          <w:szCs w:val="16"/>
        </w:rPr>
        <w:t>Le nombre de personnes engagés sur le projet</w:t>
      </w:r>
    </w:p>
    <w:p w14:paraId="39696A30" w14:textId="77777777" w:rsidR="00F67DB3" w:rsidRPr="00F67DB3" w:rsidRDefault="00F67DB3" w:rsidP="00F67DB3">
      <w:pPr>
        <w:rPr>
          <w:sz w:val="16"/>
          <w:szCs w:val="16"/>
        </w:rPr>
      </w:pPr>
    </w:p>
    <w:p w14:paraId="1C1B754D" w14:textId="77777777" w:rsidR="00F67DB3" w:rsidRPr="00F67DB3" w:rsidRDefault="00F67DB3" w:rsidP="00F67DB3">
      <w:pPr>
        <w:rPr>
          <w:sz w:val="16"/>
          <w:szCs w:val="16"/>
        </w:rPr>
      </w:pPr>
      <w:proofErr w:type="spellStart"/>
      <w:r w:rsidRPr="00F67DB3">
        <w:rPr>
          <w:sz w:val="16"/>
          <w:szCs w:val="16"/>
        </w:rPr>
        <w:t>Enoncé</w:t>
      </w:r>
      <w:proofErr w:type="spellEnd"/>
      <w:r w:rsidRPr="00F67DB3">
        <w:rPr>
          <w:sz w:val="16"/>
          <w:szCs w:val="16"/>
        </w:rPr>
        <w:t xml:space="preserve"> du besoin :</w:t>
      </w:r>
    </w:p>
    <w:p w14:paraId="646FD7D9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Mettre en place un diagramme « bête a corne »</w:t>
      </w:r>
    </w:p>
    <w:p w14:paraId="31B8879C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Hiérarchiser les besoins par ordre d’importances</w:t>
      </w:r>
    </w:p>
    <w:p w14:paraId="0F37351B" w14:textId="77777777" w:rsidR="00F67DB3" w:rsidRPr="00F67DB3" w:rsidRDefault="00F67DB3" w:rsidP="00F67DB3">
      <w:pPr>
        <w:rPr>
          <w:sz w:val="16"/>
          <w:szCs w:val="16"/>
        </w:rPr>
      </w:pPr>
    </w:p>
    <w:p w14:paraId="53FD0095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Les objectifs quantitatifs :</w:t>
      </w:r>
    </w:p>
    <w:p w14:paraId="2C0C41AD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Quel volume de trafic visez-vous ?</w:t>
      </w:r>
    </w:p>
    <w:p w14:paraId="6D4052C0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Quel volume de contact visez-vous ?</w:t>
      </w:r>
    </w:p>
    <w:p w14:paraId="57B385D6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Combien de pages et combien de services votre site va contenir ?</w:t>
      </w:r>
    </w:p>
    <w:p w14:paraId="1D2246C6" w14:textId="77777777" w:rsidR="00F67DB3" w:rsidRPr="00F67DB3" w:rsidRDefault="00F67DB3" w:rsidP="00F67DB3">
      <w:pPr>
        <w:rPr>
          <w:sz w:val="16"/>
          <w:szCs w:val="16"/>
        </w:rPr>
      </w:pPr>
    </w:p>
    <w:p w14:paraId="4701E036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Fonctionnalités du produit :</w:t>
      </w:r>
    </w:p>
    <w:p w14:paraId="2E035FFE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Votre site doit-il être multilingue ?</w:t>
      </w:r>
    </w:p>
    <w:p w14:paraId="52866E16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Si possible français anglais</w:t>
      </w:r>
    </w:p>
    <w:p w14:paraId="0A3A2188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Votre site aura-t-il une boutique ?</w:t>
      </w:r>
    </w:p>
    <w:p w14:paraId="73250238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Non, freeware</w:t>
      </w:r>
    </w:p>
    <w:p w14:paraId="6DD317CD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Le site doit-il avoir une version mobile ou une application dédiée ?</w:t>
      </w:r>
    </w:p>
    <w:p w14:paraId="5644FE3F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lastRenderedPageBreak/>
        <w:t>Oui version mobile essentiellement</w:t>
      </w:r>
    </w:p>
    <w:p w14:paraId="2FDA8A95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Quelles sont les fonctions attendues du site ? (Blog, agenda, témoignage client…)</w:t>
      </w:r>
    </w:p>
    <w:p w14:paraId="6E034BD8" w14:textId="77777777" w:rsid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Recherche, ajout, export données</w:t>
      </w:r>
    </w:p>
    <w:p w14:paraId="1ECC4F08" w14:textId="32ED5698" w:rsidR="003B7CA8" w:rsidRDefault="003B7CA8" w:rsidP="003B7CA8">
      <w:pPr>
        <w:pStyle w:val="Titre2"/>
      </w:pPr>
      <w:r>
        <w:t>Utilisateurs cibles</w:t>
      </w:r>
    </w:p>
    <w:p w14:paraId="20ABA964" w14:textId="48ADB55E" w:rsidR="003B7CA8" w:rsidRPr="003B7CA8" w:rsidRDefault="003B7CA8" w:rsidP="003B7CA8">
      <w:r>
        <w:t>PERSONAS</w:t>
      </w:r>
    </w:p>
    <w:p w14:paraId="0AB26782" w14:textId="0B6D3F56" w:rsidR="001A11E3" w:rsidRDefault="00E539FD" w:rsidP="00F67DB3">
      <w:pPr>
        <w:pStyle w:val="Titre2"/>
      </w:pPr>
      <w:bookmarkStart w:id="6" w:name="_Toc143073156"/>
      <w:r w:rsidRPr="00F67DB3">
        <w:t>Contraintes techniques</w:t>
      </w:r>
      <w:bookmarkEnd w:id="6"/>
    </w:p>
    <w:p w14:paraId="4D56791D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Contraintes techniques :</w:t>
      </w:r>
    </w:p>
    <w:p w14:paraId="097123B5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Précisez vos attentes concernant les besoins connexes à ce projet que le prestataire devra fournir :</w:t>
      </w:r>
    </w:p>
    <w:p w14:paraId="547385E2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Quelles sont les spécificités techniques du site ? (Géolocalisation, création de compte…)</w:t>
      </w:r>
    </w:p>
    <w:p w14:paraId="6EE4129B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Gestion BD interne et BD externe en lecture</w:t>
      </w:r>
    </w:p>
    <w:p w14:paraId="3EAAA68A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Export données si possible</w:t>
      </w:r>
    </w:p>
    <w:p w14:paraId="33C3DB11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Garder images couvertures (gestion format pour peu de place prise)</w:t>
      </w:r>
    </w:p>
    <w:p w14:paraId="7BB7FA55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Quelles technologies sont imposées/retenues ?</w:t>
      </w:r>
    </w:p>
    <w:p w14:paraId="5C0B82F1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 xml:space="preserve">Java </w:t>
      </w:r>
      <w:proofErr w:type="spellStart"/>
      <w:r w:rsidRPr="00F67DB3">
        <w:rPr>
          <w:sz w:val="16"/>
          <w:szCs w:val="16"/>
        </w:rPr>
        <w:t>android</w:t>
      </w:r>
      <w:proofErr w:type="spellEnd"/>
    </w:p>
    <w:p w14:paraId="40AB3F54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Utilisation appareil photo</w:t>
      </w:r>
    </w:p>
    <w:p w14:paraId="04A942F3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Quels sont les modules à garder ou à enlever ?</w:t>
      </w:r>
    </w:p>
    <w:p w14:paraId="6C7A180D" w14:textId="77777777" w:rsidR="00F67DB3" w:rsidRPr="00F67DB3" w:rsidRDefault="00F67DB3" w:rsidP="00F67DB3">
      <w:pPr>
        <w:rPr>
          <w:strike/>
          <w:sz w:val="16"/>
          <w:szCs w:val="16"/>
        </w:rPr>
      </w:pPr>
      <w:r w:rsidRPr="00F67DB3">
        <w:rPr>
          <w:strike/>
          <w:sz w:val="16"/>
          <w:szCs w:val="16"/>
        </w:rPr>
        <w:t>Quelles sont les solutions de paiement à intégrer ?</w:t>
      </w:r>
    </w:p>
    <w:p w14:paraId="22F99845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Hébergement du site internet</w:t>
      </w:r>
    </w:p>
    <w:p w14:paraId="5C53581F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Assurer la maintenance (détailler)</w:t>
      </w:r>
    </w:p>
    <w:p w14:paraId="04687AED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Proposer des astreintes pour le dépannage</w:t>
      </w:r>
    </w:p>
    <w:p w14:paraId="37408B86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Formation à l’utilisation des outils et du back office</w:t>
      </w:r>
    </w:p>
    <w:p w14:paraId="42355AB6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Quel sera les solutions utilisées sur votre site (préciser les Framework, Template et plugins principaux)</w:t>
      </w:r>
    </w:p>
    <w:p w14:paraId="73D3E8BE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Contraintes légales et réglementaires :</w:t>
      </w:r>
    </w:p>
    <w:p w14:paraId="2394A44E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Qui est le propriétaire du site ?</w:t>
      </w:r>
    </w:p>
    <w:p w14:paraId="187011BD" w14:textId="77777777" w:rsidR="00F67DB3" w:rsidRPr="00F67DB3" w:rsidRDefault="00F67DB3" w:rsidP="00F67DB3">
      <w:pPr>
        <w:rPr>
          <w:sz w:val="16"/>
          <w:szCs w:val="16"/>
        </w:rPr>
      </w:pPr>
      <w:proofErr w:type="spellStart"/>
      <w:r w:rsidRPr="00F67DB3">
        <w:rPr>
          <w:sz w:val="16"/>
          <w:szCs w:val="16"/>
        </w:rPr>
        <w:t>A</w:t>
      </w:r>
      <w:proofErr w:type="spellEnd"/>
      <w:r w:rsidRPr="00F67DB3">
        <w:rPr>
          <w:sz w:val="16"/>
          <w:szCs w:val="16"/>
        </w:rPr>
        <w:t xml:space="preserve"> qui appartient les maquettes et les intégrations ?</w:t>
      </w:r>
    </w:p>
    <w:p w14:paraId="1E654B7D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Qui a les droits du contenu rédiger ?</w:t>
      </w:r>
    </w:p>
    <w:p w14:paraId="2F0DCD5B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Le code source</w:t>
      </w:r>
    </w:p>
    <w:p w14:paraId="3F8BF8D2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Le RGPD</w:t>
      </w:r>
    </w:p>
    <w:p w14:paraId="77D5652E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Les pénalités en cas de retard</w:t>
      </w:r>
    </w:p>
    <w:p w14:paraId="6136F100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Contraintes de coûts</w:t>
      </w:r>
    </w:p>
    <w:p w14:paraId="13C868DD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Définir les postes de dépenses en Jour/homme</w:t>
      </w:r>
    </w:p>
    <w:p w14:paraId="0A6BB44A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Définir une fourchette de prix pour les différentes dépenses</w:t>
      </w:r>
    </w:p>
    <w:p w14:paraId="60F031BB" w14:textId="77777777" w:rsidR="00F67DB3" w:rsidRPr="00F67DB3" w:rsidRDefault="00F67DB3" w:rsidP="00F67DB3">
      <w:pPr>
        <w:rPr>
          <w:sz w:val="16"/>
          <w:szCs w:val="16"/>
        </w:rPr>
      </w:pPr>
      <w:proofErr w:type="spellStart"/>
      <w:r w:rsidRPr="00F67DB3">
        <w:rPr>
          <w:sz w:val="16"/>
          <w:szCs w:val="16"/>
        </w:rPr>
        <w:t>Etablir</w:t>
      </w:r>
      <w:proofErr w:type="spellEnd"/>
      <w:r w:rsidRPr="00F67DB3">
        <w:rPr>
          <w:sz w:val="16"/>
          <w:szCs w:val="16"/>
        </w:rPr>
        <w:t xml:space="preserve"> un Devis</w:t>
      </w:r>
    </w:p>
    <w:p w14:paraId="79541CAB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Contrainte de délais</w:t>
      </w:r>
    </w:p>
    <w:p w14:paraId="2ADCC728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Dates de recette</w:t>
      </w:r>
    </w:p>
    <w:p w14:paraId="72D106E5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lastRenderedPageBreak/>
        <w:t xml:space="preserve">Dates de </w:t>
      </w:r>
      <w:proofErr w:type="spellStart"/>
      <w:r w:rsidRPr="00F67DB3">
        <w:rPr>
          <w:sz w:val="16"/>
          <w:szCs w:val="16"/>
        </w:rPr>
        <w:t>pré-production</w:t>
      </w:r>
      <w:proofErr w:type="spellEnd"/>
    </w:p>
    <w:p w14:paraId="58027654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Dates de production</w:t>
      </w:r>
    </w:p>
    <w:p w14:paraId="71824729" w14:textId="77777777" w:rsidR="00F67DB3" w:rsidRPr="00F67DB3" w:rsidRDefault="00F67DB3" w:rsidP="00F67DB3">
      <w:pPr>
        <w:rPr>
          <w:sz w:val="16"/>
          <w:szCs w:val="16"/>
        </w:rPr>
      </w:pPr>
      <w:r w:rsidRPr="00F67DB3">
        <w:rPr>
          <w:sz w:val="16"/>
          <w:szCs w:val="16"/>
        </w:rPr>
        <w:t>Dates des tests</w:t>
      </w:r>
    </w:p>
    <w:p w14:paraId="035CD93A" w14:textId="77777777" w:rsidR="00F862F5" w:rsidRDefault="00F67DB3" w:rsidP="00F862F5">
      <w:pPr>
        <w:rPr>
          <w:sz w:val="16"/>
          <w:szCs w:val="16"/>
        </w:rPr>
      </w:pPr>
      <w:r w:rsidRPr="00F67DB3">
        <w:rPr>
          <w:sz w:val="16"/>
          <w:szCs w:val="16"/>
        </w:rPr>
        <w:t>Date de commercialisation</w:t>
      </w:r>
    </w:p>
    <w:p w14:paraId="6040C22E" w14:textId="5B8B2024" w:rsidR="00E539FD" w:rsidRPr="00F862F5" w:rsidRDefault="00E539FD" w:rsidP="00F862F5">
      <w:pPr>
        <w:rPr>
          <w:sz w:val="16"/>
          <w:szCs w:val="16"/>
        </w:rPr>
      </w:pPr>
      <w:r w:rsidRPr="00F67DB3">
        <w:rPr>
          <w:rFonts w:ascii="Seaford" w:hAnsi="Seaford"/>
        </w:rPr>
        <w:br w:type="page"/>
      </w:r>
    </w:p>
    <w:p w14:paraId="00A83E7C" w14:textId="665023BD" w:rsidR="00E539FD" w:rsidRPr="00F67DB3" w:rsidRDefault="00E539FD" w:rsidP="00E539FD">
      <w:pPr>
        <w:pStyle w:val="Titre1"/>
      </w:pPr>
      <w:bookmarkStart w:id="7" w:name="_Toc143073157"/>
      <w:r w:rsidRPr="00F67DB3">
        <w:lastRenderedPageBreak/>
        <w:t>Spécifications fonctionnelles</w:t>
      </w:r>
      <w:bookmarkEnd w:id="7"/>
    </w:p>
    <w:p w14:paraId="10A74390" w14:textId="671ABC55" w:rsidR="00F67DB3" w:rsidRPr="00F67DB3" w:rsidRDefault="00E539FD" w:rsidP="003B55B9">
      <w:pPr>
        <w:pStyle w:val="Titre2"/>
        <w:numPr>
          <w:ilvl w:val="0"/>
          <w:numId w:val="34"/>
        </w:numPr>
        <w:spacing w:after="200" w:line="276" w:lineRule="auto"/>
      </w:pPr>
      <w:bookmarkStart w:id="8" w:name="_Toc143073158"/>
      <w:r w:rsidRPr="00F67DB3">
        <w:t>Use Case</w:t>
      </w:r>
      <w:bookmarkEnd w:id="8"/>
    </w:p>
    <w:p w14:paraId="5AF50017" w14:textId="55B5F11A" w:rsidR="00F67DB3" w:rsidRPr="00F862F5" w:rsidRDefault="00F67DB3" w:rsidP="00423A86">
      <w:pPr>
        <w:pStyle w:val="Titre2"/>
        <w:spacing w:after="200" w:line="276" w:lineRule="auto"/>
      </w:pPr>
      <w:bookmarkStart w:id="9" w:name="_Toc143073159"/>
      <w:r w:rsidRPr="00F862F5">
        <w:t>Diagramme d’activité</w:t>
      </w:r>
      <w:bookmarkEnd w:id="9"/>
    </w:p>
    <w:p w14:paraId="20626B07" w14:textId="64EBBB32" w:rsidR="00F67DB3" w:rsidRPr="00F862F5" w:rsidRDefault="00F67DB3" w:rsidP="00454B0C">
      <w:pPr>
        <w:pStyle w:val="Titre2"/>
        <w:spacing w:after="200" w:line="276" w:lineRule="auto"/>
      </w:pPr>
      <w:bookmarkStart w:id="10" w:name="_Toc143073160"/>
      <w:r w:rsidRPr="00F862F5">
        <w:t>Diagramme de séquence</w:t>
      </w:r>
      <w:bookmarkEnd w:id="10"/>
    </w:p>
    <w:p w14:paraId="234427EA" w14:textId="77777777" w:rsidR="00F67DB3" w:rsidRPr="00F67DB3" w:rsidRDefault="00F67DB3" w:rsidP="00F862F5">
      <w:pPr>
        <w:pStyle w:val="Titre2"/>
      </w:pPr>
      <w:bookmarkStart w:id="11" w:name="_Toc143073161"/>
      <w:r w:rsidRPr="00F862F5">
        <w:t>Maquettage</w:t>
      </w:r>
      <w:bookmarkEnd w:id="11"/>
    </w:p>
    <w:p w14:paraId="4405E26B" w14:textId="1A2BF434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La charte graphique :</w:t>
      </w:r>
    </w:p>
    <w:p w14:paraId="30CBF72B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Ajoutez avec votre cahier des charges tous les documents concernant l’identité visuelle de votre entreprise (les codes couleurs, le logo et ces variations, les règles de conception etc.).</w:t>
      </w:r>
    </w:p>
    <w:p w14:paraId="1BD5ED5D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Précisez vos exigences concernant les couleurs et les effets de votre site</w:t>
      </w:r>
    </w:p>
    <w:p w14:paraId="78FFB9DC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Quelles sont les polices à utiliser ?</w:t>
      </w:r>
    </w:p>
    <w:p w14:paraId="058A2C27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Quels sont les éléments à conserver de la précédente charte ?</w:t>
      </w:r>
    </w:p>
    <w:p w14:paraId="20CC9821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</w:p>
    <w:p w14:paraId="63F4FA29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Ajoutez également à votre cahier des charges des exemples de sites avec un commentaire, les choses que vous aimez bien sur ces sites (éléments, animation, couleurs, architecture d’informations, fonctionnalités etc.)</w:t>
      </w:r>
    </w:p>
    <w:p w14:paraId="482DDE5F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</w:p>
    <w:p w14:paraId="22B8B66F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proofErr w:type="spellStart"/>
      <w:r w:rsidRPr="00F67DB3">
        <w:rPr>
          <w:rFonts w:ascii="Seaford" w:hAnsi="Seaford"/>
          <w:sz w:val="16"/>
          <w:szCs w:val="16"/>
        </w:rPr>
        <w:t>WireFrame</w:t>
      </w:r>
      <w:proofErr w:type="spellEnd"/>
      <w:r w:rsidRPr="00F67DB3">
        <w:rPr>
          <w:rFonts w:ascii="Seaford" w:hAnsi="Seaford"/>
          <w:sz w:val="16"/>
          <w:szCs w:val="16"/>
        </w:rPr>
        <w:t xml:space="preserve"> et Maquettage :</w:t>
      </w:r>
    </w:p>
    <w:p w14:paraId="233B8496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 xml:space="preserve">Ajoutez à votre cahier des charges toutes les maquettes et prototypes de vos idées concernant le résultat que vous aimeriez obtenir avec ce site Internet. </w:t>
      </w:r>
    </w:p>
    <w:p w14:paraId="3D5A342D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Ajouter aussi l’arborescence du site (les rubriques, sous rubriques)</w:t>
      </w:r>
    </w:p>
    <w:p w14:paraId="48907957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L’architecture des informations concernant l’ensemble des pages</w:t>
      </w:r>
    </w:p>
    <w:p w14:paraId="698BD406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</w:p>
    <w:p w14:paraId="3451C6B8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Accueil :</w:t>
      </w:r>
    </w:p>
    <w:p w14:paraId="404140D5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Recherche</w:t>
      </w:r>
    </w:p>
    <w:p w14:paraId="226109DE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 xml:space="preserve">Nom auteur, série, </w:t>
      </w:r>
      <w:proofErr w:type="spellStart"/>
      <w:r w:rsidRPr="00F67DB3">
        <w:rPr>
          <w:rFonts w:ascii="Seaford" w:hAnsi="Seaford"/>
          <w:sz w:val="16"/>
          <w:szCs w:val="16"/>
        </w:rPr>
        <w:t>isbn</w:t>
      </w:r>
      <w:proofErr w:type="spellEnd"/>
      <w:r w:rsidRPr="00F67DB3">
        <w:rPr>
          <w:rFonts w:ascii="Seaford" w:hAnsi="Seaford"/>
          <w:sz w:val="16"/>
          <w:szCs w:val="16"/>
        </w:rPr>
        <w:t>, code barre, éditeur</w:t>
      </w:r>
    </w:p>
    <w:p w14:paraId="7FC43EFE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bouton ajout nouveau tome</w:t>
      </w:r>
    </w:p>
    <w:p w14:paraId="26B1A311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lien liste collection perso</w:t>
      </w:r>
    </w:p>
    <w:p w14:paraId="07C98258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collection :</w:t>
      </w:r>
    </w:p>
    <w:p w14:paraId="589A222A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Recherche</w:t>
      </w:r>
    </w:p>
    <w:p w14:paraId="2C1D87F1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 xml:space="preserve">Nom auteur, série, </w:t>
      </w:r>
      <w:proofErr w:type="spellStart"/>
      <w:r w:rsidRPr="00F67DB3">
        <w:rPr>
          <w:rFonts w:ascii="Seaford" w:hAnsi="Seaford"/>
          <w:sz w:val="16"/>
          <w:szCs w:val="16"/>
        </w:rPr>
        <w:t>isbn</w:t>
      </w:r>
      <w:proofErr w:type="spellEnd"/>
      <w:r w:rsidRPr="00F67DB3">
        <w:rPr>
          <w:rFonts w:ascii="Seaford" w:hAnsi="Seaford"/>
          <w:sz w:val="16"/>
          <w:szCs w:val="16"/>
        </w:rPr>
        <w:t>, code barre, éditeur, prix origine, prix actuel</w:t>
      </w:r>
    </w:p>
    <w:p w14:paraId="03F4E47F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Tri, filtre</w:t>
      </w:r>
    </w:p>
    <w:p w14:paraId="64EE9B99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bouton ajout nouveau tome</w:t>
      </w:r>
    </w:p>
    <w:p w14:paraId="30D43704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modification suppression</w:t>
      </w:r>
    </w:p>
    <w:p w14:paraId="584F66A6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page ajout</w:t>
      </w:r>
    </w:p>
    <w:p w14:paraId="7921D21B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 xml:space="preserve">Recherche série pour </w:t>
      </w:r>
      <w:proofErr w:type="spellStart"/>
      <w:r w:rsidRPr="00F67DB3">
        <w:rPr>
          <w:rFonts w:ascii="Seaford" w:hAnsi="Seaford"/>
          <w:sz w:val="16"/>
          <w:szCs w:val="16"/>
        </w:rPr>
        <w:t>autocomplétion</w:t>
      </w:r>
      <w:proofErr w:type="spellEnd"/>
      <w:r w:rsidRPr="00F67DB3">
        <w:rPr>
          <w:rFonts w:ascii="Seaford" w:hAnsi="Seaford"/>
          <w:sz w:val="16"/>
          <w:szCs w:val="16"/>
        </w:rPr>
        <w:t xml:space="preserve"> (trouver base de données) ou selon série en cours déjà enregistrée</w:t>
      </w:r>
    </w:p>
    <w:p w14:paraId="218653EA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 xml:space="preserve">Nom auteur, série, </w:t>
      </w:r>
      <w:proofErr w:type="spellStart"/>
      <w:r w:rsidRPr="00F67DB3">
        <w:rPr>
          <w:rFonts w:ascii="Seaford" w:hAnsi="Seaford"/>
          <w:sz w:val="16"/>
          <w:szCs w:val="16"/>
        </w:rPr>
        <w:t>isbn</w:t>
      </w:r>
      <w:proofErr w:type="spellEnd"/>
      <w:r w:rsidRPr="00F67DB3">
        <w:rPr>
          <w:rFonts w:ascii="Seaford" w:hAnsi="Seaford"/>
          <w:sz w:val="16"/>
          <w:szCs w:val="16"/>
        </w:rPr>
        <w:t>, code barre, éditeur</w:t>
      </w:r>
    </w:p>
    <w:p w14:paraId="394E0675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 xml:space="preserve">Choix numéro tome, titre, </w:t>
      </w:r>
      <w:proofErr w:type="spellStart"/>
      <w:r w:rsidRPr="00F67DB3">
        <w:rPr>
          <w:rFonts w:ascii="Seaford" w:hAnsi="Seaford"/>
          <w:sz w:val="16"/>
          <w:szCs w:val="16"/>
        </w:rPr>
        <w:t>etc</w:t>
      </w:r>
      <w:proofErr w:type="spellEnd"/>
    </w:p>
    <w:p w14:paraId="015A972A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</w:p>
    <w:p w14:paraId="0B65E5E0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Page gestion données</w:t>
      </w:r>
    </w:p>
    <w:p w14:paraId="5F307E04" w14:textId="77777777" w:rsidR="00F67DB3" w:rsidRPr="00F67DB3" w:rsidRDefault="00F67DB3" w:rsidP="00F67DB3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Export fichier bd ?</w:t>
      </w:r>
    </w:p>
    <w:p w14:paraId="5145DF34" w14:textId="77777777" w:rsidR="00F862F5" w:rsidRDefault="00F67DB3" w:rsidP="00F862F5">
      <w:pPr>
        <w:rPr>
          <w:rFonts w:ascii="Seaford" w:hAnsi="Seaford"/>
          <w:sz w:val="16"/>
          <w:szCs w:val="16"/>
        </w:rPr>
      </w:pPr>
      <w:r w:rsidRPr="00F67DB3">
        <w:rPr>
          <w:rFonts w:ascii="Seaford" w:hAnsi="Seaford"/>
          <w:sz w:val="16"/>
          <w:szCs w:val="16"/>
        </w:rPr>
        <w:t>Si valeur indiquée, valeur totale collection</w:t>
      </w:r>
    </w:p>
    <w:p w14:paraId="59F99C87" w14:textId="17DE96A4" w:rsidR="00F862F5" w:rsidRPr="00F862F5" w:rsidRDefault="00F862F5" w:rsidP="00F862F5">
      <w:pPr>
        <w:rPr>
          <w:rFonts w:ascii="Seaford" w:hAnsi="Seaford"/>
          <w:sz w:val="16"/>
          <w:szCs w:val="16"/>
        </w:rPr>
      </w:pPr>
      <w:r>
        <w:br w:type="page"/>
      </w:r>
    </w:p>
    <w:p w14:paraId="40526B45" w14:textId="22EC2FFC" w:rsidR="00F67DB3" w:rsidRPr="00F67DB3" w:rsidRDefault="00F67DB3" w:rsidP="00F67DB3">
      <w:pPr>
        <w:pStyle w:val="Titre1"/>
      </w:pPr>
      <w:bookmarkStart w:id="12" w:name="_Toc143073162"/>
      <w:r w:rsidRPr="00F67DB3">
        <w:lastRenderedPageBreak/>
        <w:t>Conception</w:t>
      </w:r>
      <w:bookmarkEnd w:id="12"/>
    </w:p>
    <w:p w14:paraId="0052E78E" w14:textId="706FE04A" w:rsidR="00F67DB3" w:rsidRPr="00F862F5" w:rsidRDefault="00F67DB3" w:rsidP="00032250">
      <w:pPr>
        <w:pStyle w:val="Titre2"/>
        <w:numPr>
          <w:ilvl w:val="0"/>
          <w:numId w:val="35"/>
        </w:numPr>
        <w:spacing w:after="200" w:line="276" w:lineRule="auto"/>
      </w:pPr>
      <w:bookmarkStart w:id="13" w:name="_Toc143073163"/>
      <w:r w:rsidRPr="00F862F5">
        <w:t>MCD</w:t>
      </w:r>
      <w:bookmarkEnd w:id="13"/>
    </w:p>
    <w:p w14:paraId="7EC7D7BA" w14:textId="3E272F6B" w:rsidR="00F67DB3" w:rsidRPr="00F67DB3" w:rsidRDefault="00F67DB3" w:rsidP="00F67DB3">
      <w:pPr>
        <w:pStyle w:val="Titre2"/>
      </w:pPr>
      <w:bookmarkStart w:id="14" w:name="_Toc143073164"/>
      <w:r w:rsidRPr="00F67DB3">
        <w:t>MLD</w:t>
      </w:r>
      <w:bookmarkEnd w:id="14"/>
    </w:p>
    <w:p w14:paraId="6263D03C" w14:textId="77777777" w:rsidR="00F67DB3" w:rsidRPr="00F67DB3" w:rsidRDefault="00F67DB3" w:rsidP="00F67DB3">
      <w:pPr>
        <w:pStyle w:val="Titre3"/>
        <w:rPr>
          <w:rFonts w:ascii="Seaford" w:hAnsi="Seaford"/>
        </w:rPr>
      </w:pPr>
      <w:bookmarkStart w:id="15" w:name="_Toc143073165"/>
      <w:r w:rsidRPr="00F67DB3">
        <w:rPr>
          <w:rFonts w:ascii="Seaford" w:hAnsi="Seaford"/>
        </w:rPr>
        <w:t>Arborescence</w:t>
      </w:r>
      <w:bookmarkEnd w:id="15"/>
    </w:p>
    <w:p w14:paraId="70C658D1" w14:textId="77777777" w:rsidR="00F67DB3" w:rsidRPr="00F67DB3" w:rsidRDefault="00F67DB3" w:rsidP="00F67DB3">
      <w:pPr>
        <w:pStyle w:val="Titre3"/>
        <w:rPr>
          <w:rFonts w:ascii="Seaford" w:hAnsi="Seaford"/>
        </w:rPr>
      </w:pPr>
      <w:bookmarkStart w:id="16" w:name="_Toc143073166"/>
      <w:r w:rsidRPr="00F67DB3">
        <w:rPr>
          <w:rFonts w:ascii="Seaford" w:hAnsi="Seaford"/>
        </w:rPr>
        <w:t>Outils techniques utilisés</w:t>
      </w:r>
      <w:bookmarkEnd w:id="16"/>
    </w:p>
    <w:p w14:paraId="4D2CA970" w14:textId="1E1190C9" w:rsidR="00F67DB3" w:rsidRPr="00F862F5" w:rsidRDefault="00F67DB3" w:rsidP="00553158">
      <w:pPr>
        <w:pStyle w:val="Titre3"/>
        <w:spacing w:after="200" w:line="276" w:lineRule="auto"/>
        <w:rPr>
          <w:rFonts w:ascii="Seaford" w:hAnsi="Seaford"/>
          <w:color w:val="002060"/>
        </w:rPr>
      </w:pPr>
      <w:bookmarkStart w:id="17" w:name="_Toc143073167"/>
      <w:r w:rsidRPr="00F862F5">
        <w:rPr>
          <w:rFonts w:ascii="Seaford" w:hAnsi="Seaford"/>
        </w:rPr>
        <w:t>Fonctionnalités</w:t>
      </w:r>
      <w:bookmarkEnd w:id="17"/>
    </w:p>
    <w:p w14:paraId="757AF594" w14:textId="0789D13C" w:rsidR="00F67DB3" w:rsidRPr="00F67DB3" w:rsidRDefault="00F67DB3" w:rsidP="00F67DB3">
      <w:pPr>
        <w:pStyle w:val="Titre2"/>
      </w:pPr>
      <w:bookmarkStart w:id="18" w:name="_Toc143073168"/>
      <w:proofErr w:type="spellStart"/>
      <w:r w:rsidRPr="00F67DB3">
        <w:t>Ecran</w:t>
      </w:r>
      <w:bookmarkEnd w:id="18"/>
      <w:proofErr w:type="spellEnd"/>
    </w:p>
    <w:p w14:paraId="38396541" w14:textId="77777777" w:rsidR="00F67DB3" w:rsidRPr="00F67DB3" w:rsidRDefault="00F67DB3" w:rsidP="00F67DB3">
      <w:pPr>
        <w:pStyle w:val="Titre2"/>
      </w:pPr>
      <w:bookmarkStart w:id="19" w:name="_Toc143073169"/>
      <w:r w:rsidRPr="00F67DB3">
        <w:t>Code</w:t>
      </w:r>
      <w:bookmarkEnd w:id="19"/>
    </w:p>
    <w:p w14:paraId="34128494" w14:textId="77777777" w:rsidR="00F862F5" w:rsidRDefault="00F862F5">
      <w:pPr>
        <w:spacing w:after="200" w:line="276" w:lineRule="auto"/>
      </w:pPr>
      <w:r>
        <w:br w:type="page"/>
      </w:r>
    </w:p>
    <w:p w14:paraId="3F2DE8A6" w14:textId="57F6D9E8" w:rsidR="00F67DB3" w:rsidRPr="00F67DB3" w:rsidRDefault="00F67DB3" w:rsidP="00F67DB3">
      <w:pPr>
        <w:pStyle w:val="Titre1"/>
      </w:pPr>
      <w:bookmarkStart w:id="20" w:name="_Toc143073170"/>
      <w:r w:rsidRPr="00F67DB3">
        <w:lastRenderedPageBreak/>
        <w:t>Conclusion</w:t>
      </w:r>
      <w:bookmarkEnd w:id="20"/>
    </w:p>
    <w:p w14:paraId="348633BD" w14:textId="77777777" w:rsidR="00F862F5" w:rsidRDefault="00F862F5" w:rsidP="00F862F5">
      <w:r>
        <w:br w:type="page"/>
      </w:r>
    </w:p>
    <w:p w14:paraId="37E32585" w14:textId="4574FFCD" w:rsidR="00F67DB3" w:rsidRPr="00F67DB3" w:rsidRDefault="00F67DB3" w:rsidP="00F67DB3">
      <w:pPr>
        <w:pStyle w:val="Titre1"/>
      </w:pPr>
      <w:bookmarkStart w:id="21" w:name="_Toc143073171"/>
      <w:r w:rsidRPr="00F67DB3">
        <w:lastRenderedPageBreak/>
        <w:t>Annexes</w:t>
      </w:r>
      <w:bookmarkEnd w:id="21"/>
    </w:p>
    <w:p w14:paraId="7379C8FB" w14:textId="77777777" w:rsidR="00F862F5" w:rsidRDefault="00F862F5">
      <w:pPr>
        <w:spacing w:after="200" w:line="276" w:lineRule="auto"/>
      </w:pPr>
      <w:r>
        <w:br w:type="page"/>
      </w:r>
    </w:p>
    <w:p w14:paraId="61ED48B6" w14:textId="1B7BB274" w:rsidR="00F67DB3" w:rsidRPr="00F67DB3" w:rsidRDefault="00F67DB3" w:rsidP="00F67DB3">
      <w:pPr>
        <w:pStyle w:val="Titre1"/>
      </w:pPr>
      <w:bookmarkStart w:id="22" w:name="_Toc143073172"/>
      <w:r w:rsidRPr="00F67DB3">
        <w:lastRenderedPageBreak/>
        <w:t>Exemples</w:t>
      </w:r>
      <w:bookmarkEnd w:id="22"/>
    </w:p>
    <w:p w14:paraId="7EC7A135" w14:textId="77777777" w:rsidR="00F67DB3" w:rsidRPr="00F67DB3" w:rsidRDefault="00F67DB3" w:rsidP="00F67DB3">
      <w:pPr>
        <w:pStyle w:val="Titre2"/>
      </w:pPr>
      <w:bookmarkStart w:id="23" w:name="_Toc143073173"/>
      <w:r w:rsidRPr="00F67DB3">
        <w:t>SQL</w:t>
      </w:r>
      <w:bookmarkEnd w:id="23"/>
    </w:p>
    <w:p w14:paraId="75FAF824" w14:textId="77777777" w:rsidR="00F67DB3" w:rsidRPr="00F67DB3" w:rsidRDefault="00F67DB3" w:rsidP="00F67DB3">
      <w:pPr>
        <w:pStyle w:val="Titre2"/>
      </w:pPr>
      <w:bookmarkStart w:id="24" w:name="_Toc143073174"/>
      <w:r w:rsidRPr="00F67DB3">
        <w:t>Code pertinent</w:t>
      </w:r>
      <w:bookmarkEnd w:id="24"/>
    </w:p>
    <w:p w14:paraId="6C75C12C" w14:textId="5CCDAD2E" w:rsidR="001A11E3" w:rsidRPr="00F67DB3" w:rsidRDefault="00F67DB3" w:rsidP="00F67DB3">
      <w:pPr>
        <w:pStyle w:val="Titre2"/>
      </w:pPr>
      <w:bookmarkStart w:id="25" w:name="_Toc143073175"/>
      <w:r w:rsidRPr="00F67DB3">
        <w:t>Documentation</w:t>
      </w:r>
      <w:bookmarkEnd w:id="25"/>
    </w:p>
    <w:p w14:paraId="7C80A706" w14:textId="77777777" w:rsidR="001A11E3" w:rsidRPr="00F67DB3" w:rsidRDefault="001A11E3" w:rsidP="001A11E3">
      <w:pPr>
        <w:rPr>
          <w:rFonts w:ascii="Seaford" w:hAnsi="Seaford"/>
        </w:rPr>
      </w:pPr>
    </w:p>
    <w:p w14:paraId="6E947CB3" w14:textId="77777777" w:rsidR="001A11E3" w:rsidRPr="00F67DB3" w:rsidRDefault="001A11E3" w:rsidP="001A11E3">
      <w:pPr>
        <w:rPr>
          <w:rFonts w:ascii="Seaford" w:hAnsi="Seaford"/>
        </w:rPr>
      </w:pPr>
    </w:p>
    <w:p w14:paraId="5180D20B" w14:textId="77777777" w:rsidR="001A11E3" w:rsidRPr="00F67DB3" w:rsidRDefault="001A11E3" w:rsidP="001A11E3">
      <w:pPr>
        <w:rPr>
          <w:rFonts w:ascii="Seaford" w:hAnsi="Seaford"/>
        </w:rPr>
      </w:pPr>
    </w:p>
    <w:p w14:paraId="5606C2F1" w14:textId="77777777" w:rsidR="001A11E3" w:rsidRPr="00F67DB3" w:rsidRDefault="001A11E3" w:rsidP="001A11E3">
      <w:pPr>
        <w:rPr>
          <w:rFonts w:ascii="Seaford" w:hAnsi="Seaford"/>
        </w:rPr>
      </w:pPr>
    </w:p>
    <w:p w14:paraId="29355651" w14:textId="77777777" w:rsidR="00BF1E62" w:rsidRPr="00F67DB3" w:rsidRDefault="00BF1E62">
      <w:pPr>
        <w:rPr>
          <w:rFonts w:ascii="Seaford" w:hAnsi="Seaford"/>
        </w:rPr>
      </w:pPr>
    </w:p>
    <w:sectPr w:rsidR="00BF1E62" w:rsidRPr="00F67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aford">
    <w:charset w:val="00"/>
    <w:family w:val="auto"/>
    <w:pitch w:val="variable"/>
    <w:sig w:usb0="80000003" w:usb1="00000001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mika Axis">
    <w:panose1 w:val="02000506000000020004"/>
    <w:charset w:val="00"/>
    <w:family w:val="auto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15C60"/>
    <w:multiLevelType w:val="hybridMultilevel"/>
    <w:tmpl w:val="03B48158"/>
    <w:lvl w:ilvl="0" w:tplc="AE9C4B0A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97B1A"/>
    <w:multiLevelType w:val="hybridMultilevel"/>
    <w:tmpl w:val="5CDAAF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C61FE"/>
    <w:multiLevelType w:val="hybridMultilevel"/>
    <w:tmpl w:val="4B80C790"/>
    <w:lvl w:ilvl="0" w:tplc="81FE69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3779"/>
    <w:multiLevelType w:val="hybridMultilevel"/>
    <w:tmpl w:val="BE122898"/>
    <w:lvl w:ilvl="0" w:tplc="E364FC68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3B78BA"/>
    <w:multiLevelType w:val="multilevel"/>
    <w:tmpl w:val="23C6C932"/>
    <w:lvl w:ilvl="0">
      <w:start w:val="1"/>
      <w:numFmt w:val="upperRoman"/>
      <w:pStyle w:val="Titre1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Restart w:val="1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A4961"/>
    <w:multiLevelType w:val="hybridMultilevel"/>
    <w:tmpl w:val="523EAC66"/>
    <w:lvl w:ilvl="0" w:tplc="42AE9D42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3015F8"/>
    <w:multiLevelType w:val="multilevel"/>
    <w:tmpl w:val="FDE6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54C5120"/>
    <w:multiLevelType w:val="hybridMultilevel"/>
    <w:tmpl w:val="4A8A0A4E"/>
    <w:lvl w:ilvl="0" w:tplc="B40E327E">
      <w:start w:val="1"/>
      <w:numFmt w:val="bullet"/>
      <w:pStyle w:val="pucenontitre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C19EA"/>
    <w:multiLevelType w:val="hybridMultilevel"/>
    <w:tmpl w:val="BC0456C8"/>
    <w:lvl w:ilvl="0" w:tplc="AAEA7E00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00E40"/>
    <w:multiLevelType w:val="hybridMultilevel"/>
    <w:tmpl w:val="95E27C66"/>
    <w:lvl w:ilvl="0" w:tplc="B802C30A">
      <w:start w:val="1"/>
      <w:numFmt w:val="upperLetter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006FE9"/>
    <w:multiLevelType w:val="multilevel"/>
    <w:tmpl w:val="0FE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399380">
    <w:abstractNumId w:val="18"/>
  </w:num>
  <w:num w:numId="2" w16cid:durableId="13580182">
    <w:abstractNumId w:val="12"/>
  </w:num>
  <w:num w:numId="3" w16cid:durableId="1571772574">
    <w:abstractNumId w:val="11"/>
  </w:num>
  <w:num w:numId="4" w16cid:durableId="1691637322">
    <w:abstractNumId w:val="6"/>
  </w:num>
  <w:num w:numId="5" w16cid:durableId="116046219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10554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81894164">
    <w:abstractNumId w:val="23"/>
  </w:num>
  <w:num w:numId="8" w16cid:durableId="903636398">
    <w:abstractNumId w:val="8"/>
  </w:num>
  <w:num w:numId="9" w16cid:durableId="1625847375">
    <w:abstractNumId w:val="20"/>
  </w:num>
  <w:num w:numId="10" w16cid:durableId="1754860888">
    <w:abstractNumId w:val="13"/>
  </w:num>
  <w:num w:numId="11" w16cid:durableId="919021942">
    <w:abstractNumId w:val="1"/>
  </w:num>
  <w:num w:numId="12" w16cid:durableId="1467813118">
    <w:abstractNumId w:val="19"/>
  </w:num>
  <w:num w:numId="13" w16cid:durableId="1473331697">
    <w:abstractNumId w:val="10"/>
  </w:num>
  <w:num w:numId="14" w16cid:durableId="1513761996">
    <w:abstractNumId w:val="21"/>
  </w:num>
  <w:num w:numId="15" w16cid:durableId="478420007">
    <w:abstractNumId w:val="22"/>
  </w:num>
  <w:num w:numId="16" w16cid:durableId="1661226461">
    <w:abstractNumId w:val="0"/>
  </w:num>
  <w:num w:numId="17" w16cid:durableId="258173115">
    <w:abstractNumId w:val="27"/>
  </w:num>
  <w:num w:numId="18" w16cid:durableId="2125613422">
    <w:abstractNumId w:val="3"/>
  </w:num>
  <w:num w:numId="19" w16cid:durableId="1661158310">
    <w:abstractNumId w:val="9"/>
  </w:num>
  <w:num w:numId="20" w16cid:durableId="123011678">
    <w:abstractNumId w:val="14"/>
  </w:num>
  <w:num w:numId="21" w16cid:durableId="2038504127">
    <w:abstractNumId w:val="7"/>
  </w:num>
  <w:num w:numId="22" w16cid:durableId="871114291">
    <w:abstractNumId w:val="0"/>
  </w:num>
  <w:num w:numId="23" w16cid:durableId="468865182">
    <w:abstractNumId w:val="5"/>
  </w:num>
  <w:num w:numId="24" w16cid:durableId="589242742">
    <w:abstractNumId w:val="15"/>
  </w:num>
  <w:num w:numId="25" w16cid:durableId="1154099629">
    <w:abstractNumId w:val="2"/>
  </w:num>
  <w:num w:numId="26" w16cid:durableId="1611813469">
    <w:abstractNumId w:val="25"/>
  </w:num>
  <w:num w:numId="27" w16cid:durableId="1591695002">
    <w:abstractNumId w:val="25"/>
    <w:lvlOverride w:ilvl="0">
      <w:startOverride w:val="1"/>
    </w:lvlOverride>
  </w:num>
  <w:num w:numId="28" w16cid:durableId="1683311724">
    <w:abstractNumId w:val="25"/>
    <w:lvlOverride w:ilvl="0">
      <w:startOverride w:val="1"/>
    </w:lvlOverride>
  </w:num>
  <w:num w:numId="29" w16cid:durableId="627512517">
    <w:abstractNumId w:val="25"/>
    <w:lvlOverride w:ilvl="0">
      <w:startOverride w:val="1"/>
    </w:lvlOverride>
  </w:num>
  <w:num w:numId="30" w16cid:durableId="1937858692">
    <w:abstractNumId w:val="25"/>
    <w:lvlOverride w:ilvl="0">
      <w:startOverride w:val="1"/>
    </w:lvlOverride>
  </w:num>
  <w:num w:numId="31" w16cid:durableId="138959011">
    <w:abstractNumId w:val="4"/>
  </w:num>
  <w:num w:numId="32" w16cid:durableId="1026981055">
    <w:abstractNumId w:val="26"/>
  </w:num>
  <w:num w:numId="33" w16cid:durableId="1966813935">
    <w:abstractNumId w:val="16"/>
  </w:num>
  <w:num w:numId="34" w16cid:durableId="2117559500">
    <w:abstractNumId w:val="25"/>
    <w:lvlOverride w:ilvl="0">
      <w:startOverride w:val="1"/>
    </w:lvlOverride>
  </w:num>
  <w:num w:numId="35" w16cid:durableId="1012875756">
    <w:abstractNumId w:val="25"/>
    <w:lvlOverride w:ilvl="0">
      <w:startOverride w:val="1"/>
    </w:lvlOverride>
  </w:num>
  <w:num w:numId="36" w16cid:durableId="77964169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0B62"/>
    <w:rsid w:val="001A11E3"/>
    <w:rsid w:val="00321F34"/>
    <w:rsid w:val="003B5EAE"/>
    <w:rsid w:val="003B7CA8"/>
    <w:rsid w:val="003C0B62"/>
    <w:rsid w:val="00622B5D"/>
    <w:rsid w:val="006C19F8"/>
    <w:rsid w:val="007B3AA7"/>
    <w:rsid w:val="00822DFC"/>
    <w:rsid w:val="00970966"/>
    <w:rsid w:val="00BF1E62"/>
    <w:rsid w:val="00DC1FE2"/>
    <w:rsid w:val="00DC24D0"/>
    <w:rsid w:val="00E539FD"/>
    <w:rsid w:val="00F67DB3"/>
    <w:rsid w:val="00F8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2B4BC"/>
  <w15:chartTrackingRefBased/>
  <w15:docId w15:val="{2E7BAF53-2838-49DA-AAEB-48D3D003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1E3"/>
    <w:pPr>
      <w:spacing w:after="160" w:line="256" w:lineRule="auto"/>
    </w:pPr>
    <w:rPr>
      <w:rFonts w:eastAsiaTheme="minorHAnsi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E539FD"/>
    <w:pPr>
      <w:numPr>
        <w:numId w:val="2"/>
      </w:numPr>
      <w:spacing w:before="480" w:after="480"/>
      <w:contextualSpacing/>
      <w:outlineLvl w:val="0"/>
    </w:pPr>
    <w:rPr>
      <w:rFonts w:ascii="Seaford" w:hAnsi="Seaford" w:cs="Calibri"/>
      <w:b/>
      <w:color w:val="00B050"/>
      <w:sz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862F5"/>
    <w:pPr>
      <w:numPr>
        <w:numId w:val="26"/>
      </w:numPr>
      <w:spacing w:before="360" w:after="360"/>
      <w:contextualSpacing/>
      <w:outlineLvl w:val="1"/>
    </w:pPr>
    <w:rPr>
      <w:rFonts w:ascii="Seaford" w:hAnsi="Seaford" w:cs="Calibri"/>
      <w:b/>
      <w:color w:val="002060"/>
      <w:sz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22DFC"/>
    <w:pPr>
      <w:numPr>
        <w:numId w:val="36"/>
      </w:numPr>
      <w:spacing w:after="240"/>
      <w:contextualSpacing/>
      <w:outlineLvl w:val="2"/>
    </w:pPr>
    <w:rPr>
      <w:rFonts w:cs="Calibri"/>
      <w:b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22D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nontitre">
    <w:name w:val="puce non titre"/>
    <w:basedOn w:val="Paragraphedeliste"/>
    <w:link w:val="pucenontitreCar"/>
    <w:qFormat/>
    <w:rsid w:val="00822DFC"/>
    <w:pPr>
      <w:numPr>
        <w:numId w:val="1"/>
      </w:numPr>
    </w:pPr>
    <w:rPr>
      <w:rFonts w:cs="Calibri"/>
      <w:b/>
      <w:szCs w:val="20"/>
    </w:rPr>
  </w:style>
  <w:style w:type="character" w:customStyle="1" w:styleId="pucenontitreCar">
    <w:name w:val="puce non titre Car"/>
    <w:basedOn w:val="Policepardfaut"/>
    <w:link w:val="pucenontitre"/>
    <w:rsid w:val="00822DFC"/>
    <w:rPr>
      <w:rFonts w:ascii="Seaford" w:eastAsia="Calibri" w:hAnsi="Seaford" w:cs="Calibri"/>
      <w:b/>
      <w:kern w:val="0"/>
      <w:sz w:val="24"/>
      <w:szCs w:val="2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822DF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822DFC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paragraph" w:customStyle="1" w:styleId="Tiretnontitre">
    <w:name w:val="Tiret non titre"/>
    <w:basedOn w:val="Normal"/>
    <w:link w:val="TiretnontitreCar"/>
    <w:qFormat/>
    <w:rsid w:val="00822DFC"/>
    <w:pPr>
      <w:tabs>
        <w:tab w:val="left" w:pos="1134"/>
      </w:tabs>
    </w:pPr>
  </w:style>
  <w:style w:type="character" w:customStyle="1" w:styleId="TiretnontitreCar">
    <w:name w:val="Tiret non titre Car"/>
    <w:basedOn w:val="Policepardfaut"/>
    <w:link w:val="Tiretnontitre"/>
    <w:rsid w:val="00822DFC"/>
    <w:rPr>
      <w:rFonts w:ascii="Seaford" w:eastAsia="Calibri" w:hAnsi="Seaford" w:cstheme="minorHAnsi"/>
      <w:kern w:val="0"/>
      <w:sz w:val="24"/>
      <w:szCs w:val="24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E539FD"/>
    <w:rPr>
      <w:rFonts w:ascii="Seaford" w:eastAsiaTheme="minorHAnsi" w:hAnsi="Seaford" w:cs="Calibri"/>
      <w:b/>
      <w:color w:val="00B050"/>
      <w:kern w:val="0"/>
      <w:sz w:val="32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F862F5"/>
    <w:rPr>
      <w:rFonts w:ascii="Seaford" w:eastAsiaTheme="minorHAnsi" w:hAnsi="Seaford" w:cs="Calibri"/>
      <w:b/>
      <w:color w:val="002060"/>
      <w:kern w:val="0"/>
      <w:sz w:val="28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822DFC"/>
    <w:rPr>
      <w:rFonts w:ascii="Seaford" w:eastAsia="Calibri" w:hAnsi="Seaford" w:cs="Calibri"/>
      <w:b/>
      <w:kern w:val="0"/>
      <w:sz w:val="28"/>
      <w:szCs w:val="28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822DFC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1A11E3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1A11E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A11E3"/>
    <w:pPr>
      <w:spacing w:after="100"/>
      <w:ind w:left="220"/>
    </w:p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1A11E3"/>
    <w:rPr>
      <w:rFonts w:eastAsiaTheme="minorEastAsia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11E3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970966"/>
    <w:rPr>
      <w:color w:val="605E5C"/>
      <w:shd w:val="clear" w:color="auto" w:fill="E1DFDD"/>
    </w:rPr>
  </w:style>
  <w:style w:type="paragraph" w:styleId="TM3">
    <w:name w:val="toc 3"/>
    <w:basedOn w:val="Normal"/>
    <w:next w:val="Normal"/>
    <w:autoRedefine/>
    <w:uiPriority w:val="39"/>
    <w:unhideWhenUsed/>
    <w:rsid w:val="007B3AA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lascayez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dovo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dphile.inf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dgest.com/logiciel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4F743A42CA4AA0BEF3E654B9F20A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90D15F-B2F3-4155-8B5C-99F9A0FFFDC7}"/>
      </w:docPartPr>
      <w:docPartBody>
        <w:p w:rsidR="007C4E06" w:rsidRDefault="0033382A" w:rsidP="0033382A">
          <w:pPr>
            <w:pStyle w:val="7D4F743A42CA4AA0BEF3E654B9F20ACF"/>
          </w:pPr>
          <w:r>
            <w:rPr>
              <w:color w:val="2F5496" w:themeColor="accent1" w:themeShade="BF"/>
            </w:rPr>
            <w:t>[Nom de la société]</w:t>
          </w:r>
        </w:p>
      </w:docPartBody>
    </w:docPart>
    <w:docPart>
      <w:docPartPr>
        <w:name w:val="91F61260EB8540348033A5F4D474F1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CAA775-C83D-43C5-AA9B-06039C271244}"/>
      </w:docPartPr>
      <w:docPartBody>
        <w:p w:rsidR="007C4E06" w:rsidRDefault="0033382A" w:rsidP="0033382A">
          <w:pPr>
            <w:pStyle w:val="91F61260EB8540348033A5F4D474F19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5D89D0EDF9D540B3AD9F67792478E0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E2EC56-1E43-414F-A4B3-056F7A188B4D}"/>
      </w:docPartPr>
      <w:docPartBody>
        <w:p w:rsidR="007C4E06" w:rsidRDefault="0033382A" w:rsidP="0033382A">
          <w:pPr>
            <w:pStyle w:val="5D89D0EDF9D540B3AD9F67792478E011"/>
          </w:pPr>
          <w:r>
            <w:rPr>
              <w:color w:val="2F5496" w:themeColor="accent1" w:themeShade="BF"/>
            </w:rPr>
            <w:t>[Sous-titre du document]</w:t>
          </w:r>
        </w:p>
      </w:docPartBody>
    </w:docPart>
    <w:docPart>
      <w:docPartPr>
        <w:name w:val="F9D3F7C286A04AFA87956BF66F8AA6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5707A7-267C-49FA-8B28-869FACB0A4E9}"/>
      </w:docPartPr>
      <w:docPartBody>
        <w:p w:rsidR="007C4E06" w:rsidRDefault="0033382A" w:rsidP="0033382A">
          <w:pPr>
            <w:pStyle w:val="F9D3F7C286A04AFA87956BF66F8AA660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ABFD71B708294D74B75FD4251E2609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C92266-2B4E-4AAF-A576-C1EA53C3D8AD}"/>
      </w:docPartPr>
      <w:docPartBody>
        <w:p w:rsidR="007C4E06" w:rsidRDefault="0033382A" w:rsidP="0033382A">
          <w:pPr>
            <w:pStyle w:val="ABFD71B708294D74B75FD4251E2609B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aford">
    <w:charset w:val="00"/>
    <w:family w:val="auto"/>
    <w:pitch w:val="variable"/>
    <w:sig w:usb0="80000003" w:usb1="00000001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mika Axis">
    <w:panose1 w:val="02000506000000020004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2A"/>
    <w:rsid w:val="001C7C8D"/>
    <w:rsid w:val="0033382A"/>
    <w:rsid w:val="007C4E06"/>
    <w:rsid w:val="00B6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D4F743A42CA4AA0BEF3E654B9F20ACF">
    <w:name w:val="7D4F743A42CA4AA0BEF3E654B9F20ACF"/>
    <w:rsid w:val="0033382A"/>
  </w:style>
  <w:style w:type="paragraph" w:customStyle="1" w:styleId="91F61260EB8540348033A5F4D474F191">
    <w:name w:val="91F61260EB8540348033A5F4D474F191"/>
    <w:rsid w:val="0033382A"/>
  </w:style>
  <w:style w:type="paragraph" w:customStyle="1" w:styleId="5D89D0EDF9D540B3AD9F67792478E011">
    <w:name w:val="5D89D0EDF9D540B3AD9F67792478E011"/>
    <w:rsid w:val="0033382A"/>
  </w:style>
  <w:style w:type="paragraph" w:customStyle="1" w:styleId="F9D3F7C286A04AFA87956BF66F8AA660">
    <w:name w:val="F9D3F7C286A04AFA87956BF66F8AA660"/>
    <w:rsid w:val="0033382A"/>
  </w:style>
  <w:style w:type="paragraph" w:customStyle="1" w:styleId="ABFD71B708294D74B75FD4251E2609B4">
    <w:name w:val="ABFD71B708294D74B75FD4251E2609B4"/>
    <w:rsid w:val="003338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1157</Words>
  <Characters>6368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Nicolas CAYEZ</Company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MyComics</dc:title>
  <dc:subject>Gestion de collection de Bandes-Dessinées</dc:subject>
  <dc:creator>Nicolas Cayez</dc:creator>
  <cp:keywords/>
  <dc:description/>
  <cp:lastModifiedBy>Nicolas Cayez</cp:lastModifiedBy>
  <cp:revision>9</cp:revision>
  <dcterms:created xsi:type="dcterms:W3CDTF">2023-06-12T11:39:00Z</dcterms:created>
  <dcterms:modified xsi:type="dcterms:W3CDTF">2023-08-16T09:40:00Z</dcterms:modified>
</cp:coreProperties>
</file>