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5500"/>
        <w:gridCol w:w="1500"/>
      </w:tblGrid>
      <w:tr w:rsidR="000D78AF" w14:paraId="240EA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44102" w14:textId="77777777" w:rsidR="000D78A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LISTA DE EXIGENCIAS</w:t>
            </w:r>
          </w:p>
        </w:tc>
      </w:tr>
      <w:tr w:rsidR="000D78AF" w14:paraId="76E36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B41A" w14:textId="77777777" w:rsidR="000D78AF" w:rsidRDefault="00000000">
            <w:pPr>
              <w:jc w:val="center"/>
            </w:pPr>
            <w:r>
              <w:rPr>
                <w:b/>
                <w:bCs/>
              </w:rPr>
              <w:t>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4394" w14:textId="77777777" w:rsidR="000D78AF" w:rsidRDefault="00000000">
            <w:pPr>
              <w:jc w:val="center"/>
            </w:pPr>
            <w:r>
              <w:t>AquaBalde — Sistema de Monitoreo de Calidad de Agua en Balde Doméstico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6174" w14:textId="77777777" w:rsidR="000D78AF" w:rsidRDefault="00000000">
            <w:pPr>
              <w:jc w:val="center"/>
            </w:pPr>
            <w:r>
              <w:rPr>
                <w:b/>
                <w:bCs/>
              </w:rPr>
              <w:t>Fecha: 01/04/2026</w:t>
            </w:r>
          </w:p>
        </w:tc>
      </w:tr>
      <w:tr w:rsidR="000D78AF" w14:paraId="2AF7B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FB6C" w14:textId="77777777" w:rsidR="000D78AF" w:rsidRDefault="00000000">
            <w:pPr>
              <w:jc w:val="center"/>
            </w:pPr>
            <w:r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1468" w14:textId="77777777" w:rsidR="000D78AF" w:rsidRDefault="00000000">
            <w:pPr>
              <w:jc w:val="center"/>
            </w:pPr>
            <w:r>
              <w:t>Universidad Peruana Cayetano Heredia — Curso Proyectos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C022" w14:textId="5571D460" w:rsidR="000D78AF" w:rsidRDefault="00000000">
            <w:pPr>
              <w:jc w:val="center"/>
            </w:pPr>
            <w:r>
              <w:rPr>
                <w:b/>
                <w:bCs/>
              </w:rPr>
              <w:t xml:space="preserve">Elaborado: Raúl J., Tomás </w:t>
            </w:r>
            <w:r w:rsidR="00601633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., Nicolás </w:t>
            </w:r>
            <w:r w:rsidR="00601633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., Flavio </w:t>
            </w:r>
            <w:r w:rsidR="00601633">
              <w:rPr>
                <w:b/>
                <w:bCs/>
              </w:rPr>
              <w:t>R</w:t>
            </w:r>
            <w:r>
              <w:rPr>
                <w:b/>
                <w:bCs/>
              </w:rPr>
              <w:t>.</w:t>
            </w:r>
          </w:p>
        </w:tc>
      </w:tr>
      <w:tr w:rsidR="000D78AF" w14:paraId="10E08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0B73" w14:textId="77777777" w:rsidR="000D78AF" w:rsidRDefault="00000000">
            <w:pPr>
              <w:jc w:val="center"/>
            </w:pPr>
            <w:r>
              <w:rPr>
                <w:b/>
                <w:bCs/>
              </w:rPr>
              <w:t>Fecha (cambios)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4792" w14:textId="77777777" w:rsidR="000D78AF" w:rsidRDefault="00000000">
            <w:pPr>
              <w:jc w:val="center"/>
            </w:pPr>
            <w:r>
              <w:rPr>
                <w:b/>
                <w:bCs/>
              </w:rPr>
              <w:t>Deseo o exigencia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6B35" w14:textId="77777777" w:rsidR="000D78AF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8873" w14:textId="77777777" w:rsidR="000D78AF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0D78AF" w14:paraId="762E8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18E3" w14:textId="77777777" w:rsidR="000D78A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 MECÁNICA</w:t>
            </w:r>
          </w:p>
        </w:tc>
      </w:tr>
      <w:tr w:rsidR="000D78AF" w14:paraId="25FF6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8180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0483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D68E" w14:textId="77777777" w:rsidR="000D78AF" w:rsidRDefault="00000000">
            <w:pPr>
              <w:jc w:val="both"/>
            </w:pPr>
            <w:r>
              <w:rPr>
                <w:b/>
                <w:bCs/>
              </w:rPr>
              <w:t>Estructura:</w:t>
            </w:r>
            <w:r>
              <w:t xml:space="preserve"> El sistema electrónico debe estar integrado en la doble pared del recipiente, protegido del contacto directo con el agua almacenada.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CB91" w14:textId="041B22BC" w:rsidR="000D78AF" w:rsidRDefault="00000000">
            <w:pPr>
              <w:jc w:val="center"/>
            </w:pPr>
            <w:r>
              <w:t xml:space="preserve">Flavio </w:t>
            </w:r>
            <w:r w:rsidR="00601633">
              <w:t>R</w:t>
            </w:r>
            <w:r>
              <w:t>.</w:t>
            </w:r>
          </w:p>
        </w:tc>
      </w:tr>
      <w:tr w:rsidR="000D78AF" w14:paraId="493480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D56E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BAFE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A0E7" w14:textId="77777777" w:rsidR="000D78AF" w:rsidRDefault="00000000">
            <w:pPr>
              <w:jc w:val="both"/>
            </w:pPr>
            <w:r>
              <w:rPr>
                <w:b/>
                <w:bCs/>
              </w:rPr>
              <w:t>Material:</w:t>
            </w:r>
            <w:r>
              <w:t xml:space="preserve"> El recipiente debe estar fabricado con materiales grado alimentario, libres de sustancias tóxicas que puedan contaminar el agua.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96B6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6600F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23B9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5F8E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7AEB" w14:textId="77777777" w:rsidR="000D78AF" w:rsidRDefault="00000000">
            <w:pPr>
              <w:jc w:val="both"/>
            </w:pPr>
            <w:r>
              <w:rPr>
                <w:b/>
                <w:bCs/>
              </w:rPr>
              <w:t>Cámara de sensado:</w:t>
            </w:r>
            <w:r>
              <w:t xml:space="preserve"> El sistema debe contar con una cámara o compuerta que permita la entrada controlada de la muestra de agua y su retorno al exterior tras el análisis.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42EB" w14:textId="27070F50" w:rsidR="000D78AF" w:rsidRDefault="00000000">
            <w:pPr>
              <w:jc w:val="center"/>
            </w:pPr>
            <w:r>
              <w:t xml:space="preserve">Flavio </w:t>
            </w:r>
            <w:r w:rsidR="00601633">
              <w:t>R</w:t>
            </w:r>
            <w:r>
              <w:t>.</w:t>
            </w:r>
          </w:p>
        </w:tc>
      </w:tr>
      <w:tr w:rsidR="000D78AF" w14:paraId="7F0015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0965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5443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6FC0" w14:textId="77777777" w:rsidR="000D78AF" w:rsidRDefault="00000000">
            <w:pPr>
              <w:jc w:val="both"/>
            </w:pPr>
            <w:r>
              <w:rPr>
                <w:b/>
                <w:bCs/>
              </w:rPr>
              <w:t>Protección:</w:t>
            </w:r>
            <w:r>
              <w:t xml:space="preserve"> Los componentes electrónicos expuestos a humedad deben contar con protección contra ingreso de agua adecuada para uso doméstico intensivo.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D152" w14:textId="2DA57F74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42B874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D8FA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D699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7504" w14:textId="77777777" w:rsidR="000D78AF" w:rsidRDefault="00000000">
            <w:pPr>
              <w:jc w:val="both"/>
            </w:pPr>
            <w:r>
              <w:rPr>
                <w:b/>
                <w:bCs/>
              </w:rPr>
              <w:t>Capacidad:</w:t>
            </w:r>
            <w:r>
              <w:t xml:space="preserve"> Se desea que el recipiente tenga una capacidad útil de 10 litros en su versión estándar, adecuada para uso familiar cotidiano.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CE3B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71A864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9A4E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720E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8D7A" w14:textId="77777777" w:rsidR="000D78AF" w:rsidRDefault="00000000">
            <w:pPr>
              <w:jc w:val="both"/>
            </w:pPr>
            <w:r>
              <w:rPr>
                <w:b/>
                <w:bCs/>
              </w:rPr>
              <w:t>Peso:</w:t>
            </w:r>
            <w:r>
              <w:t xml:space="preserve"> Se desea que el peso total del sistema no supere 1 kg para facilitar su transporte y uso cotidiano en zonas rurales.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6E0C" w14:textId="38B4D415" w:rsidR="000D78AF" w:rsidRDefault="00000000">
            <w:pPr>
              <w:jc w:val="center"/>
            </w:pPr>
            <w:r>
              <w:t xml:space="preserve">Flavio </w:t>
            </w:r>
            <w:r w:rsidR="00601633">
              <w:t>R</w:t>
            </w:r>
            <w:r>
              <w:t>.</w:t>
            </w:r>
          </w:p>
        </w:tc>
      </w:tr>
      <w:tr w:rsidR="000D78AF" w14:paraId="1EDF0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A183" w14:textId="77777777" w:rsidR="000D78A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 ELECTRÓNICA</w:t>
            </w:r>
          </w:p>
        </w:tc>
      </w:tr>
      <w:tr w:rsidR="000D78AF" w14:paraId="14BF2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075E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9BA7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5546" w14:textId="77777777" w:rsidR="000D78AF" w:rsidRDefault="00000000">
            <w:pPr>
              <w:jc w:val="both"/>
            </w:pPr>
            <w:r>
              <w:rPr>
                <w:b/>
                <w:bCs/>
              </w:rPr>
              <w:t>Alimentación:</w:t>
            </w:r>
            <w:r>
              <w:t xml:space="preserve"> El sistema debe operar con una fuente de energía portátil de bajo voltaje (batería recargable) sin necesidad de conexión a red eléctrica.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1ECB" w14:textId="7E810FB7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6A4B62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093A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B802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F892" w14:textId="77777777" w:rsidR="000D78AF" w:rsidRDefault="00000000">
            <w:pPr>
              <w:jc w:val="both"/>
            </w:pPr>
            <w:r>
              <w:rPr>
                <w:b/>
                <w:bCs/>
              </w:rPr>
              <w:t>Encendido/apagado:</w:t>
            </w:r>
            <w:r>
              <w:t xml:space="preserve"> El sistema debe incluir un mecanismo físico de encendido y apagado manual que interrumpa completamente el suministro de energía.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DCB2" w14:textId="45BEC8E4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3C7DC4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6C35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2C8F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34BB" w14:textId="77777777" w:rsidR="000D78AF" w:rsidRDefault="00000000">
            <w:pPr>
              <w:jc w:val="both"/>
            </w:pPr>
            <w:r>
              <w:rPr>
                <w:b/>
                <w:bCs/>
              </w:rPr>
              <w:t>Reinicio:</w:t>
            </w:r>
            <w:r>
              <w:t xml:space="preserve"> El sistema debe incluir un botón de RESET/PLAY que permita reiniciar el ciclo de medición sin necesidad de apagar el equipo.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A80C" w14:textId="484EE46D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01F14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65CA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D373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86D2" w14:textId="77777777" w:rsidR="000D78AF" w:rsidRDefault="00000000">
            <w:pPr>
              <w:jc w:val="both"/>
            </w:pPr>
            <w:r>
              <w:rPr>
                <w:b/>
                <w:bCs/>
              </w:rPr>
              <w:t>Medición de pH:</w:t>
            </w:r>
            <w:r>
              <w:t xml:space="preserve"> El sistema debe medir el nivel de pH del agua mediante un sensor electroquimico en el rango de 0 a 14, con resolución mínima de ±0.1 unidades.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E7ED" w14:textId="68BD5F74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06D615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776A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DA0D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0C93" w14:textId="77777777" w:rsidR="000D78AF" w:rsidRDefault="00000000">
            <w:pPr>
              <w:jc w:val="both"/>
            </w:pPr>
            <w:r>
              <w:rPr>
                <w:b/>
                <w:bCs/>
              </w:rPr>
              <w:t>Medición de turbidez:</w:t>
            </w:r>
            <w:r>
              <w:t xml:space="preserve"> El sistema debe medir la turbidez del agua mediante un sensor óptico, expresando el resultado en unidades NTU.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33CC" w14:textId="62C4A6AF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0428CF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4A54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6443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3FD3" w14:textId="77777777" w:rsidR="000D78AF" w:rsidRDefault="00000000">
            <w:pPr>
              <w:jc w:val="both"/>
            </w:pPr>
            <w:r>
              <w:rPr>
                <w:b/>
                <w:bCs/>
              </w:rPr>
              <w:t>Medición de conductividad:</w:t>
            </w:r>
            <w:r>
              <w:t xml:space="preserve"> El sistema debe medir la conductividad eléctrica del agua mediante un sensor de dos o más electrodos, expresando el resultado en µS/cm como indicio de presencia de metales o sales disueltas.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4131" w14:textId="5DC0E6E3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4CBFE1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392F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7DE3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680D" w14:textId="57AA6029" w:rsidR="000D78AF" w:rsidRDefault="00000000">
            <w:pPr>
              <w:jc w:val="both"/>
            </w:pPr>
            <w:r>
              <w:rPr>
                <w:b/>
                <w:bCs/>
              </w:rPr>
              <w:t>Detección de coliformes:</w:t>
            </w:r>
            <w:r>
              <w:t xml:space="preserve"> El sistema debe detectar la presencia de coliformes termotolerantes mediante un sensor electroquimico de cartucho reemplazable, entregando un resultado cualitativo (positivo/negativo).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747E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0F43F8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8FBB" w14:textId="77777777" w:rsidR="000D78AF" w:rsidRDefault="00000000">
            <w:pPr>
              <w:jc w:val="center"/>
            </w:pPr>
            <w:r>
              <w:lastRenderedPageBreak/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03EE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72D6" w14:textId="77777777" w:rsidR="000D78AF" w:rsidRDefault="00000000">
            <w:pPr>
              <w:jc w:val="both"/>
            </w:pPr>
            <w:r>
              <w:rPr>
                <w:b/>
                <w:bCs/>
              </w:rPr>
              <w:t>Señal visual:</w:t>
            </w:r>
            <w:r>
              <w:t xml:space="preserve"> El sistema debe emitir una señal visual diferenciada (LED o pantalla) para cada nivel de riesgo, identificable sin necesidad de leer texto.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707C" w14:textId="738A728A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3E971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3E9D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DF4F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9E1C" w14:textId="77777777" w:rsidR="000D78AF" w:rsidRDefault="00000000">
            <w:pPr>
              <w:jc w:val="both"/>
            </w:pPr>
            <w:r>
              <w:rPr>
                <w:b/>
                <w:bCs/>
              </w:rPr>
              <w:t>Señal auditiva:</w:t>
            </w:r>
            <w:r>
              <w:t xml:space="preserve"> El sistema debe emitir una alarma sonora cuando el resultado corresponda a un nivel de alto riesgo para el consumo humano.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6BCC" w14:textId="154964FA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66FC4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F34E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CCD5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C485" w14:textId="77777777" w:rsidR="000D78AF" w:rsidRDefault="00000000">
            <w:pPr>
              <w:jc w:val="both"/>
            </w:pPr>
            <w:r>
              <w:rPr>
                <w:b/>
                <w:bCs/>
              </w:rPr>
              <w:t>Bajo consumo:</w:t>
            </w:r>
            <w:r>
              <w:t xml:space="preserve"> Se desea que el sistema opere en modo reposo de bajo consumo energético para maximizar la autonomía de la batería.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048D" w14:textId="72E4C2F4" w:rsidR="000D78AF" w:rsidRDefault="00000000">
            <w:pPr>
              <w:jc w:val="center"/>
            </w:pPr>
            <w:r>
              <w:t xml:space="preserve">Nicolás </w:t>
            </w:r>
            <w:r w:rsidR="00601633">
              <w:t>C</w:t>
            </w:r>
            <w:r>
              <w:t>.</w:t>
            </w:r>
          </w:p>
        </w:tc>
      </w:tr>
      <w:tr w:rsidR="000D78AF" w14:paraId="006BC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43E7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E8FB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CCF6" w14:textId="77777777" w:rsidR="000D78AF" w:rsidRDefault="00000000">
            <w:pPr>
              <w:jc w:val="both"/>
            </w:pPr>
            <w:r>
              <w:rPr>
                <w:b/>
                <w:bCs/>
              </w:rPr>
              <w:t>Reposición:</w:t>
            </w:r>
            <w:r>
              <w:t xml:space="preserve"> Se desea que los sensores sean reemplazables de forma individual, sin necesidad de herramientas especiales, para facilitar el mantenimiento en zonas rurales.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C2E0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25A87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5653" w14:textId="77777777" w:rsidR="000D78A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 SOFTWARE</w:t>
            </w:r>
          </w:p>
        </w:tc>
      </w:tr>
      <w:tr w:rsidR="000D78AF" w14:paraId="60BD5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B4FD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3BAF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6005" w14:textId="77777777" w:rsidR="000D78AF" w:rsidRDefault="00000000">
            <w:pPr>
              <w:jc w:val="both"/>
            </w:pPr>
            <w:r>
              <w:rPr>
                <w:b/>
                <w:bCs/>
              </w:rPr>
              <w:t>Inicialización:</w:t>
            </w:r>
            <w:r>
              <w:t xml:space="preserve"> El software debe verificar el estado de todos los sensores y realizar un autodiagnóstico antes de cada ciclo de medición.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898A" w14:textId="51ECC46B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2FB28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CA99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46DE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9315" w14:textId="77777777" w:rsidR="000D78AF" w:rsidRDefault="00000000">
            <w:pPr>
              <w:jc w:val="both"/>
            </w:pPr>
            <w:r>
              <w:rPr>
                <w:b/>
                <w:bCs/>
              </w:rPr>
              <w:t>Lectura y conversión:</w:t>
            </w:r>
            <w:r>
              <w:t xml:space="preserve"> El software debe leer las señales eléctricas de los sensores y convertirlas a valores físicos calibrados (pH, NTU, µS/cm, resultado coliformes).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5DB4" w14:textId="197B996A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7AC02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33E2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5438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D092" w14:textId="77777777" w:rsidR="000D78AF" w:rsidRDefault="00000000">
            <w:pPr>
              <w:jc w:val="both"/>
            </w:pPr>
            <w:r>
              <w:rPr>
                <w:b/>
                <w:bCs/>
              </w:rPr>
              <w:t>Umbrales normativos:</w:t>
            </w:r>
            <w:r>
              <w:t xml:space="preserve"> El software debe comparar los valores medidos contra los umbrales definidos en las Guías de Calidad del Agua de la OMS (4.ª edición) para determinar aptitud de consumo.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3DEA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4A7975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E586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26DD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B651" w14:textId="77777777" w:rsidR="000D78AF" w:rsidRDefault="00000000">
            <w:pPr>
              <w:jc w:val="both"/>
            </w:pPr>
            <w:r>
              <w:rPr>
                <w:b/>
                <w:bCs/>
              </w:rPr>
              <w:t>Clasificación:</w:t>
            </w:r>
            <w:r>
              <w:t xml:space="preserve"> El software debe clasificar el resultado en tres niveles — Alto Riesgo, Mediano Riesgo y Bajo Riesgo — y comunicarlo al usuario mediante la interfaz del dispositivo.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0696" w14:textId="1BAD2E7C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27A1C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FF71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6BF7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BB5F" w14:textId="77777777" w:rsidR="000D78AF" w:rsidRDefault="00000000">
            <w:pPr>
              <w:jc w:val="both"/>
            </w:pPr>
            <w:r>
              <w:rPr>
                <w:b/>
                <w:bCs/>
              </w:rPr>
              <w:t>Borrado de datos:</w:t>
            </w:r>
            <w:r>
              <w:t xml:space="preserve"> El software debe eliminar automáticamente los datos de la medición anterior al iniciar un nuevo ciclo, garantizando lecturas independientes.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00C8" w14:textId="01EC4E8E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4A27E4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F736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89FD" w14:textId="77777777" w:rsidR="000D78AF" w:rsidRDefault="00000000">
            <w:pPr>
              <w:jc w:val="center"/>
            </w:pPr>
            <w:r>
              <w:rPr>
                <w:b/>
                <w:bCs/>
              </w:rPr>
              <w:t>E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91AB" w14:textId="77777777" w:rsidR="000D78AF" w:rsidRDefault="00000000">
            <w:pPr>
              <w:jc w:val="both"/>
            </w:pPr>
            <w:r>
              <w:rPr>
                <w:b/>
                <w:bCs/>
              </w:rPr>
              <w:t>Señal de fin de proceso:</w:t>
            </w:r>
            <w:r>
              <w:t xml:space="preserve"> El software debe emitir una señal (visual y/o auditiva) que indique al usuario que el proceso de medición ha concluido correctamente.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1009" w14:textId="2AB790C6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05230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2F7A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505C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A89F" w14:textId="77777777" w:rsidR="000D78AF" w:rsidRDefault="00000000">
            <w:pPr>
              <w:jc w:val="both"/>
            </w:pPr>
            <w:r>
              <w:rPr>
                <w:b/>
                <w:bCs/>
              </w:rPr>
              <w:t>Tiempo de respuesta:</w:t>
            </w:r>
            <w:r>
              <w:t xml:space="preserve"> Se desea que el tiempo total desde la activación hasta la presentación del resultado no supere los 60 segundos, excluyendo la incubación del biosensor de coliformes.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B560" w14:textId="479A05F2" w:rsidR="000D78AF" w:rsidRDefault="00000000">
            <w:pPr>
              <w:jc w:val="center"/>
            </w:pPr>
            <w:r>
              <w:t xml:space="preserve">Tomás </w:t>
            </w:r>
            <w:r w:rsidR="00601633">
              <w:t>C</w:t>
            </w:r>
            <w:r>
              <w:t>.</w:t>
            </w:r>
          </w:p>
        </w:tc>
      </w:tr>
      <w:tr w:rsidR="000D78AF" w14:paraId="4BFDA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971E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26FF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0152" w14:textId="77777777" w:rsidR="000D78AF" w:rsidRDefault="00000000">
            <w:pPr>
              <w:jc w:val="both"/>
            </w:pPr>
            <w:r>
              <w:rPr>
                <w:b/>
                <w:bCs/>
              </w:rPr>
              <w:t>Historial:</w:t>
            </w:r>
            <w:r>
              <w:t xml:space="preserve"> Se desea que el software almacene un registro de mediciones anteriores con fecha y hora en la memoria interna del dispositivo, para seguimiento de la calidad del agua a lo largo del tiempo.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63DB" w14:textId="77777777" w:rsidR="000D78AF" w:rsidRDefault="00000000">
            <w:pPr>
              <w:jc w:val="center"/>
            </w:pPr>
            <w:r>
              <w:t>Raúl J.</w:t>
            </w:r>
          </w:p>
        </w:tc>
      </w:tr>
      <w:tr w:rsidR="000D78AF" w14:paraId="21592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9245" w14:textId="77777777" w:rsidR="000D78AF" w:rsidRDefault="00000000">
            <w:pPr>
              <w:jc w:val="center"/>
            </w:pPr>
            <w:r>
              <w:t>01/04/26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38E3" w14:textId="77777777" w:rsidR="000D78AF" w:rsidRDefault="00000000">
            <w:pPr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0B72" w14:textId="77777777" w:rsidR="000D78AF" w:rsidRDefault="00000000">
            <w:pPr>
              <w:jc w:val="both"/>
            </w:pPr>
            <w:r>
              <w:rPr>
                <w:b/>
                <w:bCs/>
              </w:rPr>
              <w:t>Conectividad:</w:t>
            </w:r>
            <w:r>
              <w:t xml:space="preserve"> Se desea que el software permita transmitir los datos de medición a un dispositivo móvil mediante conectividad inalámbrica, para monitoreo comunitario y reporte a autoridades sanitarias.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E9FB" w14:textId="77777777" w:rsidR="000D78AF" w:rsidRDefault="00000000">
            <w:pPr>
              <w:jc w:val="center"/>
            </w:pPr>
            <w:r>
              <w:t>Raúl J.</w:t>
            </w:r>
          </w:p>
        </w:tc>
      </w:tr>
    </w:tbl>
    <w:p w14:paraId="75130723" w14:textId="77777777" w:rsidR="00082CA4" w:rsidRDefault="00082CA4"/>
    <w:sectPr w:rsidR="00082CA4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27296"/>
    <w:multiLevelType w:val="hybridMultilevel"/>
    <w:tmpl w:val="5F3012C6"/>
    <w:lvl w:ilvl="0" w:tplc="9198DB90">
      <w:start w:val="1"/>
      <w:numFmt w:val="bullet"/>
      <w:lvlText w:val="●"/>
      <w:lvlJc w:val="left"/>
      <w:pPr>
        <w:ind w:left="720" w:hanging="360"/>
      </w:pPr>
    </w:lvl>
    <w:lvl w:ilvl="1" w:tplc="BCBAA908">
      <w:start w:val="1"/>
      <w:numFmt w:val="bullet"/>
      <w:lvlText w:val="○"/>
      <w:lvlJc w:val="left"/>
      <w:pPr>
        <w:ind w:left="1440" w:hanging="360"/>
      </w:pPr>
    </w:lvl>
    <w:lvl w:ilvl="2" w:tplc="3036DD5C">
      <w:start w:val="1"/>
      <w:numFmt w:val="bullet"/>
      <w:lvlText w:val="■"/>
      <w:lvlJc w:val="left"/>
      <w:pPr>
        <w:ind w:left="2160" w:hanging="360"/>
      </w:pPr>
    </w:lvl>
    <w:lvl w:ilvl="3" w:tplc="96609038">
      <w:start w:val="1"/>
      <w:numFmt w:val="bullet"/>
      <w:lvlText w:val="●"/>
      <w:lvlJc w:val="left"/>
      <w:pPr>
        <w:ind w:left="2880" w:hanging="360"/>
      </w:pPr>
    </w:lvl>
    <w:lvl w:ilvl="4" w:tplc="34A2AB90">
      <w:start w:val="1"/>
      <w:numFmt w:val="bullet"/>
      <w:lvlText w:val="○"/>
      <w:lvlJc w:val="left"/>
      <w:pPr>
        <w:ind w:left="3600" w:hanging="360"/>
      </w:pPr>
    </w:lvl>
    <w:lvl w:ilvl="5" w:tplc="49EA00CC">
      <w:start w:val="1"/>
      <w:numFmt w:val="bullet"/>
      <w:lvlText w:val="■"/>
      <w:lvlJc w:val="left"/>
      <w:pPr>
        <w:ind w:left="4320" w:hanging="360"/>
      </w:pPr>
    </w:lvl>
    <w:lvl w:ilvl="6" w:tplc="CCB03098">
      <w:start w:val="1"/>
      <w:numFmt w:val="bullet"/>
      <w:lvlText w:val="●"/>
      <w:lvlJc w:val="left"/>
      <w:pPr>
        <w:ind w:left="5040" w:hanging="360"/>
      </w:pPr>
    </w:lvl>
    <w:lvl w:ilvl="7" w:tplc="9ED85350">
      <w:start w:val="1"/>
      <w:numFmt w:val="bullet"/>
      <w:lvlText w:val="●"/>
      <w:lvlJc w:val="left"/>
      <w:pPr>
        <w:ind w:left="5760" w:hanging="360"/>
      </w:pPr>
    </w:lvl>
    <w:lvl w:ilvl="8" w:tplc="B2F01384">
      <w:start w:val="1"/>
      <w:numFmt w:val="bullet"/>
      <w:lvlText w:val="●"/>
      <w:lvlJc w:val="left"/>
      <w:pPr>
        <w:ind w:left="6480" w:hanging="360"/>
      </w:pPr>
    </w:lvl>
  </w:abstractNum>
  <w:num w:numId="1" w16cid:durableId="2118745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8AF"/>
    <w:rsid w:val="00082CA4"/>
    <w:rsid w:val="000D78AF"/>
    <w:rsid w:val="00216083"/>
    <w:rsid w:val="0060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A9D8C"/>
  <w15:docId w15:val="{3139F386-578F-B241-876E-14E2BC28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4300</Characters>
  <Application>Microsoft Office Word</Application>
  <DocSecurity>0</DocSecurity>
  <Lines>186</Lines>
  <Paragraphs>137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JAUREGUI PENNY, RAUL ENRIQUE</cp:lastModifiedBy>
  <cp:revision>2</cp:revision>
  <dcterms:created xsi:type="dcterms:W3CDTF">2026-04-07T01:56:00Z</dcterms:created>
  <dcterms:modified xsi:type="dcterms:W3CDTF">2026-04-07T01:56:00Z</dcterms:modified>
</cp:coreProperties>
</file>