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735C1" w14:textId="77777777" w:rsidR="00291167" w:rsidRPr="00AF2F19" w:rsidRDefault="006E6AC0" w:rsidP="006E6AC0">
      <w:pPr>
        <w:jc w:val="center"/>
        <w:rPr>
          <w:rFonts w:ascii="Garamond" w:hAnsi="Garamond"/>
        </w:rPr>
      </w:pPr>
      <w:r w:rsidRPr="00AF2F19">
        <w:rPr>
          <w:rFonts w:ascii="Garamond" w:hAnsi="Garamond"/>
        </w:rPr>
        <w:t>Résumé stage</w:t>
      </w:r>
    </w:p>
    <w:p w14:paraId="2C160B73" w14:textId="77777777" w:rsidR="006E6AC0" w:rsidRPr="00AF2F19" w:rsidRDefault="006E6AC0" w:rsidP="006E6AC0">
      <w:pPr>
        <w:jc w:val="center"/>
        <w:rPr>
          <w:rFonts w:ascii="Garamond" w:hAnsi="Garamond"/>
        </w:rPr>
      </w:pPr>
    </w:p>
    <w:p w14:paraId="64C2088D" w14:textId="6D3C7884" w:rsidR="006E6AC0" w:rsidRPr="0023145E" w:rsidRDefault="006E6AC0" w:rsidP="006E6AC0">
      <w:pPr>
        <w:rPr>
          <w:rFonts w:ascii="Abadi Extra Light" w:hAnsi="Abadi Extra Light"/>
        </w:rPr>
      </w:pPr>
      <w:r w:rsidRPr="0023145E">
        <w:rPr>
          <w:rFonts w:ascii="Abadi Extra Light" w:hAnsi="Abadi Extra Light"/>
        </w:rPr>
        <w:t xml:space="preserve">A new method has received growing attention during the last decade, which uses the uptake of </w:t>
      </w:r>
      <w:r w:rsidR="0023145E">
        <w:rPr>
          <w:rFonts w:ascii="Abadi Extra Light" w:hAnsi="Abadi Extra Light"/>
        </w:rPr>
        <w:t>carbonyl sulphide (</w:t>
      </w:r>
      <w:r w:rsidRPr="0023145E">
        <w:rPr>
          <w:rFonts w:ascii="Abadi Extra Light" w:hAnsi="Abadi Extra Light"/>
        </w:rPr>
        <w:t>COS</w:t>
      </w:r>
      <w:r w:rsidR="0023145E">
        <w:rPr>
          <w:rFonts w:ascii="Abadi Extra Light" w:hAnsi="Abadi Extra Light"/>
        </w:rPr>
        <w:t>), a trace atmospheric sulphur compound,</w:t>
      </w:r>
      <w:r w:rsidRPr="0023145E">
        <w:rPr>
          <w:rFonts w:ascii="Abadi Extra Light" w:hAnsi="Abadi Extra Light"/>
        </w:rPr>
        <w:t xml:space="preserve"> as a proxy for </w:t>
      </w:r>
      <w:r w:rsidR="00AF2F19" w:rsidRPr="0023145E">
        <w:rPr>
          <w:rFonts w:ascii="Abadi Extra Light" w:hAnsi="Abadi Extra Light"/>
        </w:rPr>
        <w:t>ecosystem primary gross production</w:t>
      </w:r>
      <w:r w:rsidRPr="0023145E">
        <w:rPr>
          <w:rFonts w:ascii="Abadi Extra Light" w:hAnsi="Abadi Extra Light"/>
        </w:rPr>
        <w:t xml:space="preserve">. </w:t>
      </w:r>
      <w:r w:rsidR="00AF2F19" w:rsidRPr="0023145E">
        <w:rPr>
          <w:rFonts w:ascii="Abadi Extra Light" w:hAnsi="Abadi Extra Light"/>
        </w:rPr>
        <w:t xml:space="preserve">In leaves, </w:t>
      </w:r>
      <w:r w:rsidRPr="0023145E">
        <w:rPr>
          <w:rFonts w:ascii="Abadi Extra Light" w:hAnsi="Abadi Extra Light"/>
        </w:rPr>
        <w:t xml:space="preserve">COS </w:t>
      </w:r>
      <w:r w:rsidR="00AF2F19" w:rsidRPr="0023145E">
        <w:rPr>
          <w:rFonts w:ascii="Abadi Extra Light" w:hAnsi="Abadi Extra Light"/>
        </w:rPr>
        <w:t>is taken up along with CO2 and</w:t>
      </w:r>
      <w:r w:rsidRPr="0023145E">
        <w:rPr>
          <w:rFonts w:ascii="Abadi Extra Light" w:hAnsi="Abadi Extra Light"/>
        </w:rPr>
        <w:t xml:space="preserve"> both gases react with the same enzyme, carbonic anhydrase</w:t>
      </w:r>
      <w:r w:rsidR="00AF2F19" w:rsidRPr="0023145E">
        <w:rPr>
          <w:rFonts w:ascii="Abadi Extra Light" w:hAnsi="Abadi Extra Light"/>
        </w:rPr>
        <w:t xml:space="preserve"> (CA)</w:t>
      </w:r>
      <w:r w:rsidRPr="0023145E">
        <w:rPr>
          <w:rFonts w:ascii="Abadi Extra Light" w:hAnsi="Abadi Extra Light"/>
        </w:rPr>
        <w:t>.</w:t>
      </w:r>
      <w:r w:rsidR="00750866" w:rsidRPr="0023145E">
        <w:rPr>
          <w:rFonts w:ascii="Abadi Extra Light" w:hAnsi="Abadi Extra Light"/>
        </w:rPr>
        <w:t xml:space="preserve"> </w:t>
      </w:r>
      <w:r w:rsidR="00AF2F19" w:rsidRPr="0023145E">
        <w:rPr>
          <w:rFonts w:ascii="Abadi Extra Light" w:hAnsi="Abadi Extra Light"/>
        </w:rPr>
        <w:t xml:space="preserve">However, it appears that soils are also </w:t>
      </w:r>
      <w:r w:rsidR="00750866" w:rsidRPr="0023145E">
        <w:rPr>
          <w:rFonts w:ascii="Abadi Extra Light" w:hAnsi="Abadi Extra Light"/>
        </w:rPr>
        <w:t>significant contributors to ecosystem COS uptake since they harbour high numbers of organisms that produce CA and CA-related enzymes.</w:t>
      </w:r>
      <w:r w:rsidR="00AF2F19" w:rsidRPr="0023145E">
        <w:rPr>
          <w:rFonts w:ascii="Abadi Extra Light" w:hAnsi="Abadi Extra Light"/>
        </w:rPr>
        <w:t xml:space="preserve"> Several parameters can affect soil COS fluxes, such as temperature, pH, moisture, and</w:t>
      </w:r>
      <w:r w:rsidR="0023145E">
        <w:rPr>
          <w:rFonts w:ascii="Abadi Extra Light" w:hAnsi="Abadi Extra Light"/>
        </w:rPr>
        <w:t xml:space="preserve"> even</w:t>
      </w:r>
      <w:r w:rsidR="00AF2F19" w:rsidRPr="0023145E">
        <w:rPr>
          <w:rFonts w:ascii="Abadi Extra Light" w:hAnsi="Abadi Extra Light"/>
        </w:rPr>
        <w:t xml:space="preserve"> light.</w:t>
      </w:r>
      <w:r w:rsidR="00750866" w:rsidRPr="0023145E">
        <w:rPr>
          <w:rFonts w:ascii="Abadi Extra Light" w:hAnsi="Abadi Extra Light"/>
        </w:rPr>
        <w:t xml:space="preserve"> Our work is focused on </w:t>
      </w:r>
      <w:r w:rsidR="00631A1E" w:rsidRPr="0023145E">
        <w:rPr>
          <w:rFonts w:ascii="Abadi Extra Light" w:hAnsi="Abadi Extra Light"/>
        </w:rPr>
        <w:t xml:space="preserve">a better understanding of </w:t>
      </w:r>
      <w:r w:rsidR="00750866" w:rsidRPr="0023145E">
        <w:rPr>
          <w:rFonts w:ascii="Abadi Extra Light" w:hAnsi="Abadi Extra Light"/>
        </w:rPr>
        <w:t>microbial diversity and activity in soil influenced by light</w:t>
      </w:r>
      <w:r w:rsidR="00AF2F19" w:rsidRPr="0023145E">
        <w:rPr>
          <w:rFonts w:ascii="Abadi Extra Light" w:hAnsi="Abadi Extra Light"/>
        </w:rPr>
        <w:t>, with a special spotlight on photoautotrophic organisms and how they shape microbial communities</w:t>
      </w:r>
      <w:r w:rsidR="00750866" w:rsidRPr="0023145E">
        <w:rPr>
          <w:rFonts w:ascii="Abadi Extra Light" w:hAnsi="Abadi Extra Light"/>
        </w:rPr>
        <w:t xml:space="preserve">. The goals are (1) to describe the photoautotrophic diversity present in soil, </w:t>
      </w:r>
      <w:r w:rsidR="00631A1E" w:rsidRPr="0023145E">
        <w:rPr>
          <w:rFonts w:ascii="Abadi Extra Light" w:hAnsi="Abadi Extra Light"/>
        </w:rPr>
        <w:t xml:space="preserve">(2) to </w:t>
      </w:r>
      <w:r w:rsidR="00750866" w:rsidRPr="0023145E">
        <w:rPr>
          <w:rFonts w:ascii="Abadi Extra Light" w:hAnsi="Abadi Extra Light"/>
        </w:rPr>
        <w:t xml:space="preserve">determinate </w:t>
      </w:r>
      <w:r w:rsidR="00631A1E" w:rsidRPr="0023145E">
        <w:rPr>
          <w:rFonts w:ascii="Abadi Extra Light" w:hAnsi="Abadi Extra Light"/>
        </w:rPr>
        <w:t xml:space="preserve">whether light affects photoautotrophic, bacterial and fungal community composition and (3) to evaluate whether changes in microbial community lead to changes in ecosystem function such as soil respiration, photosynthesis rate, COS exchange and CA activity. </w:t>
      </w:r>
      <w:r w:rsidR="004D74FF" w:rsidRPr="0023145E">
        <w:rPr>
          <w:rFonts w:ascii="Abadi Extra Light" w:hAnsi="Abadi Extra Light"/>
        </w:rPr>
        <w:t xml:space="preserve">For </w:t>
      </w:r>
      <w:r w:rsidR="0023145E">
        <w:rPr>
          <w:rFonts w:ascii="Abadi Extra Light" w:hAnsi="Abadi Extra Light"/>
        </w:rPr>
        <w:t>the</w:t>
      </w:r>
      <w:r w:rsidR="004D74FF" w:rsidRPr="0023145E">
        <w:rPr>
          <w:rFonts w:ascii="Abadi Extra Light" w:hAnsi="Abadi Extra Light"/>
        </w:rPr>
        <w:t xml:space="preserve"> experiment, f</w:t>
      </w:r>
      <w:r w:rsidR="00631A1E" w:rsidRPr="0023145E">
        <w:rPr>
          <w:rFonts w:ascii="Abadi Extra Light" w:hAnsi="Abadi Extra Light"/>
        </w:rPr>
        <w:t xml:space="preserve">our soils with different physicochemical properties were </w:t>
      </w:r>
      <w:r w:rsidR="00F82357" w:rsidRPr="0023145E">
        <w:rPr>
          <w:rFonts w:ascii="Abadi Extra Light" w:hAnsi="Abadi Extra Light"/>
        </w:rPr>
        <w:t>sampled and incubated to stimulate the development of native soil phototrophs.</w:t>
      </w:r>
      <w:r w:rsidR="00AF2F19" w:rsidRPr="0023145E">
        <w:rPr>
          <w:rFonts w:ascii="Abadi Extra Light" w:hAnsi="Abadi Extra Light"/>
        </w:rPr>
        <w:t xml:space="preserve"> </w:t>
      </w:r>
      <w:r w:rsidR="0023145E">
        <w:rPr>
          <w:rFonts w:ascii="Abadi Extra Light" w:hAnsi="Abadi Extra Light"/>
        </w:rPr>
        <w:t>Light</w:t>
      </w:r>
      <w:r w:rsidR="004D74FF" w:rsidRPr="0023145E">
        <w:rPr>
          <w:rFonts w:ascii="Abadi Extra Light" w:hAnsi="Abadi Extra Light"/>
        </w:rPr>
        <w:t xml:space="preserve"> treatments were applied to the soils, by incubating</w:t>
      </w:r>
      <w:r w:rsidR="0023145E">
        <w:rPr>
          <w:rFonts w:ascii="Abadi Extra Light" w:hAnsi="Abadi Extra Light"/>
        </w:rPr>
        <w:t xml:space="preserve"> them either in light or dark. M</w:t>
      </w:r>
      <w:r w:rsidR="004D74FF" w:rsidRPr="0023145E">
        <w:rPr>
          <w:rFonts w:ascii="Abadi Extra Light" w:hAnsi="Abadi Extra Light"/>
        </w:rPr>
        <w:t xml:space="preserve">icrobial communities in these soils were looked at through metabarcoding analysis and numbers of gene copies were estimated using quantitative PCR. </w:t>
      </w:r>
      <w:r w:rsidR="0023145E" w:rsidRPr="0023145E">
        <w:rPr>
          <w:rFonts w:ascii="Abadi Extra Light" w:hAnsi="Abadi Extra Light"/>
        </w:rPr>
        <w:t>Resulting d</w:t>
      </w:r>
      <w:r w:rsidR="004D74FF" w:rsidRPr="0023145E">
        <w:rPr>
          <w:rFonts w:ascii="Abadi Extra Light" w:hAnsi="Abadi Extra Light"/>
        </w:rPr>
        <w:t xml:space="preserve">ata were then processed and visualized using statistical tools such as </w:t>
      </w:r>
      <w:proofErr w:type="spellStart"/>
      <w:r w:rsidR="004D74FF" w:rsidRPr="0023145E">
        <w:rPr>
          <w:rFonts w:ascii="Abadi Extra Light" w:hAnsi="Abadi Extra Light"/>
        </w:rPr>
        <w:t>Rstudio</w:t>
      </w:r>
      <w:proofErr w:type="spellEnd"/>
      <w:r w:rsidR="004D74FF" w:rsidRPr="0023145E">
        <w:rPr>
          <w:rFonts w:ascii="Abadi Extra Light" w:hAnsi="Abadi Extra Light"/>
        </w:rPr>
        <w:t xml:space="preserve">. </w:t>
      </w:r>
      <w:bookmarkStart w:id="0" w:name="_GoBack"/>
      <w:bookmarkEnd w:id="0"/>
    </w:p>
    <w:sectPr w:rsidR="006E6AC0" w:rsidRPr="0023145E" w:rsidSect="00917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C0"/>
    <w:rsid w:val="000E5085"/>
    <w:rsid w:val="001A6CFC"/>
    <w:rsid w:val="00206A40"/>
    <w:rsid w:val="0023145E"/>
    <w:rsid w:val="00290B8E"/>
    <w:rsid w:val="004A2E74"/>
    <w:rsid w:val="004D74FF"/>
    <w:rsid w:val="00631A1E"/>
    <w:rsid w:val="006E30A8"/>
    <w:rsid w:val="006E6AC0"/>
    <w:rsid w:val="00750866"/>
    <w:rsid w:val="00805990"/>
    <w:rsid w:val="008930EE"/>
    <w:rsid w:val="00917194"/>
    <w:rsid w:val="00AF2F19"/>
    <w:rsid w:val="00C73453"/>
    <w:rsid w:val="00E65250"/>
    <w:rsid w:val="00E820D3"/>
    <w:rsid w:val="00E95AC4"/>
    <w:rsid w:val="00EA1368"/>
    <w:rsid w:val="00F823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CA88"/>
  <w15:chartTrackingRefBased/>
  <w15:docId w15:val="{66F04440-FBCF-459E-8EDC-365ECFA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246</Words>
  <Characters>1405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FOUCAULT</dc:creator>
  <cp:keywords/>
  <dc:description/>
  <cp:lastModifiedBy>Clément FOUCAULT</cp:lastModifiedBy>
  <cp:revision>2</cp:revision>
  <dcterms:created xsi:type="dcterms:W3CDTF">2020-01-20T09:00:00Z</dcterms:created>
  <dcterms:modified xsi:type="dcterms:W3CDTF">2020-01-30T09:23:00Z</dcterms:modified>
</cp:coreProperties>
</file>