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Architecture client/serveur et paramétrisation  de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Liste des sites/processus sensibles a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Si on peut connaître le contenu des pages web ou des URL? (API, traitement de l’html…)</w:t>
      </w:r>
    </w:p>
    <w:p w14:paraId="2957FDD9" w14:textId="00102630" w:rsidR="00DA50A1" w:rsidRPr="00DA50A1" w:rsidRDefault="0046349F" w:rsidP="00715AD5">
      <w:pPr>
        <w:pStyle w:val="Pardeliste"/>
        <w:numPr>
          <w:ilvl w:val="0"/>
          <w:numId w:val="13"/>
        </w:numPr>
      </w:pPr>
      <w:r>
        <w:t>Existe t’il des vidéos de prévention que l’on à le droit d’utiliser?</w:t>
      </w:r>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succeptible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7965EBE5" w:rsidR="00DC1F8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03B429D5" w14:textId="62F425BF" w:rsidR="00DC1F84" w:rsidRDefault="00EF643C" w:rsidP="00C46D5E">
      <w:pPr>
        <w:pStyle w:val="Titre3"/>
      </w:pPr>
      <w:r>
        <w:t>Enregistrer les activités desktop</w:t>
      </w:r>
    </w:p>
    <w:p w14:paraId="4B8020C4" w14:textId="47A9DECA" w:rsidR="001441F9" w:rsidRPr="008E31F3" w:rsidRDefault="008E31F3" w:rsidP="001441F9">
      <w:pPr>
        <w:rPr>
          <w:b/>
          <w:bCs/>
        </w:rPr>
      </w:pPr>
      <w:r>
        <w:rPr>
          <w:b/>
          <w:bCs/>
        </w:rPr>
        <w:t>Diagramme de séquences</w:t>
      </w:r>
    </w:p>
    <w:p w14:paraId="7B28C2C8" w14:textId="0F1C6BBA" w:rsidR="001441F9" w:rsidRPr="0086743A" w:rsidRDefault="008E31F3" w:rsidP="001441F9">
      <w:pPr>
        <w:rPr>
          <w:b/>
          <w:bCs/>
          <w:i/>
          <w:iCs/>
        </w:rPr>
      </w:pPr>
      <w:r w:rsidRPr="0086743A">
        <w:rPr>
          <w:b/>
          <w:bCs/>
          <w:i/>
          <w:iCs/>
        </w:rPr>
        <w:t>Fiche desc</w:t>
      </w:r>
      <w:r w:rsidR="00E65397" w:rsidRPr="0086743A">
        <w:rPr>
          <w:b/>
          <w:bCs/>
          <w:i/>
          <w:iCs/>
        </w:rPr>
        <w:t>riptive</w:t>
      </w:r>
    </w:p>
    <w:p w14:paraId="264F4362" w14:textId="15AA9152" w:rsidR="00982CAE" w:rsidRPr="00A025DF" w:rsidRDefault="00982CAE" w:rsidP="0086743A">
      <w:pPr>
        <w:tabs>
          <w:tab w:val="left" w:pos="3268"/>
        </w:tabs>
        <w:rPr>
          <w:b/>
        </w:rPr>
      </w:pPr>
      <w:r w:rsidRPr="00A025DF">
        <w:rPr>
          <w:b/>
        </w:rPr>
        <w:t>Description</w:t>
      </w:r>
      <w:r w:rsidR="00E65397">
        <w:t>:</w:t>
      </w:r>
      <w:r w:rsidR="0086743A">
        <w:t xml:space="preserve"> Le logiciel récupère les activités desktop de l’utilisateur.</w:t>
      </w:r>
      <w:r w:rsidR="00E94437">
        <w:t xml:space="preserve"> Ces activités sont ensuite en</w:t>
      </w:r>
      <w:r w:rsidR="00E45A8B">
        <w:t>registrées dans un fichier log.</w:t>
      </w:r>
    </w:p>
    <w:p w14:paraId="49D8C65E" w14:textId="21DFE400" w:rsidR="00982CAE" w:rsidRPr="00A025DF" w:rsidRDefault="00982CAE" w:rsidP="00982CAE">
      <w:pPr>
        <w:rPr>
          <w:rFonts w:ascii="Arial" w:hAnsi="Arial"/>
        </w:rPr>
      </w:pPr>
      <w:r w:rsidRPr="00A025DF">
        <w:rPr>
          <w:b/>
        </w:rPr>
        <w:t>Acteurs</w:t>
      </w:r>
      <w:r w:rsidR="00E65397">
        <w:t xml:space="preserve"> :</w:t>
      </w:r>
      <w:r w:rsidR="00E94437">
        <w:t xml:space="preserve"> Serveur, App Java</w:t>
      </w:r>
      <w:r w:rsidR="00DF6B42">
        <w:t xml:space="preserve">, </w:t>
      </w:r>
      <w:r w:rsidR="00DF6B42" w:rsidRPr="00DF6B42">
        <w:rPr>
          <w:color w:val="FF0000"/>
        </w:rPr>
        <w:t>utilisateur</w:t>
      </w:r>
    </w:p>
    <w:p w14:paraId="1C3ECDBB" w14:textId="77777777" w:rsidR="00982CAE" w:rsidRPr="005B1719" w:rsidRDefault="00982CAE" w:rsidP="005B1719">
      <w:pPr>
        <w:rPr>
          <w:b/>
        </w:rPr>
      </w:pPr>
      <w:bookmarkStart w:id="21" w:name="_Toc509565200"/>
      <w:r w:rsidRPr="005B1719">
        <w:rPr>
          <w:b/>
        </w:rPr>
        <w:lastRenderedPageBreak/>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75F38879" w:rsidR="00943723" w:rsidRDefault="00E45A8B" w:rsidP="00943723">
      <w:pPr>
        <w:pStyle w:val="Pardeliste"/>
        <w:numPr>
          <w:ilvl w:val="0"/>
          <w:numId w:val="19"/>
        </w:numPr>
      </w:pPr>
      <w:r>
        <w:t>L’application java détecte s’il s’agit d’un jeu ou d’un réseau social</w:t>
      </w:r>
    </w:p>
    <w:p w14:paraId="49BE94FA" w14:textId="300F3E24" w:rsidR="0018499A" w:rsidRDefault="00E45A8B" w:rsidP="0018499A">
      <w:pPr>
        <w:pStyle w:val="Pardeliste"/>
        <w:numPr>
          <w:ilvl w:val="1"/>
          <w:numId w:val="19"/>
        </w:numPr>
      </w:pPr>
      <w:r>
        <w:t xml:space="preserve">Si c’est le cas, </w:t>
      </w:r>
      <w:r w:rsidR="0018499A">
        <w:t>il y a un compteur qui démarre jusqu’à la fermeture de l’activité</w:t>
      </w:r>
    </w:p>
    <w:p w14:paraId="18931ED4" w14:textId="1C696D84" w:rsidR="00CC7DE9" w:rsidRPr="00A025DF" w:rsidRDefault="0018499A" w:rsidP="00F10739">
      <w:pPr>
        <w:pStyle w:val="Pardeliste"/>
        <w:numPr>
          <w:ilvl w:val="1"/>
          <w:numId w:val="19"/>
        </w:numPr>
      </w:pPr>
      <w:r>
        <w:t>L’</w:t>
      </w:r>
      <w:r w:rsidR="00CC7DE9">
        <w:t>activité est enr</w:t>
      </w:r>
      <w:r>
        <w:t xml:space="preserve">egistrée dans le fichier de log, avec le temps </w:t>
      </w:r>
      <w:r w:rsidR="00F10739">
        <w:t>indiqué par le compteur</w:t>
      </w:r>
    </w:p>
    <w:p w14:paraId="43ED9E32" w14:textId="0C70442B" w:rsidR="00982CAE" w:rsidRPr="00A025DF" w:rsidRDefault="0018499A" w:rsidP="00715AD5">
      <w:pPr>
        <w:pStyle w:val="Pardeliste"/>
        <w:numPr>
          <w:ilvl w:val="0"/>
          <w:numId w:val="19"/>
        </w:numPr>
        <w:spacing w:after="200" w:line="276" w:lineRule="auto"/>
      </w:pPr>
      <w:r>
        <w:t>L’</w:t>
      </w:r>
      <w:r w:rsidR="008E56B1">
        <w:t>application java est en attente jusqu’à la prochaine activité, auquel cas elle retourne au cas 1 du scénario nominal</w:t>
      </w:r>
    </w:p>
    <w:p w14:paraId="0DDACC05" w14:textId="77777777" w:rsidR="00982CAE" w:rsidRPr="00A025DF" w:rsidRDefault="00982CAE" w:rsidP="00982CAE">
      <w:pPr>
        <w:rPr>
          <w:b/>
        </w:rPr>
      </w:pPr>
      <w:r w:rsidRPr="00A025DF">
        <w:rPr>
          <w:b/>
        </w:rPr>
        <w:t>Enchaînements alternatifs</w:t>
      </w:r>
    </w:p>
    <w:p w14:paraId="1DD185DB" w14:textId="77777777" w:rsidR="00982CAE" w:rsidRPr="00401CAE" w:rsidRDefault="00982CAE" w:rsidP="005B1719">
      <w:pPr>
        <w:rPr>
          <w:i/>
        </w:rPr>
      </w:pPr>
      <w:r w:rsidRPr="00401CAE">
        <w:t>A1 : Le login est erroné</w:t>
      </w:r>
    </w:p>
    <w:p w14:paraId="0A08D237" w14:textId="3DDED4D5" w:rsidR="00982CAE" w:rsidRPr="00401CAE" w:rsidRDefault="00982CAE" w:rsidP="00715AD5">
      <w:pPr>
        <w:numPr>
          <w:ilvl w:val="0"/>
          <w:numId w:val="21"/>
        </w:numPr>
        <w:tabs>
          <w:tab w:val="left" w:pos="2340"/>
          <w:tab w:val="left" w:pos="2430"/>
        </w:tabs>
        <w:suppressAutoHyphens/>
        <w:spacing w:after="0" w:line="240" w:lineRule="auto"/>
        <w:jc w:val="left"/>
      </w:pPr>
      <w:r w:rsidRPr="00401CAE">
        <w:t>Démarre au point x du scénario nominal</w:t>
      </w:r>
    </w:p>
    <w:p w14:paraId="68171037" w14:textId="6A700933" w:rsidR="00982CAE" w:rsidRPr="00401CAE" w:rsidRDefault="00982CAE" w:rsidP="00715AD5">
      <w:pPr>
        <w:pStyle w:val="snario"/>
        <w:numPr>
          <w:ilvl w:val="0"/>
          <w:numId w:val="22"/>
        </w:numPr>
        <w:rPr>
          <w:rFonts w:asciiTheme="minorHAnsi" w:hAnsiTheme="minorHAnsi"/>
          <w:b/>
        </w:rPr>
      </w:pPr>
      <w:r w:rsidRPr="00401CAE">
        <w:rPr>
          <w:rFonts w:asciiTheme="minorHAnsi" w:hAnsiTheme="minorHAnsi"/>
          <w:sz w:val="22"/>
          <w:szCs w:val="22"/>
        </w:rPr>
        <w:t xml:space="preserve">Le système </w:t>
      </w:r>
    </w:p>
    <w:p w14:paraId="456A469B" w14:textId="10FB04B1" w:rsidR="00982CAE" w:rsidRPr="00A025DF" w:rsidRDefault="00982CAE" w:rsidP="00A9583A">
      <w:pPr>
        <w:rPr>
          <w:b/>
        </w:rPr>
      </w:pPr>
      <w:r w:rsidRPr="00A025DF">
        <w:rPr>
          <w:b/>
        </w:rPr>
        <w:t xml:space="preserve">Post conditions : </w:t>
      </w:r>
      <w:r w:rsidRPr="0092588A">
        <w:t>-</w:t>
      </w:r>
    </w:p>
    <w:p w14:paraId="1923849F" w14:textId="77777777" w:rsidR="00982CAE" w:rsidRPr="005B1719" w:rsidRDefault="00982CAE" w:rsidP="005B1719">
      <w:pPr>
        <w:rPr>
          <w:b/>
        </w:rPr>
      </w:pPr>
      <w:bookmarkStart w:id="22" w:name="_Toc509565201"/>
      <w:r w:rsidRPr="005B1719">
        <w:rPr>
          <w:b/>
        </w:rPr>
        <w:t>Besoin d’IHM:</w:t>
      </w:r>
      <w:bookmarkEnd w:id="22"/>
      <w:r w:rsidRPr="005B1719">
        <w:rPr>
          <w:b/>
        </w:rPr>
        <w:t xml:space="preserve"> </w:t>
      </w:r>
    </w:p>
    <w:tbl>
      <w:tblPr>
        <w:tblW w:w="9389" w:type="dxa"/>
        <w:tblInd w:w="5" w:type="dxa"/>
        <w:tblLayout w:type="fixed"/>
        <w:tblCellMar>
          <w:left w:w="0" w:type="dxa"/>
          <w:right w:w="0" w:type="dxa"/>
        </w:tblCellMar>
        <w:tblLook w:val="0000" w:firstRow="0" w:lastRow="0" w:firstColumn="0" w:lastColumn="0" w:noHBand="0" w:noVBand="0"/>
      </w:tblPr>
      <w:tblGrid>
        <w:gridCol w:w="4820"/>
        <w:gridCol w:w="4569"/>
      </w:tblGrid>
      <w:tr w:rsidR="00982CAE" w:rsidRPr="00A025DF" w14:paraId="0BB4CD0A" w14:textId="77777777" w:rsidTr="00715AD5">
        <w:trPr>
          <w:cantSplit/>
          <w:trHeight w:val="310"/>
        </w:trPr>
        <w:tc>
          <w:tcPr>
            <w:tcW w:w="4820" w:type="dxa"/>
            <w:tcBorders>
              <w:top w:val="single" w:sz="4" w:space="0" w:color="000000"/>
              <w:left w:val="single" w:sz="4" w:space="0" w:color="000000"/>
              <w:bottom w:val="single" w:sz="4" w:space="0" w:color="000000"/>
            </w:tcBorders>
            <w:shd w:val="clear" w:color="auto" w:fill="FFFFFF"/>
          </w:tcPr>
          <w:p w14:paraId="02A39936" w14:textId="77777777" w:rsidR="00982CAE" w:rsidRPr="001B2AEC" w:rsidRDefault="00982CAE" w:rsidP="00715AD5">
            <w:pPr>
              <w:widowControl w:val="0"/>
              <w:snapToGrid w:val="0"/>
              <w:rPr>
                <w:b/>
              </w:rPr>
            </w:pPr>
            <w:r w:rsidRPr="001B2AEC">
              <w:rPr>
                <w:b/>
              </w:rPr>
              <w:t xml:space="preserve">IHM </w:t>
            </w:r>
          </w:p>
        </w:tc>
        <w:tc>
          <w:tcPr>
            <w:tcW w:w="4569" w:type="dxa"/>
            <w:tcBorders>
              <w:top w:val="single" w:sz="4" w:space="0" w:color="000000"/>
              <w:left w:val="single" w:sz="4" w:space="0" w:color="000000"/>
              <w:bottom w:val="single" w:sz="4" w:space="0" w:color="000000"/>
              <w:right w:val="single" w:sz="4" w:space="0" w:color="000000"/>
            </w:tcBorders>
            <w:shd w:val="clear" w:color="auto" w:fill="FFFFFF"/>
          </w:tcPr>
          <w:p w14:paraId="5939711A" w14:textId="77777777" w:rsidR="00982CAE" w:rsidRPr="001B2AEC" w:rsidRDefault="00982CAE" w:rsidP="00715AD5">
            <w:pPr>
              <w:widowControl w:val="0"/>
              <w:snapToGrid w:val="0"/>
              <w:rPr>
                <w:b/>
              </w:rPr>
            </w:pPr>
            <w:r w:rsidRPr="001B2AEC">
              <w:rPr>
                <w:b/>
              </w:rPr>
              <w:t xml:space="preserve">Relation use case – interface  </w:t>
            </w:r>
          </w:p>
        </w:tc>
      </w:tr>
      <w:tr w:rsidR="00982CAE" w:rsidRPr="00A025DF" w14:paraId="56119DF1" w14:textId="77777777" w:rsidTr="00715AD5">
        <w:trPr>
          <w:cantSplit/>
          <w:trHeight w:val="2900"/>
        </w:trPr>
        <w:tc>
          <w:tcPr>
            <w:tcW w:w="4820" w:type="dxa"/>
            <w:tcBorders>
              <w:top w:val="single" w:sz="4" w:space="0" w:color="000000"/>
              <w:left w:val="single" w:sz="4" w:space="0" w:color="000000"/>
              <w:bottom w:val="single" w:sz="4" w:space="0" w:color="000000"/>
            </w:tcBorders>
            <w:shd w:val="clear" w:color="auto" w:fill="FFFFFF"/>
          </w:tcPr>
          <w:p w14:paraId="322AB3E7" w14:textId="77777777" w:rsidR="00982CAE" w:rsidRDefault="00982CAE" w:rsidP="00715AD5">
            <w:pPr>
              <w:spacing w:after="0" w:line="240" w:lineRule="auto"/>
              <w:jc w:val="center"/>
              <w:rPr>
                <w:rFonts w:ascii="Times New Roman" w:eastAsia="Times New Roman" w:hAnsi="Times New Roman" w:cs="Times New Roman"/>
                <w:sz w:val="24"/>
                <w:szCs w:val="24"/>
              </w:rPr>
            </w:pPr>
          </w:p>
          <w:p w14:paraId="2B447265" w14:textId="20F4FE08" w:rsidR="00982CAE" w:rsidRDefault="00982CAE" w:rsidP="00715AD5">
            <w:pPr>
              <w:spacing w:after="0" w:line="240" w:lineRule="auto"/>
              <w:jc w:val="center"/>
              <w:rPr>
                <w:rFonts w:ascii="Times New Roman" w:eastAsia="Times New Roman" w:hAnsi="Times New Roman" w:cs="Times New Roman"/>
                <w:sz w:val="24"/>
                <w:szCs w:val="24"/>
              </w:rPr>
            </w:pPr>
          </w:p>
          <w:p w14:paraId="7BE55F7C" w14:textId="77777777" w:rsidR="00982CAE" w:rsidRDefault="00982CAE" w:rsidP="00715AD5">
            <w:pPr>
              <w:spacing w:after="0" w:line="240" w:lineRule="auto"/>
              <w:jc w:val="center"/>
              <w:rPr>
                <w:rFonts w:ascii="Times New Roman" w:eastAsia="Times New Roman" w:hAnsi="Times New Roman" w:cs="Times New Roman"/>
                <w:sz w:val="24"/>
                <w:szCs w:val="24"/>
              </w:rPr>
            </w:pPr>
          </w:p>
          <w:p w14:paraId="298D0D3D" w14:textId="71C24E2C" w:rsidR="00982CAE" w:rsidRPr="00A025DF" w:rsidRDefault="00982CAE" w:rsidP="00715AD5">
            <w:pPr>
              <w:spacing w:after="0" w:line="240" w:lineRule="auto"/>
              <w:jc w:val="center"/>
              <w:rPr>
                <w:rFonts w:ascii="Times New Roman" w:eastAsia="Times New Roman" w:hAnsi="Times New Roman" w:cs="Times New Roman"/>
                <w:sz w:val="24"/>
                <w:szCs w:val="24"/>
              </w:rPr>
            </w:pPr>
          </w:p>
          <w:p w14:paraId="234193EF" w14:textId="77777777" w:rsidR="00982CAE" w:rsidRPr="00A025DF" w:rsidRDefault="00982CAE" w:rsidP="00715AD5">
            <w:pPr>
              <w:widowControl w:val="0"/>
              <w:snapToGrid w:val="0"/>
            </w:pPr>
          </w:p>
        </w:tc>
        <w:tc>
          <w:tcPr>
            <w:tcW w:w="4569" w:type="dxa"/>
            <w:tcBorders>
              <w:top w:val="single" w:sz="4" w:space="0" w:color="000000"/>
              <w:left w:val="single" w:sz="4" w:space="0" w:color="000000"/>
              <w:bottom w:val="single" w:sz="4" w:space="0" w:color="000000"/>
              <w:right w:val="single" w:sz="4" w:space="0" w:color="000000"/>
            </w:tcBorders>
            <w:shd w:val="clear" w:color="auto" w:fill="FFFFFF"/>
          </w:tcPr>
          <w:p w14:paraId="25D50933" w14:textId="77777777" w:rsidR="00982CAE" w:rsidRPr="001B2AEC" w:rsidRDefault="00982CAE" w:rsidP="00715AD5">
            <w:pPr>
              <w:widowControl w:val="0"/>
              <w:numPr>
                <w:ilvl w:val="0"/>
                <w:numId w:val="20"/>
              </w:numPr>
              <w:snapToGrid w:val="0"/>
              <w:spacing w:after="0" w:line="240" w:lineRule="auto"/>
              <w:ind w:hanging="360"/>
              <w:rPr>
                <w:b/>
              </w:rPr>
            </w:pPr>
            <w:r w:rsidRPr="001B2AEC">
              <w:rPr>
                <w:b/>
              </w:rPr>
              <w:t xml:space="preserve">Nom du cas d’utilisation : </w:t>
            </w:r>
          </w:p>
          <w:p w14:paraId="2AEB2FB5" w14:textId="77777777" w:rsidR="00982CAE" w:rsidRPr="00A025DF" w:rsidRDefault="00982CAE" w:rsidP="00715AD5">
            <w:pPr>
              <w:widowControl w:val="0"/>
              <w:numPr>
                <w:ilvl w:val="0"/>
                <w:numId w:val="20"/>
              </w:numPr>
              <w:snapToGrid w:val="0"/>
              <w:spacing w:after="0" w:line="240" w:lineRule="auto"/>
              <w:ind w:hanging="360"/>
            </w:pPr>
          </w:p>
          <w:p w14:paraId="1B91FD03" w14:textId="77777777" w:rsidR="00982CAE" w:rsidRPr="001B2AEC" w:rsidRDefault="00982CAE" w:rsidP="00715AD5">
            <w:pPr>
              <w:widowControl w:val="0"/>
              <w:numPr>
                <w:ilvl w:val="0"/>
                <w:numId w:val="20"/>
              </w:numPr>
              <w:spacing w:after="0" w:line="240" w:lineRule="auto"/>
              <w:ind w:hanging="360"/>
              <w:rPr>
                <w:b/>
              </w:rPr>
            </w:pPr>
            <w:r w:rsidRPr="001B2AEC">
              <w:rPr>
                <w:b/>
              </w:rPr>
              <w:t xml:space="preserve">Acteurs concernés : </w:t>
            </w:r>
          </w:p>
          <w:p w14:paraId="12FE9EF6" w14:textId="77777777" w:rsidR="00982CAE" w:rsidRPr="00A025DF" w:rsidRDefault="00982CAE" w:rsidP="00715AD5">
            <w:pPr>
              <w:widowControl w:val="0"/>
              <w:numPr>
                <w:ilvl w:val="0"/>
                <w:numId w:val="20"/>
              </w:numPr>
              <w:spacing w:after="0" w:line="240" w:lineRule="auto"/>
              <w:ind w:hanging="360"/>
            </w:pPr>
          </w:p>
          <w:p w14:paraId="4D251065" w14:textId="77777777" w:rsidR="00982CAE" w:rsidRDefault="00982CAE" w:rsidP="00715AD5">
            <w:pPr>
              <w:widowControl w:val="0"/>
              <w:numPr>
                <w:ilvl w:val="0"/>
                <w:numId w:val="20"/>
              </w:numPr>
              <w:spacing w:after="0" w:line="240" w:lineRule="auto"/>
              <w:ind w:hanging="360"/>
              <w:rPr>
                <w:b/>
              </w:rPr>
            </w:pPr>
            <w:r>
              <w:rPr>
                <w:b/>
              </w:rPr>
              <w:t>Utilisation</w:t>
            </w:r>
            <w:r w:rsidRPr="001B2AEC">
              <w:rPr>
                <w:b/>
              </w:rPr>
              <w:t xml:space="preserve"> : </w:t>
            </w:r>
          </w:p>
          <w:p w14:paraId="790AE12E" w14:textId="77777777" w:rsidR="00982CAE" w:rsidRPr="00A025DF" w:rsidRDefault="00982CAE" w:rsidP="00715AD5">
            <w:pPr>
              <w:widowControl w:val="0"/>
            </w:pPr>
          </w:p>
          <w:p w14:paraId="316DA2F7" w14:textId="77777777" w:rsidR="00982CAE" w:rsidRPr="00A025DF" w:rsidRDefault="00982CAE" w:rsidP="00715AD5">
            <w:pPr>
              <w:widowControl w:val="0"/>
            </w:pPr>
          </w:p>
        </w:tc>
      </w:tr>
    </w:tbl>
    <w:p w14:paraId="7CE519F0" w14:textId="77777777" w:rsidR="00982CAE" w:rsidRDefault="00982CAE" w:rsidP="00982CAE">
      <w:pPr>
        <w:rPr>
          <w:highlight w:val="lightGray"/>
        </w:rPr>
      </w:pPr>
    </w:p>
    <w:p w14:paraId="7C2101E6" w14:textId="77777777" w:rsidR="00982CAE" w:rsidRPr="00A025DF" w:rsidRDefault="00982CAE" w:rsidP="00982CAE">
      <w:pPr>
        <w:rPr>
          <w:b/>
        </w:rPr>
      </w:pPr>
      <w:r w:rsidRPr="00A025DF">
        <w:rPr>
          <w:b/>
        </w:rPr>
        <w:t xml:space="preserve">Remarques (optionnel) : </w:t>
      </w:r>
    </w:p>
    <w:p w14:paraId="603AACC5" w14:textId="3675C261" w:rsidR="00982CAE" w:rsidRPr="00982CAE" w:rsidRDefault="00E45A8B" w:rsidP="00982CAE">
      <w:r>
        <w:t>La surveillance est constamment en train de vérifier les activités de l’utilisateur.</w:t>
      </w:r>
      <w:r w:rsidR="004464BF">
        <w:t xml:space="preserve"> Il est possible que l’application java ne détecte pas tous les jeux vidéos.</w:t>
      </w:r>
      <w:bookmarkStart w:id="23" w:name="_GoBack"/>
      <w:bookmarkEnd w:id="23"/>
    </w:p>
    <w:p w14:paraId="1F729CC9" w14:textId="209DB65A" w:rsidR="002B7D00" w:rsidRPr="002B7D00" w:rsidRDefault="002B7D00" w:rsidP="002B7D00">
      <w:r>
        <w:t>Avec les besoins IHM. Peut-être regrouper les diagrammes de séquences les fiches dans un seul chapitre.</w:t>
      </w:r>
    </w:p>
    <w:p w14:paraId="23B5EB4D" w14:textId="15109F99" w:rsidR="00231897" w:rsidRDefault="00231897" w:rsidP="000772AC">
      <w:pPr>
        <w:pStyle w:val="Titre2"/>
      </w:pPr>
      <w:bookmarkStart w:id="24" w:name="_Toc510087857"/>
      <w:r>
        <w:t>Conclusion</w:t>
      </w:r>
      <w:bookmarkEnd w:id="24"/>
    </w:p>
    <w:p w14:paraId="670AE3A5" w14:textId="27CC2814" w:rsidR="000772AC" w:rsidRDefault="000772AC">
      <w:pPr>
        <w:jc w:val="left"/>
      </w:pPr>
      <w:r>
        <w:br w:type="page"/>
      </w:r>
    </w:p>
    <w:p w14:paraId="2E40AC97" w14:textId="1F76B600" w:rsidR="00E105D9" w:rsidRDefault="00E105D9" w:rsidP="00E105D9">
      <w:pPr>
        <w:pStyle w:val="Titre1"/>
      </w:pPr>
      <w:bookmarkStart w:id="25" w:name="_Toc510087858"/>
      <w:r>
        <w:lastRenderedPageBreak/>
        <w:t>Implémentation</w:t>
      </w:r>
      <w:bookmarkEnd w:id="25"/>
    </w:p>
    <w:p w14:paraId="0229FA5F" w14:textId="4E1C122B" w:rsidR="00E105D9" w:rsidRDefault="000772AC" w:rsidP="000772AC">
      <w:pPr>
        <w:pStyle w:val="Titre2"/>
      </w:pPr>
      <w:bookmarkStart w:id="26" w:name="_Toc510087859"/>
      <w:r>
        <w:t>Introduction</w:t>
      </w:r>
      <w:bookmarkEnd w:id="26"/>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7" w:name="_Toc510087860"/>
      <w:r>
        <w:lastRenderedPageBreak/>
        <w:t>Conclusion</w:t>
      </w:r>
      <w:bookmarkEnd w:id="27"/>
    </w:p>
    <w:p w14:paraId="2830ED47" w14:textId="6E540565" w:rsidR="00E105D9" w:rsidRDefault="00E105D9" w:rsidP="00E105D9">
      <w:pPr>
        <w:pStyle w:val="Titre1"/>
      </w:pPr>
      <w:bookmarkStart w:id="28" w:name="_Toc510087861"/>
      <w:r>
        <w:t>Validation</w:t>
      </w:r>
      <w:bookmarkEnd w:id="28"/>
    </w:p>
    <w:p w14:paraId="780B8E03" w14:textId="418ADC21" w:rsidR="00E105D9" w:rsidRDefault="000772AC" w:rsidP="000772AC">
      <w:pPr>
        <w:pStyle w:val="Titre2"/>
      </w:pPr>
      <w:bookmarkStart w:id="29" w:name="_Toc510087862"/>
      <w:r>
        <w:t>Introduction</w:t>
      </w:r>
      <w:bookmarkEnd w:id="29"/>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30" w:name="_Toc510087863"/>
      <w:r>
        <w:lastRenderedPageBreak/>
        <w:t>Conclusion</w:t>
      </w:r>
      <w:bookmarkEnd w:id="30"/>
    </w:p>
    <w:p w14:paraId="285FDAB8" w14:textId="14AE0149" w:rsidR="00E105D9" w:rsidRDefault="00E105D9" w:rsidP="00E105D9">
      <w:pPr>
        <w:pStyle w:val="Titre1"/>
      </w:pPr>
      <w:bookmarkStart w:id="31" w:name="_Toc510087864"/>
      <w:r>
        <w:t>Conclusion</w:t>
      </w:r>
      <w:bookmarkEnd w:id="31"/>
    </w:p>
    <w:p w14:paraId="00569565" w14:textId="691D423E" w:rsidR="00E105D9" w:rsidRDefault="00E105D9" w:rsidP="00E105D9">
      <w:pPr>
        <w:pStyle w:val="Titre2"/>
      </w:pPr>
      <w:bookmarkStart w:id="32" w:name="_Toc510087865"/>
      <w:r>
        <w:t>Conclusions personnelles</w:t>
      </w:r>
      <w:bookmarkEnd w:id="32"/>
    </w:p>
    <w:p w14:paraId="327C0719" w14:textId="77777777" w:rsidR="00E105D9" w:rsidRDefault="00E105D9" w:rsidP="00E105D9"/>
    <w:p w14:paraId="5B291515" w14:textId="674516D1" w:rsidR="00E105D9" w:rsidRDefault="00E105D9" w:rsidP="00E105D9">
      <w:pPr>
        <w:pStyle w:val="Titre1"/>
      </w:pPr>
      <w:bookmarkStart w:id="33" w:name="_Toc510087866"/>
      <w:r>
        <w:t>Annexes</w:t>
      </w:r>
      <w:bookmarkEnd w:id="33"/>
    </w:p>
    <w:p w14:paraId="6627296F" w14:textId="77777777" w:rsidR="00411F8E" w:rsidRPr="00411F8E" w:rsidRDefault="00411F8E" w:rsidP="00411F8E"/>
    <w:p w14:paraId="0796ABB7" w14:textId="13FF9EE0" w:rsidR="00E105D9" w:rsidRDefault="00E105D9" w:rsidP="0016213C">
      <w:pPr>
        <w:pStyle w:val="Titre2"/>
      </w:pPr>
      <w:bookmarkStart w:id="34" w:name="_Toc510087867"/>
      <w:r>
        <w:t xml:space="preserve">Déclaration </w:t>
      </w:r>
      <w:r w:rsidR="0016213C">
        <w:t>d’honneur</w:t>
      </w:r>
      <w:bookmarkEnd w:id="34"/>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5" w:name="_Toc510087868"/>
      <w:r>
        <w:t>Sources</w:t>
      </w:r>
      <w:bookmarkEnd w:id="35"/>
    </w:p>
    <w:p w14:paraId="570B12FA" w14:textId="24FE5F3B" w:rsidR="00A615A5" w:rsidRDefault="00715AD5" w:rsidP="00A615A5">
      <w:hyperlink r:id="rId17" w:history="1">
        <w:r w:rsidR="00A615A5" w:rsidRPr="007211CB">
          <w:rPr>
            <w:rStyle w:val="Lienhypertexte"/>
          </w:rPr>
          <w:t>http://www.ot-lab.ch/?p=5605</w:t>
        </w:r>
      </w:hyperlink>
    </w:p>
    <w:p w14:paraId="57C3C1F2" w14:textId="2C53A05B" w:rsidR="00C67681" w:rsidRDefault="00715AD5" w:rsidP="00C67681">
      <w:hyperlink r:id="rId18" w:history="1">
        <w:r w:rsidR="00C67681" w:rsidRPr="007211CB">
          <w:rPr>
            <w:rStyle w:val="Lienhypertexte"/>
          </w:rPr>
          <w:t>https://fr.wikipedia.org/wiki/Dépendance_au_jeu_vidéo</w:t>
        </w:r>
      </w:hyperlink>
    </w:p>
    <w:p w14:paraId="067EDE99" w14:textId="4846C8D2" w:rsidR="00E04CF2" w:rsidRDefault="00715AD5" w:rsidP="00A615A5">
      <w:hyperlink r:id="rId19"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0" w:history="1">
        <w:r w:rsidR="004C7390" w:rsidRPr="007211CB">
          <w:rPr>
            <w:rStyle w:val="Lienhypertexte"/>
          </w:rPr>
          <w:t>http://tpe-addiction-jeux.e-monsite.com/</w:t>
        </w:r>
      </w:hyperlink>
    </w:p>
    <w:p w14:paraId="6F1054DC" w14:textId="2931B397" w:rsidR="004C7390" w:rsidRDefault="00715AD5" w:rsidP="004C7390">
      <w:hyperlink r:id="rId21"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2"/>
      <w:footerReference w:type="even"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02F5C" w14:textId="77777777" w:rsidR="000A2997" w:rsidRDefault="000A2997" w:rsidP="00BE39EA">
      <w:pPr>
        <w:spacing w:after="0" w:line="240" w:lineRule="auto"/>
      </w:pPr>
      <w:r>
        <w:separator/>
      </w:r>
    </w:p>
  </w:endnote>
  <w:endnote w:type="continuationSeparator" w:id="0">
    <w:p w14:paraId="7D877BAC" w14:textId="77777777" w:rsidR="000A2997" w:rsidRDefault="000A2997"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464BF">
      <w:rPr>
        <w:rStyle w:val="Numrodepage"/>
        <w:noProof/>
      </w:rPr>
      <w:t>20</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84B9E" w14:textId="77777777" w:rsidR="000A2997" w:rsidRDefault="000A2997" w:rsidP="00BE39EA">
      <w:pPr>
        <w:spacing w:after="0" w:line="240" w:lineRule="auto"/>
      </w:pPr>
      <w:r>
        <w:separator/>
      </w:r>
    </w:p>
  </w:footnote>
  <w:footnote w:type="continuationSeparator" w:id="0">
    <w:p w14:paraId="38091BD1" w14:textId="77777777" w:rsidR="000A2997" w:rsidRDefault="000A2997"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6"/>
  </w:num>
  <w:num w:numId="3">
    <w:abstractNumId w:val="19"/>
  </w:num>
  <w:num w:numId="4">
    <w:abstractNumId w:val="5"/>
  </w:num>
  <w:num w:numId="5">
    <w:abstractNumId w:val="8"/>
  </w:num>
  <w:num w:numId="6">
    <w:abstractNumId w:val="13"/>
  </w:num>
  <w:num w:numId="7">
    <w:abstractNumId w:val="22"/>
  </w:num>
  <w:num w:numId="8">
    <w:abstractNumId w:val="12"/>
  </w:num>
  <w:num w:numId="9">
    <w:abstractNumId w:val="11"/>
  </w:num>
  <w:num w:numId="10">
    <w:abstractNumId w:val="14"/>
  </w:num>
  <w:num w:numId="11">
    <w:abstractNumId w:val="10"/>
  </w:num>
  <w:num w:numId="12">
    <w:abstractNumId w:val="20"/>
  </w:num>
  <w:num w:numId="13">
    <w:abstractNumId w:val="7"/>
  </w:num>
  <w:num w:numId="14">
    <w:abstractNumId w:val="6"/>
  </w:num>
  <w:num w:numId="15">
    <w:abstractNumId w:val="17"/>
  </w:num>
  <w:num w:numId="16">
    <w:abstractNumId w:val="15"/>
  </w:num>
  <w:num w:numId="17">
    <w:abstractNumId w:val="21"/>
  </w:num>
  <w:num w:numId="18">
    <w:abstractNumId w:val="9"/>
  </w:num>
  <w:num w:numId="19">
    <w:abstractNumId w:val="18"/>
  </w:num>
  <w:num w:numId="20">
    <w:abstractNumId w:val="3"/>
  </w:num>
  <w:num w:numId="21">
    <w:abstractNumId w:val="0"/>
  </w:num>
  <w:num w:numId="22">
    <w:abstractNumId w:val="2"/>
  </w:num>
  <w:num w:numId="23">
    <w:abstractNumId w:val="4"/>
  </w:num>
  <w:num w:numId="2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F60"/>
    <w:rsid w:val="00047DFF"/>
    <w:rsid w:val="000501BA"/>
    <w:rsid w:val="00061192"/>
    <w:rsid w:val="00063FCF"/>
    <w:rsid w:val="0007236B"/>
    <w:rsid w:val="00074788"/>
    <w:rsid w:val="000772AC"/>
    <w:rsid w:val="00077B0B"/>
    <w:rsid w:val="00080C6B"/>
    <w:rsid w:val="000851F3"/>
    <w:rsid w:val="000879B0"/>
    <w:rsid w:val="000A2997"/>
    <w:rsid w:val="000A6FD0"/>
    <w:rsid w:val="000C3B5B"/>
    <w:rsid w:val="000C6FE6"/>
    <w:rsid w:val="000D0F46"/>
    <w:rsid w:val="000E1BF4"/>
    <w:rsid w:val="000E322B"/>
    <w:rsid w:val="000F6BE5"/>
    <w:rsid w:val="00102B44"/>
    <w:rsid w:val="00104BCC"/>
    <w:rsid w:val="00113E5B"/>
    <w:rsid w:val="00116AD4"/>
    <w:rsid w:val="00120207"/>
    <w:rsid w:val="00120A86"/>
    <w:rsid w:val="00132A49"/>
    <w:rsid w:val="00133869"/>
    <w:rsid w:val="00133A2D"/>
    <w:rsid w:val="001433CD"/>
    <w:rsid w:val="001441F9"/>
    <w:rsid w:val="00150CE2"/>
    <w:rsid w:val="00152850"/>
    <w:rsid w:val="00153063"/>
    <w:rsid w:val="0016213C"/>
    <w:rsid w:val="001656BE"/>
    <w:rsid w:val="0016713A"/>
    <w:rsid w:val="00170398"/>
    <w:rsid w:val="001733AE"/>
    <w:rsid w:val="00174627"/>
    <w:rsid w:val="001775F2"/>
    <w:rsid w:val="0018499A"/>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B3"/>
    <w:rsid w:val="002323DC"/>
    <w:rsid w:val="002327AA"/>
    <w:rsid w:val="00232E24"/>
    <w:rsid w:val="00233AE4"/>
    <w:rsid w:val="00242336"/>
    <w:rsid w:val="002501B9"/>
    <w:rsid w:val="00253631"/>
    <w:rsid w:val="00260AF4"/>
    <w:rsid w:val="002630ED"/>
    <w:rsid w:val="00263A3B"/>
    <w:rsid w:val="00264732"/>
    <w:rsid w:val="00293533"/>
    <w:rsid w:val="00296A38"/>
    <w:rsid w:val="002A0D80"/>
    <w:rsid w:val="002A2AB8"/>
    <w:rsid w:val="002A6711"/>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13BF8"/>
    <w:rsid w:val="00320B77"/>
    <w:rsid w:val="00327654"/>
    <w:rsid w:val="00336E95"/>
    <w:rsid w:val="00341A2E"/>
    <w:rsid w:val="00342F7E"/>
    <w:rsid w:val="00352F9E"/>
    <w:rsid w:val="00355045"/>
    <w:rsid w:val="00356FE6"/>
    <w:rsid w:val="0036371E"/>
    <w:rsid w:val="0036525F"/>
    <w:rsid w:val="00366DCF"/>
    <w:rsid w:val="0036703F"/>
    <w:rsid w:val="00371797"/>
    <w:rsid w:val="00374DEF"/>
    <w:rsid w:val="00374F79"/>
    <w:rsid w:val="00376A45"/>
    <w:rsid w:val="00386568"/>
    <w:rsid w:val="00386FB1"/>
    <w:rsid w:val="00397D9F"/>
    <w:rsid w:val="003A18D7"/>
    <w:rsid w:val="003A507E"/>
    <w:rsid w:val="003A68D7"/>
    <w:rsid w:val="003D166D"/>
    <w:rsid w:val="003D72E1"/>
    <w:rsid w:val="003E46AB"/>
    <w:rsid w:val="003F2D84"/>
    <w:rsid w:val="003F2F42"/>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70D7"/>
    <w:rsid w:val="00460EFF"/>
    <w:rsid w:val="00461C8B"/>
    <w:rsid w:val="004623C6"/>
    <w:rsid w:val="0046349F"/>
    <w:rsid w:val="00466F47"/>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47CD"/>
    <w:rsid w:val="004E58C9"/>
    <w:rsid w:val="004E5ED9"/>
    <w:rsid w:val="004F2B73"/>
    <w:rsid w:val="0051017A"/>
    <w:rsid w:val="005118EB"/>
    <w:rsid w:val="00515FB0"/>
    <w:rsid w:val="005311C0"/>
    <w:rsid w:val="0053167F"/>
    <w:rsid w:val="00542469"/>
    <w:rsid w:val="005473A6"/>
    <w:rsid w:val="00551FB1"/>
    <w:rsid w:val="005532A4"/>
    <w:rsid w:val="00553570"/>
    <w:rsid w:val="005578BC"/>
    <w:rsid w:val="00563397"/>
    <w:rsid w:val="005640E0"/>
    <w:rsid w:val="00567C60"/>
    <w:rsid w:val="00577BC7"/>
    <w:rsid w:val="005934F7"/>
    <w:rsid w:val="00597DB2"/>
    <w:rsid w:val="005A02DA"/>
    <w:rsid w:val="005B0249"/>
    <w:rsid w:val="005B1719"/>
    <w:rsid w:val="005B2E15"/>
    <w:rsid w:val="005B4543"/>
    <w:rsid w:val="005B6ED1"/>
    <w:rsid w:val="005C75F9"/>
    <w:rsid w:val="005D325C"/>
    <w:rsid w:val="005E017F"/>
    <w:rsid w:val="005E1546"/>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5AD5"/>
    <w:rsid w:val="00716E3B"/>
    <w:rsid w:val="00723BB1"/>
    <w:rsid w:val="00730433"/>
    <w:rsid w:val="00732DD4"/>
    <w:rsid w:val="00742B05"/>
    <w:rsid w:val="0075218E"/>
    <w:rsid w:val="00764908"/>
    <w:rsid w:val="0076673A"/>
    <w:rsid w:val="007747F9"/>
    <w:rsid w:val="00774835"/>
    <w:rsid w:val="00776381"/>
    <w:rsid w:val="00776F93"/>
    <w:rsid w:val="00782898"/>
    <w:rsid w:val="00784C8B"/>
    <w:rsid w:val="0078582E"/>
    <w:rsid w:val="00785929"/>
    <w:rsid w:val="007A4705"/>
    <w:rsid w:val="007B1FFE"/>
    <w:rsid w:val="007B6CED"/>
    <w:rsid w:val="007D3E7C"/>
    <w:rsid w:val="007D550F"/>
    <w:rsid w:val="007D7A65"/>
    <w:rsid w:val="007E07E4"/>
    <w:rsid w:val="007F4823"/>
    <w:rsid w:val="007F5A6D"/>
    <w:rsid w:val="0080148C"/>
    <w:rsid w:val="00801DD5"/>
    <w:rsid w:val="008073ED"/>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42EF"/>
    <w:rsid w:val="008A4691"/>
    <w:rsid w:val="008A4964"/>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583A"/>
    <w:rsid w:val="00A964D1"/>
    <w:rsid w:val="00AA499E"/>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5135"/>
    <w:rsid w:val="00B75601"/>
    <w:rsid w:val="00B7785A"/>
    <w:rsid w:val="00B8237B"/>
    <w:rsid w:val="00B82F62"/>
    <w:rsid w:val="00B85A4C"/>
    <w:rsid w:val="00B93850"/>
    <w:rsid w:val="00B95E58"/>
    <w:rsid w:val="00B96237"/>
    <w:rsid w:val="00B96A98"/>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4C15"/>
    <w:rsid w:val="00C227AF"/>
    <w:rsid w:val="00C229A1"/>
    <w:rsid w:val="00C22A22"/>
    <w:rsid w:val="00C23218"/>
    <w:rsid w:val="00C318BF"/>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952C6"/>
    <w:rsid w:val="00CA551B"/>
    <w:rsid w:val="00CA5797"/>
    <w:rsid w:val="00CC5E87"/>
    <w:rsid w:val="00CC7DE9"/>
    <w:rsid w:val="00CD7C72"/>
    <w:rsid w:val="00CF3AEA"/>
    <w:rsid w:val="00D00FA2"/>
    <w:rsid w:val="00D030F3"/>
    <w:rsid w:val="00D0717B"/>
    <w:rsid w:val="00D16BA8"/>
    <w:rsid w:val="00D215BC"/>
    <w:rsid w:val="00D27F53"/>
    <w:rsid w:val="00D34859"/>
    <w:rsid w:val="00D41C15"/>
    <w:rsid w:val="00D44D30"/>
    <w:rsid w:val="00D527C2"/>
    <w:rsid w:val="00D65497"/>
    <w:rsid w:val="00D73EB4"/>
    <w:rsid w:val="00D75263"/>
    <w:rsid w:val="00D76D30"/>
    <w:rsid w:val="00D94672"/>
    <w:rsid w:val="00D96A59"/>
    <w:rsid w:val="00DA44E6"/>
    <w:rsid w:val="00DA50A1"/>
    <w:rsid w:val="00DB5F07"/>
    <w:rsid w:val="00DC061C"/>
    <w:rsid w:val="00DC141C"/>
    <w:rsid w:val="00DC1F84"/>
    <w:rsid w:val="00DC3E9E"/>
    <w:rsid w:val="00DC556E"/>
    <w:rsid w:val="00DC6CEF"/>
    <w:rsid w:val="00DD0A34"/>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51C6"/>
    <w:rsid w:val="00E65397"/>
    <w:rsid w:val="00E66C61"/>
    <w:rsid w:val="00E92603"/>
    <w:rsid w:val="00E937B6"/>
    <w:rsid w:val="00E94437"/>
    <w:rsid w:val="00EA07A4"/>
    <w:rsid w:val="00EA32C2"/>
    <w:rsid w:val="00EA7DF1"/>
    <w:rsid w:val="00EB5E6C"/>
    <w:rsid w:val="00EB711C"/>
    <w:rsid w:val="00EC3131"/>
    <w:rsid w:val="00EC42F6"/>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73DF"/>
    <w:rsid w:val="00F858EA"/>
    <w:rsid w:val="00F926DA"/>
    <w:rsid w:val="00F94D09"/>
    <w:rsid w:val="00FD48EB"/>
    <w:rsid w:val="00FE5997"/>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pe-addiction-jeux.e-monsite.com/" TargetMode="External"/><Relationship Id="rId21" Type="http://schemas.openxmlformats.org/officeDocument/2006/relationships/hyperlink" Target="http://humanetech.com/proble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hyperlink" Target="http://www.ot-lab.ch/?p=5605" TargetMode="External"/><Relationship Id="rId18" Type="http://schemas.openxmlformats.org/officeDocument/2006/relationships/hyperlink" Target="https://fr.wikipedia.org/wiki/D&#233;pendance_au_jeu_vid&#233;o" TargetMode="External"/><Relationship Id="rId19" Type="http://schemas.openxmlformats.org/officeDocument/2006/relationships/hyperlink" Target="http://www.jeuxvideo.com/dossiers/00018270/l-addiction-aux-jeux-video-impact-de-l-addiction-aux-jeux-video-sur-la-vie-quotidienne-005.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B856-79D2-6C45-B208-8B39DD67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5534</Words>
  <Characters>30443</Characters>
  <Application>Microsoft Macintosh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60</cp:revision>
  <cp:lastPrinted>2018-03-20T09:20:00Z</cp:lastPrinted>
  <dcterms:created xsi:type="dcterms:W3CDTF">2018-03-20T09:20:00Z</dcterms:created>
  <dcterms:modified xsi:type="dcterms:W3CDTF">2018-04-07T14:58:00Z</dcterms:modified>
</cp:coreProperties>
</file>