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1D" w:rsidRDefault="00204C1D">
      <w:pPr>
        <w:pStyle w:val="Corpsdetexte"/>
        <w:ind w:left="0"/>
        <w:rPr>
          <w:rFonts w:ascii="Times New Roman"/>
          <w:sz w:val="20"/>
        </w:rPr>
      </w:pPr>
    </w:p>
    <w:p w:rsidR="00204C1D" w:rsidRDefault="00204C1D">
      <w:pPr>
        <w:pStyle w:val="Corpsdetexte"/>
        <w:spacing w:before="3"/>
        <w:ind w:left="0"/>
        <w:rPr>
          <w:rFonts w:ascii="Times New Roman"/>
          <w:sz w:val="25"/>
        </w:rPr>
      </w:pPr>
    </w:p>
    <w:p w:rsidR="00204C1D" w:rsidRPr="000840A4" w:rsidRDefault="006E25C5">
      <w:pPr>
        <w:spacing w:before="89" w:line="412" w:lineRule="auto"/>
        <w:ind w:left="816" w:right="4283"/>
        <w:rPr>
          <w:b/>
          <w:sz w:val="32"/>
          <w:lang w:val="fr-CH"/>
        </w:rPr>
      </w:pPr>
      <w:r w:rsidRPr="000840A4">
        <w:rPr>
          <w:b/>
          <w:sz w:val="32"/>
          <w:lang w:val="fr-CH"/>
        </w:rPr>
        <w:t>Sys</w:t>
      </w:r>
      <w:r w:rsidR="00811296" w:rsidRPr="000840A4">
        <w:rPr>
          <w:b/>
          <w:sz w:val="32"/>
          <w:lang w:val="fr-CH"/>
        </w:rPr>
        <w:t>tèmes embarqués I – journal TP06</w:t>
      </w:r>
    </w:p>
    <w:p w:rsidR="000840A4" w:rsidRDefault="006E25C5" w:rsidP="00112E38">
      <w:pPr>
        <w:pStyle w:val="Titre1"/>
        <w:spacing w:before="215" w:line="288" w:lineRule="auto"/>
        <w:ind w:right="-55"/>
        <w:rPr>
          <w:lang w:val="fr-CH"/>
        </w:rPr>
      </w:pPr>
      <w:r w:rsidRPr="00811296">
        <w:rPr>
          <w:lang w:val="fr-CH"/>
        </w:rPr>
        <w:t xml:space="preserve">Heures de </w:t>
      </w:r>
      <w:r w:rsidR="007276E0">
        <w:rPr>
          <w:lang w:val="fr-CH"/>
        </w:rPr>
        <w:t>travail en dehors des cours : 2</w:t>
      </w:r>
      <w:r w:rsidR="00112E38" w:rsidRPr="00112E38">
        <w:rPr>
          <w:vertAlign w:val="superscript"/>
          <w:lang w:val="fr-CH"/>
        </w:rPr>
        <w:t>1</w:t>
      </w:r>
      <w:r w:rsidR="00112E38">
        <w:rPr>
          <w:lang w:val="fr-CH"/>
        </w:rPr>
        <w:t>/</w:t>
      </w:r>
      <w:r w:rsidR="00112E38" w:rsidRPr="00112E38">
        <w:rPr>
          <w:vertAlign w:val="subscript"/>
          <w:lang w:val="fr-CH"/>
        </w:rPr>
        <w:t>2</w:t>
      </w:r>
    </w:p>
    <w:p w:rsidR="00204C1D" w:rsidRPr="00811296" w:rsidRDefault="006E25C5">
      <w:pPr>
        <w:pStyle w:val="Titre1"/>
        <w:spacing w:before="215" w:line="288" w:lineRule="auto"/>
        <w:ind w:right="4087"/>
        <w:rPr>
          <w:lang w:val="fr-CH"/>
        </w:rPr>
      </w:pPr>
      <w:r w:rsidRPr="00811296">
        <w:rPr>
          <w:lang w:val="fr-CH"/>
        </w:rPr>
        <w:t>Feedback :</w:t>
      </w:r>
      <w:r w:rsidR="000840A4">
        <w:rPr>
          <w:lang w:val="fr-CH"/>
        </w:rPr>
        <w:br/>
      </w:r>
    </w:p>
    <w:p w:rsidR="00204C1D" w:rsidRDefault="006E25C5" w:rsidP="00CA6A13">
      <w:pPr>
        <w:pStyle w:val="Corpsdetexte"/>
        <w:spacing w:line="217" w:lineRule="exact"/>
        <w:jc w:val="both"/>
        <w:rPr>
          <w:lang w:val="fr-CH"/>
        </w:rPr>
      </w:pPr>
      <w:r w:rsidRPr="00811296">
        <w:rPr>
          <w:lang w:val="fr-CH"/>
        </w:rPr>
        <w:t>Dans ce TP, nous avons créé un pilote qui</w:t>
      </w:r>
      <w:r w:rsidR="0048074B">
        <w:rPr>
          <w:lang w:val="fr-CH"/>
        </w:rPr>
        <w:t xml:space="preserve"> contrôle le module température</w:t>
      </w:r>
      <w:r w:rsidRPr="00811296">
        <w:rPr>
          <w:lang w:val="fr-CH"/>
        </w:rPr>
        <w:t xml:space="preserve"> du Beaglebone.</w:t>
      </w:r>
      <w:r w:rsidR="0048074B">
        <w:rPr>
          <w:lang w:val="fr-CH"/>
        </w:rPr>
        <w:t xml:space="preserve"> Les boutons permettent de définir les registres haut et bas.</w:t>
      </w:r>
      <w:r w:rsidR="00CA6A13">
        <w:rPr>
          <w:lang w:val="fr-CH"/>
        </w:rPr>
        <w:t xml:space="preserve"> </w:t>
      </w:r>
      <w:r w:rsidR="00BC3DD4">
        <w:rPr>
          <w:lang w:val="fr-CH"/>
        </w:rPr>
        <w:t>Nous avons pu compléter</w:t>
      </w:r>
      <w:r w:rsidRPr="00811296">
        <w:rPr>
          <w:lang w:val="fr-CH"/>
        </w:rPr>
        <w:t xml:space="preserve"> nos co</w:t>
      </w:r>
      <w:r w:rsidR="00BC3DD4">
        <w:rPr>
          <w:lang w:val="fr-CH"/>
        </w:rPr>
        <w:t>nnaissances sur la gestion des</w:t>
      </w:r>
      <w:r w:rsidRPr="00811296">
        <w:rPr>
          <w:lang w:val="fr-CH"/>
        </w:rPr>
        <w:t xml:space="preserve"> périphériques</w:t>
      </w:r>
      <w:r w:rsidR="00BC3DD4">
        <w:rPr>
          <w:lang w:val="fr-CH"/>
        </w:rPr>
        <w:t xml:space="preserve"> du Beaglebone</w:t>
      </w:r>
      <w:r w:rsidRPr="00811296">
        <w:rPr>
          <w:lang w:val="fr-CH"/>
        </w:rPr>
        <w:t xml:space="preserve"> ainsi que sur les structures et poin</w:t>
      </w:r>
      <w:r w:rsidR="00BC3DD4">
        <w:rPr>
          <w:lang w:val="fr-CH"/>
        </w:rPr>
        <w:t xml:space="preserve">teurs C. Cependant, le codage du fichier </w:t>
      </w:r>
      <w:r w:rsidR="000F139B">
        <w:rPr>
          <w:lang w:val="fr-CH"/>
        </w:rPr>
        <w:t>epwm1</w:t>
      </w:r>
      <w:r w:rsidR="00BC3DD4">
        <w:rPr>
          <w:lang w:val="fr-CH"/>
        </w:rPr>
        <w:t>.c n'a pas été facile</w:t>
      </w:r>
      <w:r w:rsidR="000F139B">
        <w:rPr>
          <w:lang w:val="fr-CH"/>
        </w:rPr>
        <w:t>; la</w:t>
      </w:r>
      <w:r w:rsidR="00BC3DD4">
        <w:rPr>
          <w:lang w:val="fr-CH"/>
        </w:rPr>
        <w:t xml:space="preserve"> documenta</w:t>
      </w:r>
      <w:r w:rsidR="00D16CD5">
        <w:rPr>
          <w:lang w:val="fr-CH"/>
        </w:rPr>
        <w:t>tion est difficile à comprendre</w:t>
      </w:r>
      <w:r w:rsidRPr="00811296">
        <w:rPr>
          <w:lang w:val="fr-CH"/>
        </w:rPr>
        <w:t xml:space="preserve"> (heureusement nous avons pu deman</w:t>
      </w:r>
      <w:r w:rsidR="000840A4">
        <w:rPr>
          <w:lang w:val="fr-CH"/>
        </w:rPr>
        <w:t>der de l’aide à nos camarades).</w:t>
      </w:r>
    </w:p>
    <w:p w:rsidR="000840A4" w:rsidRPr="00811296" w:rsidRDefault="000840A4">
      <w:pPr>
        <w:pStyle w:val="Corpsdetexte"/>
        <w:spacing w:before="16" w:line="256" w:lineRule="auto"/>
        <w:ind w:right="174"/>
        <w:rPr>
          <w:lang w:val="fr-CH"/>
        </w:rPr>
      </w:pPr>
    </w:p>
    <w:p w:rsidR="00204C1D" w:rsidRPr="00811296" w:rsidRDefault="006E25C5">
      <w:pPr>
        <w:pStyle w:val="Titre1"/>
        <w:rPr>
          <w:lang w:val="fr-CH"/>
        </w:rPr>
      </w:pPr>
      <w:r w:rsidRPr="00811296">
        <w:rPr>
          <w:lang w:val="fr-CH"/>
        </w:rPr>
        <w:t>Questions :</w:t>
      </w:r>
      <w:r w:rsidR="000840A4">
        <w:rPr>
          <w:lang w:val="fr-CH"/>
        </w:rPr>
        <w:br/>
      </w:r>
    </w:p>
    <w:p w:rsidR="00204C1D" w:rsidRDefault="00811296">
      <w:pPr>
        <w:pStyle w:val="Titre2"/>
        <w:spacing w:before="19"/>
        <w:rPr>
          <w:lang w:val="fr-CH"/>
        </w:rPr>
      </w:pPr>
      <w:r>
        <w:rPr>
          <w:lang w:val="fr-CH"/>
        </w:rPr>
        <w:t>Quelle est la fonction des 5 registres internes du thermomètre TMP102</w:t>
      </w:r>
      <w:r w:rsidR="006E25C5" w:rsidRPr="00811296">
        <w:rPr>
          <w:lang w:val="fr-CH"/>
        </w:rPr>
        <w:t xml:space="preserve"> ?</w:t>
      </w:r>
    </w:p>
    <w:p w:rsidR="003034C1" w:rsidRDefault="003034C1">
      <w:pPr>
        <w:pStyle w:val="Titre2"/>
        <w:spacing w:before="19"/>
        <w:rPr>
          <w:lang w:val="fr-CH"/>
        </w:rPr>
      </w:pPr>
    </w:p>
    <w:p w:rsidR="00526B4E" w:rsidRDefault="00526B4E">
      <w:pPr>
        <w:pStyle w:val="Titre2"/>
        <w:spacing w:before="19"/>
        <w:rPr>
          <w:b w:val="0"/>
          <w:lang w:val="fr-CH"/>
        </w:rPr>
      </w:pPr>
      <w:r>
        <w:rPr>
          <w:lang w:val="fr-CH"/>
        </w:rPr>
        <w:tab/>
      </w:r>
      <w:r w:rsidR="000B2E4E">
        <w:rPr>
          <w:b w:val="0"/>
          <w:lang w:val="fr-CH"/>
        </w:rPr>
        <w:t>Pointer Register :</w:t>
      </w:r>
      <w:r w:rsidR="000B2E4E">
        <w:rPr>
          <w:b w:val="0"/>
          <w:lang w:val="fr-CH"/>
        </w:rPr>
        <w:tab/>
      </w:r>
      <w:r w:rsidR="000B2E4E">
        <w:rPr>
          <w:b w:val="0"/>
          <w:lang w:val="fr-CH"/>
        </w:rPr>
        <w:tab/>
        <w:t xml:space="preserve">Pointeur de 8 bits qui sert à pointer sur le registre (data)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sur lequel on va lire ou écrire.</w:t>
      </w:r>
    </w:p>
    <w:p w:rsidR="002C4300" w:rsidRDefault="002C4300">
      <w:pPr>
        <w:pStyle w:val="Titre2"/>
        <w:spacing w:before="19"/>
        <w:rPr>
          <w:b w:val="0"/>
          <w:lang w:val="fr-CH"/>
        </w:rPr>
      </w:pPr>
      <w:r>
        <w:rPr>
          <w:b w:val="0"/>
          <w:lang w:val="fr-CH"/>
        </w:rPr>
        <w:tab/>
        <w:t>Temperature Regist</w:t>
      </w:r>
      <w:r w:rsidR="000B2E4E">
        <w:rPr>
          <w:b w:val="0"/>
          <w:lang w:val="fr-CH"/>
        </w:rPr>
        <w:t>er :</w:t>
      </w:r>
      <w:r w:rsidR="000B2E4E">
        <w:rPr>
          <w:b w:val="0"/>
          <w:lang w:val="fr-CH"/>
        </w:rPr>
        <w:tab/>
        <w:t>Registre de 12/13 bits qui permet de lire la température</w:t>
      </w:r>
    </w:p>
    <w:p w:rsidR="002C4300" w:rsidRDefault="002C4300">
      <w:pPr>
        <w:pStyle w:val="Titre2"/>
        <w:spacing w:before="19"/>
        <w:rPr>
          <w:b w:val="0"/>
          <w:lang w:val="fr-CH"/>
        </w:rPr>
      </w:pPr>
      <w:r>
        <w:rPr>
          <w:b w:val="0"/>
          <w:lang w:val="fr-CH"/>
        </w:rPr>
        <w:tab/>
      </w:r>
      <w:r w:rsidR="000B2E4E">
        <w:rPr>
          <w:b w:val="0"/>
          <w:lang w:val="fr-CH"/>
        </w:rPr>
        <w:t>Configuration Register :</w:t>
      </w:r>
      <w:r w:rsidR="000B2E4E">
        <w:rPr>
          <w:b w:val="0"/>
          <w:lang w:val="fr-CH"/>
        </w:rPr>
        <w:tab/>
        <w:t xml:space="preserve">Registre de 16 bits (lecture et écriture) qui stocke des bits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 xml:space="preserve">pour le contrôle des modes d'opérations du capteur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thermique.</w:t>
      </w:r>
    </w:p>
    <w:p w:rsidR="002C4300" w:rsidRDefault="002C4300">
      <w:pPr>
        <w:pStyle w:val="Titre2"/>
        <w:spacing w:before="19"/>
        <w:rPr>
          <w:b w:val="0"/>
          <w:lang w:val="fr-CH"/>
        </w:rPr>
      </w:pPr>
      <w:r>
        <w:rPr>
          <w:b w:val="0"/>
          <w:lang w:val="fr-CH"/>
        </w:rPr>
        <w:tab/>
      </w:r>
      <w:r w:rsidRPr="002C4300">
        <w:rPr>
          <w:b w:val="0"/>
          <w:lang w:val="fr-CH"/>
        </w:rPr>
        <w:t>T</w:t>
      </w:r>
      <w:r w:rsidRPr="002C4300">
        <w:rPr>
          <w:b w:val="0"/>
          <w:vertAlign w:val="subscript"/>
          <w:lang w:val="fr-CH"/>
        </w:rPr>
        <w:t>LOW</w:t>
      </w:r>
      <w:r>
        <w:rPr>
          <w:b w:val="0"/>
          <w:lang w:val="fr-CH"/>
        </w:rPr>
        <w:t xml:space="preserve"> </w:t>
      </w:r>
      <w:r w:rsidR="00E42C11">
        <w:rPr>
          <w:b w:val="0"/>
          <w:lang w:val="fr-CH"/>
        </w:rPr>
        <w:t>Register :</w:t>
      </w:r>
      <w:r w:rsidR="00E42C11">
        <w:rPr>
          <w:b w:val="0"/>
          <w:lang w:val="fr-CH"/>
        </w:rPr>
        <w:tab/>
      </w:r>
      <w:r w:rsidR="00E42C11">
        <w:rPr>
          <w:b w:val="0"/>
          <w:lang w:val="fr-CH"/>
        </w:rPr>
        <w:tab/>
        <w:t xml:space="preserve">Registre de 16 bits qui stocke la valeur de la limite de </w:t>
      </w:r>
      <w:r w:rsidR="00E42C11">
        <w:rPr>
          <w:b w:val="0"/>
          <w:lang w:val="fr-CH"/>
        </w:rPr>
        <w:tab/>
      </w:r>
      <w:r w:rsidR="00E42C11">
        <w:rPr>
          <w:b w:val="0"/>
          <w:lang w:val="fr-CH"/>
        </w:rPr>
        <w:tab/>
      </w:r>
      <w:r w:rsidR="00E42C11">
        <w:rPr>
          <w:b w:val="0"/>
          <w:lang w:val="fr-CH"/>
        </w:rPr>
        <w:tab/>
      </w:r>
      <w:r w:rsidR="00E42C11">
        <w:rPr>
          <w:b w:val="0"/>
          <w:lang w:val="fr-CH"/>
        </w:rPr>
        <w:tab/>
      </w:r>
      <w:r w:rsidR="00E42C11">
        <w:rPr>
          <w:b w:val="0"/>
          <w:lang w:val="fr-CH"/>
        </w:rPr>
        <w:tab/>
        <w:t>température inférieure.</w:t>
      </w:r>
    </w:p>
    <w:p w:rsidR="002C4300" w:rsidRDefault="002C4300">
      <w:pPr>
        <w:pStyle w:val="Titre2"/>
        <w:spacing w:before="19"/>
        <w:rPr>
          <w:b w:val="0"/>
          <w:lang w:val="fr-CH"/>
        </w:rPr>
      </w:pPr>
      <w:r>
        <w:rPr>
          <w:b w:val="0"/>
          <w:lang w:val="fr-CH"/>
        </w:rPr>
        <w:tab/>
      </w:r>
      <w:r w:rsidRPr="002C4300">
        <w:rPr>
          <w:b w:val="0"/>
          <w:lang w:val="fr-CH"/>
        </w:rPr>
        <w:t>T</w:t>
      </w:r>
      <w:r>
        <w:rPr>
          <w:b w:val="0"/>
          <w:vertAlign w:val="subscript"/>
          <w:lang w:val="fr-CH"/>
        </w:rPr>
        <w:t>HIGH</w:t>
      </w:r>
      <w:r>
        <w:rPr>
          <w:b w:val="0"/>
          <w:lang w:val="fr-CH"/>
        </w:rPr>
        <w:t xml:space="preserve"> Register :</w:t>
      </w:r>
      <w:r>
        <w:rPr>
          <w:b w:val="0"/>
          <w:lang w:val="fr-CH"/>
        </w:rPr>
        <w:tab/>
      </w:r>
      <w:r>
        <w:rPr>
          <w:b w:val="0"/>
          <w:lang w:val="fr-CH"/>
        </w:rPr>
        <w:tab/>
      </w:r>
      <w:r w:rsidR="00E42C11">
        <w:rPr>
          <w:b w:val="0"/>
          <w:lang w:val="fr-CH"/>
        </w:rPr>
        <w:t xml:space="preserve">Registre de 16 bits qui stocke la valeur de la limite de </w:t>
      </w:r>
      <w:r w:rsidR="00E42C11">
        <w:rPr>
          <w:b w:val="0"/>
          <w:lang w:val="fr-CH"/>
        </w:rPr>
        <w:tab/>
      </w:r>
      <w:r w:rsidR="00E42C11">
        <w:rPr>
          <w:b w:val="0"/>
          <w:lang w:val="fr-CH"/>
        </w:rPr>
        <w:tab/>
      </w:r>
      <w:r w:rsidR="00E42C11">
        <w:rPr>
          <w:b w:val="0"/>
          <w:lang w:val="fr-CH"/>
        </w:rPr>
        <w:tab/>
      </w:r>
      <w:r w:rsidR="00E42C11">
        <w:rPr>
          <w:b w:val="0"/>
          <w:lang w:val="fr-CH"/>
        </w:rPr>
        <w:tab/>
      </w:r>
      <w:r w:rsidR="00E42C11">
        <w:rPr>
          <w:b w:val="0"/>
          <w:lang w:val="fr-CH"/>
        </w:rPr>
        <w:tab/>
        <w:t>température supérieure.</w:t>
      </w:r>
    </w:p>
    <w:p w:rsidR="003034C1" w:rsidRPr="002C4300" w:rsidRDefault="003034C1">
      <w:pPr>
        <w:pStyle w:val="Titre2"/>
        <w:spacing w:before="19"/>
        <w:rPr>
          <w:b w:val="0"/>
          <w:lang w:val="fr-CH"/>
        </w:rPr>
      </w:pPr>
    </w:p>
    <w:p w:rsidR="00E86D33" w:rsidRDefault="00DB5672" w:rsidP="00E86D33">
      <w:pPr>
        <w:pStyle w:val="Titre2"/>
        <w:spacing w:line="254" w:lineRule="auto"/>
        <w:ind w:right="2645"/>
        <w:rPr>
          <w:lang w:val="fr-CH"/>
        </w:rPr>
      </w:pPr>
      <w:r>
        <w:rPr>
          <w:lang w:val="fr-CH"/>
        </w:rPr>
        <w:t>Comment le TMP102 génère-t-il le signal d'alarme ALERT</w:t>
      </w:r>
      <w:r w:rsidR="006E25C5" w:rsidRPr="00811296">
        <w:rPr>
          <w:lang w:val="fr-CH"/>
        </w:rPr>
        <w:t xml:space="preserve"> ?</w:t>
      </w:r>
    </w:p>
    <w:p w:rsidR="009E2EDD" w:rsidRDefault="009E2EDD" w:rsidP="00E86D33">
      <w:pPr>
        <w:pStyle w:val="Titre2"/>
        <w:spacing w:line="254" w:lineRule="auto"/>
        <w:ind w:right="2645"/>
        <w:rPr>
          <w:lang w:val="fr-CH"/>
        </w:rPr>
      </w:pPr>
      <w:r>
        <w:rPr>
          <w:lang w:val="fr-CH"/>
        </w:rPr>
        <w:tab/>
      </w:r>
    </w:p>
    <w:p w:rsidR="00E24BF2" w:rsidRPr="00C031D8" w:rsidRDefault="003855A2" w:rsidP="003855A2">
      <w:pPr>
        <w:pStyle w:val="Titre2"/>
        <w:spacing w:line="254" w:lineRule="auto"/>
        <w:ind w:right="-55"/>
        <w:rPr>
          <w:b w:val="0"/>
          <w:lang w:val="fr-CH"/>
        </w:rPr>
      </w:pPr>
      <w:r>
        <w:rPr>
          <w:b w:val="0"/>
          <w:lang w:val="fr-CH"/>
        </w:rPr>
        <w:t>Le master envoie u</w:t>
      </w:r>
      <w:r w:rsidR="00C031D8">
        <w:rPr>
          <w:b w:val="0"/>
          <w:lang w:val="fr-CH"/>
        </w:rPr>
        <w:t>ne commande d'alerte de 8 bits sur le bus. Si la pin ALERT est active, le périphérique répond en envoyant son adresse sur la ligne SDA. Le huitième bit (LSB) de cette adresse indique si l'alerte est due au fait que la température est au-dessus de T</w:t>
      </w:r>
      <w:r w:rsidR="00C031D8" w:rsidRPr="00C031D8">
        <w:rPr>
          <w:b w:val="0"/>
          <w:vertAlign w:val="subscript"/>
          <w:lang w:val="fr-CH"/>
        </w:rPr>
        <w:t>HIGH</w:t>
      </w:r>
      <w:r w:rsidR="00C031D8">
        <w:rPr>
          <w:b w:val="0"/>
          <w:lang w:val="fr-CH"/>
        </w:rPr>
        <w:t xml:space="preserve"> au-dessous de T</w:t>
      </w:r>
      <w:r w:rsidR="00C031D8">
        <w:rPr>
          <w:b w:val="0"/>
          <w:vertAlign w:val="subscript"/>
          <w:lang w:val="fr-CH"/>
        </w:rPr>
        <w:t>LOW</w:t>
      </w:r>
      <w:r w:rsidR="00C031D8">
        <w:rPr>
          <w:b w:val="0"/>
          <w:lang w:val="fr-CH"/>
        </w:rPr>
        <w:t>. (</w:t>
      </w:r>
      <w:r w:rsidR="008C4427">
        <w:rPr>
          <w:b w:val="0"/>
          <w:lang w:val="fr-CH"/>
        </w:rPr>
        <w:t>bit à low si température</w:t>
      </w:r>
      <w:r w:rsidR="00C031D8">
        <w:rPr>
          <w:b w:val="0"/>
          <w:lang w:val="fr-CH"/>
        </w:rPr>
        <w:t xml:space="preserve"> &gt;=T</w:t>
      </w:r>
      <w:r w:rsidR="00C031D8">
        <w:rPr>
          <w:b w:val="0"/>
          <w:vertAlign w:val="subscript"/>
          <w:lang w:val="fr-CH"/>
        </w:rPr>
        <w:t>HIGH</w:t>
      </w:r>
      <w:r w:rsidR="00C031D8">
        <w:rPr>
          <w:b w:val="0"/>
          <w:lang w:val="fr-CH"/>
        </w:rPr>
        <w:t>,</w:t>
      </w:r>
      <w:r w:rsidR="008C4427">
        <w:rPr>
          <w:b w:val="0"/>
          <w:lang w:val="fr-CH"/>
        </w:rPr>
        <w:t xml:space="preserve"> bit à high si température</w:t>
      </w:r>
      <w:r w:rsidR="00C031D8">
        <w:rPr>
          <w:b w:val="0"/>
          <w:lang w:val="fr-CH"/>
        </w:rPr>
        <w:t xml:space="preserve"> &lt;=T</w:t>
      </w:r>
      <w:r w:rsidR="00C031D8">
        <w:rPr>
          <w:b w:val="0"/>
          <w:vertAlign w:val="subscript"/>
          <w:lang w:val="fr-CH"/>
        </w:rPr>
        <w:t>LOW</w:t>
      </w:r>
      <w:r w:rsidR="00C031D8">
        <w:rPr>
          <w:b w:val="0"/>
          <w:lang w:val="fr-CH"/>
        </w:rPr>
        <w:t>).</w:t>
      </w:r>
    </w:p>
    <w:p w:rsidR="00E24BF2" w:rsidRPr="00464E4E" w:rsidRDefault="00E24BF2" w:rsidP="00E86D33">
      <w:pPr>
        <w:pStyle w:val="Titre2"/>
        <w:spacing w:line="254" w:lineRule="auto"/>
        <w:ind w:right="2645"/>
      </w:pPr>
    </w:p>
    <w:p w:rsidR="00E86D33" w:rsidRDefault="00DF2F98" w:rsidP="00E86D33">
      <w:pPr>
        <w:pStyle w:val="Titre2"/>
        <w:spacing w:line="254" w:lineRule="auto"/>
        <w:ind w:right="-55"/>
        <w:rPr>
          <w:lang w:val="fr-CH"/>
        </w:rPr>
      </w:pPr>
      <w:r>
        <w:rPr>
          <w:lang w:val="fr-CH"/>
        </w:rPr>
        <w:t>Pour quelle raison le TMP102 dispose d'un registre T</w:t>
      </w:r>
      <w:r w:rsidRPr="00DF2F98">
        <w:rPr>
          <w:vertAlign w:val="subscript"/>
          <w:lang w:val="fr-CH"/>
        </w:rPr>
        <w:t>HIGH</w:t>
      </w:r>
      <w:r>
        <w:rPr>
          <w:lang w:val="fr-CH"/>
        </w:rPr>
        <w:t xml:space="preserve"> et T</w:t>
      </w:r>
      <w:r w:rsidRPr="00DF2F98">
        <w:rPr>
          <w:vertAlign w:val="subscript"/>
          <w:lang w:val="fr-CH"/>
        </w:rPr>
        <w:t>LOW</w:t>
      </w:r>
      <w:r w:rsidR="006E25C5" w:rsidRPr="00811296">
        <w:rPr>
          <w:lang w:val="fr-CH"/>
        </w:rPr>
        <w:t xml:space="preserve"> ?</w:t>
      </w:r>
    </w:p>
    <w:p w:rsidR="00981EFE" w:rsidRDefault="00981EFE" w:rsidP="00E86D33">
      <w:pPr>
        <w:pStyle w:val="Titre2"/>
        <w:spacing w:line="254" w:lineRule="auto"/>
        <w:ind w:right="-55"/>
        <w:rPr>
          <w:lang w:val="fr-CH"/>
        </w:rPr>
      </w:pPr>
    </w:p>
    <w:p w:rsidR="00340FDC" w:rsidRDefault="00340FDC" w:rsidP="00E86D33">
      <w:pPr>
        <w:pStyle w:val="Titre2"/>
        <w:spacing w:line="254" w:lineRule="auto"/>
        <w:ind w:right="-55"/>
        <w:rPr>
          <w:b w:val="0"/>
          <w:lang w:val="fr-CH"/>
        </w:rPr>
      </w:pPr>
      <w:r w:rsidRPr="00340FDC">
        <w:rPr>
          <w:b w:val="0"/>
          <w:lang w:val="fr-CH"/>
        </w:rPr>
        <w:t xml:space="preserve">Le </w:t>
      </w:r>
      <w:r>
        <w:rPr>
          <w:b w:val="0"/>
          <w:lang w:val="fr-CH"/>
        </w:rPr>
        <w:t>but premier est de pouvoir définir un intervalle de température acceptable et de déclencher l'alarme si la température captée sort de cet intervalle.</w:t>
      </w:r>
    </w:p>
    <w:p w:rsidR="00340FDC" w:rsidRPr="00340FDC" w:rsidRDefault="00340FDC" w:rsidP="00E86D33">
      <w:pPr>
        <w:pStyle w:val="Titre2"/>
        <w:spacing w:line="254" w:lineRule="auto"/>
        <w:ind w:right="-55"/>
        <w:rPr>
          <w:b w:val="0"/>
          <w:lang w:val="fr-CH"/>
        </w:rPr>
      </w:pPr>
      <w:r>
        <w:rPr>
          <w:b w:val="0"/>
          <w:lang w:val="fr-CH"/>
        </w:rPr>
        <w:t>L'usage que nous en avons fait dans ce TP est un peu différent</w:t>
      </w:r>
      <w:r w:rsidR="00DD6B81">
        <w:rPr>
          <w:b w:val="0"/>
          <w:lang w:val="fr-CH"/>
        </w:rPr>
        <w:t>:</w:t>
      </w:r>
    </w:p>
    <w:p w:rsidR="00C90502" w:rsidRDefault="00DD6B81" w:rsidP="00CA6A13">
      <w:pPr>
        <w:pStyle w:val="Titre2"/>
        <w:spacing w:line="254" w:lineRule="auto"/>
        <w:ind w:right="-55"/>
        <w:jc w:val="both"/>
        <w:rPr>
          <w:b w:val="0"/>
          <w:lang w:val="fr-CH"/>
        </w:rPr>
      </w:pPr>
      <w:r>
        <w:rPr>
          <w:b w:val="0"/>
          <w:lang w:val="fr-CH"/>
        </w:rPr>
        <w:t>l</w:t>
      </w:r>
      <w:r w:rsidR="0055612A">
        <w:rPr>
          <w:b w:val="0"/>
          <w:lang w:val="fr-CH"/>
        </w:rPr>
        <w:t>orsque la température dépasse le seuil fixé, le signal d'alarme est déclenché</w:t>
      </w:r>
      <w:r w:rsidR="00BC4814">
        <w:rPr>
          <w:b w:val="0"/>
          <w:lang w:val="fr-CH"/>
        </w:rPr>
        <w:t>.</w:t>
      </w:r>
      <w:r w:rsidR="0055612A">
        <w:rPr>
          <w:b w:val="0"/>
          <w:lang w:val="fr-CH"/>
        </w:rPr>
        <w:t xml:space="preserve"> Si on avait </w:t>
      </w:r>
      <w:r w:rsidR="001D006D">
        <w:rPr>
          <w:b w:val="0"/>
          <w:lang w:val="fr-CH"/>
        </w:rPr>
        <w:t xml:space="preserve">pris </w:t>
      </w:r>
      <w:r w:rsidR="0055612A">
        <w:rPr>
          <w:b w:val="0"/>
          <w:lang w:val="fr-CH"/>
        </w:rPr>
        <w:t xml:space="preserve">un seul seuil et que le signal de température </w:t>
      </w:r>
      <w:r w:rsidR="00AE5313">
        <w:rPr>
          <w:b w:val="0"/>
          <w:lang w:val="fr-CH"/>
        </w:rPr>
        <w:t>venait à osciller</w:t>
      </w:r>
      <w:r w:rsidR="0055612A">
        <w:rPr>
          <w:b w:val="0"/>
          <w:lang w:val="fr-CH"/>
        </w:rPr>
        <w:t xml:space="preserve"> autour de ce seuil, l'alarme</w:t>
      </w:r>
      <w:r w:rsidR="00C90502">
        <w:rPr>
          <w:b w:val="0"/>
          <w:lang w:val="fr-CH"/>
        </w:rPr>
        <w:t xml:space="preserve"> s'allumerait et s'éteindrait en boucle.</w:t>
      </w:r>
    </w:p>
    <w:p w:rsidR="00BC4814" w:rsidRDefault="00C90502" w:rsidP="00CA6A13">
      <w:pPr>
        <w:pStyle w:val="Titre2"/>
        <w:spacing w:line="254" w:lineRule="auto"/>
        <w:ind w:right="-55"/>
        <w:jc w:val="both"/>
        <w:rPr>
          <w:b w:val="0"/>
          <w:lang w:val="fr-CH"/>
        </w:rPr>
      </w:pPr>
      <w:r>
        <w:rPr>
          <w:b w:val="0"/>
          <w:lang w:val="fr-CH"/>
        </w:rPr>
        <w:t xml:space="preserve">En utilisant deux seuils au lieu d'un, on évite cette oscillation du signal d'alarme. </w:t>
      </w:r>
      <w:r w:rsidR="00FC1878">
        <w:rPr>
          <w:b w:val="0"/>
          <w:lang w:val="fr-CH"/>
        </w:rPr>
        <w:t>Il faut</w:t>
      </w:r>
      <w:r>
        <w:rPr>
          <w:b w:val="0"/>
          <w:lang w:val="fr-CH"/>
        </w:rPr>
        <w:t xml:space="preserve"> que la température descende en dessous de </w:t>
      </w:r>
      <w:r w:rsidRPr="00C90502">
        <w:rPr>
          <w:b w:val="0"/>
          <w:lang w:val="fr-CH"/>
        </w:rPr>
        <w:t>T</w:t>
      </w:r>
      <w:r w:rsidRPr="00C90502">
        <w:rPr>
          <w:b w:val="0"/>
          <w:vertAlign w:val="subscript"/>
          <w:lang w:val="fr-CH"/>
        </w:rPr>
        <w:t>LOW</w:t>
      </w:r>
      <w:r>
        <w:rPr>
          <w:b w:val="0"/>
          <w:lang w:val="fr-CH"/>
        </w:rPr>
        <w:t xml:space="preserve"> pour désactiver l'alarme</w:t>
      </w:r>
      <w:r w:rsidR="00671235">
        <w:rPr>
          <w:b w:val="0"/>
          <w:lang w:val="fr-CH"/>
        </w:rPr>
        <w:t xml:space="preserve"> et qu'elle remonte au-dessus de </w:t>
      </w:r>
      <w:r w:rsidR="00671235" w:rsidRPr="00C90502">
        <w:rPr>
          <w:b w:val="0"/>
          <w:lang w:val="fr-CH"/>
        </w:rPr>
        <w:t>T</w:t>
      </w:r>
      <w:r w:rsidR="00671235">
        <w:rPr>
          <w:b w:val="0"/>
          <w:vertAlign w:val="subscript"/>
          <w:lang w:val="fr-CH"/>
        </w:rPr>
        <w:t>HIGH</w:t>
      </w:r>
      <w:r w:rsidR="00671235">
        <w:rPr>
          <w:b w:val="0"/>
          <w:lang w:val="fr-CH"/>
        </w:rPr>
        <w:t xml:space="preserve"> pour réactiver l'alarme</w:t>
      </w:r>
      <w:r>
        <w:rPr>
          <w:b w:val="0"/>
          <w:lang w:val="fr-CH"/>
        </w:rPr>
        <w:t>.</w:t>
      </w:r>
    </w:p>
    <w:p w:rsidR="00981EFE" w:rsidRPr="00BC4814" w:rsidRDefault="00981EFE" w:rsidP="00AD34DD">
      <w:pPr>
        <w:pStyle w:val="Titre2"/>
        <w:spacing w:line="254" w:lineRule="auto"/>
        <w:ind w:left="0" w:right="-55"/>
        <w:rPr>
          <w:b w:val="0"/>
          <w:lang w:val="fr-CH"/>
        </w:rPr>
      </w:pPr>
    </w:p>
    <w:p w:rsidR="00CC27A4" w:rsidRDefault="00DF2F98" w:rsidP="00E86D33">
      <w:pPr>
        <w:pStyle w:val="Titre2"/>
        <w:spacing w:line="254" w:lineRule="auto"/>
        <w:ind w:right="-55"/>
        <w:rPr>
          <w:lang w:val="fr-CH"/>
        </w:rPr>
      </w:pPr>
      <w:r>
        <w:rPr>
          <w:lang w:val="fr-CH"/>
        </w:rPr>
        <w:t>Quels sont les domaines d'application des pointeurs de fonctions</w:t>
      </w:r>
      <w:r w:rsidR="006E25C5" w:rsidRPr="00811296">
        <w:rPr>
          <w:lang w:val="fr-CH"/>
        </w:rPr>
        <w:t xml:space="preserve"> ?</w:t>
      </w:r>
    </w:p>
    <w:p w:rsidR="00CC27A4" w:rsidRDefault="00CC27A4" w:rsidP="00E86D33">
      <w:pPr>
        <w:pStyle w:val="Titre2"/>
        <w:spacing w:line="254" w:lineRule="auto"/>
        <w:ind w:right="-55"/>
        <w:rPr>
          <w:lang w:val="fr-CH"/>
        </w:rPr>
      </w:pPr>
    </w:p>
    <w:p w:rsidR="00CC27A4" w:rsidRPr="00CC27A4" w:rsidRDefault="00CC27A4" w:rsidP="006F2F6E">
      <w:pPr>
        <w:pStyle w:val="Titre2"/>
        <w:spacing w:line="254" w:lineRule="auto"/>
        <w:ind w:right="-55"/>
        <w:jc w:val="both"/>
        <w:rPr>
          <w:lang w:val="fr-CH"/>
        </w:rPr>
      </w:pPr>
      <w:r>
        <w:rPr>
          <w:b w:val="0"/>
          <w:lang w:val="fr-CH"/>
        </w:rPr>
        <w:t xml:space="preserve">L'appel de différentes fonctions est beaucoup plus flexible et modulable. </w:t>
      </w:r>
      <w:r w:rsidR="009606DA">
        <w:rPr>
          <w:b w:val="0"/>
          <w:lang w:val="fr-CH"/>
        </w:rPr>
        <w:t>On peut s'en servir pour stocker des fonctions dans des tableaux et automatiser certaines opérations</w:t>
      </w:r>
      <w:r>
        <w:rPr>
          <w:b w:val="0"/>
          <w:lang w:val="fr-CH"/>
        </w:rPr>
        <w:t xml:space="preserve">. </w:t>
      </w:r>
      <w:r w:rsidR="00671235">
        <w:rPr>
          <w:b w:val="0"/>
          <w:lang w:val="fr-CH"/>
        </w:rPr>
        <w:t>On les utilise aussi très souvent pour concevoir des interfaces avec des fonctions de rappel (appelé aussi Callback). On arrive également avec ces pointeurs de fonctions à concevoir des algorithmes génériques pour les traitements de données.</w:t>
      </w:r>
    </w:p>
    <w:p w:rsidR="00CC27A4" w:rsidRDefault="00CC27A4" w:rsidP="00E86D33">
      <w:pPr>
        <w:pStyle w:val="Titre2"/>
        <w:spacing w:line="254" w:lineRule="auto"/>
        <w:ind w:right="-55"/>
        <w:rPr>
          <w:lang w:val="fr-CH"/>
        </w:rPr>
      </w:pPr>
    </w:p>
    <w:p w:rsidR="00204C1D" w:rsidRDefault="002F064C" w:rsidP="00E86D33">
      <w:pPr>
        <w:pStyle w:val="Titre2"/>
        <w:spacing w:line="254" w:lineRule="auto"/>
        <w:ind w:right="-55"/>
        <w:rPr>
          <w:lang w:val="fr-CH"/>
        </w:rPr>
      </w:pPr>
      <w:r>
        <w:rPr>
          <w:lang w:val="fr-CH"/>
        </w:rPr>
        <w:t>Comment déclare-t-on un pointeur de fonction</w:t>
      </w:r>
      <w:r w:rsidR="006E25C5" w:rsidRPr="00811296">
        <w:rPr>
          <w:lang w:val="fr-CH"/>
        </w:rPr>
        <w:t xml:space="preserve"> ?</w:t>
      </w:r>
    </w:p>
    <w:p w:rsidR="00981EFE" w:rsidRDefault="00981EFE" w:rsidP="00E86D33">
      <w:pPr>
        <w:pStyle w:val="Titre2"/>
        <w:spacing w:line="254" w:lineRule="auto"/>
        <w:ind w:right="-55"/>
        <w:rPr>
          <w:lang w:val="fr-CH"/>
        </w:rPr>
      </w:pPr>
    </w:p>
    <w:p w:rsidR="004321E3" w:rsidRDefault="004321E3" w:rsidP="00E86D33">
      <w:pPr>
        <w:pStyle w:val="Titre2"/>
        <w:spacing w:line="254" w:lineRule="auto"/>
        <w:ind w:right="-55"/>
        <w:rPr>
          <w:b w:val="0"/>
          <w:lang w:val="fr-CH"/>
        </w:rPr>
      </w:pPr>
      <w:r>
        <w:rPr>
          <w:b w:val="0"/>
          <w:lang w:val="fr-CH"/>
        </w:rPr>
        <w:tab/>
        <w:t>On peut le faire avec un typedef :</w:t>
      </w:r>
    </w:p>
    <w:p w:rsidR="006F2F6E" w:rsidRDefault="006F2F6E" w:rsidP="00E86D33">
      <w:pPr>
        <w:pStyle w:val="Titre2"/>
        <w:spacing w:line="254" w:lineRule="auto"/>
        <w:ind w:right="-55"/>
        <w:rPr>
          <w:b w:val="0"/>
          <w:lang w:val="fr-CH"/>
        </w:rPr>
      </w:pPr>
    </w:p>
    <w:p w:rsidR="004321E3" w:rsidRDefault="004321E3" w:rsidP="00E86D33">
      <w:pPr>
        <w:pStyle w:val="Titre2"/>
        <w:spacing w:line="254" w:lineRule="auto"/>
        <w:ind w:right="-55"/>
        <w:rPr>
          <w:b w:val="0"/>
        </w:rPr>
      </w:pPr>
      <w:r>
        <w:rPr>
          <w:b w:val="0"/>
          <w:lang w:val="fr-CH"/>
        </w:rPr>
        <w:tab/>
      </w:r>
      <w:r>
        <w:rPr>
          <w:b w:val="0"/>
          <w:lang w:val="fr-CH"/>
        </w:rPr>
        <w:tab/>
      </w:r>
      <w:r w:rsidR="007840A1" w:rsidRPr="00D24B68">
        <w:rPr>
          <w:b w:val="0"/>
        </w:rPr>
        <w:t xml:space="preserve">typedef </w:t>
      </w:r>
      <w:r w:rsidR="00D24B68">
        <w:rPr>
          <w:b w:val="0"/>
        </w:rPr>
        <w:t>return_type (*pointer_type</w:t>
      </w:r>
      <w:r w:rsidRPr="004321E3">
        <w:rPr>
          <w:b w:val="0"/>
        </w:rPr>
        <w:t>) (</w:t>
      </w:r>
      <w:r w:rsidR="00F41AA7">
        <w:rPr>
          <w:b w:val="0"/>
        </w:rPr>
        <w:t>function_</w:t>
      </w:r>
      <w:r w:rsidRPr="004321E3">
        <w:rPr>
          <w:b w:val="0"/>
        </w:rPr>
        <w:t>parameters);</w:t>
      </w:r>
    </w:p>
    <w:p w:rsidR="000F01FD" w:rsidRDefault="000F01FD" w:rsidP="00E86D33">
      <w:pPr>
        <w:pStyle w:val="Titre2"/>
        <w:spacing w:line="254" w:lineRule="auto"/>
        <w:ind w:right="-55"/>
        <w:rPr>
          <w:b w:val="0"/>
        </w:rPr>
      </w:pPr>
      <w:r>
        <w:rPr>
          <w:b w:val="0"/>
        </w:rPr>
        <w:tab/>
      </w:r>
      <w:r>
        <w:rPr>
          <w:b w:val="0"/>
        </w:rPr>
        <w:tab/>
        <w:t>pointer_type function_name;</w:t>
      </w:r>
    </w:p>
    <w:p w:rsidR="006F2F6E" w:rsidRPr="004321E3" w:rsidRDefault="006F2F6E" w:rsidP="00E86D33">
      <w:pPr>
        <w:pStyle w:val="Titre2"/>
        <w:spacing w:line="254" w:lineRule="auto"/>
        <w:ind w:right="-55"/>
        <w:rPr>
          <w:b w:val="0"/>
        </w:rPr>
      </w:pPr>
    </w:p>
    <w:p w:rsidR="004321E3" w:rsidRDefault="004321E3" w:rsidP="00E86D33">
      <w:pPr>
        <w:pStyle w:val="Titre2"/>
        <w:spacing w:line="254" w:lineRule="auto"/>
        <w:ind w:right="-55"/>
        <w:rPr>
          <w:b w:val="0"/>
          <w:lang w:val="fr-CH"/>
        </w:rPr>
      </w:pPr>
      <w:r>
        <w:rPr>
          <w:b w:val="0"/>
        </w:rPr>
        <w:tab/>
      </w:r>
      <w:r w:rsidRPr="007840A1">
        <w:rPr>
          <w:b w:val="0"/>
          <w:lang w:val="fr-CH"/>
        </w:rPr>
        <w:t>ou bien sans :</w:t>
      </w:r>
    </w:p>
    <w:p w:rsidR="006F2F6E" w:rsidRDefault="006F2F6E" w:rsidP="00E86D33">
      <w:pPr>
        <w:pStyle w:val="Titre2"/>
        <w:spacing w:line="254" w:lineRule="auto"/>
        <w:ind w:right="-55"/>
        <w:rPr>
          <w:b w:val="0"/>
          <w:lang w:val="fr-CH"/>
        </w:rPr>
      </w:pPr>
    </w:p>
    <w:p w:rsidR="006F2F6E" w:rsidRPr="00E24BF2" w:rsidRDefault="00CD3807" w:rsidP="00E86D33">
      <w:pPr>
        <w:pStyle w:val="Titre2"/>
        <w:spacing w:line="254" w:lineRule="auto"/>
        <w:ind w:right="-55"/>
        <w:rPr>
          <w:b w:val="0"/>
        </w:rPr>
      </w:pPr>
      <w:r>
        <w:rPr>
          <w:b w:val="0"/>
          <w:lang w:val="fr-CH"/>
        </w:rPr>
        <w:tab/>
      </w:r>
      <w:r>
        <w:rPr>
          <w:b w:val="0"/>
          <w:lang w:val="fr-CH"/>
        </w:rPr>
        <w:tab/>
      </w:r>
      <w:r w:rsidRPr="00E24BF2">
        <w:rPr>
          <w:b w:val="0"/>
        </w:rPr>
        <w:t>return_type (*</w:t>
      </w:r>
      <w:r w:rsidR="00BA2E64">
        <w:rPr>
          <w:b w:val="0"/>
        </w:rPr>
        <w:t>function</w:t>
      </w:r>
      <w:r w:rsidRPr="00E24BF2">
        <w:rPr>
          <w:b w:val="0"/>
        </w:rPr>
        <w:t>_name) (function_parameters);</w:t>
      </w:r>
    </w:p>
    <w:p w:rsidR="004321E3" w:rsidRPr="00E24BF2" w:rsidRDefault="004321E3" w:rsidP="00E86D33">
      <w:pPr>
        <w:pStyle w:val="Titre2"/>
        <w:spacing w:line="254" w:lineRule="auto"/>
        <w:ind w:right="-55"/>
        <w:rPr>
          <w:b w:val="0"/>
        </w:rPr>
      </w:pPr>
      <w:r w:rsidRPr="00E24BF2">
        <w:rPr>
          <w:b w:val="0"/>
        </w:rPr>
        <w:tab/>
      </w:r>
      <w:r w:rsidRPr="00E24BF2">
        <w:rPr>
          <w:b w:val="0"/>
        </w:rPr>
        <w:tab/>
      </w:r>
    </w:p>
    <w:p w:rsidR="00E86D33" w:rsidRDefault="002F064C" w:rsidP="00E86D33">
      <w:pPr>
        <w:pStyle w:val="Titre2"/>
        <w:rPr>
          <w:lang w:val="fr-CH"/>
        </w:rPr>
      </w:pPr>
      <w:r>
        <w:rPr>
          <w:lang w:val="fr-CH"/>
        </w:rPr>
        <w:t>Comment utilise-t-on un pointeur de fonction</w:t>
      </w:r>
      <w:r w:rsidR="006E25C5" w:rsidRPr="00811296">
        <w:rPr>
          <w:lang w:val="fr-CH"/>
        </w:rPr>
        <w:t xml:space="preserve"> ?</w:t>
      </w:r>
    </w:p>
    <w:p w:rsidR="00981EFE" w:rsidRDefault="00981EFE" w:rsidP="00E86D33">
      <w:pPr>
        <w:pStyle w:val="Titre2"/>
        <w:rPr>
          <w:lang w:val="fr-CH"/>
        </w:rPr>
      </w:pPr>
    </w:p>
    <w:p w:rsidR="00957BB5" w:rsidRDefault="00957BB5" w:rsidP="00E86D33">
      <w:pPr>
        <w:pStyle w:val="Titre2"/>
        <w:rPr>
          <w:b w:val="0"/>
          <w:lang w:val="fr-CH"/>
        </w:rPr>
      </w:pPr>
      <w:r w:rsidRPr="00957BB5">
        <w:rPr>
          <w:b w:val="0"/>
          <w:lang w:val="fr-CH"/>
        </w:rPr>
        <w:t>Pour</w:t>
      </w:r>
      <w:r>
        <w:rPr>
          <w:lang w:val="fr-CH"/>
        </w:rPr>
        <w:t xml:space="preserve"> </w:t>
      </w:r>
      <w:r w:rsidR="00240E1E">
        <w:rPr>
          <w:b w:val="0"/>
          <w:lang w:val="fr-CH"/>
        </w:rPr>
        <w:t>déclarer un pointeur de fonction:</w:t>
      </w:r>
      <w:r>
        <w:rPr>
          <w:b w:val="0"/>
          <w:lang w:val="fr-CH"/>
        </w:rPr>
        <w:t xml:space="preserve"> </w:t>
      </w:r>
    </w:p>
    <w:p w:rsidR="00957BB5" w:rsidRDefault="00957BB5" w:rsidP="00E86D33">
      <w:pPr>
        <w:pStyle w:val="Titre2"/>
        <w:rPr>
          <w:lang w:val="fr-CH"/>
        </w:rPr>
      </w:pPr>
    </w:p>
    <w:p w:rsidR="00F41AA7" w:rsidRDefault="00F41AA7" w:rsidP="00E86D33">
      <w:pPr>
        <w:pStyle w:val="Titre2"/>
        <w:rPr>
          <w:b w:val="0"/>
          <w:lang w:val="fr-CH"/>
        </w:rPr>
      </w:pPr>
      <w:r>
        <w:rPr>
          <w:lang w:val="fr-CH"/>
        </w:rPr>
        <w:tab/>
      </w:r>
      <w:r w:rsidR="00D24B68">
        <w:rPr>
          <w:b w:val="0"/>
          <w:lang w:val="fr-CH"/>
        </w:rPr>
        <w:t xml:space="preserve">pointer_type </w:t>
      </w:r>
      <w:r w:rsidR="0020013C">
        <w:rPr>
          <w:b w:val="0"/>
        </w:rPr>
        <w:t>function</w:t>
      </w:r>
      <w:r>
        <w:rPr>
          <w:b w:val="0"/>
          <w:lang w:val="fr-CH"/>
        </w:rPr>
        <w:t>_name = &amp;function; (le caractère '&amp;' n'est pas obligatoire)</w:t>
      </w:r>
    </w:p>
    <w:p w:rsidR="00CC6A48" w:rsidRDefault="00CC6A48" w:rsidP="00E86D33">
      <w:pPr>
        <w:pStyle w:val="Titre2"/>
        <w:rPr>
          <w:b w:val="0"/>
          <w:lang w:val="fr-CH"/>
        </w:rPr>
      </w:pPr>
    </w:p>
    <w:p w:rsidR="00CC6A48" w:rsidRDefault="00957BB5" w:rsidP="00E86D33">
      <w:pPr>
        <w:pStyle w:val="Titre2"/>
        <w:rPr>
          <w:b w:val="0"/>
          <w:lang w:val="fr-CH"/>
        </w:rPr>
      </w:pPr>
      <w:r>
        <w:rPr>
          <w:b w:val="0"/>
          <w:lang w:val="fr-CH"/>
        </w:rPr>
        <w:t>Pour appeler la fonction</w:t>
      </w:r>
      <w:r w:rsidR="00CC6A48">
        <w:rPr>
          <w:b w:val="0"/>
          <w:lang w:val="fr-CH"/>
        </w:rPr>
        <w:t xml:space="preserve"> :</w:t>
      </w:r>
    </w:p>
    <w:p w:rsidR="00D329F5" w:rsidRDefault="00D329F5" w:rsidP="00E86D33">
      <w:pPr>
        <w:pStyle w:val="Titre2"/>
        <w:rPr>
          <w:b w:val="0"/>
          <w:lang w:val="fr-CH"/>
        </w:rPr>
      </w:pPr>
    </w:p>
    <w:p w:rsidR="00911EA3" w:rsidRDefault="00D329F5" w:rsidP="00E86D33">
      <w:pPr>
        <w:pStyle w:val="Titre2"/>
        <w:rPr>
          <w:b w:val="0"/>
        </w:rPr>
      </w:pPr>
      <w:r>
        <w:rPr>
          <w:lang w:val="fr-CH"/>
        </w:rPr>
        <w:tab/>
      </w:r>
      <w:r w:rsidR="00CC6A48">
        <w:rPr>
          <w:lang w:val="fr-CH"/>
        </w:rPr>
        <w:tab/>
      </w:r>
      <w:r w:rsidRPr="00911EA3">
        <w:rPr>
          <w:b w:val="0"/>
        </w:rPr>
        <w:t>type value = (*</w:t>
      </w:r>
      <w:r w:rsidR="00D818E1">
        <w:rPr>
          <w:b w:val="0"/>
        </w:rPr>
        <w:t>function</w:t>
      </w:r>
      <w:r w:rsidRPr="00911EA3">
        <w:rPr>
          <w:b w:val="0"/>
        </w:rPr>
        <w:t>_name) (function_parameters);</w:t>
      </w:r>
    </w:p>
    <w:p w:rsidR="004D0C7B" w:rsidRDefault="004D0C7B" w:rsidP="00E86D33">
      <w:pPr>
        <w:pStyle w:val="Titre2"/>
        <w:rPr>
          <w:b w:val="0"/>
        </w:rPr>
      </w:pPr>
      <w:r>
        <w:rPr>
          <w:b w:val="0"/>
        </w:rPr>
        <w:t>ou</w:t>
      </w:r>
    </w:p>
    <w:p w:rsidR="004D0C7B" w:rsidRPr="00911EA3" w:rsidRDefault="004D0C7B" w:rsidP="004D0C7B">
      <w:pPr>
        <w:pStyle w:val="Titre2"/>
        <w:ind w:left="1536" w:firstLine="624"/>
        <w:rPr>
          <w:b w:val="0"/>
        </w:rPr>
      </w:pPr>
      <w:r>
        <w:rPr>
          <w:b w:val="0"/>
        </w:rPr>
        <w:t xml:space="preserve">type value = </w:t>
      </w:r>
      <w:r>
        <w:rPr>
          <w:b w:val="0"/>
        </w:rPr>
        <w:t>function</w:t>
      </w:r>
      <w:r>
        <w:rPr>
          <w:b w:val="0"/>
        </w:rPr>
        <w:t>_name</w:t>
      </w:r>
      <w:r w:rsidRPr="00911EA3">
        <w:rPr>
          <w:b w:val="0"/>
        </w:rPr>
        <w:t xml:space="preserve"> (function_parameters);</w:t>
      </w:r>
      <w:r>
        <w:rPr>
          <w:b w:val="0"/>
        </w:rPr>
        <w:tab/>
      </w:r>
    </w:p>
    <w:p w:rsidR="00911EA3" w:rsidRDefault="00911EA3" w:rsidP="00E86D33">
      <w:pPr>
        <w:pStyle w:val="Titre2"/>
        <w:rPr>
          <w:b w:val="0"/>
          <w:lang w:val="fr-CH"/>
        </w:rPr>
      </w:pPr>
    </w:p>
    <w:p w:rsidR="00273B3B" w:rsidRDefault="00273B3B" w:rsidP="00E86D33">
      <w:pPr>
        <w:pStyle w:val="Titre2"/>
        <w:rPr>
          <w:b w:val="0"/>
          <w:lang w:val="fr-CH"/>
        </w:rPr>
      </w:pPr>
      <w:r>
        <w:rPr>
          <w:b w:val="0"/>
          <w:lang w:val="fr-CH"/>
        </w:rPr>
        <w:tab/>
      </w:r>
      <w:r w:rsidR="0019112C">
        <w:rPr>
          <w:b w:val="0"/>
          <w:lang w:val="fr-CH"/>
        </w:rPr>
        <w:t>Si la fonction renvoie void, on omet simplement value</w:t>
      </w:r>
      <w:r>
        <w:rPr>
          <w:b w:val="0"/>
          <w:lang w:val="fr-CH"/>
        </w:rPr>
        <w:t xml:space="preserve"> :</w:t>
      </w:r>
    </w:p>
    <w:p w:rsidR="007D7423" w:rsidRDefault="007D7423" w:rsidP="00E86D33">
      <w:pPr>
        <w:pStyle w:val="Titre2"/>
        <w:rPr>
          <w:b w:val="0"/>
          <w:lang w:val="fr-CH"/>
        </w:rPr>
      </w:pPr>
    </w:p>
    <w:p w:rsidR="0019112C" w:rsidRDefault="0019112C" w:rsidP="0019112C">
      <w:pPr>
        <w:pStyle w:val="Titre2"/>
        <w:rPr>
          <w:b w:val="0"/>
        </w:rPr>
      </w:pPr>
      <w:r>
        <w:rPr>
          <w:lang w:val="fr-CH"/>
        </w:rPr>
        <w:tab/>
      </w:r>
      <w:r>
        <w:rPr>
          <w:lang w:val="fr-CH"/>
        </w:rPr>
        <w:tab/>
      </w:r>
      <w:r w:rsidRPr="00911EA3">
        <w:rPr>
          <w:b w:val="0"/>
        </w:rPr>
        <w:t xml:space="preserve"> (*</w:t>
      </w:r>
      <w:r>
        <w:rPr>
          <w:b w:val="0"/>
        </w:rPr>
        <w:t>function</w:t>
      </w:r>
      <w:r w:rsidRPr="00911EA3">
        <w:rPr>
          <w:b w:val="0"/>
        </w:rPr>
        <w:t>_name) (function_parameters);</w:t>
      </w:r>
    </w:p>
    <w:p w:rsidR="0019112C" w:rsidRDefault="0019112C" w:rsidP="0019112C">
      <w:pPr>
        <w:pStyle w:val="Titre2"/>
        <w:rPr>
          <w:b w:val="0"/>
        </w:rPr>
      </w:pPr>
      <w:r>
        <w:rPr>
          <w:b w:val="0"/>
        </w:rPr>
        <w:t>ou</w:t>
      </w:r>
    </w:p>
    <w:p w:rsidR="0019112C" w:rsidRPr="00911EA3" w:rsidRDefault="0019112C" w:rsidP="0019112C">
      <w:pPr>
        <w:pStyle w:val="Titre2"/>
        <w:ind w:left="1536" w:firstLine="624"/>
        <w:rPr>
          <w:b w:val="0"/>
        </w:rPr>
      </w:pPr>
      <w:r>
        <w:rPr>
          <w:b w:val="0"/>
        </w:rPr>
        <w:t>function_name</w:t>
      </w:r>
      <w:r w:rsidRPr="00911EA3">
        <w:rPr>
          <w:b w:val="0"/>
        </w:rPr>
        <w:t xml:space="preserve"> (function_parameters);</w:t>
      </w:r>
      <w:r>
        <w:rPr>
          <w:b w:val="0"/>
        </w:rPr>
        <w:tab/>
      </w:r>
    </w:p>
    <w:p w:rsidR="00981EFE" w:rsidRDefault="00981EFE" w:rsidP="00E86D33">
      <w:pPr>
        <w:pStyle w:val="Titre2"/>
        <w:rPr>
          <w:b w:val="0"/>
        </w:rPr>
      </w:pPr>
    </w:p>
    <w:p w:rsidR="00727255" w:rsidRPr="0019112C" w:rsidRDefault="00727255" w:rsidP="00E86D33">
      <w:pPr>
        <w:pStyle w:val="Titre2"/>
        <w:rPr>
          <w:b w:val="0"/>
        </w:rPr>
      </w:pPr>
    </w:p>
    <w:p w:rsidR="00204C1D" w:rsidRDefault="00AC0205" w:rsidP="00B4090F">
      <w:pPr>
        <w:pStyle w:val="Titre2"/>
        <w:rPr>
          <w:lang w:val="fr-CH"/>
        </w:rPr>
      </w:pPr>
      <w:r>
        <w:rPr>
          <w:lang w:val="fr-CH"/>
        </w:rPr>
        <w:t>Comment le compilateur implémente-t-il un pointeur de fonction en assembleur</w:t>
      </w:r>
      <w:r w:rsidR="006E25C5" w:rsidRPr="00811296">
        <w:rPr>
          <w:lang w:val="fr-CH"/>
        </w:rPr>
        <w:t xml:space="preserve"> ?</w:t>
      </w:r>
    </w:p>
    <w:p w:rsidR="00B4090F" w:rsidRDefault="00B4090F" w:rsidP="00B4090F">
      <w:pPr>
        <w:pStyle w:val="Titre2"/>
        <w:rPr>
          <w:lang w:val="fr-CH"/>
        </w:rPr>
      </w:pPr>
      <w:r>
        <w:rPr>
          <w:lang w:val="fr-CH"/>
        </w:rPr>
        <w:tab/>
      </w:r>
    </w:p>
    <w:p w:rsidR="00F663A4" w:rsidRDefault="001633F4" w:rsidP="006767CC">
      <w:pPr>
        <w:pStyle w:val="Titre2"/>
        <w:jc w:val="both"/>
        <w:rPr>
          <w:b w:val="0"/>
          <w:lang w:val="fr-CH"/>
        </w:rPr>
      </w:pPr>
      <w:r>
        <w:rPr>
          <w:b w:val="0"/>
          <w:lang w:val="fr-CH"/>
        </w:rPr>
        <w:t xml:space="preserve">Ce sont des adresses mémoires. </w:t>
      </w:r>
    </w:p>
    <w:p w:rsidR="001633F4" w:rsidRPr="001633F4" w:rsidRDefault="00737693" w:rsidP="006767CC">
      <w:pPr>
        <w:pStyle w:val="Titre2"/>
        <w:jc w:val="both"/>
        <w:rPr>
          <w:b w:val="0"/>
          <w:lang w:val="fr-CH"/>
        </w:rPr>
      </w:pPr>
      <w:r>
        <w:rPr>
          <w:b w:val="0"/>
          <w:lang w:val="fr-CH"/>
        </w:rPr>
        <w:t xml:space="preserve">Quand on utilise notre pointeur de fonction, on est redirigé vers l'adresse </w:t>
      </w:r>
      <w:r w:rsidR="00F663A4">
        <w:rPr>
          <w:b w:val="0"/>
          <w:lang w:val="fr-CH"/>
        </w:rPr>
        <w:t xml:space="preserve">du pointeur puis vers l'adresse qu'il contient, </w:t>
      </w:r>
      <w:bookmarkStart w:id="0" w:name="_GoBack"/>
      <w:bookmarkEnd w:id="0"/>
      <w:r>
        <w:rPr>
          <w:b w:val="0"/>
          <w:lang w:val="fr-CH"/>
        </w:rPr>
        <w:t>où la fonction est effectivement stockée.</w:t>
      </w:r>
    </w:p>
    <w:sectPr w:rsidR="001633F4" w:rsidRPr="001633F4">
      <w:headerReference w:type="default" r:id="rId6"/>
      <w:footerReference w:type="default" r:id="rId7"/>
      <w:pgSz w:w="11910" w:h="16840"/>
      <w:pgMar w:top="1660" w:right="1300" w:bottom="1200" w:left="600" w:header="50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7D0" w:rsidRDefault="002607D0">
      <w:r>
        <w:separator/>
      </w:r>
    </w:p>
  </w:endnote>
  <w:endnote w:type="continuationSeparator" w:id="0">
    <w:p w:rsidR="002607D0" w:rsidRDefault="0026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1D" w:rsidRDefault="002607D0">
    <w:pPr>
      <w:pStyle w:val="Corpsdetexte"/>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17pt;margin-top:780.8pt;width:9.6pt;height:13.05pt;z-index:-3160;mso-position-horizontal-relative:page;mso-position-vertical-relative:page" filled="f" stroked="f">
          <v:textbox inset="0,0,0,0">
            <w:txbxContent>
              <w:p w:rsidR="00204C1D" w:rsidRDefault="006E25C5">
                <w:pPr>
                  <w:pStyle w:val="Corpsdetexte"/>
                  <w:spacing w:line="245" w:lineRule="exact"/>
                  <w:ind w:left="40"/>
                  <w:rPr>
                    <w:rFonts w:ascii="Calibri"/>
                  </w:rPr>
                </w:pPr>
                <w:r>
                  <w:fldChar w:fldCharType="begin"/>
                </w:r>
                <w:r>
                  <w:rPr>
                    <w:rFonts w:ascii="Calibri"/>
                  </w:rPr>
                  <w:instrText xml:space="preserve"> PAGE </w:instrText>
                </w:r>
                <w:r>
                  <w:fldChar w:fldCharType="separate"/>
                </w:r>
                <w:r w:rsidR="00F663A4">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7D0" w:rsidRDefault="002607D0">
      <w:r>
        <w:separator/>
      </w:r>
    </w:p>
  </w:footnote>
  <w:footnote w:type="continuationSeparator" w:id="0">
    <w:p w:rsidR="002607D0" w:rsidRDefault="00260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1D" w:rsidRDefault="002607D0">
    <w:pPr>
      <w:pStyle w:val="Corpsdetexte"/>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11.35pt;margin-top:34.6pt;width:260.5pt;height:40.15pt;z-index:-3184;mso-position-horizontal-relative:page;mso-position-vertical-relative:page" filled="f" stroked="f">
          <v:textbox inset="0,0,0,0">
            <w:txbxContent>
              <w:p w:rsidR="00204C1D" w:rsidRPr="00811296" w:rsidRDefault="006E25C5">
                <w:pPr>
                  <w:spacing w:before="12" w:line="266" w:lineRule="auto"/>
                  <w:ind w:left="20" w:right="16" w:firstLine="2208"/>
                  <w:rPr>
                    <w:sz w:val="20"/>
                    <w:lang w:val="fr-CH"/>
                  </w:rPr>
                </w:pPr>
                <w:r w:rsidRPr="00811296">
                  <w:rPr>
                    <w:sz w:val="20"/>
                    <w:lang w:val="fr-CH"/>
                  </w:rPr>
                  <w:t xml:space="preserve">Charlotte Junod et Nicolas Fuchs </w:t>
                </w:r>
                <w:hyperlink r:id="rId1">
                  <w:r w:rsidRPr="00811296">
                    <w:rPr>
                      <w:sz w:val="20"/>
                      <w:lang w:val="fr-CH"/>
                    </w:rPr>
                    <w:t>charlotte.junod@edu.hefr.ch</w:t>
                  </w:r>
                </w:hyperlink>
                <w:r w:rsidRPr="00811296">
                  <w:rPr>
                    <w:sz w:val="20"/>
                    <w:lang w:val="fr-CH"/>
                  </w:rPr>
                  <w:t xml:space="preserve"> et </w:t>
                </w:r>
                <w:hyperlink r:id="rId2">
                  <w:r w:rsidRPr="00811296">
                    <w:rPr>
                      <w:sz w:val="20"/>
                      <w:lang w:val="fr-CH"/>
                    </w:rPr>
                    <w:t>nicolas.fuchs@edu.hefr.ch</w:t>
                  </w:r>
                </w:hyperlink>
              </w:p>
              <w:p w:rsidR="00204C1D" w:rsidRDefault="00811296">
                <w:pPr>
                  <w:spacing w:before="30"/>
                  <w:ind w:left="3124"/>
                  <w:rPr>
                    <w:sz w:val="20"/>
                  </w:rPr>
                </w:pPr>
                <w:r>
                  <w:rPr>
                    <w:sz w:val="20"/>
                  </w:rPr>
                  <w:t>Fribourg, le 18.01.2017</w:t>
                </w:r>
              </w:p>
            </w:txbxContent>
          </v:textbox>
          <w10:wrap anchorx="page" anchory="page"/>
        </v:shape>
      </w:pict>
    </w:r>
    <w:r w:rsidR="006E25C5">
      <w:rPr>
        <w:noProof/>
        <w:lang w:val="fr-CH" w:eastAsia="fr-CH"/>
      </w:rPr>
      <w:drawing>
        <wp:anchor distT="0" distB="0" distL="0" distR="0" simplePos="0" relativeHeight="251658240" behindDoc="1" locked="0" layoutInCell="1" allowOverlap="1">
          <wp:simplePos x="0" y="0"/>
          <wp:positionH relativeFrom="page">
            <wp:posOffset>448309</wp:posOffset>
          </wp:positionH>
          <wp:positionV relativeFrom="page">
            <wp:posOffset>317499</wp:posOffset>
          </wp:positionV>
          <wp:extent cx="738504" cy="7385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stretch>
                    <a:fillRect/>
                  </a:stretch>
                </pic:blipFill>
                <pic:spPr>
                  <a:xfrm>
                    <a:off x="0" y="0"/>
                    <a:ext cx="738504" cy="738504"/>
                  </a:xfrm>
                  <a:prstGeom prst="rect">
                    <a:avLst/>
                  </a:prstGeom>
                </pic:spPr>
              </pic:pic>
            </a:graphicData>
          </a:graphic>
        </wp:anchor>
      </w:drawing>
    </w:r>
    <w:r>
      <w:pict>
        <v:shape id="_x0000_s2051" type="#_x0000_t202" style="position:absolute;margin-left:101.75pt;margin-top:34.6pt;width:160pt;height:40.55pt;z-index:-3208;mso-position-horizontal-relative:page;mso-position-vertical-relative:page" filled="f" stroked="f">
          <v:textbox inset="0,0,0,0">
            <w:txbxContent>
              <w:p w:rsidR="00204C1D" w:rsidRPr="00811296" w:rsidRDefault="006E25C5">
                <w:pPr>
                  <w:spacing w:before="12"/>
                  <w:ind w:left="20"/>
                  <w:rPr>
                    <w:sz w:val="20"/>
                    <w:lang w:val="fr-CH"/>
                  </w:rPr>
                </w:pPr>
                <w:r w:rsidRPr="00811296">
                  <w:rPr>
                    <w:sz w:val="20"/>
                    <w:lang w:val="fr-CH"/>
                  </w:rPr>
                  <w:t>HEIA-FR</w:t>
                </w:r>
              </w:p>
              <w:p w:rsidR="00204C1D" w:rsidRPr="00811296" w:rsidRDefault="006E25C5">
                <w:pPr>
                  <w:spacing w:before="23" w:line="268" w:lineRule="auto"/>
                  <w:ind w:left="20" w:right="-3"/>
                  <w:rPr>
                    <w:sz w:val="20"/>
                    <w:lang w:val="fr-CH"/>
                  </w:rPr>
                </w:pPr>
                <w:r w:rsidRPr="00811296">
                  <w:rPr>
                    <w:sz w:val="20"/>
                    <w:lang w:val="fr-CH"/>
                  </w:rPr>
                  <w:t>Sys</w:t>
                </w:r>
                <w:r w:rsidR="00811296" w:rsidRPr="00811296">
                  <w:rPr>
                    <w:sz w:val="20"/>
                    <w:lang w:val="fr-CH"/>
                  </w:rPr>
                  <w:t>tèmes embarqués I – Journal TP06 : Mini-Projet Thermo-Buzzer</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04C1D"/>
    <w:rsid w:val="000840A4"/>
    <w:rsid w:val="000B2E4E"/>
    <w:rsid w:val="000C4D59"/>
    <w:rsid w:val="000E479E"/>
    <w:rsid w:val="000F01FD"/>
    <w:rsid w:val="000F139B"/>
    <w:rsid w:val="00112E38"/>
    <w:rsid w:val="001633F4"/>
    <w:rsid w:val="0019112C"/>
    <w:rsid w:val="001D006D"/>
    <w:rsid w:val="0020013C"/>
    <w:rsid w:val="00204C1D"/>
    <w:rsid w:val="00240E1E"/>
    <w:rsid w:val="002607D0"/>
    <w:rsid w:val="00273B3B"/>
    <w:rsid w:val="002C4300"/>
    <w:rsid w:val="002F064C"/>
    <w:rsid w:val="003034C1"/>
    <w:rsid w:val="00340FDC"/>
    <w:rsid w:val="003855A2"/>
    <w:rsid w:val="004321E3"/>
    <w:rsid w:val="00464E4E"/>
    <w:rsid w:val="0048074B"/>
    <w:rsid w:val="004B7C19"/>
    <w:rsid w:val="004D0C7B"/>
    <w:rsid w:val="00526B4E"/>
    <w:rsid w:val="0055612A"/>
    <w:rsid w:val="0066364A"/>
    <w:rsid w:val="00671235"/>
    <w:rsid w:val="006767CC"/>
    <w:rsid w:val="006E25C5"/>
    <w:rsid w:val="006F2F6E"/>
    <w:rsid w:val="00727255"/>
    <w:rsid w:val="007276E0"/>
    <w:rsid w:val="00737693"/>
    <w:rsid w:val="007840A1"/>
    <w:rsid w:val="007D7423"/>
    <w:rsid w:val="00811296"/>
    <w:rsid w:val="008C4427"/>
    <w:rsid w:val="00911EA3"/>
    <w:rsid w:val="009369AD"/>
    <w:rsid w:val="00957BB5"/>
    <w:rsid w:val="009606DA"/>
    <w:rsid w:val="00981EFE"/>
    <w:rsid w:val="009E2EDD"/>
    <w:rsid w:val="009F2F53"/>
    <w:rsid w:val="00AC0205"/>
    <w:rsid w:val="00AD34DD"/>
    <w:rsid w:val="00AE5313"/>
    <w:rsid w:val="00B4090F"/>
    <w:rsid w:val="00B5067B"/>
    <w:rsid w:val="00BA2E64"/>
    <w:rsid w:val="00BC3DD4"/>
    <w:rsid w:val="00BC4814"/>
    <w:rsid w:val="00C031D8"/>
    <w:rsid w:val="00C90502"/>
    <w:rsid w:val="00CA6A13"/>
    <w:rsid w:val="00CC27A4"/>
    <w:rsid w:val="00CC6A48"/>
    <w:rsid w:val="00CD3807"/>
    <w:rsid w:val="00D16CD5"/>
    <w:rsid w:val="00D24B68"/>
    <w:rsid w:val="00D329F5"/>
    <w:rsid w:val="00D818E1"/>
    <w:rsid w:val="00DB5672"/>
    <w:rsid w:val="00DC181D"/>
    <w:rsid w:val="00DD6B81"/>
    <w:rsid w:val="00DF2F98"/>
    <w:rsid w:val="00E24BF2"/>
    <w:rsid w:val="00E42C11"/>
    <w:rsid w:val="00E86D33"/>
    <w:rsid w:val="00E93DC9"/>
    <w:rsid w:val="00EF03A6"/>
    <w:rsid w:val="00F41AA7"/>
    <w:rsid w:val="00F663A4"/>
    <w:rsid w:val="00FC18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AF430"/>
  <w15:docId w15:val="{A1F8B1B1-4E4D-401E-8F34-DFE71A1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Titre1">
    <w:name w:val="heading 1"/>
    <w:basedOn w:val="Normal"/>
    <w:uiPriority w:val="1"/>
    <w:qFormat/>
    <w:pPr>
      <w:spacing w:before="158"/>
      <w:ind w:left="816"/>
      <w:outlineLvl w:val="0"/>
    </w:pPr>
    <w:rPr>
      <w:b/>
      <w:bCs/>
      <w:sz w:val="26"/>
      <w:szCs w:val="26"/>
    </w:rPr>
  </w:style>
  <w:style w:type="paragraph" w:styleId="Titre2">
    <w:name w:val="heading 2"/>
    <w:basedOn w:val="Normal"/>
    <w:uiPriority w:val="1"/>
    <w:qFormat/>
    <w:pPr>
      <w:ind w:left="816"/>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816"/>
    </w:p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811296"/>
    <w:pPr>
      <w:tabs>
        <w:tab w:val="center" w:pos="4536"/>
        <w:tab w:val="right" w:pos="9072"/>
      </w:tabs>
    </w:pPr>
  </w:style>
  <w:style w:type="character" w:customStyle="1" w:styleId="En-tteCar">
    <w:name w:val="En-tête Car"/>
    <w:basedOn w:val="Policepardfaut"/>
    <w:link w:val="En-tte"/>
    <w:uiPriority w:val="99"/>
    <w:rsid w:val="00811296"/>
    <w:rPr>
      <w:rFonts w:ascii="Arial" w:eastAsia="Arial" w:hAnsi="Arial" w:cs="Arial"/>
    </w:rPr>
  </w:style>
  <w:style w:type="paragraph" w:styleId="Pieddepage">
    <w:name w:val="footer"/>
    <w:basedOn w:val="Normal"/>
    <w:link w:val="PieddepageCar"/>
    <w:uiPriority w:val="99"/>
    <w:unhideWhenUsed/>
    <w:rsid w:val="00811296"/>
    <w:pPr>
      <w:tabs>
        <w:tab w:val="center" w:pos="4536"/>
        <w:tab w:val="right" w:pos="9072"/>
      </w:tabs>
    </w:pPr>
  </w:style>
  <w:style w:type="character" w:customStyle="1" w:styleId="PieddepageCar">
    <w:name w:val="Pied de page Car"/>
    <w:basedOn w:val="Policepardfaut"/>
    <w:link w:val="Pieddepage"/>
    <w:uiPriority w:val="99"/>
    <w:rsid w:val="00811296"/>
    <w:rPr>
      <w:rFonts w:ascii="Arial" w:eastAsia="Arial" w:hAnsi="Arial" w:cs="Arial"/>
    </w:rPr>
  </w:style>
  <w:style w:type="character" w:customStyle="1" w:styleId="fontstyle01">
    <w:name w:val="fontstyle01"/>
    <w:basedOn w:val="Policepardfaut"/>
    <w:rsid w:val="00464E4E"/>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nicolas.fuchs@edu.hefr.ch" TargetMode="External"/><Relationship Id="rId1" Type="http://schemas.openxmlformats.org/officeDocument/2006/relationships/hyperlink" Target="mailto:charlotte.junod@edu.hef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591</Words>
  <Characters>3251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Charlotte</cp:lastModifiedBy>
  <cp:revision>68</cp:revision>
  <dcterms:created xsi:type="dcterms:W3CDTF">2017-01-18T15:45:00Z</dcterms:created>
  <dcterms:modified xsi:type="dcterms:W3CDTF">2017-01-19T17:20:00Z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Microsoft® Word 2016</vt:lpwstr>
  </property>
  <property fmtid="{D5CDD505-2E9C-101B-9397-08002B2CF9AE}" pid="4" name="LastSaved">
    <vt:filetime>2017-01-18T00:00:00Z</vt:filetime>
  </property>
</Properties>
</file>