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369" w:rsidRDefault="00B20571" w:rsidP="00B20571">
      <w:pPr>
        <w:pStyle w:val="Titre1"/>
        <w:jc w:val="center"/>
        <w:rPr>
          <w:sz w:val="36"/>
          <w:szCs w:val="36"/>
        </w:rPr>
      </w:pPr>
      <w:r w:rsidRPr="00B20571">
        <w:rPr>
          <w:sz w:val="36"/>
          <w:szCs w:val="36"/>
        </w:rPr>
        <w:t>Les boucles</w:t>
      </w:r>
    </w:p>
    <w:p w:rsidR="00B34699" w:rsidRDefault="00B34699" w:rsidP="00B34699"/>
    <w:p w:rsidR="00B34699" w:rsidRPr="00B34699" w:rsidRDefault="00B34699" w:rsidP="00B34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34699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B34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Une boucle répète un bloc au lieu de te faire recopier la même ligne : c'est le principe </w:t>
      </w:r>
      <w:r w:rsidRPr="00B34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D.R.Y.</w:t>
      </w:r>
      <w:r w:rsidRPr="00B34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B3469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Don't</w:t>
      </w:r>
      <w:proofErr w:type="spellEnd"/>
      <w:r w:rsidRPr="00B3469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proofErr w:type="spellStart"/>
      <w:r w:rsidRPr="00B3469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Repeat</w:t>
      </w:r>
      <w:proofErr w:type="spellEnd"/>
      <w:r w:rsidRPr="00B3469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proofErr w:type="spellStart"/>
      <w:r w:rsidRPr="00B3469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Yourself</w:t>
      </w:r>
      <w:proofErr w:type="spellEnd"/>
      <w:r w:rsidRPr="00B34699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B34699" w:rsidRPr="00B34699" w:rsidRDefault="00B34699" w:rsidP="00B34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34699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B34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gramStart"/>
      <w:r w:rsidRPr="00B34699">
        <w:rPr>
          <w:rFonts w:ascii="Courier New" w:eastAsia="Times New Roman" w:hAnsi="Courier New" w:cs="Courier New"/>
          <w:sz w:val="20"/>
          <w:lang w:eastAsia="fr-FR"/>
        </w:rPr>
        <w:t>for</w:t>
      </w:r>
      <w:proofErr w:type="gramEnd"/>
      <w:r w:rsidRPr="00B34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range ses trois parties ensemble : compteur de départ, condition, avancement.</w:t>
      </w:r>
    </w:p>
    <w:p w:rsidR="00B34699" w:rsidRPr="00B34699" w:rsidRDefault="00B34699" w:rsidP="00B34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34699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B34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Pour parcourir une liste : </w:t>
      </w:r>
      <w:r w:rsidRPr="00B34699">
        <w:rPr>
          <w:rFonts w:ascii="Courier New" w:eastAsia="Times New Roman" w:hAnsi="Courier New" w:cs="Courier New"/>
          <w:sz w:val="20"/>
          <w:lang w:eastAsia="fr-FR"/>
        </w:rPr>
        <w:t xml:space="preserve">i &lt; </w:t>
      </w:r>
      <w:proofErr w:type="spellStart"/>
      <w:r w:rsidRPr="00B34699">
        <w:rPr>
          <w:rFonts w:ascii="Courier New" w:eastAsia="Times New Roman" w:hAnsi="Courier New" w:cs="Courier New"/>
          <w:sz w:val="20"/>
          <w:lang w:eastAsia="fr-FR"/>
        </w:rPr>
        <w:t>list.length</w:t>
      </w:r>
      <w:proofErr w:type="spellEnd"/>
      <w:r w:rsidRPr="00B34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</w:t>
      </w:r>
      <w:proofErr w:type="spellStart"/>
      <w:r w:rsidRPr="00B34699">
        <w:rPr>
          <w:rFonts w:ascii="Courier New" w:eastAsia="Times New Roman" w:hAnsi="Courier New" w:cs="Courier New"/>
          <w:sz w:val="20"/>
          <w:lang w:eastAsia="fr-FR"/>
        </w:rPr>
        <w:t>list</w:t>
      </w:r>
      <w:proofErr w:type="spellEnd"/>
      <w:r w:rsidRPr="00B34699">
        <w:rPr>
          <w:rFonts w:ascii="Courier New" w:eastAsia="Times New Roman" w:hAnsi="Courier New" w:cs="Courier New"/>
          <w:sz w:val="20"/>
          <w:lang w:eastAsia="fr-FR"/>
        </w:rPr>
        <w:t>[i]</w:t>
      </w:r>
      <w:r w:rsidRPr="00B34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l'élément courant.</w:t>
      </w:r>
    </w:p>
    <w:p w:rsidR="00B34699" w:rsidRPr="00B34699" w:rsidRDefault="00B34699" w:rsidP="00B34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34699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B34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B34699">
        <w:rPr>
          <w:rFonts w:ascii="Courier New" w:eastAsia="Times New Roman" w:hAnsi="Courier New" w:cs="Courier New"/>
          <w:sz w:val="20"/>
          <w:lang w:eastAsia="fr-FR"/>
        </w:rPr>
        <w:t>while</w:t>
      </w:r>
      <w:proofErr w:type="spellEnd"/>
      <w:r w:rsidRPr="00B34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boucle tant que la condition est vraie ; </w:t>
      </w:r>
      <w:r w:rsidRPr="00B34699">
        <w:rPr>
          <w:rFonts w:ascii="Courier New" w:eastAsia="Times New Roman" w:hAnsi="Courier New" w:cs="Courier New"/>
          <w:sz w:val="20"/>
          <w:lang w:eastAsia="fr-FR"/>
        </w:rPr>
        <w:t>do...</w:t>
      </w:r>
      <w:proofErr w:type="spellStart"/>
      <w:r w:rsidRPr="00B34699">
        <w:rPr>
          <w:rFonts w:ascii="Courier New" w:eastAsia="Times New Roman" w:hAnsi="Courier New" w:cs="Courier New"/>
          <w:sz w:val="20"/>
          <w:lang w:eastAsia="fr-FR"/>
        </w:rPr>
        <w:t>while</w:t>
      </w:r>
      <w:proofErr w:type="spellEnd"/>
      <w:r w:rsidRPr="00B34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fait toujours au moins un tour.</w:t>
      </w:r>
    </w:p>
    <w:p w:rsidR="00B34699" w:rsidRPr="00B34699" w:rsidRDefault="00B34699" w:rsidP="00B34699">
      <w:r w:rsidRPr="00B34699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B34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Si le compteur n'avance pas, l'onglet se fige et il faut le fermer.</w:t>
      </w:r>
    </w:p>
    <w:sectPr w:rsidR="00B34699" w:rsidRPr="00B346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82837"/>
    <w:rsid w:val="000C7113"/>
    <w:rsid w:val="00582837"/>
    <w:rsid w:val="00B20571"/>
    <w:rsid w:val="00B346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05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057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lev">
    <w:name w:val="Strong"/>
    <w:basedOn w:val="Policepardfaut"/>
    <w:uiPriority w:val="22"/>
    <w:qFormat/>
    <w:rsid w:val="00B34699"/>
    <w:rPr>
      <w:b/>
      <w:bCs/>
    </w:rPr>
  </w:style>
  <w:style w:type="character" w:styleId="Accentuation">
    <w:name w:val="Emphasis"/>
    <w:basedOn w:val="Policepardfaut"/>
    <w:uiPriority w:val="20"/>
    <w:qFormat/>
    <w:rsid w:val="00B34699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B346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71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396</Characters>
  <Application>Microsoft Office Word</Application>
  <DocSecurity>0</DocSecurity>
  <Lines>3</Lines>
  <Paragraphs>1</Paragraphs>
  <ScaleCrop>false</ScaleCrop>
  <Company>Grizli777</Company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Nico</cp:lastModifiedBy>
  <cp:revision>3</cp:revision>
  <dcterms:created xsi:type="dcterms:W3CDTF">2026-09-28T14:13:00Z</dcterms:created>
  <dcterms:modified xsi:type="dcterms:W3CDTF">2026-09-28T14:14:00Z</dcterms:modified>
</cp:coreProperties>
</file>