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833D" w14:textId="77777777" w:rsidR="005958C2" w:rsidRDefault="006E7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Alumno: Santiago Fuentes.</w:t>
      </w:r>
    </w:p>
    <w:p w14:paraId="5AC49513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</w:rPr>
      </w:pPr>
    </w:p>
    <w:p w14:paraId="4297D28B" w14:textId="77777777" w:rsidR="005958C2" w:rsidRDefault="006E7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Evaluación a desarrollar</w:t>
      </w:r>
      <w:r>
        <w:rPr>
          <w:rFonts w:ascii="Arial" w:eastAsia="Arial" w:hAnsi="Arial" w:cs="Arial"/>
          <w:color w:val="000000"/>
        </w:rPr>
        <w:t>:</w:t>
      </w:r>
    </w:p>
    <w:p w14:paraId="5574F3C3" w14:textId="77777777" w:rsidR="005958C2" w:rsidRDefault="005958C2">
      <w:pP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02B874CF" w14:textId="77777777" w:rsidR="005958C2" w:rsidRDefault="005958C2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7965CB10" w14:textId="77777777" w:rsidR="005958C2" w:rsidRDefault="006E7536">
      <w:pPr>
        <w:numPr>
          <w:ilvl w:val="0"/>
          <w:numId w:val="1"/>
        </w:numPr>
        <w:shd w:val="clear" w:color="auto" w:fill="FFFFFF"/>
        <w:spacing w:after="0" w:line="240" w:lineRule="auto"/>
        <w:jc w:val="both"/>
      </w:pPr>
      <w:r>
        <w:rPr>
          <w:rFonts w:ascii="Arial" w:eastAsia="Arial" w:hAnsi="Arial" w:cs="Arial"/>
          <w:i/>
          <w:color w:val="000000"/>
        </w:rPr>
        <w:t xml:space="preserve">Configuración de cuatro subredes IPv4. a partir de la </w:t>
      </w:r>
      <w:r>
        <w:rPr>
          <w:rFonts w:ascii="Arial" w:eastAsia="Arial" w:hAnsi="Arial" w:cs="Arial"/>
          <w:i/>
        </w:rPr>
        <w:t>Red 130.10.0.0. Determinar las direcciones de las subredes, sus respectivas direcciones de difusión, y las máscaras de las subredes.</w:t>
      </w:r>
    </w:p>
    <w:p w14:paraId="512C28EA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262A6C68" w14:textId="77777777" w:rsidR="005958C2" w:rsidRDefault="006E75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Determinar la tabla de enrutamiento de</w:t>
      </w:r>
      <w:r>
        <w:rPr>
          <w:rFonts w:ascii="Arial" w:eastAsia="Arial" w:hAnsi="Arial" w:cs="Arial"/>
          <w:i/>
        </w:rPr>
        <w:t xml:space="preserve">l </w:t>
      </w:r>
      <w:proofErr w:type="spellStart"/>
      <w:r>
        <w:rPr>
          <w:rFonts w:ascii="Arial" w:eastAsia="Arial" w:hAnsi="Arial" w:cs="Arial"/>
          <w:i/>
          <w:color w:val="000000"/>
        </w:rPr>
        <w:t>Router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/>
        </w:rPr>
        <w:t xml:space="preserve">“B” </w:t>
      </w:r>
      <w:r>
        <w:rPr>
          <w:rFonts w:ascii="Arial" w:eastAsia="Arial" w:hAnsi="Arial" w:cs="Arial"/>
          <w:i/>
          <w:color w:val="000000"/>
        </w:rPr>
        <w:t>de</w:t>
      </w:r>
      <w:r>
        <w:rPr>
          <w:rFonts w:ascii="Arial" w:eastAsia="Arial" w:hAnsi="Arial" w:cs="Arial"/>
          <w:i/>
        </w:rPr>
        <w:t xml:space="preserve">l siguiente </w:t>
      </w:r>
      <w:r>
        <w:rPr>
          <w:rFonts w:ascii="Arial" w:eastAsia="Arial" w:hAnsi="Arial" w:cs="Arial"/>
          <w:i/>
          <w:color w:val="000000"/>
        </w:rPr>
        <w:t>Sistema Autónomo, por el método de Dijkstra.</w:t>
      </w:r>
    </w:p>
    <w:p w14:paraId="448D8BA0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05325BA9" w14:textId="77777777" w:rsidR="005958C2" w:rsidRDefault="006E75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  <w:noProof/>
        </w:rPr>
        <w:drawing>
          <wp:inline distT="114300" distB="114300" distL="114300" distR="114300" wp14:anchorId="77667BB5" wp14:editId="31A4BA6D">
            <wp:extent cx="2258378" cy="136992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378" cy="1369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31066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42C90720" w14:textId="77777777" w:rsidR="005958C2" w:rsidRDefault="006E75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Explicar las funciones que cumplen los Protocolos de Enrutamiento, y entre ellos las principales características de los protocolos RIP y OSPF, (protocolo de información de </w:t>
      </w:r>
      <w:proofErr w:type="spellStart"/>
      <w:r>
        <w:rPr>
          <w:rFonts w:ascii="Arial" w:eastAsia="Arial" w:hAnsi="Arial" w:cs="Arial"/>
          <w:i/>
        </w:rPr>
        <w:t>routers</w:t>
      </w:r>
      <w:proofErr w:type="spellEnd"/>
      <w:r>
        <w:rPr>
          <w:rFonts w:ascii="Arial" w:eastAsia="Arial" w:hAnsi="Arial" w:cs="Arial"/>
          <w:i/>
        </w:rPr>
        <w:t xml:space="preserve"> y primero la ruta más cort</w:t>
      </w:r>
      <w:r>
        <w:rPr>
          <w:rFonts w:ascii="Arial" w:eastAsia="Arial" w:hAnsi="Arial" w:cs="Arial"/>
          <w:i/>
        </w:rPr>
        <w:t>a).</w:t>
      </w:r>
    </w:p>
    <w:p w14:paraId="35232A05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210FE207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795EE2B5" w14:textId="77777777" w:rsidR="005958C2" w:rsidRDefault="006E75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noProof/>
        </w:rPr>
        <w:drawing>
          <wp:inline distT="114300" distB="114300" distL="114300" distR="114300" wp14:anchorId="1790C230" wp14:editId="27767611">
            <wp:extent cx="3600658" cy="2338572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658" cy="2338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C347C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center"/>
        <w:rPr>
          <w:rFonts w:ascii="Arial" w:eastAsia="Arial" w:hAnsi="Arial" w:cs="Arial"/>
          <w:i/>
        </w:rPr>
      </w:pPr>
    </w:p>
    <w:p w14:paraId="62E66744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3C147CF6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i/>
        </w:rPr>
      </w:pPr>
    </w:p>
    <w:p w14:paraId="790ABA5D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  <w:color w:val="000000"/>
        </w:rPr>
      </w:pPr>
    </w:p>
    <w:p w14:paraId="2B9C6930" w14:textId="77777777" w:rsidR="005958C2" w:rsidRDefault="005958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2A7C2364" w14:textId="7A8616C1" w:rsidR="005958C2" w:rsidRDefault="00024B50" w:rsidP="00024B50">
      <w:pPr>
        <w:jc w:val="center"/>
      </w:pPr>
      <w:bookmarkStart w:id="0" w:name="_heading=h.gjdgxs" w:colFirst="0" w:colLast="0"/>
      <w:bookmarkEnd w:id="0"/>
      <w:r>
        <w:t>Respuesta</w:t>
      </w:r>
    </w:p>
    <w:p w14:paraId="22AAAFC3" w14:textId="77777777" w:rsidR="00024B50" w:rsidRDefault="00024B50" w:rsidP="00024B50"/>
    <w:p w14:paraId="00CE1E5E" w14:textId="77777777" w:rsidR="00024B50" w:rsidRDefault="00024B50" w:rsidP="00024B50"/>
    <w:p w14:paraId="1B755889" w14:textId="77777777" w:rsidR="00024B50" w:rsidRDefault="00024B50" w:rsidP="00024B50"/>
    <w:p w14:paraId="41DBDD54" w14:textId="77777777" w:rsidR="00024B50" w:rsidRDefault="00024B50" w:rsidP="00024B50"/>
    <w:p w14:paraId="2BFC7252" w14:textId="2631992E" w:rsidR="00024B50" w:rsidRDefault="00024B50" w:rsidP="00024B50">
      <w:r>
        <w:lastRenderedPageBreak/>
        <w:t>1)</w:t>
      </w:r>
    </w:p>
    <w:p w14:paraId="57CE3654" w14:textId="14C4C2AB" w:rsidR="00024B50" w:rsidRDefault="00024B50" w:rsidP="00024B50">
      <w:r>
        <w:t>Subredes</w:t>
      </w:r>
      <w:r>
        <w:tab/>
      </w:r>
      <w:r>
        <w:tab/>
      </w:r>
      <w:r>
        <w:tab/>
      </w:r>
      <w:proofErr w:type="spellStart"/>
      <w:r>
        <w:t>Difusion</w:t>
      </w:r>
      <w:proofErr w:type="spellEnd"/>
      <w:r>
        <w:tab/>
      </w:r>
      <w:r>
        <w:tab/>
      </w:r>
      <w:r>
        <w:tab/>
      </w:r>
      <w:proofErr w:type="spellStart"/>
      <w:r>
        <w:t>Mask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4B50" w14:paraId="4C81C382" w14:textId="77777777" w:rsidTr="00024B50">
        <w:tc>
          <w:tcPr>
            <w:tcW w:w="2831" w:type="dxa"/>
          </w:tcPr>
          <w:p w14:paraId="1EF81C18" w14:textId="1B2D16DC" w:rsidR="00024B50" w:rsidRDefault="00024B50" w:rsidP="00024B50">
            <w:r>
              <w:t>130.10.0.0</w:t>
            </w:r>
          </w:p>
        </w:tc>
        <w:tc>
          <w:tcPr>
            <w:tcW w:w="2831" w:type="dxa"/>
          </w:tcPr>
          <w:p w14:paraId="2F5A79FE" w14:textId="49607DCE" w:rsidR="00024B50" w:rsidRDefault="00024B50" w:rsidP="00024B50">
            <w:r>
              <w:t>130.10.63.255</w:t>
            </w:r>
          </w:p>
        </w:tc>
        <w:tc>
          <w:tcPr>
            <w:tcW w:w="2832" w:type="dxa"/>
          </w:tcPr>
          <w:p w14:paraId="3D06E4BC" w14:textId="4A33520D" w:rsidR="00024B50" w:rsidRDefault="00024B50" w:rsidP="00024B50">
            <w:r>
              <w:t>/18</w:t>
            </w:r>
          </w:p>
        </w:tc>
      </w:tr>
      <w:tr w:rsidR="00024B50" w14:paraId="213D68D6" w14:textId="77777777" w:rsidTr="00024B50">
        <w:tc>
          <w:tcPr>
            <w:tcW w:w="2831" w:type="dxa"/>
          </w:tcPr>
          <w:p w14:paraId="29362972" w14:textId="7A207EA1" w:rsidR="00024B50" w:rsidRDefault="00024B50" w:rsidP="00024B50">
            <w:r>
              <w:t>130.10.64.0</w:t>
            </w:r>
          </w:p>
        </w:tc>
        <w:tc>
          <w:tcPr>
            <w:tcW w:w="2831" w:type="dxa"/>
          </w:tcPr>
          <w:p w14:paraId="1DE0BE60" w14:textId="30D2C6F2" w:rsidR="00024B50" w:rsidRDefault="00024B50" w:rsidP="00024B50">
            <w:r>
              <w:t>130.10.181.255</w:t>
            </w:r>
          </w:p>
        </w:tc>
        <w:tc>
          <w:tcPr>
            <w:tcW w:w="2832" w:type="dxa"/>
          </w:tcPr>
          <w:p w14:paraId="51F4390C" w14:textId="1F4A5063" w:rsidR="00024B50" w:rsidRDefault="00024B50" w:rsidP="00024B50">
            <w:r>
              <w:t>/18</w:t>
            </w:r>
          </w:p>
        </w:tc>
      </w:tr>
      <w:tr w:rsidR="00024B50" w14:paraId="7156657D" w14:textId="77777777" w:rsidTr="00024B50">
        <w:tc>
          <w:tcPr>
            <w:tcW w:w="2831" w:type="dxa"/>
          </w:tcPr>
          <w:p w14:paraId="4BEBADA9" w14:textId="7720FD1D" w:rsidR="00024B50" w:rsidRDefault="00024B50" w:rsidP="00024B50">
            <w:r>
              <w:t>130.10.182.0</w:t>
            </w:r>
          </w:p>
        </w:tc>
        <w:tc>
          <w:tcPr>
            <w:tcW w:w="2831" w:type="dxa"/>
          </w:tcPr>
          <w:p w14:paraId="2B721705" w14:textId="33C4D9A0" w:rsidR="00024B50" w:rsidRDefault="00024B50" w:rsidP="00024B50">
            <w:r>
              <w:t>130.10.245.255</w:t>
            </w:r>
          </w:p>
        </w:tc>
        <w:tc>
          <w:tcPr>
            <w:tcW w:w="2832" w:type="dxa"/>
          </w:tcPr>
          <w:p w14:paraId="52E9E080" w14:textId="6086435B" w:rsidR="00024B50" w:rsidRDefault="00024B50" w:rsidP="00024B50">
            <w:r>
              <w:t>/18</w:t>
            </w:r>
          </w:p>
        </w:tc>
      </w:tr>
      <w:tr w:rsidR="00024B50" w14:paraId="4E5A86B4" w14:textId="77777777" w:rsidTr="00024B50">
        <w:tc>
          <w:tcPr>
            <w:tcW w:w="2831" w:type="dxa"/>
          </w:tcPr>
          <w:p w14:paraId="1A806832" w14:textId="71CC50DC" w:rsidR="00024B50" w:rsidRDefault="00024B50" w:rsidP="00024B50">
            <w:r>
              <w:t>130.10.246.0</w:t>
            </w:r>
          </w:p>
        </w:tc>
        <w:tc>
          <w:tcPr>
            <w:tcW w:w="2831" w:type="dxa"/>
          </w:tcPr>
          <w:p w14:paraId="4B29FC56" w14:textId="61517BBE" w:rsidR="00024B50" w:rsidRDefault="00024B50" w:rsidP="00024B50">
            <w:r>
              <w:t>130.10.255.255</w:t>
            </w:r>
          </w:p>
        </w:tc>
        <w:tc>
          <w:tcPr>
            <w:tcW w:w="2832" w:type="dxa"/>
          </w:tcPr>
          <w:p w14:paraId="24C25599" w14:textId="3F38C859" w:rsidR="00024B50" w:rsidRDefault="00024B50" w:rsidP="00024B50">
            <w:r>
              <w:t>/18</w:t>
            </w:r>
          </w:p>
        </w:tc>
      </w:tr>
    </w:tbl>
    <w:p w14:paraId="686DC674" w14:textId="193EA5E6" w:rsidR="00024B50" w:rsidRDefault="00024B50" w:rsidP="00024B50"/>
    <w:p w14:paraId="136F34AF" w14:textId="2BB51F8A" w:rsidR="00024B50" w:rsidRDefault="00024B50" w:rsidP="00024B50">
      <w:r>
        <w:t>2)</w:t>
      </w:r>
    </w:p>
    <w:p w14:paraId="5E87B025" w14:textId="1325A868" w:rsidR="00024B50" w:rsidRDefault="00024B50" w:rsidP="00024B50">
      <w:r>
        <w:t>Red</w:t>
      </w:r>
      <w:r>
        <w:tab/>
      </w:r>
      <w:r>
        <w:tab/>
      </w:r>
      <w:r>
        <w:tab/>
      </w:r>
      <w:r>
        <w:tab/>
      </w:r>
      <w:r>
        <w:tab/>
      </w:r>
      <w:r>
        <w:tab/>
        <w:t>Salto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4B50" w14:paraId="0FE3F2E1" w14:textId="77777777" w:rsidTr="00024B50">
        <w:tc>
          <w:tcPr>
            <w:tcW w:w="4247" w:type="dxa"/>
          </w:tcPr>
          <w:p w14:paraId="0B6BAF62" w14:textId="047EA512" w:rsidR="00024B50" w:rsidRDefault="00024B50" w:rsidP="00024B50">
            <w:r>
              <w:t>A</w:t>
            </w:r>
          </w:p>
        </w:tc>
        <w:tc>
          <w:tcPr>
            <w:tcW w:w="4247" w:type="dxa"/>
          </w:tcPr>
          <w:p w14:paraId="3D340656" w14:textId="72CF7F0F" w:rsidR="00024B50" w:rsidRDefault="00024B50" w:rsidP="00024B50">
            <w:r>
              <w:t>B-A</w:t>
            </w:r>
          </w:p>
        </w:tc>
      </w:tr>
      <w:tr w:rsidR="00024B50" w14:paraId="4A98D019" w14:textId="77777777" w:rsidTr="00024B50">
        <w:tc>
          <w:tcPr>
            <w:tcW w:w="4247" w:type="dxa"/>
          </w:tcPr>
          <w:p w14:paraId="36E948DA" w14:textId="53977DB4" w:rsidR="00024B50" w:rsidRDefault="00024B50" w:rsidP="00024B50">
            <w:r>
              <w:t>B</w:t>
            </w:r>
          </w:p>
        </w:tc>
        <w:tc>
          <w:tcPr>
            <w:tcW w:w="4247" w:type="dxa"/>
          </w:tcPr>
          <w:p w14:paraId="2E9CA5FE" w14:textId="6AF2E3AA" w:rsidR="00024B50" w:rsidRDefault="00024B50" w:rsidP="00024B50">
            <w:r>
              <w:t>----</w:t>
            </w:r>
          </w:p>
        </w:tc>
      </w:tr>
      <w:tr w:rsidR="00024B50" w14:paraId="466D1D5C" w14:textId="77777777" w:rsidTr="00024B50">
        <w:tc>
          <w:tcPr>
            <w:tcW w:w="4247" w:type="dxa"/>
          </w:tcPr>
          <w:p w14:paraId="63742C37" w14:textId="0314D7CA" w:rsidR="00024B50" w:rsidRDefault="00024B50" w:rsidP="00024B50">
            <w:r>
              <w:t>C</w:t>
            </w:r>
          </w:p>
        </w:tc>
        <w:tc>
          <w:tcPr>
            <w:tcW w:w="4247" w:type="dxa"/>
          </w:tcPr>
          <w:p w14:paraId="7AD131B6" w14:textId="15033E6F" w:rsidR="00024B50" w:rsidRDefault="00B40EC4" w:rsidP="00024B50">
            <w:r>
              <w:t>B-A</w:t>
            </w:r>
          </w:p>
        </w:tc>
      </w:tr>
      <w:tr w:rsidR="00024B50" w14:paraId="5A351143" w14:textId="77777777" w:rsidTr="00024B50">
        <w:tc>
          <w:tcPr>
            <w:tcW w:w="4247" w:type="dxa"/>
          </w:tcPr>
          <w:p w14:paraId="630C3134" w14:textId="4813FE7F" w:rsidR="00024B50" w:rsidRDefault="00B40EC4" w:rsidP="00024B50">
            <w:r>
              <w:t>D</w:t>
            </w:r>
          </w:p>
        </w:tc>
        <w:tc>
          <w:tcPr>
            <w:tcW w:w="4247" w:type="dxa"/>
          </w:tcPr>
          <w:p w14:paraId="65C88F79" w14:textId="387EF5BA" w:rsidR="00024B50" w:rsidRDefault="00B40EC4" w:rsidP="00024B50">
            <w:r>
              <w:t>B-D</w:t>
            </w:r>
          </w:p>
        </w:tc>
      </w:tr>
      <w:tr w:rsidR="00024B50" w14:paraId="430962DB" w14:textId="77777777" w:rsidTr="00024B50">
        <w:tc>
          <w:tcPr>
            <w:tcW w:w="4247" w:type="dxa"/>
          </w:tcPr>
          <w:p w14:paraId="40E41E4B" w14:textId="0F0AD550" w:rsidR="00024B50" w:rsidRDefault="00B40EC4" w:rsidP="00024B50">
            <w:r>
              <w:t>E</w:t>
            </w:r>
          </w:p>
        </w:tc>
        <w:tc>
          <w:tcPr>
            <w:tcW w:w="4247" w:type="dxa"/>
          </w:tcPr>
          <w:p w14:paraId="0A6AECC1" w14:textId="34EBEF6F" w:rsidR="00024B50" w:rsidRDefault="00B40EC4" w:rsidP="00024B50">
            <w:r>
              <w:t>B-E</w:t>
            </w:r>
          </w:p>
        </w:tc>
      </w:tr>
    </w:tbl>
    <w:p w14:paraId="7C0631A0" w14:textId="5A4D535C" w:rsidR="00024B50" w:rsidRDefault="00024B50" w:rsidP="00024B50"/>
    <w:p w14:paraId="6383C8B0" w14:textId="51B6E0BA" w:rsidR="00B40EC4" w:rsidRDefault="00B40EC4" w:rsidP="00024B50"/>
    <w:p w14:paraId="6FD822C6" w14:textId="5310CBDE" w:rsidR="00B40EC4" w:rsidRDefault="00B40EC4" w:rsidP="00024B50">
      <w:r>
        <w:t>3)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8"/>
        <w:gridCol w:w="3926"/>
      </w:tblGrid>
      <w:tr w:rsidR="00B40EC4" w14:paraId="1DFD1CE4" w14:textId="77777777" w:rsidTr="001811DD">
        <w:tc>
          <w:tcPr>
            <w:tcW w:w="4247" w:type="dxa"/>
          </w:tcPr>
          <w:p w14:paraId="2F664304" w14:textId="77777777" w:rsidR="00B40EC4" w:rsidRDefault="00B40EC4" w:rsidP="001811DD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4247" w:type="dxa"/>
          </w:tcPr>
          <w:p w14:paraId="0125B0D2" w14:textId="3E539A2F" w:rsidR="00B40EC4" w:rsidRDefault="00B40EC4" w:rsidP="00304324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130.10.0.0</w:t>
            </w:r>
          </w:p>
        </w:tc>
      </w:tr>
      <w:tr w:rsidR="00B40EC4" w14:paraId="6F8DD59E" w14:textId="77777777" w:rsidTr="001811DD">
        <w:tc>
          <w:tcPr>
            <w:tcW w:w="4247" w:type="dxa"/>
          </w:tcPr>
          <w:p w14:paraId="124A1DF0" w14:textId="77777777" w:rsidR="00B40EC4" w:rsidRDefault="00B40EC4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Clase de Red</w:t>
            </w:r>
          </w:p>
        </w:tc>
        <w:tc>
          <w:tcPr>
            <w:tcW w:w="4247" w:type="dxa"/>
          </w:tcPr>
          <w:p w14:paraId="406B4DA0" w14:textId="37EAB6EB" w:rsidR="00B40EC4" w:rsidRDefault="00B40EC4" w:rsidP="001811DD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B</w:t>
            </w:r>
          </w:p>
        </w:tc>
      </w:tr>
      <w:tr w:rsidR="00B40EC4" w14:paraId="43B998CA" w14:textId="77777777" w:rsidTr="001811DD">
        <w:tc>
          <w:tcPr>
            <w:tcW w:w="4247" w:type="dxa"/>
          </w:tcPr>
          <w:p w14:paraId="2F48F281" w14:textId="77777777" w:rsidR="00B40EC4" w:rsidRDefault="00B40EC4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Prefijo</w:t>
            </w:r>
          </w:p>
        </w:tc>
        <w:tc>
          <w:tcPr>
            <w:tcW w:w="4247" w:type="dxa"/>
          </w:tcPr>
          <w:p w14:paraId="1C8C0C1E" w14:textId="7B91C08F" w:rsidR="00B40EC4" w:rsidRDefault="00B40EC4" w:rsidP="001811DD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130.10</w:t>
            </w:r>
          </w:p>
        </w:tc>
      </w:tr>
      <w:tr w:rsidR="00B40EC4" w14:paraId="43978FA9" w14:textId="77777777" w:rsidTr="001811DD">
        <w:tc>
          <w:tcPr>
            <w:tcW w:w="4247" w:type="dxa"/>
          </w:tcPr>
          <w:p w14:paraId="42275892" w14:textId="77777777" w:rsidR="00B40EC4" w:rsidRDefault="00B40EC4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Sufijo</w:t>
            </w:r>
          </w:p>
        </w:tc>
        <w:tc>
          <w:tcPr>
            <w:tcW w:w="4247" w:type="dxa"/>
          </w:tcPr>
          <w:p w14:paraId="7A7DB50C" w14:textId="0E475B4B" w:rsidR="00B40EC4" w:rsidRDefault="00B40EC4" w:rsidP="001811DD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0.</w:t>
            </w:r>
            <w:r>
              <w:rPr>
                <w:rFonts w:ascii="Arial" w:eastAsia="Arial" w:hAnsi="Arial" w:cs="Arial"/>
                <w:i/>
              </w:rPr>
              <w:t>0</w:t>
            </w:r>
          </w:p>
        </w:tc>
      </w:tr>
      <w:tr w:rsidR="00B40EC4" w14:paraId="470AAEFB" w14:textId="77777777" w:rsidTr="001811DD">
        <w:tc>
          <w:tcPr>
            <w:tcW w:w="4247" w:type="dxa"/>
          </w:tcPr>
          <w:p w14:paraId="286F1B71" w14:textId="77777777" w:rsidR="00B40EC4" w:rsidRDefault="00B40EC4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Dirección de Red</w:t>
            </w:r>
          </w:p>
        </w:tc>
        <w:tc>
          <w:tcPr>
            <w:tcW w:w="4247" w:type="dxa"/>
          </w:tcPr>
          <w:p w14:paraId="497C77BF" w14:textId="1168485C" w:rsidR="00B40EC4" w:rsidRDefault="00B40EC4" w:rsidP="001811DD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130.10.0.0</w:t>
            </w:r>
          </w:p>
        </w:tc>
      </w:tr>
      <w:tr w:rsidR="00B40EC4" w14:paraId="7320229D" w14:textId="77777777" w:rsidTr="001811DD">
        <w:tc>
          <w:tcPr>
            <w:tcW w:w="4247" w:type="dxa"/>
          </w:tcPr>
          <w:p w14:paraId="7FE7AFCB" w14:textId="77777777" w:rsidR="00B40EC4" w:rsidRDefault="00B40EC4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Dirección de Difusión</w:t>
            </w:r>
          </w:p>
        </w:tc>
        <w:tc>
          <w:tcPr>
            <w:tcW w:w="4247" w:type="dxa"/>
          </w:tcPr>
          <w:p w14:paraId="764FEC10" w14:textId="03836A56" w:rsidR="00B40EC4" w:rsidRDefault="00B40EC4" w:rsidP="001811DD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130.10.255.255</w:t>
            </w:r>
          </w:p>
        </w:tc>
      </w:tr>
      <w:tr w:rsidR="00B40EC4" w14:paraId="7258D10F" w14:textId="77777777" w:rsidTr="001811DD">
        <w:tc>
          <w:tcPr>
            <w:tcW w:w="4247" w:type="dxa"/>
          </w:tcPr>
          <w:p w14:paraId="32DCC42B" w14:textId="77777777" w:rsidR="00B40EC4" w:rsidRDefault="00B40EC4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Mascara</w:t>
            </w:r>
          </w:p>
        </w:tc>
        <w:tc>
          <w:tcPr>
            <w:tcW w:w="4247" w:type="dxa"/>
          </w:tcPr>
          <w:p w14:paraId="5A5E6516" w14:textId="0963ADBD" w:rsidR="00B40EC4" w:rsidRDefault="00B40EC4" w:rsidP="001811DD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255.255.</w:t>
            </w:r>
            <w:r>
              <w:rPr>
                <w:rFonts w:ascii="Arial" w:eastAsia="Arial" w:hAnsi="Arial" w:cs="Arial"/>
                <w:i/>
              </w:rPr>
              <w:t>0</w:t>
            </w:r>
            <w:r>
              <w:rPr>
                <w:rFonts w:ascii="Arial" w:eastAsia="Arial" w:hAnsi="Arial" w:cs="Arial"/>
                <w:i/>
              </w:rPr>
              <w:t>.0 /</w:t>
            </w:r>
            <w:r>
              <w:rPr>
                <w:rFonts w:ascii="Arial" w:eastAsia="Arial" w:hAnsi="Arial" w:cs="Arial"/>
                <w:i/>
              </w:rPr>
              <w:t>16</w:t>
            </w:r>
          </w:p>
        </w:tc>
      </w:tr>
    </w:tbl>
    <w:p w14:paraId="4669DF6F" w14:textId="009F7AB5" w:rsidR="00B40EC4" w:rsidRDefault="00B40EC4" w:rsidP="00024B50"/>
    <w:p w14:paraId="01333019" w14:textId="24D6A04D" w:rsidR="009670B3" w:rsidRDefault="009670B3" w:rsidP="00024B50">
      <w:r>
        <w:t>4)</w:t>
      </w:r>
    </w:p>
    <w:p w14:paraId="52C15F61" w14:textId="77777777" w:rsidR="009670B3" w:rsidRDefault="009670B3" w:rsidP="00024B50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670B3" w14:paraId="71EF3E39" w14:textId="77777777" w:rsidTr="001811DD">
        <w:tc>
          <w:tcPr>
            <w:tcW w:w="2123" w:type="dxa"/>
          </w:tcPr>
          <w:p w14:paraId="5F74F968" w14:textId="7A75B420" w:rsidR="009670B3" w:rsidRDefault="009670B3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Tb:</w:t>
            </w:r>
            <w:r w:rsidR="006E7536">
              <w:rPr>
                <w:rFonts w:ascii="Arial" w:eastAsia="Arial" w:hAnsi="Arial" w:cs="Arial"/>
                <w:i/>
              </w:rPr>
              <w:t>0.04</w:t>
            </w:r>
          </w:p>
        </w:tc>
        <w:tc>
          <w:tcPr>
            <w:tcW w:w="2123" w:type="dxa"/>
          </w:tcPr>
          <w:p w14:paraId="2590FD93" w14:textId="3E45DA04" w:rsidR="009670B3" w:rsidRDefault="009670B3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Gb:</w:t>
            </w:r>
            <w:r w:rsidR="006E7536">
              <w:rPr>
                <w:rFonts w:ascii="Arial" w:eastAsia="Arial" w:hAnsi="Arial" w:cs="Arial"/>
                <w:i/>
              </w:rPr>
              <w:t>40</w:t>
            </w:r>
          </w:p>
        </w:tc>
        <w:tc>
          <w:tcPr>
            <w:tcW w:w="2124" w:type="dxa"/>
          </w:tcPr>
          <w:p w14:paraId="465CAE5E" w14:textId="113C64A7" w:rsidR="009670B3" w:rsidRDefault="009670B3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Mb:</w:t>
            </w:r>
            <w:r w:rsidR="006E7536">
              <w:rPr>
                <w:rFonts w:ascii="Arial" w:eastAsia="Arial" w:hAnsi="Arial" w:cs="Arial"/>
                <w:i/>
              </w:rPr>
              <w:t>40000</w:t>
            </w:r>
          </w:p>
        </w:tc>
        <w:tc>
          <w:tcPr>
            <w:tcW w:w="2124" w:type="dxa"/>
          </w:tcPr>
          <w:p w14:paraId="6C9A2E4D" w14:textId="6EE09AD9" w:rsidR="009670B3" w:rsidRDefault="009670B3" w:rsidP="001811DD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Kb:</w:t>
            </w:r>
            <w:r w:rsidR="006E7536">
              <w:rPr>
                <w:rFonts w:ascii="Arial" w:eastAsia="Arial" w:hAnsi="Arial" w:cs="Arial"/>
                <w:i/>
              </w:rPr>
              <w:t>40000000</w:t>
            </w:r>
          </w:p>
        </w:tc>
      </w:tr>
    </w:tbl>
    <w:p w14:paraId="58D07354" w14:textId="2C7655AC" w:rsidR="009670B3" w:rsidRDefault="009670B3" w:rsidP="00024B50"/>
    <w:sectPr w:rsidR="009670B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94C80"/>
    <w:multiLevelType w:val="multilevel"/>
    <w:tmpl w:val="212AB5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8C2"/>
    <w:rsid w:val="00024B50"/>
    <w:rsid w:val="00304324"/>
    <w:rsid w:val="005958C2"/>
    <w:rsid w:val="006E7536"/>
    <w:rsid w:val="009670B3"/>
    <w:rsid w:val="00B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A4D1"/>
  <w15:docId w15:val="{8E184292-AD85-4BE5-8894-CA45AE99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2593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024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u2JOHxsv/+P7YBP6DrY4Rm5Ngg==">AMUW2mUvLuTmMhxNquwgTY/4usEgoImMXbq5SYHsevpB4hAY8sTo2BaGyhDtLpJChShfLavjJwh5qKUG7dYLgGH+WPTpezZduT0q6zLGoMiDnFUgym4dxlZR8546FTaHyHJbLaVphAMC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rudisi</dc:creator>
  <cp:lastModifiedBy>Nicolas Gomez</cp:lastModifiedBy>
  <cp:revision>4</cp:revision>
  <dcterms:created xsi:type="dcterms:W3CDTF">2020-09-15T00:16:00Z</dcterms:created>
  <dcterms:modified xsi:type="dcterms:W3CDTF">2020-12-04T02:51:00Z</dcterms:modified>
</cp:coreProperties>
</file>