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4222F" w14:textId="77777777" w:rsidR="00FC5B64" w:rsidRDefault="00FC5B64" w:rsidP="004C24AB">
      <w:pPr>
        <w:spacing w:after="280" w:line="240" w:lineRule="auto"/>
        <w:rPr>
          <w:rFonts w:ascii="Arial" w:eastAsia="Arial" w:hAnsi="Arial" w:cs="Arial"/>
          <w:b/>
          <w:bCs/>
          <w:sz w:val="48"/>
          <w:szCs w:val="48"/>
        </w:rPr>
      </w:pPr>
    </w:p>
    <w:p w14:paraId="18D01B2D" w14:textId="77777777" w:rsidR="00FC5B64" w:rsidRDefault="00FC5B64">
      <w:pPr>
        <w:spacing w:after="280" w:line="240" w:lineRule="auto"/>
        <w:rPr>
          <w:rFonts w:ascii="Arial" w:eastAsia="Arial" w:hAnsi="Arial" w:cs="Arial"/>
          <w:b/>
          <w:bCs/>
          <w:sz w:val="48"/>
          <w:szCs w:val="48"/>
        </w:rPr>
      </w:pPr>
    </w:p>
    <w:p w14:paraId="02AF465F"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92B66C2" w14:textId="77777777" w:rsidR="00FC5B64" w:rsidRDefault="00FC5B64">
      <w:pPr>
        <w:spacing w:after="280" w:line="240" w:lineRule="auto"/>
        <w:rPr>
          <w:rFonts w:ascii="Arial" w:eastAsia="Arial" w:hAnsi="Arial" w:cs="Arial"/>
          <w:b/>
          <w:bCs/>
        </w:rPr>
      </w:pPr>
    </w:p>
    <w:p w14:paraId="3111D574" w14:textId="77777777" w:rsidR="00FC5B64" w:rsidRDefault="00FC5B64">
      <w:pPr>
        <w:spacing w:after="280" w:line="240" w:lineRule="auto"/>
        <w:rPr>
          <w:rFonts w:ascii="Arial" w:eastAsia="Arial" w:hAnsi="Arial" w:cs="Arial"/>
          <w:b/>
          <w:bCs/>
        </w:rPr>
      </w:pPr>
    </w:p>
    <w:p w14:paraId="14369DBB" w14:textId="77777777" w:rsidR="00FC5B64" w:rsidRDefault="00FC5B64">
      <w:pPr>
        <w:spacing w:after="280" w:line="240" w:lineRule="auto"/>
        <w:rPr>
          <w:rFonts w:ascii="Arial" w:eastAsia="Arial" w:hAnsi="Arial" w:cs="Arial"/>
          <w:b/>
          <w:bCs/>
        </w:rPr>
      </w:pPr>
    </w:p>
    <w:p w14:paraId="0E4DD991" w14:textId="77777777" w:rsidR="00FC5B64" w:rsidRDefault="00FC5B64">
      <w:pPr>
        <w:spacing w:after="280" w:line="240" w:lineRule="auto"/>
        <w:rPr>
          <w:rFonts w:ascii="Arial" w:eastAsia="Arial" w:hAnsi="Arial" w:cs="Arial"/>
          <w:b/>
          <w:bCs/>
        </w:rPr>
      </w:pPr>
    </w:p>
    <w:p w14:paraId="5BA03FDA" w14:textId="77777777" w:rsidR="00FC5B64" w:rsidRDefault="00FC5B64">
      <w:pPr>
        <w:spacing w:after="280" w:line="240" w:lineRule="auto"/>
        <w:rPr>
          <w:rFonts w:ascii="Arial" w:eastAsia="Arial" w:hAnsi="Arial" w:cs="Arial"/>
          <w:b/>
          <w:bCs/>
        </w:rPr>
      </w:pPr>
    </w:p>
    <w:p w14:paraId="2DBE8688" w14:textId="77777777" w:rsidR="00FC5B64" w:rsidRDefault="00FC5B64">
      <w:pPr>
        <w:spacing w:after="280" w:line="240" w:lineRule="auto"/>
        <w:rPr>
          <w:rFonts w:ascii="Arial" w:eastAsia="Arial" w:hAnsi="Arial" w:cs="Arial"/>
          <w:b/>
          <w:bCs/>
        </w:rPr>
      </w:pPr>
    </w:p>
    <w:p w14:paraId="013BDE4F"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0CC3A7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65EACE4D"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BF94F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678CC3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33F1D0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749F847"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BC687FF" w14:textId="77777777" w:rsidR="00FC5B64" w:rsidRDefault="00FC5B64">
      <w:pPr>
        <w:spacing w:after="280" w:line="240" w:lineRule="auto"/>
        <w:rPr>
          <w:rFonts w:ascii="Arial" w:eastAsia="Arial" w:hAnsi="Arial" w:cs="Arial"/>
          <w:b/>
          <w:bCs/>
        </w:rPr>
      </w:pPr>
    </w:p>
    <w:p w14:paraId="6A5C2810" w14:textId="77777777" w:rsidR="00FC5B64" w:rsidRDefault="00FC5B64">
      <w:pPr>
        <w:spacing w:after="280" w:line="240" w:lineRule="auto"/>
        <w:rPr>
          <w:rFonts w:ascii="Arial" w:eastAsia="Arial" w:hAnsi="Arial" w:cs="Arial"/>
          <w:b/>
          <w:bCs/>
        </w:rPr>
      </w:pPr>
    </w:p>
    <w:p w14:paraId="6C79D343" w14:textId="77777777" w:rsidR="00FC5B64" w:rsidRDefault="00FC5B64">
      <w:pPr>
        <w:spacing w:line="240" w:lineRule="auto"/>
        <w:rPr>
          <w:rFonts w:ascii="Arial" w:eastAsia="Arial" w:hAnsi="Arial" w:cs="Arial"/>
        </w:rPr>
      </w:pPr>
    </w:p>
    <w:p w14:paraId="18AAAF4C" w14:textId="77777777" w:rsidR="0067181E" w:rsidRDefault="00C832E5">
      <w:pPr>
        <w:pStyle w:val="TOCHeading"/>
      </w:pPr>
      <w:r>
        <w:lastRenderedPageBreak/>
        <w:t>Índice de contenidos</w:t>
      </w:r>
    </w:p>
    <w:p w14:paraId="3F6C934C" w14:textId="10DB4773" w:rsidR="006068D9"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49023" w:history="1">
        <w:r w:rsidR="006068D9" w:rsidRPr="003F051A">
          <w:rPr>
            <w:rStyle w:val="Hyperlink"/>
          </w:rPr>
          <w:t>RESUMEN</w:t>
        </w:r>
        <w:r w:rsidR="006068D9">
          <w:rPr>
            <w:webHidden/>
          </w:rPr>
          <w:tab/>
        </w:r>
        <w:r w:rsidR="006068D9">
          <w:rPr>
            <w:webHidden/>
          </w:rPr>
          <w:fldChar w:fldCharType="begin"/>
        </w:r>
        <w:r w:rsidR="006068D9">
          <w:rPr>
            <w:webHidden/>
          </w:rPr>
          <w:instrText xml:space="preserve"> PAGEREF _Toc241449023 \h </w:instrText>
        </w:r>
        <w:r w:rsidR="006068D9">
          <w:rPr>
            <w:webHidden/>
          </w:rPr>
        </w:r>
        <w:r w:rsidR="006068D9">
          <w:rPr>
            <w:webHidden/>
          </w:rPr>
          <w:fldChar w:fldCharType="separate"/>
        </w:r>
        <w:r w:rsidR="006068D9">
          <w:rPr>
            <w:webHidden/>
          </w:rPr>
          <w:t>7</w:t>
        </w:r>
        <w:r w:rsidR="006068D9">
          <w:rPr>
            <w:webHidden/>
          </w:rPr>
          <w:fldChar w:fldCharType="end"/>
        </w:r>
      </w:hyperlink>
    </w:p>
    <w:p w14:paraId="435BA01A" w14:textId="004AF2AD"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24" w:history="1">
        <w:r w:rsidRPr="003F051A">
          <w:rPr>
            <w:rStyle w:val="Hyperlink"/>
          </w:rPr>
          <w:t>CAPÍTULO 1: Introducción</w:t>
        </w:r>
        <w:r>
          <w:rPr>
            <w:webHidden/>
          </w:rPr>
          <w:tab/>
        </w:r>
        <w:r>
          <w:rPr>
            <w:webHidden/>
          </w:rPr>
          <w:fldChar w:fldCharType="begin"/>
        </w:r>
        <w:r>
          <w:rPr>
            <w:webHidden/>
          </w:rPr>
          <w:instrText xml:space="preserve"> PAGEREF _Toc241449024 \h </w:instrText>
        </w:r>
        <w:r>
          <w:rPr>
            <w:webHidden/>
          </w:rPr>
        </w:r>
        <w:r>
          <w:rPr>
            <w:webHidden/>
          </w:rPr>
          <w:fldChar w:fldCharType="separate"/>
        </w:r>
        <w:r>
          <w:rPr>
            <w:webHidden/>
          </w:rPr>
          <w:t>8</w:t>
        </w:r>
        <w:r>
          <w:rPr>
            <w:webHidden/>
          </w:rPr>
          <w:fldChar w:fldCharType="end"/>
        </w:r>
      </w:hyperlink>
    </w:p>
    <w:p w14:paraId="2D19E8F4" w14:textId="50860DC8"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5" w:history="1">
        <w:r w:rsidRPr="003F051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_Toc241449025 \h </w:instrText>
        </w:r>
        <w:r>
          <w:rPr>
            <w:noProof/>
            <w:webHidden/>
          </w:rPr>
        </w:r>
        <w:r>
          <w:rPr>
            <w:noProof/>
            <w:webHidden/>
          </w:rPr>
          <w:fldChar w:fldCharType="separate"/>
        </w:r>
        <w:r>
          <w:rPr>
            <w:noProof/>
            <w:webHidden/>
          </w:rPr>
          <w:t>8</w:t>
        </w:r>
        <w:r>
          <w:rPr>
            <w:noProof/>
            <w:webHidden/>
          </w:rPr>
          <w:fldChar w:fldCharType="end"/>
        </w:r>
      </w:hyperlink>
    </w:p>
    <w:p w14:paraId="560A9482" w14:textId="3C598EC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6" w:history="1">
        <w:r w:rsidRPr="003F051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_Toc241449026 \h </w:instrText>
        </w:r>
        <w:r>
          <w:rPr>
            <w:noProof/>
            <w:webHidden/>
          </w:rPr>
        </w:r>
        <w:r>
          <w:rPr>
            <w:noProof/>
            <w:webHidden/>
          </w:rPr>
          <w:fldChar w:fldCharType="separate"/>
        </w:r>
        <w:r>
          <w:rPr>
            <w:noProof/>
            <w:webHidden/>
          </w:rPr>
          <w:t>10</w:t>
        </w:r>
        <w:r>
          <w:rPr>
            <w:noProof/>
            <w:webHidden/>
          </w:rPr>
          <w:fldChar w:fldCharType="end"/>
        </w:r>
      </w:hyperlink>
    </w:p>
    <w:p w14:paraId="6EF01E15" w14:textId="41B0FEF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7" w:history="1">
        <w:r w:rsidRPr="003F051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_Toc241449027 \h </w:instrText>
        </w:r>
        <w:r>
          <w:rPr>
            <w:noProof/>
            <w:webHidden/>
          </w:rPr>
        </w:r>
        <w:r>
          <w:rPr>
            <w:noProof/>
            <w:webHidden/>
          </w:rPr>
          <w:fldChar w:fldCharType="separate"/>
        </w:r>
        <w:r>
          <w:rPr>
            <w:noProof/>
            <w:webHidden/>
          </w:rPr>
          <w:t>12</w:t>
        </w:r>
        <w:r>
          <w:rPr>
            <w:noProof/>
            <w:webHidden/>
          </w:rPr>
          <w:fldChar w:fldCharType="end"/>
        </w:r>
      </w:hyperlink>
    </w:p>
    <w:p w14:paraId="0CBF0A30" w14:textId="3A624E2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28" w:history="1">
        <w:r w:rsidRPr="003F051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_Toc241449028 \h </w:instrText>
        </w:r>
        <w:r>
          <w:rPr>
            <w:noProof/>
            <w:webHidden/>
          </w:rPr>
        </w:r>
        <w:r>
          <w:rPr>
            <w:noProof/>
            <w:webHidden/>
          </w:rPr>
          <w:fldChar w:fldCharType="separate"/>
        </w:r>
        <w:r>
          <w:rPr>
            <w:noProof/>
            <w:webHidden/>
          </w:rPr>
          <w:t>13</w:t>
        </w:r>
        <w:r>
          <w:rPr>
            <w:noProof/>
            <w:webHidden/>
          </w:rPr>
          <w:fldChar w:fldCharType="end"/>
        </w:r>
      </w:hyperlink>
    </w:p>
    <w:p w14:paraId="17F67EF9" w14:textId="711557D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29" w:history="1">
        <w:r w:rsidRPr="003F051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_Toc241449029 \h </w:instrText>
        </w:r>
        <w:r>
          <w:rPr>
            <w:noProof/>
            <w:webHidden/>
          </w:rPr>
        </w:r>
        <w:r>
          <w:rPr>
            <w:noProof/>
            <w:webHidden/>
          </w:rPr>
          <w:fldChar w:fldCharType="separate"/>
        </w:r>
        <w:r>
          <w:rPr>
            <w:noProof/>
            <w:webHidden/>
          </w:rPr>
          <w:t>14</w:t>
        </w:r>
        <w:r>
          <w:rPr>
            <w:noProof/>
            <w:webHidden/>
          </w:rPr>
          <w:fldChar w:fldCharType="end"/>
        </w:r>
      </w:hyperlink>
    </w:p>
    <w:p w14:paraId="6671DE63" w14:textId="141470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0" w:history="1">
        <w:r w:rsidRPr="003F051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_Toc241449030 \h </w:instrText>
        </w:r>
        <w:r>
          <w:rPr>
            <w:noProof/>
            <w:webHidden/>
          </w:rPr>
        </w:r>
        <w:r>
          <w:rPr>
            <w:noProof/>
            <w:webHidden/>
          </w:rPr>
          <w:fldChar w:fldCharType="separate"/>
        </w:r>
        <w:r>
          <w:rPr>
            <w:noProof/>
            <w:webHidden/>
          </w:rPr>
          <w:t>14</w:t>
        </w:r>
        <w:r>
          <w:rPr>
            <w:noProof/>
            <w:webHidden/>
          </w:rPr>
          <w:fldChar w:fldCharType="end"/>
        </w:r>
      </w:hyperlink>
    </w:p>
    <w:p w14:paraId="396D6431" w14:textId="621FF5D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1" w:history="1">
        <w:r w:rsidRPr="003F051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_Toc241449031 \h </w:instrText>
        </w:r>
        <w:r>
          <w:rPr>
            <w:noProof/>
            <w:webHidden/>
          </w:rPr>
        </w:r>
        <w:r>
          <w:rPr>
            <w:noProof/>
            <w:webHidden/>
          </w:rPr>
          <w:fldChar w:fldCharType="separate"/>
        </w:r>
        <w:r>
          <w:rPr>
            <w:noProof/>
            <w:webHidden/>
          </w:rPr>
          <w:t>16</w:t>
        </w:r>
        <w:r>
          <w:rPr>
            <w:noProof/>
            <w:webHidden/>
          </w:rPr>
          <w:fldChar w:fldCharType="end"/>
        </w:r>
      </w:hyperlink>
    </w:p>
    <w:p w14:paraId="34A978AE" w14:textId="7975CB8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2" w:history="1">
        <w:r w:rsidRPr="003F051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_Toc241449032 \h </w:instrText>
        </w:r>
        <w:r>
          <w:rPr>
            <w:noProof/>
            <w:webHidden/>
          </w:rPr>
        </w:r>
        <w:r>
          <w:rPr>
            <w:noProof/>
            <w:webHidden/>
          </w:rPr>
          <w:fldChar w:fldCharType="separate"/>
        </w:r>
        <w:r>
          <w:rPr>
            <w:noProof/>
            <w:webHidden/>
          </w:rPr>
          <w:t>16</w:t>
        </w:r>
        <w:r>
          <w:rPr>
            <w:noProof/>
            <w:webHidden/>
          </w:rPr>
          <w:fldChar w:fldCharType="end"/>
        </w:r>
      </w:hyperlink>
    </w:p>
    <w:p w14:paraId="64876C9F" w14:textId="0D5A0FD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3" w:history="1">
        <w:r w:rsidRPr="003F051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_Toc241449033 \h </w:instrText>
        </w:r>
        <w:r>
          <w:rPr>
            <w:noProof/>
            <w:webHidden/>
          </w:rPr>
        </w:r>
        <w:r>
          <w:rPr>
            <w:noProof/>
            <w:webHidden/>
          </w:rPr>
          <w:fldChar w:fldCharType="separate"/>
        </w:r>
        <w:r>
          <w:rPr>
            <w:noProof/>
            <w:webHidden/>
          </w:rPr>
          <w:t>18</w:t>
        </w:r>
        <w:r>
          <w:rPr>
            <w:noProof/>
            <w:webHidden/>
          </w:rPr>
          <w:fldChar w:fldCharType="end"/>
        </w:r>
      </w:hyperlink>
    </w:p>
    <w:p w14:paraId="3A5EFF8E" w14:textId="33212E3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34" w:history="1">
        <w:r w:rsidRPr="003F051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_Toc241449034 \h </w:instrText>
        </w:r>
        <w:r>
          <w:rPr>
            <w:noProof/>
            <w:webHidden/>
          </w:rPr>
        </w:r>
        <w:r>
          <w:rPr>
            <w:noProof/>
            <w:webHidden/>
          </w:rPr>
          <w:fldChar w:fldCharType="separate"/>
        </w:r>
        <w:r>
          <w:rPr>
            <w:noProof/>
            <w:webHidden/>
          </w:rPr>
          <w:t>20</w:t>
        </w:r>
        <w:r>
          <w:rPr>
            <w:noProof/>
            <w:webHidden/>
          </w:rPr>
          <w:fldChar w:fldCharType="end"/>
        </w:r>
      </w:hyperlink>
    </w:p>
    <w:p w14:paraId="697EC4B9" w14:textId="024F730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5" w:history="1">
        <w:r w:rsidRPr="003F051A">
          <w:rPr>
            <w:rStyle w:val="Hyperlink"/>
            <w:noProof/>
          </w:rPr>
          <w:t>1.6.0 Antecedentes académicos</w:t>
        </w:r>
        <w:r>
          <w:rPr>
            <w:noProof/>
            <w:webHidden/>
          </w:rPr>
          <w:tab/>
        </w:r>
        <w:r>
          <w:rPr>
            <w:noProof/>
            <w:webHidden/>
          </w:rPr>
          <w:fldChar w:fldCharType="begin"/>
        </w:r>
        <w:r>
          <w:rPr>
            <w:noProof/>
            <w:webHidden/>
          </w:rPr>
          <w:instrText xml:space="preserve"> PAGEREF _Toc241449035 \h </w:instrText>
        </w:r>
        <w:r>
          <w:rPr>
            <w:noProof/>
            <w:webHidden/>
          </w:rPr>
        </w:r>
        <w:r>
          <w:rPr>
            <w:noProof/>
            <w:webHidden/>
          </w:rPr>
          <w:fldChar w:fldCharType="separate"/>
        </w:r>
        <w:r>
          <w:rPr>
            <w:noProof/>
            <w:webHidden/>
          </w:rPr>
          <w:t>21</w:t>
        </w:r>
        <w:r>
          <w:rPr>
            <w:noProof/>
            <w:webHidden/>
          </w:rPr>
          <w:fldChar w:fldCharType="end"/>
        </w:r>
      </w:hyperlink>
    </w:p>
    <w:p w14:paraId="3F4DDAC1" w14:textId="305B633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6" w:history="1">
        <w:r w:rsidRPr="003F051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_Toc241449036 \h </w:instrText>
        </w:r>
        <w:r>
          <w:rPr>
            <w:noProof/>
            <w:webHidden/>
          </w:rPr>
        </w:r>
        <w:r>
          <w:rPr>
            <w:noProof/>
            <w:webHidden/>
          </w:rPr>
          <w:fldChar w:fldCharType="separate"/>
        </w:r>
        <w:r>
          <w:rPr>
            <w:noProof/>
            <w:webHidden/>
          </w:rPr>
          <w:t>22</w:t>
        </w:r>
        <w:r>
          <w:rPr>
            <w:noProof/>
            <w:webHidden/>
          </w:rPr>
          <w:fldChar w:fldCharType="end"/>
        </w:r>
      </w:hyperlink>
    </w:p>
    <w:p w14:paraId="28CDE705" w14:textId="3DE969A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7" w:history="1">
        <w:r w:rsidRPr="003F051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_Toc241449037 \h </w:instrText>
        </w:r>
        <w:r>
          <w:rPr>
            <w:noProof/>
            <w:webHidden/>
          </w:rPr>
        </w:r>
        <w:r>
          <w:rPr>
            <w:noProof/>
            <w:webHidden/>
          </w:rPr>
          <w:fldChar w:fldCharType="separate"/>
        </w:r>
        <w:r>
          <w:rPr>
            <w:noProof/>
            <w:webHidden/>
          </w:rPr>
          <w:t>23</w:t>
        </w:r>
        <w:r>
          <w:rPr>
            <w:noProof/>
            <w:webHidden/>
          </w:rPr>
          <w:fldChar w:fldCharType="end"/>
        </w:r>
      </w:hyperlink>
    </w:p>
    <w:p w14:paraId="7E247A89" w14:textId="3A4FEC7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38" w:history="1">
        <w:r w:rsidRPr="003F051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_Toc241449038 \h </w:instrText>
        </w:r>
        <w:r>
          <w:rPr>
            <w:noProof/>
            <w:webHidden/>
          </w:rPr>
        </w:r>
        <w:r>
          <w:rPr>
            <w:noProof/>
            <w:webHidden/>
          </w:rPr>
          <w:fldChar w:fldCharType="separate"/>
        </w:r>
        <w:r>
          <w:rPr>
            <w:noProof/>
            <w:webHidden/>
          </w:rPr>
          <w:t>24</w:t>
        </w:r>
        <w:r>
          <w:rPr>
            <w:noProof/>
            <w:webHidden/>
          </w:rPr>
          <w:fldChar w:fldCharType="end"/>
        </w:r>
      </w:hyperlink>
    </w:p>
    <w:p w14:paraId="587DE429" w14:textId="7886563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39" w:history="1">
        <w:r w:rsidRPr="003F051A">
          <w:rPr>
            <w:rStyle w:val="Hyperlink"/>
          </w:rPr>
          <w:t>CAPÍTULO 2: MARCO TEÓRICO</w:t>
        </w:r>
        <w:r>
          <w:rPr>
            <w:webHidden/>
          </w:rPr>
          <w:tab/>
        </w:r>
        <w:r>
          <w:rPr>
            <w:webHidden/>
          </w:rPr>
          <w:fldChar w:fldCharType="begin"/>
        </w:r>
        <w:r>
          <w:rPr>
            <w:webHidden/>
          </w:rPr>
          <w:instrText xml:space="preserve"> PAGEREF _Toc241449039 \h </w:instrText>
        </w:r>
        <w:r>
          <w:rPr>
            <w:webHidden/>
          </w:rPr>
        </w:r>
        <w:r>
          <w:rPr>
            <w:webHidden/>
          </w:rPr>
          <w:fldChar w:fldCharType="separate"/>
        </w:r>
        <w:r>
          <w:rPr>
            <w:webHidden/>
          </w:rPr>
          <w:t>25</w:t>
        </w:r>
        <w:r>
          <w:rPr>
            <w:webHidden/>
          </w:rPr>
          <w:fldChar w:fldCharType="end"/>
        </w:r>
      </w:hyperlink>
    </w:p>
    <w:p w14:paraId="70A6E59D" w14:textId="09A208C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0" w:history="1">
        <w:r w:rsidRPr="003F051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_Toc241449040 \h </w:instrText>
        </w:r>
        <w:r>
          <w:rPr>
            <w:noProof/>
            <w:webHidden/>
          </w:rPr>
        </w:r>
        <w:r>
          <w:rPr>
            <w:noProof/>
            <w:webHidden/>
          </w:rPr>
          <w:fldChar w:fldCharType="separate"/>
        </w:r>
        <w:r>
          <w:rPr>
            <w:noProof/>
            <w:webHidden/>
          </w:rPr>
          <w:t>26</w:t>
        </w:r>
        <w:r>
          <w:rPr>
            <w:noProof/>
            <w:webHidden/>
          </w:rPr>
          <w:fldChar w:fldCharType="end"/>
        </w:r>
      </w:hyperlink>
    </w:p>
    <w:p w14:paraId="4DC3A761" w14:textId="7C4553F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1" w:history="1">
        <w:r w:rsidRPr="003F051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_Toc241449041 \h </w:instrText>
        </w:r>
        <w:r>
          <w:rPr>
            <w:noProof/>
            <w:webHidden/>
          </w:rPr>
        </w:r>
        <w:r>
          <w:rPr>
            <w:noProof/>
            <w:webHidden/>
          </w:rPr>
          <w:fldChar w:fldCharType="separate"/>
        </w:r>
        <w:r>
          <w:rPr>
            <w:noProof/>
            <w:webHidden/>
          </w:rPr>
          <w:t>28</w:t>
        </w:r>
        <w:r>
          <w:rPr>
            <w:noProof/>
            <w:webHidden/>
          </w:rPr>
          <w:fldChar w:fldCharType="end"/>
        </w:r>
      </w:hyperlink>
    </w:p>
    <w:p w14:paraId="65F90B14" w14:textId="03DC5B76"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2" w:history="1">
        <w:r w:rsidRPr="003F051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_Toc241449042 \h </w:instrText>
        </w:r>
        <w:r>
          <w:rPr>
            <w:noProof/>
            <w:webHidden/>
          </w:rPr>
        </w:r>
        <w:r>
          <w:rPr>
            <w:noProof/>
            <w:webHidden/>
          </w:rPr>
          <w:fldChar w:fldCharType="separate"/>
        </w:r>
        <w:r>
          <w:rPr>
            <w:noProof/>
            <w:webHidden/>
          </w:rPr>
          <w:t>30</w:t>
        </w:r>
        <w:r>
          <w:rPr>
            <w:noProof/>
            <w:webHidden/>
          </w:rPr>
          <w:fldChar w:fldCharType="end"/>
        </w:r>
      </w:hyperlink>
    </w:p>
    <w:p w14:paraId="1E2AEC1D" w14:textId="129D3D4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3" w:history="1">
        <w:r w:rsidRPr="003F051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_Toc241449043 \h </w:instrText>
        </w:r>
        <w:r>
          <w:rPr>
            <w:noProof/>
            <w:webHidden/>
          </w:rPr>
        </w:r>
        <w:r>
          <w:rPr>
            <w:noProof/>
            <w:webHidden/>
          </w:rPr>
          <w:fldChar w:fldCharType="separate"/>
        </w:r>
        <w:r>
          <w:rPr>
            <w:noProof/>
            <w:webHidden/>
          </w:rPr>
          <w:t>37</w:t>
        </w:r>
        <w:r>
          <w:rPr>
            <w:noProof/>
            <w:webHidden/>
          </w:rPr>
          <w:fldChar w:fldCharType="end"/>
        </w:r>
      </w:hyperlink>
    </w:p>
    <w:p w14:paraId="6FB0D2F3" w14:textId="03F5CB6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44" w:history="1">
        <w:r w:rsidRPr="003F051A">
          <w:rPr>
            <w:rStyle w:val="Hyperlink"/>
          </w:rPr>
          <w:t>CAPÍTULO 3: MARCO METODOLÓGICO</w:t>
        </w:r>
        <w:r>
          <w:rPr>
            <w:webHidden/>
          </w:rPr>
          <w:tab/>
        </w:r>
        <w:r>
          <w:rPr>
            <w:webHidden/>
          </w:rPr>
          <w:fldChar w:fldCharType="begin"/>
        </w:r>
        <w:r>
          <w:rPr>
            <w:webHidden/>
          </w:rPr>
          <w:instrText xml:space="preserve"> PAGEREF _Toc241449044 \h </w:instrText>
        </w:r>
        <w:r>
          <w:rPr>
            <w:webHidden/>
          </w:rPr>
        </w:r>
        <w:r>
          <w:rPr>
            <w:webHidden/>
          </w:rPr>
          <w:fldChar w:fldCharType="separate"/>
        </w:r>
        <w:r>
          <w:rPr>
            <w:webHidden/>
          </w:rPr>
          <w:t>42</w:t>
        </w:r>
        <w:r>
          <w:rPr>
            <w:webHidden/>
          </w:rPr>
          <w:fldChar w:fldCharType="end"/>
        </w:r>
      </w:hyperlink>
    </w:p>
    <w:p w14:paraId="6D9999E1" w14:textId="34D6FB0C"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5" w:history="1">
        <w:r w:rsidRPr="003F051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_Toc241449045 \h </w:instrText>
        </w:r>
        <w:r>
          <w:rPr>
            <w:noProof/>
            <w:webHidden/>
          </w:rPr>
        </w:r>
        <w:r>
          <w:rPr>
            <w:noProof/>
            <w:webHidden/>
          </w:rPr>
          <w:fldChar w:fldCharType="separate"/>
        </w:r>
        <w:r>
          <w:rPr>
            <w:noProof/>
            <w:webHidden/>
          </w:rPr>
          <w:t>42</w:t>
        </w:r>
        <w:r>
          <w:rPr>
            <w:noProof/>
            <w:webHidden/>
          </w:rPr>
          <w:fldChar w:fldCharType="end"/>
        </w:r>
      </w:hyperlink>
    </w:p>
    <w:p w14:paraId="38B13244" w14:textId="13394D5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6" w:history="1">
        <w:r w:rsidRPr="003F051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_Toc241449046 \h </w:instrText>
        </w:r>
        <w:r>
          <w:rPr>
            <w:noProof/>
            <w:webHidden/>
          </w:rPr>
        </w:r>
        <w:r>
          <w:rPr>
            <w:noProof/>
            <w:webHidden/>
          </w:rPr>
          <w:fldChar w:fldCharType="separate"/>
        </w:r>
        <w:r>
          <w:rPr>
            <w:noProof/>
            <w:webHidden/>
          </w:rPr>
          <w:t>43</w:t>
        </w:r>
        <w:r>
          <w:rPr>
            <w:noProof/>
            <w:webHidden/>
          </w:rPr>
          <w:fldChar w:fldCharType="end"/>
        </w:r>
      </w:hyperlink>
    </w:p>
    <w:p w14:paraId="00E23957" w14:textId="7DDDAAEB"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47" w:history="1">
        <w:r w:rsidRPr="003F051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_Toc241449047 \h </w:instrText>
        </w:r>
        <w:r>
          <w:rPr>
            <w:noProof/>
            <w:webHidden/>
          </w:rPr>
        </w:r>
        <w:r>
          <w:rPr>
            <w:noProof/>
            <w:webHidden/>
          </w:rPr>
          <w:fldChar w:fldCharType="separate"/>
        </w:r>
        <w:r>
          <w:rPr>
            <w:noProof/>
            <w:webHidden/>
          </w:rPr>
          <w:t>45</w:t>
        </w:r>
        <w:r>
          <w:rPr>
            <w:noProof/>
            <w:webHidden/>
          </w:rPr>
          <w:fldChar w:fldCharType="end"/>
        </w:r>
      </w:hyperlink>
    </w:p>
    <w:p w14:paraId="01BE81E5" w14:textId="7543183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8" w:history="1">
        <w:r w:rsidRPr="003F051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_Toc241449048 \h </w:instrText>
        </w:r>
        <w:r>
          <w:rPr>
            <w:noProof/>
            <w:webHidden/>
          </w:rPr>
        </w:r>
        <w:r>
          <w:rPr>
            <w:noProof/>
            <w:webHidden/>
          </w:rPr>
          <w:fldChar w:fldCharType="separate"/>
        </w:r>
        <w:r>
          <w:rPr>
            <w:noProof/>
            <w:webHidden/>
          </w:rPr>
          <w:t>45</w:t>
        </w:r>
        <w:r>
          <w:rPr>
            <w:noProof/>
            <w:webHidden/>
          </w:rPr>
          <w:fldChar w:fldCharType="end"/>
        </w:r>
      </w:hyperlink>
    </w:p>
    <w:p w14:paraId="0489E605" w14:textId="1A70E5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49" w:history="1">
        <w:r w:rsidRPr="003F051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_Toc241449049 \h </w:instrText>
        </w:r>
        <w:r>
          <w:rPr>
            <w:noProof/>
            <w:webHidden/>
          </w:rPr>
        </w:r>
        <w:r>
          <w:rPr>
            <w:noProof/>
            <w:webHidden/>
          </w:rPr>
          <w:fldChar w:fldCharType="separate"/>
        </w:r>
        <w:r>
          <w:rPr>
            <w:noProof/>
            <w:webHidden/>
          </w:rPr>
          <w:t>46</w:t>
        </w:r>
        <w:r>
          <w:rPr>
            <w:noProof/>
            <w:webHidden/>
          </w:rPr>
          <w:fldChar w:fldCharType="end"/>
        </w:r>
      </w:hyperlink>
    </w:p>
    <w:p w14:paraId="3949F2CB" w14:textId="698DF51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0" w:history="1">
        <w:r w:rsidRPr="003F051A">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_Toc241449050 \h </w:instrText>
        </w:r>
        <w:r>
          <w:rPr>
            <w:noProof/>
            <w:webHidden/>
          </w:rPr>
        </w:r>
        <w:r>
          <w:rPr>
            <w:noProof/>
            <w:webHidden/>
          </w:rPr>
          <w:fldChar w:fldCharType="separate"/>
        </w:r>
        <w:r>
          <w:rPr>
            <w:noProof/>
            <w:webHidden/>
          </w:rPr>
          <w:t>49</w:t>
        </w:r>
        <w:r>
          <w:rPr>
            <w:noProof/>
            <w:webHidden/>
          </w:rPr>
          <w:fldChar w:fldCharType="end"/>
        </w:r>
      </w:hyperlink>
    </w:p>
    <w:p w14:paraId="64F41DF2" w14:textId="2F00BA1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1" w:history="1">
        <w:r w:rsidRPr="003F051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_Toc241449051 \h </w:instrText>
        </w:r>
        <w:r>
          <w:rPr>
            <w:noProof/>
            <w:webHidden/>
          </w:rPr>
        </w:r>
        <w:r>
          <w:rPr>
            <w:noProof/>
            <w:webHidden/>
          </w:rPr>
          <w:fldChar w:fldCharType="separate"/>
        </w:r>
        <w:r>
          <w:rPr>
            <w:noProof/>
            <w:webHidden/>
          </w:rPr>
          <w:t>50</w:t>
        </w:r>
        <w:r>
          <w:rPr>
            <w:noProof/>
            <w:webHidden/>
          </w:rPr>
          <w:fldChar w:fldCharType="end"/>
        </w:r>
      </w:hyperlink>
    </w:p>
    <w:p w14:paraId="042DC999" w14:textId="001246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2" w:history="1">
        <w:r w:rsidRPr="003F051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_Toc241449052 \h </w:instrText>
        </w:r>
        <w:r>
          <w:rPr>
            <w:noProof/>
            <w:webHidden/>
          </w:rPr>
        </w:r>
        <w:r>
          <w:rPr>
            <w:noProof/>
            <w:webHidden/>
          </w:rPr>
          <w:fldChar w:fldCharType="separate"/>
        </w:r>
        <w:r>
          <w:rPr>
            <w:noProof/>
            <w:webHidden/>
          </w:rPr>
          <w:t>50</w:t>
        </w:r>
        <w:r>
          <w:rPr>
            <w:noProof/>
            <w:webHidden/>
          </w:rPr>
          <w:fldChar w:fldCharType="end"/>
        </w:r>
      </w:hyperlink>
    </w:p>
    <w:p w14:paraId="6B9BAFA5" w14:textId="64209BB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3" w:history="1">
        <w:r w:rsidRPr="003F051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_Toc241449053 \h </w:instrText>
        </w:r>
        <w:r>
          <w:rPr>
            <w:noProof/>
            <w:webHidden/>
          </w:rPr>
        </w:r>
        <w:r>
          <w:rPr>
            <w:noProof/>
            <w:webHidden/>
          </w:rPr>
          <w:fldChar w:fldCharType="separate"/>
        </w:r>
        <w:r>
          <w:rPr>
            <w:noProof/>
            <w:webHidden/>
          </w:rPr>
          <w:t>52</w:t>
        </w:r>
        <w:r>
          <w:rPr>
            <w:noProof/>
            <w:webHidden/>
          </w:rPr>
          <w:fldChar w:fldCharType="end"/>
        </w:r>
      </w:hyperlink>
    </w:p>
    <w:p w14:paraId="4EAE4E91" w14:textId="4DB33C9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4" w:history="1">
        <w:r w:rsidRPr="003F051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_Toc241449054 \h </w:instrText>
        </w:r>
        <w:r>
          <w:rPr>
            <w:noProof/>
            <w:webHidden/>
          </w:rPr>
        </w:r>
        <w:r>
          <w:rPr>
            <w:noProof/>
            <w:webHidden/>
          </w:rPr>
          <w:fldChar w:fldCharType="separate"/>
        </w:r>
        <w:r>
          <w:rPr>
            <w:noProof/>
            <w:webHidden/>
          </w:rPr>
          <w:t>53</w:t>
        </w:r>
        <w:r>
          <w:rPr>
            <w:noProof/>
            <w:webHidden/>
          </w:rPr>
          <w:fldChar w:fldCharType="end"/>
        </w:r>
      </w:hyperlink>
    </w:p>
    <w:p w14:paraId="1008F3CF" w14:textId="3CBAFA5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55" w:history="1">
        <w:r w:rsidRPr="003F051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_Toc241449055 \h </w:instrText>
        </w:r>
        <w:r>
          <w:rPr>
            <w:noProof/>
            <w:webHidden/>
          </w:rPr>
        </w:r>
        <w:r>
          <w:rPr>
            <w:noProof/>
            <w:webHidden/>
          </w:rPr>
          <w:fldChar w:fldCharType="separate"/>
        </w:r>
        <w:r>
          <w:rPr>
            <w:noProof/>
            <w:webHidden/>
          </w:rPr>
          <w:t>54</w:t>
        </w:r>
        <w:r>
          <w:rPr>
            <w:noProof/>
            <w:webHidden/>
          </w:rPr>
          <w:fldChar w:fldCharType="end"/>
        </w:r>
      </w:hyperlink>
    </w:p>
    <w:p w14:paraId="427E0B97" w14:textId="347F457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6" w:history="1">
        <w:r w:rsidRPr="003F051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_Toc241449056 \h </w:instrText>
        </w:r>
        <w:r>
          <w:rPr>
            <w:noProof/>
            <w:webHidden/>
          </w:rPr>
        </w:r>
        <w:r>
          <w:rPr>
            <w:noProof/>
            <w:webHidden/>
          </w:rPr>
          <w:fldChar w:fldCharType="separate"/>
        </w:r>
        <w:r>
          <w:rPr>
            <w:noProof/>
            <w:webHidden/>
          </w:rPr>
          <w:t>54</w:t>
        </w:r>
        <w:r>
          <w:rPr>
            <w:noProof/>
            <w:webHidden/>
          </w:rPr>
          <w:fldChar w:fldCharType="end"/>
        </w:r>
      </w:hyperlink>
    </w:p>
    <w:p w14:paraId="788F6CF4" w14:textId="0A18CB4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7" w:history="1">
        <w:r w:rsidRPr="003F051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_Toc241449057 \h </w:instrText>
        </w:r>
        <w:r>
          <w:rPr>
            <w:noProof/>
            <w:webHidden/>
          </w:rPr>
        </w:r>
        <w:r>
          <w:rPr>
            <w:noProof/>
            <w:webHidden/>
          </w:rPr>
          <w:fldChar w:fldCharType="separate"/>
        </w:r>
        <w:r>
          <w:rPr>
            <w:noProof/>
            <w:webHidden/>
          </w:rPr>
          <w:t>55</w:t>
        </w:r>
        <w:r>
          <w:rPr>
            <w:noProof/>
            <w:webHidden/>
          </w:rPr>
          <w:fldChar w:fldCharType="end"/>
        </w:r>
      </w:hyperlink>
    </w:p>
    <w:p w14:paraId="3153C953" w14:textId="3599A6C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8" w:history="1">
        <w:r w:rsidRPr="003F051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_Toc241449058 \h </w:instrText>
        </w:r>
        <w:r>
          <w:rPr>
            <w:noProof/>
            <w:webHidden/>
          </w:rPr>
        </w:r>
        <w:r>
          <w:rPr>
            <w:noProof/>
            <w:webHidden/>
          </w:rPr>
          <w:fldChar w:fldCharType="separate"/>
        </w:r>
        <w:r>
          <w:rPr>
            <w:noProof/>
            <w:webHidden/>
          </w:rPr>
          <w:t>56</w:t>
        </w:r>
        <w:r>
          <w:rPr>
            <w:noProof/>
            <w:webHidden/>
          </w:rPr>
          <w:fldChar w:fldCharType="end"/>
        </w:r>
      </w:hyperlink>
    </w:p>
    <w:p w14:paraId="765F3237" w14:textId="3B18A8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59" w:history="1">
        <w:r w:rsidRPr="003F051A">
          <w:rPr>
            <w:rStyle w:val="Hyperlink"/>
            <w:noProof/>
          </w:rPr>
          <w:t>3.5.4 Variables e instrumentos de medición</w:t>
        </w:r>
        <w:r>
          <w:rPr>
            <w:noProof/>
            <w:webHidden/>
          </w:rPr>
          <w:tab/>
        </w:r>
        <w:r>
          <w:rPr>
            <w:noProof/>
            <w:webHidden/>
          </w:rPr>
          <w:fldChar w:fldCharType="begin"/>
        </w:r>
        <w:r>
          <w:rPr>
            <w:noProof/>
            <w:webHidden/>
          </w:rPr>
          <w:instrText xml:space="preserve"> PAGEREF _Toc241449059 \h </w:instrText>
        </w:r>
        <w:r>
          <w:rPr>
            <w:noProof/>
            <w:webHidden/>
          </w:rPr>
        </w:r>
        <w:r>
          <w:rPr>
            <w:noProof/>
            <w:webHidden/>
          </w:rPr>
          <w:fldChar w:fldCharType="separate"/>
        </w:r>
        <w:r>
          <w:rPr>
            <w:noProof/>
            <w:webHidden/>
          </w:rPr>
          <w:t>57</w:t>
        </w:r>
        <w:r>
          <w:rPr>
            <w:noProof/>
            <w:webHidden/>
          </w:rPr>
          <w:fldChar w:fldCharType="end"/>
        </w:r>
      </w:hyperlink>
    </w:p>
    <w:p w14:paraId="3D16699B" w14:textId="3092D56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0" w:history="1">
        <w:r w:rsidRPr="003F051A">
          <w:rPr>
            <w:rStyle w:val="Hyperlink"/>
            <w:noProof/>
          </w:rPr>
          <w:t>3.5.5 Amenazas a la validez</w:t>
        </w:r>
        <w:r>
          <w:rPr>
            <w:noProof/>
            <w:webHidden/>
          </w:rPr>
          <w:tab/>
        </w:r>
        <w:r>
          <w:rPr>
            <w:noProof/>
            <w:webHidden/>
          </w:rPr>
          <w:fldChar w:fldCharType="begin"/>
        </w:r>
        <w:r>
          <w:rPr>
            <w:noProof/>
            <w:webHidden/>
          </w:rPr>
          <w:instrText xml:space="preserve"> PAGEREF _Toc241449060 \h </w:instrText>
        </w:r>
        <w:r>
          <w:rPr>
            <w:noProof/>
            <w:webHidden/>
          </w:rPr>
        </w:r>
        <w:r>
          <w:rPr>
            <w:noProof/>
            <w:webHidden/>
          </w:rPr>
          <w:fldChar w:fldCharType="separate"/>
        </w:r>
        <w:r>
          <w:rPr>
            <w:noProof/>
            <w:webHidden/>
          </w:rPr>
          <w:t>58</w:t>
        </w:r>
        <w:r>
          <w:rPr>
            <w:noProof/>
            <w:webHidden/>
          </w:rPr>
          <w:fldChar w:fldCharType="end"/>
        </w:r>
      </w:hyperlink>
    </w:p>
    <w:p w14:paraId="1FDE4271" w14:textId="33A56FD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1" w:history="1">
        <w:r w:rsidRPr="003F051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_Toc241449061 \h </w:instrText>
        </w:r>
        <w:r>
          <w:rPr>
            <w:noProof/>
            <w:webHidden/>
          </w:rPr>
        </w:r>
        <w:r>
          <w:rPr>
            <w:noProof/>
            <w:webHidden/>
          </w:rPr>
          <w:fldChar w:fldCharType="separate"/>
        </w:r>
        <w:r>
          <w:rPr>
            <w:noProof/>
            <w:webHidden/>
          </w:rPr>
          <w:t>60</w:t>
        </w:r>
        <w:r>
          <w:rPr>
            <w:noProof/>
            <w:webHidden/>
          </w:rPr>
          <w:fldChar w:fldCharType="end"/>
        </w:r>
      </w:hyperlink>
    </w:p>
    <w:p w14:paraId="2CA7A871" w14:textId="140E3C8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2" w:history="1">
        <w:r w:rsidRPr="003F051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_Toc241449062 \h </w:instrText>
        </w:r>
        <w:r>
          <w:rPr>
            <w:noProof/>
            <w:webHidden/>
          </w:rPr>
        </w:r>
        <w:r>
          <w:rPr>
            <w:noProof/>
            <w:webHidden/>
          </w:rPr>
          <w:fldChar w:fldCharType="separate"/>
        </w:r>
        <w:r>
          <w:rPr>
            <w:noProof/>
            <w:webHidden/>
          </w:rPr>
          <w:t>60</w:t>
        </w:r>
        <w:r>
          <w:rPr>
            <w:noProof/>
            <w:webHidden/>
          </w:rPr>
          <w:fldChar w:fldCharType="end"/>
        </w:r>
      </w:hyperlink>
    </w:p>
    <w:p w14:paraId="36F5C427" w14:textId="6C80353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3" w:history="1">
        <w:r w:rsidRPr="003F051A">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_Toc241449063 \h </w:instrText>
        </w:r>
        <w:r>
          <w:rPr>
            <w:noProof/>
            <w:webHidden/>
          </w:rPr>
        </w:r>
        <w:r>
          <w:rPr>
            <w:noProof/>
            <w:webHidden/>
          </w:rPr>
          <w:fldChar w:fldCharType="separate"/>
        </w:r>
        <w:r>
          <w:rPr>
            <w:noProof/>
            <w:webHidden/>
          </w:rPr>
          <w:t>60</w:t>
        </w:r>
        <w:r>
          <w:rPr>
            <w:noProof/>
            <w:webHidden/>
          </w:rPr>
          <w:fldChar w:fldCharType="end"/>
        </w:r>
      </w:hyperlink>
    </w:p>
    <w:p w14:paraId="0D72E27D" w14:textId="22D78991"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64" w:history="1">
        <w:r w:rsidRPr="003F051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_Toc241449064 \h </w:instrText>
        </w:r>
        <w:r>
          <w:rPr>
            <w:noProof/>
            <w:webHidden/>
          </w:rPr>
        </w:r>
        <w:r>
          <w:rPr>
            <w:noProof/>
            <w:webHidden/>
          </w:rPr>
          <w:fldChar w:fldCharType="separate"/>
        </w:r>
        <w:r>
          <w:rPr>
            <w:noProof/>
            <w:webHidden/>
          </w:rPr>
          <w:t>61</w:t>
        </w:r>
        <w:r>
          <w:rPr>
            <w:noProof/>
            <w:webHidden/>
          </w:rPr>
          <w:fldChar w:fldCharType="end"/>
        </w:r>
      </w:hyperlink>
    </w:p>
    <w:p w14:paraId="0B67927B" w14:textId="48532DC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5" w:history="1">
        <w:r w:rsidRPr="003F051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_Toc241449065 \h </w:instrText>
        </w:r>
        <w:r>
          <w:rPr>
            <w:noProof/>
            <w:webHidden/>
          </w:rPr>
        </w:r>
        <w:r>
          <w:rPr>
            <w:noProof/>
            <w:webHidden/>
          </w:rPr>
          <w:fldChar w:fldCharType="separate"/>
        </w:r>
        <w:r>
          <w:rPr>
            <w:noProof/>
            <w:webHidden/>
          </w:rPr>
          <w:t>61</w:t>
        </w:r>
        <w:r>
          <w:rPr>
            <w:noProof/>
            <w:webHidden/>
          </w:rPr>
          <w:fldChar w:fldCharType="end"/>
        </w:r>
      </w:hyperlink>
    </w:p>
    <w:p w14:paraId="1F6B2D96" w14:textId="29EB9A5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6" w:history="1">
        <w:r w:rsidRPr="003F051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_Toc241449066 \h </w:instrText>
        </w:r>
        <w:r>
          <w:rPr>
            <w:noProof/>
            <w:webHidden/>
          </w:rPr>
        </w:r>
        <w:r>
          <w:rPr>
            <w:noProof/>
            <w:webHidden/>
          </w:rPr>
          <w:fldChar w:fldCharType="separate"/>
        </w:r>
        <w:r>
          <w:rPr>
            <w:noProof/>
            <w:webHidden/>
          </w:rPr>
          <w:t>62</w:t>
        </w:r>
        <w:r>
          <w:rPr>
            <w:noProof/>
            <w:webHidden/>
          </w:rPr>
          <w:fldChar w:fldCharType="end"/>
        </w:r>
      </w:hyperlink>
    </w:p>
    <w:p w14:paraId="6DC0901B" w14:textId="623FC7C1"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7" w:history="1">
        <w:r w:rsidRPr="003F051A">
          <w:rPr>
            <w:rStyle w:val="Hyperlink"/>
            <w:rFonts w:ascii="Arial" w:eastAsia="Arial" w:hAnsi="Arial" w:cs="Arial"/>
            <w:noProof/>
          </w:rPr>
          <w:t>3.7.3 Ética en la Inteligencia Artificial (</w:t>
        </w:r>
        <w:r w:rsidRPr="003F051A">
          <w:rPr>
            <w:rStyle w:val="Hyperlink"/>
            <w:rFonts w:ascii="Arial" w:eastAsia="Arial" w:hAnsi="Arial" w:cs="Arial"/>
            <w:i/>
            <w:iCs/>
            <w:noProof/>
          </w:rPr>
          <w:t>Human-in-the-Loop</w:t>
        </w:r>
        <w:r w:rsidRPr="003F051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_Toc241449067 \h </w:instrText>
        </w:r>
        <w:r>
          <w:rPr>
            <w:noProof/>
            <w:webHidden/>
          </w:rPr>
        </w:r>
        <w:r>
          <w:rPr>
            <w:noProof/>
            <w:webHidden/>
          </w:rPr>
          <w:fldChar w:fldCharType="separate"/>
        </w:r>
        <w:r>
          <w:rPr>
            <w:noProof/>
            <w:webHidden/>
          </w:rPr>
          <w:t>63</w:t>
        </w:r>
        <w:r>
          <w:rPr>
            <w:noProof/>
            <w:webHidden/>
          </w:rPr>
          <w:fldChar w:fldCharType="end"/>
        </w:r>
      </w:hyperlink>
    </w:p>
    <w:p w14:paraId="0F6559FE" w14:textId="61FE76C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8" w:history="1">
        <w:r w:rsidRPr="003F051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_Toc241449068 \h </w:instrText>
        </w:r>
        <w:r>
          <w:rPr>
            <w:noProof/>
            <w:webHidden/>
          </w:rPr>
        </w:r>
        <w:r>
          <w:rPr>
            <w:noProof/>
            <w:webHidden/>
          </w:rPr>
          <w:fldChar w:fldCharType="separate"/>
        </w:r>
        <w:r>
          <w:rPr>
            <w:noProof/>
            <w:webHidden/>
          </w:rPr>
          <w:t>63</w:t>
        </w:r>
        <w:r>
          <w:rPr>
            <w:noProof/>
            <w:webHidden/>
          </w:rPr>
          <w:fldChar w:fldCharType="end"/>
        </w:r>
      </w:hyperlink>
    </w:p>
    <w:p w14:paraId="3E3A1441" w14:textId="1661EB8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69" w:history="1">
        <w:r w:rsidRPr="003F051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_Toc241449069 \h </w:instrText>
        </w:r>
        <w:r>
          <w:rPr>
            <w:noProof/>
            <w:webHidden/>
          </w:rPr>
        </w:r>
        <w:r>
          <w:rPr>
            <w:noProof/>
            <w:webHidden/>
          </w:rPr>
          <w:fldChar w:fldCharType="separate"/>
        </w:r>
        <w:r>
          <w:rPr>
            <w:noProof/>
            <w:webHidden/>
          </w:rPr>
          <w:t>63</w:t>
        </w:r>
        <w:r>
          <w:rPr>
            <w:noProof/>
            <w:webHidden/>
          </w:rPr>
          <w:fldChar w:fldCharType="end"/>
        </w:r>
      </w:hyperlink>
    </w:p>
    <w:p w14:paraId="5527D72E" w14:textId="3A4261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0" w:history="1">
        <w:r w:rsidRPr="003F051A">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_Toc241449070 \h </w:instrText>
        </w:r>
        <w:r>
          <w:rPr>
            <w:noProof/>
            <w:webHidden/>
          </w:rPr>
        </w:r>
        <w:r>
          <w:rPr>
            <w:noProof/>
            <w:webHidden/>
          </w:rPr>
          <w:fldChar w:fldCharType="separate"/>
        </w:r>
        <w:r>
          <w:rPr>
            <w:noProof/>
            <w:webHidden/>
          </w:rPr>
          <w:t>64</w:t>
        </w:r>
        <w:r>
          <w:rPr>
            <w:noProof/>
            <w:webHidden/>
          </w:rPr>
          <w:fldChar w:fldCharType="end"/>
        </w:r>
      </w:hyperlink>
    </w:p>
    <w:p w14:paraId="7476EA2E" w14:textId="46CF0E3F"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71" w:history="1">
        <w:r w:rsidRPr="003F051A">
          <w:rPr>
            <w:rStyle w:val="Hyperlink"/>
          </w:rPr>
          <w:t>CAPÍTULO 4: DESARROLLO DEL ESTUDIO</w:t>
        </w:r>
        <w:r>
          <w:rPr>
            <w:webHidden/>
          </w:rPr>
          <w:tab/>
        </w:r>
        <w:r>
          <w:rPr>
            <w:webHidden/>
          </w:rPr>
          <w:fldChar w:fldCharType="begin"/>
        </w:r>
        <w:r>
          <w:rPr>
            <w:webHidden/>
          </w:rPr>
          <w:instrText xml:space="preserve"> PAGEREF _Toc241449071 \h </w:instrText>
        </w:r>
        <w:r>
          <w:rPr>
            <w:webHidden/>
          </w:rPr>
        </w:r>
        <w:r>
          <w:rPr>
            <w:webHidden/>
          </w:rPr>
          <w:fldChar w:fldCharType="separate"/>
        </w:r>
        <w:r>
          <w:rPr>
            <w:webHidden/>
          </w:rPr>
          <w:t>65</w:t>
        </w:r>
        <w:r>
          <w:rPr>
            <w:webHidden/>
          </w:rPr>
          <w:fldChar w:fldCharType="end"/>
        </w:r>
      </w:hyperlink>
    </w:p>
    <w:p w14:paraId="1102EB30" w14:textId="27DDDFF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2" w:history="1">
        <w:r w:rsidRPr="003F051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_Toc241449072 \h </w:instrText>
        </w:r>
        <w:r>
          <w:rPr>
            <w:noProof/>
            <w:webHidden/>
          </w:rPr>
        </w:r>
        <w:r>
          <w:rPr>
            <w:noProof/>
            <w:webHidden/>
          </w:rPr>
          <w:fldChar w:fldCharType="separate"/>
        </w:r>
        <w:r>
          <w:rPr>
            <w:noProof/>
            <w:webHidden/>
          </w:rPr>
          <w:t>65</w:t>
        </w:r>
        <w:r>
          <w:rPr>
            <w:noProof/>
            <w:webHidden/>
          </w:rPr>
          <w:fldChar w:fldCharType="end"/>
        </w:r>
      </w:hyperlink>
    </w:p>
    <w:p w14:paraId="3805494F" w14:textId="7CFCB8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3" w:history="1">
        <w:r w:rsidRPr="003F051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_Toc241449073 \h </w:instrText>
        </w:r>
        <w:r>
          <w:rPr>
            <w:noProof/>
            <w:webHidden/>
          </w:rPr>
        </w:r>
        <w:r>
          <w:rPr>
            <w:noProof/>
            <w:webHidden/>
          </w:rPr>
          <w:fldChar w:fldCharType="separate"/>
        </w:r>
        <w:r>
          <w:rPr>
            <w:noProof/>
            <w:webHidden/>
          </w:rPr>
          <w:t>66</w:t>
        </w:r>
        <w:r>
          <w:rPr>
            <w:noProof/>
            <w:webHidden/>
          </w:rPr>
          <w:fldChar w:fldCharType="end"/>
        </w:r>
      </w:hyperlink>
    </w:p>
    <w:p w14:paraId="3DDA305E" w14:textId="025A4DF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4" w:history="1">
        <w:r w:rsidRPr="003F051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_Toc241449074 \h </w:instrText>
        </w:r>
        <w:r>
          <w:rPr>
            <w:noProof/>
            <w:webHidden/>
          </w:rPr>
        </w:r>
        <w:r>
          <w:rPr>
            <w:noProof/>
            <w:webHidden/>
          </w:rPr>
          <w:fldChar w:fldCharType="separate"/>
        </w:r>
        <w:r>
          <w:rPr>
            <w:noProof/>
            <w:webHidden/>
          </w:rPr>
          <w:t>68</w:t>
        </w:r>
        <w:r>
          <w:rPr>
            <w:noProof/>
            <w:webHidden/>
          </w:rPr>
          <w:fldChar w:fldCharType="end"/>
        </w:r>
      </w:hyperlink>
    </w:p>
    <w:p w14:paraId="767E69BA" w14:textId="3626EB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5" w:history="1">
        <w:r w:rsidRPr="003F051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_Toc241449075 \h </w:instrText>
        </w:r>
        <w:r>
          <w:rPr>
            <w:noProof/>
            <w:webHidden/>
          </w:rPr>
        </w:r>
        <w:r>
          <w:rPr>
            <w:noProof/>
            <w:webHidden/>
          </w:rPr>
          <w:fldChar w:fldCharType="separate"/>
        </w:r>
        <w:r>
          <w:rPr>
            <w:noProof/>
            <w:webHidden/>
          </w:rPr>
          <w:t>71</w:t>
        </w:r>
        <w:r>
          <w:rPr>
            <w:noProof/>
            <w:webHidden/>
          </w:rPr>
          <w:fldChar w:fldCharType="end"/>
        </w:r>
      </w:hyperlink>
    </w:p>
    <w:p w14:paraId="6AAAEDC4" w14:textId="474640F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6" w:history="1">
        <w:r w:rsidRPr="003F051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_Toc241449076 \h </w:instrText>
        </w:r>
        <w:r>
          <w:rPr>
            <w:noProof/>
            <w:webHidden/>
          </w:rPr>
        </w:r>
        <w:r>
          <w:rPr>
            <w:noProof/>
            <w:webHidden/>
          </w:rPr>
          <w:fldChar w:fldCharType="separate"/>
        </w:r>
        <w:r>
          <w:rPr>
            <w:noProof/>
            <w:webHidden/>
          </w:rPr>
          <w:t>73</w:t>
        </w:r>
        <w:r>
          <w:rPr>
            <w:noProof/>
            <w:webHidden/>
          </w:rPr>
          <w:fldChar w:fldCharType="end"/>
        </w:r>
      </w:hyperlink>
    </w:p>
    <w:p w14:paraId="3A70794E" w14:textId="7717347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77" w:history="1">
        <w:r w:rsidRPr="003F051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_Toc241449077 \h </w:instrText>
        </w:r>
        <w:r>
          <w:rPr>
            <w:noProof/>
            <w:webHidden/>
          </w:rPr>
        </w:r>
        <w:r>
          <w:rPr>
            <w:noProof/>
            <w:webHidden/>
          </w:rPr>
          <w:fldChar w:fldCharType="separate"/>
        </w:r>
        <w:r>
          <w:rPr>
            <w:noProof/>
            <w:webHidden/>
          </w:rPr>
          <w:t>76</w:t>
        </w:r>
        <w:r>
          <w:rPr>
            <w:noProof/>
            <w:webHidden/>
          </w:rPr>
          <w:fldChar w:fldCharType="end"/>
        </w:r>
      </w:hyperlink>
    </w:p>
    <w:p w14:paraId="07EA7DE8" w14:textId="77682A9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8" w:history="1">
        <w:r w:rsidRPr="003F051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_Toc241449078 \h </w:instrText>
        </w:r>
        <w:r>
          <w:rPr>
            <w:noProof/>
            <w:webHidden/>
          </w:rPr>
        </w:r>
        <w:r>
          <w:rPr>
            <w:noProof/>
            <w:webHidden/>
          </w:rPr>
          <w:fldChar w:fldCharType="separate"/>
        </w:r>
        <w:r>
          <w:rPr>
            <w:noProof/>
            <w:webHidden/>
          </w:rPr>
          <w:t>78</w:t>
        </w:r>
        <w:r>
          <w:rPr>
            <w:noProof/>
            <w:webHidden/>
          </w:rPr>
          <w:fldChar w:fldCharType="end"/>
        </w:r>
      </w:hyperlink>
    </w:p>
    <w:p w14:paraId="49ECD538" w14:textId="69933A6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79" w:history="1">
        <w:r w:rsidRPr="003F051A">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_Toc241449079 \h </w:instrText>
        </w:r>
        <w:r>
          <w:rPr>
            <w:noProof/>
            <w:webHidden/>
          </w:rPr>
        </w:r>
        <w:r>
          <w:rPr>
            <w:noProof/>
            <w:webHidden/>
          </w:rPr>
          <w:fldChar w:fldCharType="separate"/>
        </w:r>
        <w:r>
          <w:rPr>
            <w:noProof/>
            <w:webHidden/>
          </w:rPr>
          <w:t>80</w:t>
        </w:r>
        <w:r>
          <w:rPr>
            <w:noProof/>
            <w:webHidden/>
          </w:rPr>
          <w:fldChar w:fldCharType="end"/>
        </w:r>
      </w:hyperlink>
    </w:p>
    <w:p w14:paraId="1DBC9811" w14:textId="5C008CE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0" w:history="1">
        <w:r w:rsidRPr="003F051A">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_Toc241449080 \h </w:instrText>
        </w:r>
        <w:r>
          <w:rPr>
            <w:noProof/>
            <w:webHidden/>
          </w:rPr>
        </w:r>
        <w:r>
          <w:rPr>
            <w:noProof/>
            <w:webHidden/>
          </w:rPr>
          <w:fldChar w:fldCharType="separate"/>
        </w:r>
        <w:r>
          <w:rPr>
            <w:noProof/>
            <w:webHidden/>
          </w:rPr>
          <w:t>81</w:t>
        </w:r>
        <w:r>
          <w:rPr>
            <w:noProof/>
            <w:webHidden/>
          </w:rPr>
          <w:fldChar w:fldCharType="end"/>
        </w:r>
      </w:hyperlink>
    </w:p>
    <w:p w14:paraId="67228C08" w14:textId="2A33488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1" w:history="1">
        <w:r w:rsidRPr="003F051A">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_Toc241449081 \h </w:instrText>
        </w:r>
        <w:r>
          <w:rPr>
            <w:noProof/>
            <w:webHidden/>
          </w:rPr>
        </w:r>
        <w:r>
          <w:rPr>
            <w:noProof/>
            <w:webHidden/>
          </w:rPr>
          <w:fldChar w:fldCharType="separate"/>
        </w:r>
        <w:r>
          <w:rPr>
            <w:noProof/>
            <w:webHidden/>
          </w:rPr>
          <w:t>82</w:t>
        </w:r>
        <w:r>
          <w:rPr>
            <w:noProof/>
            <w:webHidden/>
          </w:rPr>
          <w:fldChar w:fldCharType="end"/>
        </w:r>
      </w:hyperlink>
    </w:p>
    <w:p w14:paraId="3362F02A" w14:textId="186ADB3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2" w:history="1">
        <w:r w:rsidRPr="003F051A">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_Toc241449082 \h </w:instrText>
        </w:r>
        <w:r>
          <w:rPr>
            <w:noProof/>
            <w:webHidden/>
          </w:rPr>
        </w:r>
        <w:r>
          <w:rPr>
            <w:noProof/>
            <w:webHidden/>
          </w:rPr>
          <w:fldChar w:fldCharType="separate"/>
        </w:r>
        <w:r>
          <w:rPr>
            <w:noProof/>
            <w:webHidden/>
          </w:rPr>
          <w:t>83</w:t>
        </w:r>
        <w:r>
          <w:rPr>
            <w:noProof/>
            <w:webHidden/>
          </w:rPr>
          <w:fldChar w:fldCharType="end"/>
        </w:r>
      </w:hyperlink>
    </w:p>
    <w:p w14:paraId="75A44C41" w14:textId="595DEF1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3" w:history="1">
        <w:r w:rsidRPr="003F051A">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_Toc241449083 \h </w:instrText>
        </w:r>
        <w:r>
          <w:rPr>
            <w:noProof/>
            <w:webHidden/>
          </w:rPr>
        </w:r>
        <w:r>
          <w:rPr>
            <w:noProof/>
            <w:webHidden/>
          </w:rPr>
          <w:fldChar w:fldCharType="separate"/>
        </w:r>
        <w:r>
          <w:rPr>
            <w:noProof/>
            <w:webHidden/>
          </w:rPr>
          <w:t>84</w:t>
        </w:r>
        <w:r>
          <w:rPr>
            <w:noProof/>
            <w:webHidden/>
          </w:rPr>
          <w:fldChar w:fldCharType="end"/>
        </w:r>
      </w:hyperlink>
    </w:p>
    <w:p w14:paraId="3B0E4104" w14:textId="501A26A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4" w:history="1">
        <w:r w:rsidRPr="003F051A">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_Toc241449084 \h </w:instrText>
        </w:r>
        <w:r>
          <w:rPr>
            <w:noProof/>
            <w:webHidden/>
          </w:rPr>
        </w:r>
        <w:r>
          <w:rPr>
            <w:noProof/>
            <w:webHidden/>
          </w:rPr>
          <w:fldChar w:fldCharType="separate"/>
        </w:r>
        <w:r>
          <w:rPr>
            <w:noProof/>
            <w:webHidden/>
          </w:rPr>
          <w:t>84</w:t>
        </w:r>
        <w:r>
          <w:rPr>
            <w:noProof/>
            <w:webHidden/>
          </w:rPr>
          <w:fldChar w:fldCharType="end"/>
        </w:r>
      </w:hyperlink>
    </w:p>
    <w:p w14:paraId="2CE10368" w14:textId="2687229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5" w:history="1">
        <w:r w:rsidRPr="003F051A">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_Toc241449085 \h </w:instrText>
        </w:r>
        <w:r>
          <w:rPr>
            <w:noProof/>
            <w:webHidden/>
          </w:rPr>
        </w:r>
        <w:r>
          <w:rPr>
            <w:noProof/>
            <w:webHidden/>
          </w:rPr>
          <w:fldChar w:fldCharType="separate"/>
        </w:r>
        <w:r>
          <w:rPr>
            <w:noProof/>
            <w:webHidden/>
          </w:rPr>
          <w:t>85</w:t>
        </w:r>
        <w:r>
          <w:rPr>
            <w:noProof/>
            <w:webHidden/>
          </w:rPr>
          <w:fldChar w:fldCharType="end"/>
        </w:r>
      </w:hyperlink>
    </w:p>
    <w:p w14:paraId="4F4C7529" w14:textId="7B9F86D4"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86" w:history="1">
        <w:r w:rsidRPr="003F051A">
          <w:rPr>
            <w:rStyle w:val="Hyperlink"/>
          </w:rPr>
          <w:t>CAPÍTULO 5: ARQUITECTURA E INTERFAZ DE VISUALIZACIÓN</w:t>
        </w:r>
        <w:r>
          <w:rPr>
            <w:webHidden/>
          </w:rPr>
          <w:tab/>
        </w:r>
        <w:r>
          <w:rPr>
            <w:webHidden/>
          </w:rPr>
          <w:fldChar w:fldCharType="begin"/>
        </w:r>
        <w:r>
          <w:rPr>
            <w:webHidden/>
          </w:rPr>
          <w:instrText xml:space="preserve"> PAGEREF _Toc241449086 \h </w:instrText>
        </w:r>
        <w:r>
          <w:rPr>
            <w:webHidden/>
          </w:rPr>
        </w:r>
        <w:r>
          <w:rPr>
            <w:webHidden/>
          </w:rPr>
          <w:fldChar w:fldCharType="separate"/>
        </w:r>
        <w:r>
          <w:rPr>
            <w:webHidden/>
          </w:rPr>
          <w:t>86</w:t>
        </w:r>
        <w:r>
          <w:rPr>
            <w:webHidden/>
          </w:rPr>
          <w:fldChar w:fldCharType="end"/>
        </w:r>
      </w:hyperlink>
    </w:p>
    <w:p w14:paraId="43379191" w14:textId="6DF352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87" w:history="1">
        <w:r w:rsidRPr="003F051A">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_Toc241449087 \h </w:instrText>
        </w:r>
        <w:r>
          <w:rPr>
            <w:noProof/>
            <w:webHidden/>
          </w:rPr>
        </w:r>
        <w:r>
          <w:rPr>
            <w:noProof/>
            <w:webHidden/>
          </w:rPr>
          <w:fldChar w:fldCharType="separate"/>
        </w:r>
        <w:r>
          <w:rPr>
            <w:noProof/>
            <w:webHidden/>
          </w:rPr>
          <w:t>87</w:t>
        </w:r>
        <w:r>
          <w:rPr>
            <w:noProof/>
            <w:webHidden/>
          </w:rPr>
          <w:fldChar w:fldCharType="end"/>
        </w:r>
      </w:hyperlink>
    </w:p>
    <w:p w14:paraId="45D84230" w14:textId="396AE4B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8" w:history="1">
        <w:r w:rsidRPr="003F051A">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_Toc241449088 \h </w:instrText>
        </w:r>
        <w:r>
          <w:rPr>
            <w:noProof/>
            <w:webHidden/>
          </w:rPr>
        </w:r>
        <w:r>
          <w:rPr>
            <w:noProof/>
            <w:webHidden/>
          </w:rPr>
          <w:fldChar w:fldCharType="separate"/>
        </w:r>
        <w:r>
          <w:rPr>
            <w:noProof/>
            <w:webHidden/>
          </w:rPr>
          <w:t>88</w:t>
        </w:r>
        <w:r>
          <w:rPr>
            <w:noProof/>
            <w:webHidden/>
          </w:rPr>
          <w:fldChar w:fldCharType="end"/>
        </w:r>
      </w:hyperlink>
    </w:p>
    <w:p w14:paraId="14701577" w14:textId="2E12406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89" w:history="1">
        <w:r w:rsidRPr="003F051A">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_Toc241449089 \h </w:instrText>
        </w:r>
        <w:r>
          <w:rPr>
            <w:noProof/>
            <w:webHidden/>
          </w:rPr>
        </w:r>
        <w:r>
          <w:rPr>
            <w:noProof/>
            <w:webHidden/>
          </w:rPr>
          <w:fldChar w:fldCharType="separate"/>
        </w:r>
        <w:r>
          <w:rPr>
            <w:noProof/>
            <w:webHidden/>
          </w:rPr>
          <w:t>90</w:t>
        </w:r>
        <w:r>
          <w:rPr>
            <w:noProof/>
            <w:webHidden/>
          </w:rPr>
          <w:fldChar w:fldCharType="end"/>
        </w:r>
      </w:hyperlink>
    </w:p>
    <w:p w14:paraId="2AF42A88" w14:textId="63053B9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0" w:history="1">
        <w:r w:rsidRPr="003F051A">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_Toc241449090 \h </w:instrText>
        </w:r>
        <w:r>
          <w:rPr>
            <w:noProof/>
            <w:webHidden/>
          </w:rPr>
        </w:r>
        <w:r>
          <w:rPr>
            <w:noProof/>
            <w:webHidden/>
          </w:rPr>
          <w:fldChar w:fldCharType="separate"/>
        </w:r>
        <w:r>
          <w:rPr>
            <w:noProof/>
            <w:webHidden/>
          </w:rPr>
          <w:t>91</w:t>
        </w:r>
        <w:r>
          <w:rPr>
            <w:noProof/>
            <w:webHidden/>
          </w:rPr>
          <w:fldChar w:fldCharType="end"/>
        </w:r>
      </w:hyperlink>
    </w:p>
    <w:p w14:paraId="74107500" w14:textId="7B6157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1" w:history="1">
        <w:r w:rsidRPr="003F051A">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_Toc241449091 \h </w:instrText>
        </w:r>
        <w:r>
          <w:rPr>
            <w:noProof/>
            <w:webHidden/>
          </w:rPr>
        </w:r>
        <w:r>
          <w:rPr>
            <w:noProof/>
            <w:webHidden/>
          </w:rPr>
          <w:fldChar w:fldCharType="separate"/>
        </w:r>
        <w:r>
          <w:rPr>
            <w:noProof/>
            <w:webHidden/>
          </w:rPr>
          <w:t>91</w:t>
        </w:r>
        <w:r>
          <w:rPr>
            <w:noProof/>
            <w:webHidden/>
          </w:rPr>
          <w:fldChar w:fldCharType="end"/>
        </w:r>
      </w:hyperlink>
    </w:p>
    <w:p w14:paraId="366579C9" w14:textId="1766860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2" w:history="1">
        <w:r w:rsidRPr="003F051A">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_Toc241449092 \h </w:instrText>
        </w:r>
        <w:r>
          <w:rPr>
            <w:noProof/>
            <w:webHidden/>
          </w:rPr>
        </w:r>
        <w:r>
          <w:rPr>
            <w:noProof/>
            <w:webHidden/>
          </w:rPr>
          <w:fldChar w:fldCharType="separate"/>
        </w:r>
        <w:r>
          <w:rPr>
            <w:noProof/>
            <w:webHidden/>
          </w:rPr>
          <w:t>92</w:t>
        </w:r>
        <w:r>
          <w:rPr>
            <w:noProof/>
            <w:webHidden/>
          </w:rPr>
          <w:fldChar w:fldCharType="end"/>
        </w:r>
      </w:hyperlink>
    </w:p>
    <w:p w14:paraId="6DFDE65D" w14:textId="2F9EB0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3" w:history="1">
        <w:r w:rsidRPr="003F051A">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_Toc241449093 \h </w:instrText>
        </w:r>
        <w:r>
          <w:rPr>
            <w:noProof/>
            <w:webHidden/>
          </w:rPr>
        </w:r>
        <w:r>
          <w:rPr>
            <w:noProof/>
            <w:webHidden/>
          </w:rPr>
          <w:fldChar w:fldCharType="separate"/>
        </w:r>
        <w:r>
          <w:rPr>
            <w:noProof/>
            <w:webHidden/>
          </w:rPr>
          <w:t>92</w:t>
        </w:r>
        <w:r>
          <w:rPr>
            <w:noProof/>
            <w:webHidden/>
          </w:rPr>
          <w:fldChar w:fldCharType="end"/>
        </w:r>
      </w:hyperlink>
    </w:p>
    <w:p w14:paraId="407B6F87" w14:textId="49E80DD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4" w:history="1">
        <w:r w:rsidRPr="003F051A">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_Toc241449094 \h </w:instrText>
        </w:r>
        <w:r>
          <w:rPr>
            <w:noProof/>
            <w:webHidden/>
          </w:rPr>
        </w:r>
        <w:r>
          <w:rPr>
            <w:noProof/>
            <w:webHidden/>
          </w:rPr>
          <w:fldChar w:fldCharType="separate"/>
        </w:r>
        <w:r>
          <w:rPr>
            <w:noProof/>
            <w:webHidden/>
          </w:rPr>
          <w:t>98</w:t>
        </w:r>
        <w:r>
          <w:rPr>
            <w:noProof/>
            <w:webHidden/>
          </w:rPr>
          <w:fldChar w:fldCharType="end"/>
        </w:r>
      </w:hyperlink>
    </w:p>
    <w:p w14:paraId="5A725DB1" w14:textId="47183CD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5" w:history="1">
        <w:r w:rsidRPr="003F051A">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_Toc241449095 \h </w:instrText>
        </w:r>
        <w:r>
          <w:rPr>
            <w:noProof/>
            <w:webHidden/>
          </w:rPr>
        </w:r>
        <w:r>
          <w:rPr>
            <w:noProof/>
            <w:webHidden/>
          </w:rPr>
          <w:fldChar w:fldCharType="separate"/>
        </w:r>
        <w:r>
          <w:rPr>
            <w:noProof/>
            <w:webHidden/>
          </w:rPr>
          <w:t>99</w:t>
        </w:r>
        <w:r>
          <w:rPr>
            <w:noProof/>
            <w:webHidden/>
          </w:rPr>
          <w:fldChar w:fldCharType="end"/>
        </w:r>
      </w:hyperlink>
    </w:p>
    <w:p w14:paraId="70812C5C" w14:textId="24ABA72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6" w:history="1">
        <w:r w:rsidRPr="003F051A">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_Toc241449096 \h </w:instrText>
        </w:r>
        <w:r>
          <w:rPr>
            <w:noProof/>
            <w:webHidden/>
          </w:rPr>
        </w:r>
        <w:r>
          <w:rPr>
            <w:noProof/>
            <w:webHidden/>
          </w:rPr>
          <w:fldChar w:fldCharType="separate"/>
        </w:r>
        <w:r>
          <w:rPr>
            <w:noProof/>
            <w:webHidden/>
          </w:rPr>
          <w:t>100</w:t>
        </w:r>
        <w:r>
          <w:rPr>
            <w:noProof/>
            <w:webHidden/>
          </w:rPr>
          <w:fldChar w:fldCharType="end"/>
        </w:r>
      </w:hyperlink>
    </w:p>
    <w:p w14:paraId="268FB631" w14:textId="27C9F3F2"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097" w:history="1">
        <w:r w:rsidRPr="003F051A">
          <w:rPr>
            <w:rStyle w:val="Hyperlink"/>
          </w:rPr>
          <w:t>CAPÍTULO 6: RESULTADOS</w:t>
        </w:r>
        <w:r>
          <w:rPr>
            <w:webHidden/>
          </w:rPr>
          <w:tab/>
        </w:r>
        <w:r>
          <w:rPr>
            <w:webHidden/>
          </w:rPr>
          <w:fldChar w:fldCharType="begin"/>
        </w:r>
        <w:r>
          <w:rPr>
            <w:webHidden/>
          </w:rPr>
          <w:instrText xml:space="preserve"> PAGEREF _Toc241449097 \h </w:instrText>
        </w:r>
        <w:r>
          <w:rPr>
            <w:webHidden/>
          </w:rPr>
        </w:r>
        <w:r>
          <w:rPr>
            <w:webHidden/>
          </w:rPr>
          <w:fldChar w:fldCharType="separate"/>
        </w:r>
        <w:r>
          <w:rPr>
            <w:webHidden/>
          </w:rPr>
          <w:t>103</w:t>
        </w:r>
        <w:r>
          <w:rPr>
            <w:webHidden/>
          </w:rPr>
          <w:fldChar w:fldCharType="end"/>
        </w:r>
      </w:hyperlink>
    </w:p>
    <w:p w14:paraId="724D3783" w14:textId="677FE63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098" w:history="1">
        <w:r w:rsidRPr="003F051A">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_Toc241449098 \h </w:instrText>
        </w:r>
        <w:r>
          <w:rPr>
            <w:noProof/>
            <w:webHidden/>
          </w:rPr>
        </w:r>
        <w:r>
          <w:rPr>
            <w:noProof/>
            <w:webHidden/>
          </w:rPr>
          <w:fldChar w:fldCharType="separate"/>
        </w:r>
        <w:r>
          <w:rPr>
            <w:noProof/>
            <w:webHidden/>
          </w:rPr>
          <w:t>103</w:t>
        </w:r>
        <w:r>
          <w:rPr>
            <w:noProof/>
            <w:webHidden/>
          </w:rPr>
          <w:fldChar w:fldCharType="end"/>
        </w:r>
      </w:hyperlink>
    </w:p>
    <w:p w14:paraId="175781E5" w14:textId="62FF7B5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099" w:history="1">
        <w:r w:rsidRPr="003F051A">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_Toc241449099 \h </w:instrText>
        </w:r>
        <w:r>
          <w:rPr>
            <w:noProof/>
            <w:webHidden/>
          </w:rPr>
        </w:r>
        <w:r>
          <w:rPr>
            <w:noProof/>
            <w:webHidden/>
          </w:rPr>
          <w:fldChar w:fldCharType="separate"/>
        </w:r>
        <w:r>
          <w:rPr>
            <w:noProof/>
            <w:webHidden/>
          </w:rPr>
          <w:t>104</w:t>
        </w:r>
        <w:r>
          <w:rPr>
            <w:noProof/>
            <w:webHidden/>
          </w:rPr>
          <w:fldChar w:fldCharType="end"/>
        </w:r>
      </w:hyperlink>
    </w:p>
    <w:p w14:paraId="131EF7D9" w14:textId="5DE7AC7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0" w:history="1">
        <w:r w:rsidRPr="003F051A">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_Toc241449100 \h </w:instrText>
        </w:r>
        <w:r>
          <w:rPr>
            <w:noProof/>
            <w:webHidden/>
          </w:rPr>
        </w:r>
        <w:r>
          <w:rPr>
            <w:noProof/>
            <w:webHidden/>
          </w:rPr>
          <w:fldChar w:fldCharType="separate"/>
        </w:r>
        <w:r>
          <w:rPr>
            <w:noProof/>
            <w:webHidden/>
          </w:rPr>
          <w:t>110</w:t>
        </w:r>
        <w:r>
          <w:rPr>
            <w:noProof/>
            <w:webHidden/>
          </w:rPr>
          <w:fldChar w:fldCharType="end"/>
        </w:r>
      </w:hyperlink>
    </w:p>
    <w:p w14:paraId="26170884" w14:textId="1903466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1" w:history="1">
        <w:r w:rsidRPr="003F051A">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_Toc241449101 \h </w:instrText>
        </w:r>
        <w:r>
          <w:rPr>
            <w:noProof/>
            <w:webHidden/>
          </w:rPr>
        </w:r>
        <w:r>
          <w:rPr>
            <w:noProof/>
            <w:webHidden/>
          </w:rPr>
          <w:fldChar w:fldCharType="separate"/>
        </w:r>
        <w:r>
          <w:rPr>
            <w:noProof/>
            <w:webHidden/>
          </w:rPr>
          <w:t>112</w:t>
        </w:r>
        <w:r>
          <w:rPr>
            <w:noProof/>
            <w:webHidden/>
          </w:rPr>
          <w:fldChar w:fldCharType="end"/>
        </w:r>
      </w:hyperlink>
    </w:p>
    <w:p w14:paraId="5CAE6AC5" w14:textId="59A4EBC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2" w:history="1">
        <w:r w:rsidRPr="003F051A">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_Toc241449102 \h </w:instrText>
        </w:r>
        <w:r>
          <w:rPr>
            <w:noProof/>
            <w:webHidden/>
          </w:rPr>
        </w:r>
        <w:r>
          <w:rPr>
            <w:noProof/>
            <w:webHidden/>
          </w:rPr>
          <w:fldChar w:fldCharType="separate"/>
        </w:r>
        <w:r>
          <w:rPr>
            <w:noProof/>
            <w:webHidden/>
          </w:rPr>
          <w:t>115</w:t>
        </w:r>
        <w:r>
          <w:rPr>
            <w:noProof/>
            <w:webHidden/>
          </w:rPr>
          <w:fldChar w:fldCharType="end"/>
        </w:r>
      </w:hyperlink>
    </w:p>
    <w:p w14:paraId="2A42F7F6" w14:textId="6849F61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3" w:history="1">
        <w:r w:rsidRPr="003F051A">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_Toc241449103 \h </w:instrText>
        </w:r>
        <w:r>
          <w:rPr>
            <w:noProof/>
            <w:webHidden/>
          </w:rPr>
        </w:r>
        <w:r>
          <w:rPr>
            <w:noProof/>
            <w:webHidden/>
          </w:rPr>
          <w:fldChar w:fldCharType="separate"/>
        </w:r>
        <w:r>
          <w:rPr>
            <w:noProof/>
            <w:webHidden/>
          </w:rPr>
          <w:t>118</w:t>
        </w:r>
        <w:r>
          <w:rPr>
            <w:noProof/>
            <w:webHidden/>
          </w:rPr>
          <w:fldChar w:fldCharType="end"/>
        </w:r>
      </w:hyperlink>
    </w:p>
    <w:p w14:paraId="662F5D86" w14:textId="09A688C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4" w:history="1">
        <w:r w:rsidRPr="003F051A">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_Toc241449104 \h </w:instrText>
        </w:r>
        <w:r>
          <w:rPr>
            <w:noProof/>
            <w:webHidden/>
          </w:rPr>
        </w:r>
        <w:r>
          <w:rPr>
            <w:noProof/>
            <w:webHidden/>
          </w:rPr>
          <w:fldChar w:fldCharType="separate"/>
        </w:r>
        <w:r>
          <w:rPr>
            <w:noProof/>
            <w:webHidden/>
          </w:rPr>
          <w:t>120</w:t>
        </w:r>
        <w:r>
          <w:rPr>
            <w:noProof/>
            <w:webHidden/>
          </w:rPr>
          <w:fldChar w:fldCharType="end"/>
        </w:r>
      </w:hyperlink>
    </w:p>
    <w:p w14:paraId="4223D09F" w14:textId="6C12CB2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5" w:history="1">
        <w:r w:rsidRPr="003F051A">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_Toc241449105 \h </w:instrText>
        </w:r>
        <w:r>
          <w:rPr>
            <w:noProof/>
            <w:webHidden/>
          </w:rPr>
        </w:r>
        <w:r>
          <w:rPr>
            <w:noProof/>
            <w:webHidden/>
          </w:rPr>
          <w:fldChar w:fldCharType="separate"/>
        </w:r>
        <w:r>
          <w:rPr>
            <w:noProof/>
            <w:webHidden/>
          </w:rPr>
          <w:t>122</w:t>
        </w:r>
        <w:r>
          <w:rPr>
            <w:noProof/>
            <w:webHidden/>
          </w:rPr>
          <w:fldChar w:fldCharType="end"/>
        </w:r>
      </w:hyperlink>
    </w:p>
    <w:p w14:paraId="73072FA9" w14:textId="682BDCB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06" w:history="1">
        <w:r w:rsidRPr="003F051A">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_Toc241449106 \h </w:instrText>
        </w:r>
        <w:r>
          <w:rPr>
            <w:noProof/>
            <w:webHidden/>
          </w:rPr>
        </w:r>
        <w:r>
          <w:rPr>
            <w:noProof/>
            <w:webHidden/>
          </w:rPr>
          <w:fldChar w:fldCharType="separate"/>
        </w:r>
        <w:r>
          <w:rPr>
            <w:noProof/>
            <w:webHidden/>
          </w:rPr>
          <w:t>123</w:t>
        </w:r>
        <w:r>
          <w:rPr>
            <w:noProof/>
            <w:webHidden/>
          </w:rPr>
          <w:fldChar w:fldCharType="end"/>
        </w:r>
      </w:hyperlink>
    </w:p>
    <w:p w14:paraId="75BC66AB" w14:textId="598921A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7" w:history="1">
        <w:r w:rsidRPr="003F051A">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_Toc241449107 \h </w:instrText>
        </w:r>
        <w:r>
          <w:rPr>
            <w:noProof/>
            <w:webHidden/>
          </w:rPr>
        </w:r>
        <w:r>
          <w:rPr>
            <w:noProof/>
            <w:webHidden/>
          </w:rPr>
          <w:fldChar w:fldCharType="separate"/>
        </w:r>
        <w:r>
          <w:rPr>
            <w:noProof/>
            <w:webHidden/>
          </w:rPr>
          <w:t>123</w:t>
        </w:r>
        <w:r>
          <w:rPr>
            <w:noProof/>
            <w:webHidden/>
          </w:rPr>
          <w:fldChar w:fldCharType="end"/>
        </w:r>
      </w:hyperlink>
    </w:p>
    <w:p w14:paraId="57BBAD20" w14:textId="35B38E6E"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08" w:history="1">
        <w:r w:rsidRPr="003F051A">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_Toc241449108 \h </w:instrText>
        </w:r>
        <w:r>
          <w:rPr>
            <w:noProof/>
            <w:webHidden/>
          </w:rPr>
        </w:r>
        <w:r>
          <w:rPr>
            <w:noProof/>
            <w:webHidden/>
          </w:rPr>
          <w:fldChar w:fldCharType="separate"/>
        </w:r>
        <w:r>
          <w:rPr>
            <w:noProof/>
            <w:webHidden/>
          </w:rPr>
          <w:t>124</w:t>
        </w:r>
        <w:r>
          <w:rPr>
            <w:noProof/>
            <w:webHidden/>
          </w:rPr>
          <w:fldChar w:fldCharType="end"/>
        </w:r>
      </w:hyperlink>
    </w:p>
    <w:p w14:paraId="55ED79F8" w14:textId="7BE2E1E6"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09" w:history="1">
        <w:r w:rsidRPr="003F051A">
          <w:rPr>
            <w:rStyle w:val="Hyperlink"/>
          </w:rPr>
          <w:t>CAPÍTULO 7: DISCUSIÓN</w:t>
        </w:r>
        <w:r>
          <w:rPr>
            <w:webHidden/>
          </w:rPr>
          <w:tab/>
        </w:r>
        <w:r>
          <w:rPr>
            <w:webHidden/>
          </w:rPr>
          <w:fldChar w:fldCharType="begin"/>
        </w:r>
        <w:r>
          <w:rPr>
            <w:webHidden/>
          </w:rPr>
          <w:instrText xml:space="preserve"> PAGEREF _Toc241449109 \h </w:instrText>
        </w:r>
        <w:r>
          <w:rPr>
            <w:webHidden/>
          </w:rPr>
        </w:r>
        <w:r>
          <w:rPr>
            <w:webHidden/>
          </w:rPr>
          <w:fldChar w:fldCharType="separate"/>
        </w:r>
        <w:r>
          <w:rPr>
            <w:webHidden/>
          </w:rPr>
          <w:t>125</w:t>
        </w:r>
        <w:r>
          <w:rPr>
            <w:webHidden/>
          </w:rPr>
          <w:fldChar w:fldCharType="end"/>
        </w:r>
      </w:hyperlink>
    </w:p>
    <w:p w14:paraId="126CF4AA" w14:textId="2B298A0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0" w:history="1">
        <w:r w:rsidRPr="003F051A">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_Toc241449110 \h </w:instrText>
        </w:r>
        <w:r>
          <w:rPr>
            <w:noProof/>
            <w:webHidden/>
          </w:rPr>
        </w:r>
        <w:r>
          <w:rPr>
            <w:noProof/>
            <w:webHidden/>
          </w:rPr>
          <w:fldChar w:fldCharType="separate"/>
        </w:r>
        <w:r>
          <w:rPr>
            <w:noProof/>
            <w:webHidden/>
          </w:rPr>
          <w:t>125</w:t>
        </w:r>
        <w:r>
          <w:rPr>
            <w:noProof/>
            <w:webHidden/>
          </w:rPr>
          <w:fldChar w:fldCharType="end"/>
        </w:r>
      </w:hyperlink>
    </w:p>
    <w:p w14:paraId="78F2E1DD" w14:textId="0D6ADA7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1" w:history="1">
        <w:r w:rsidRPr="003F051A">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_Toc241449111 \h </w:instrText>
        </w:r>
        <w:r>
          <w:rPr>
            <w:noProof/>
            <w:webHidden/>
          </w:rPr>
        </w:r>
        <w:r>
          <w:rPr>
            <w:noProof/>
            <w:webHidden/>
          </w:rPr>
          <w:fldChar w:fldCharType="separate"/>
        </w:r>
        <w:r>
          <w:rPr>
            <w:noProof/>
            <w:webHidden/>
          </w:rPr>
          <w:t>126</w:t>
        </w:r>
        <w:r>
          <w:rPr>
            <w:noProof/>
            <w:webHidden/>
          </w:rPr>
          <w:fldChar w:fldCharType="end"/>
        </w:r>
      </w:hyperlink>
    </w:p>
    <w:p w14:paraId="18CFDFC3" w14:textId="7220532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2" w:history="1">
        <w:r w:rsidRPr="003F051A">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_Toc241449112 \h </w:instrText>
        </w:r>
        <w:r>
          <w:rPr>
            <w:noProof/>
            <w:webHidden/>
          </w:rPr>
        </w:r>
        <w:r>
          <w:rPr>
            <w:noProof/>
            <w:webHidden/>
          </w:rPr>
          <w:fldChar w:fldCharType="separate"/>
        </w:r>
        <w:r>
          <w:rPr>
            <w:noProof/>
            <w:webHidden/>
          </w:rPr>
          <w:t>126</w:t>
        </w:r>
        <w:r>
          <w:rPr>
            <w:noProof/>
            <w:webHidden/>
          </w:rPr>
          <w:fldChar w:fldCharType="end"/>
        </w:r>
      </w:hyperlink>
    </w:p>
    <w:p w14:paraId="79C7F4B5" w14:textId="21D6FAD5"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3" w:history="1">
        <w:r w:rsidRPr="003F051A">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_Toc241449113 \h </w:instrText>
        </w:r>
        <w:r>
          <w:rPr>
            <w:noProof/>
            <w:webHidden/>
          </w:rPr>
        </w:r>
        <w:r>
          <w:rPr>
            <w:noProof/>
            <w:webHidden/>
          </w:rPr>
          <w:fldChar w:fldCharType="separate"/>
        </w:r>
        <w:r>
          <w:rPr>
            <w:noProof/>
            <w:webHidden/>
          </w:rPr>
          <w:t>127</w:t>
        </w:r>
        <w:r>
          <w:rPr>
            <w:noProof/>
            <w:webHidden/>
          </w:rPr>
          <w:fldChar w:fldCharType="end"/>
        </w:r>
      </w:hyperlink>
    </w:p>
    <w:p w14:paraId="0703BECA" w14:textId="68E2AB57"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4" w:history="1">
        <w:r w:rsidRPr="003F051A">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_Toc241449114 \h </w:instrText>
        </w:r>
        <w:r>
          <w:rPr>
            <w:noProof/>
            <w:webHidden/>
          </w:rPr>
        </w:r>
        <w:r>
          <w:rPr>
            <w:noProof/>
            <w:webHidden/>
          </w:rPr>
          <w:fldChar w:fldCharType="separate"/>
        </w:r>
        <w:r>
          <w:rPr>
            <w:noProof/>
            <w:webHidden/>
          </w:rPr>
          <w:t>128</w:t>
        </w:r>
        <w:r>
          <w:rPr>
            <w:noProof/>
            <w:webHidden/>
          </w:rPr>
          <w:fldChar w:fldCharType="end"/>
        </w:r>
      </w:hyperlink>
    </w:p>
    <w:p w14:paraId="35BB08C0" w14:textId="14EFA440"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5" w:history="1">
        <w:r w:rsidRPr="003F051A">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_Toc241449115 \h </w:instrText>
        </w:r>
        <w:r>
          <w:rPr>
            <w:noProof/>
            <w:webHidden/>
          </w:rPr>
        </w:r>
        <w:r>
          <w:rPr>
            <w:noProof/>
            <w:webHidden/>
          </w:rPr>
          <w:fldChar w:fldCharType="separate"/>
        </w:r>
        <w:r>
          <w:rPr>
            <w:noProof/>
            <w:webHidden/>
          </w:rPr>
          <w:t>128</w:t>
        </w:r>
        <w:r>
          <w:rPr>
            <w:noProof/>
            <w:webHidden/>
          </w:rPr>
          <w:fldChar w:fldCharType="end"/>
        </w:r>
      </w:hyperlink>
    </w:p>
    <w:p w14:paraId="634B7E85" w14:textId="79AA350A"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6" w:history="1">
        <w:r w:rsidRPr="003F051A">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_Toc241449116 \h </w:instrText>
        </w:r>
        <w:r>
          <w:rPr>
            <w:noProof/>
            <w:webHidden/>
          </w:rPr>
        </w:r>
        <w:r>
          <w:rPr>
            <w:noProof/>
            <w:webHidden/>
          </w:rPr>
          <w:fldChar w:fldCharType="separate"/>
        </w:r>
        <w:r>
          <w:rPr>
            <w:noProof/>
            <w:webHidden/>
          </w:rPr>
          <w:t>129</w:t>
        </w:r>
        <w:r>
          <w:rPr>
            <w:noProof/>
            <w:webHidden/>
          </w:rPr>
          <w:fldChar w:fldCharType="end"/>
        </w:r>
      </w:hyperlink>
    </w:p>
    <w:p w14:paraId="6241AD2D" w14:textId="51FE38D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7" w:history="1">
        <w:r w:rsidRPr="003F051A">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_Toc241449117 \h </w:instrText>
        </w:r>
        <w:r>
          <w:rPr>
            <w:noProof/>
            <w:webHidden/>
          </w:rPr>
        </w:r>
        <w:r>
          <w:rPr>
            <w:noProof/>
            <w:webHidden/>
          </w:rPr>
          <w:fldChar w:fldCharType="separate"/>
        </w:r>
        <w:r>
          <w:rPr>
            <w:noProof/>
            <w:webHidden/>
          </w:rPr>
          <w:t>130</w:t>
        </w:r>
        <w:r>
          <w:rPr>
            <w:noProof/>
            <w:webHidden/>
          </w:rPr>
          <w:fldChar w:fldCharType="end"/>
        </w:r>
      </w:hyperlink>
    </w:p>
    <w:p w14:paraId="0C9D70AA" w14:textId="744A0463"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18" w:history="1">
        <w:r w:rsidRPr="003F051A">
          <w:rPr>
            <w:rStyle w:val="Hyperlink"/>
          </w:rPr>
          <w:t>CAPÍTULO 8. CONCLUSIONES Y RECOMENDACIONES</w:t>
        </w:r>
        <w:r>
          <w:rPr>
            <w:webHidden/>
          </w:rPr>
          <w:tab/>
        </w:r>
        <w:r>
          <w:rPr>
            <w:webHidden/>
          </w:rPr>
          <w:fldChar w:fldCharType="begin"/>
        </w:r>
        <w:r>
          <w:rPr>
            <w:webHidden/>
          </w:rPr>
          <w:instrText xml:space="preserve"> PAGEREF _Toc241449118 \h </w:instrText>
        </w:r>
        <w:r>
          <w:rPr>
            <w:webHidden/>
          </w:rPr>
        </w:r>
        <w:r>
          <w:rPr>
            <w:webHidden/>
          </w:rPr>
          <w:fldChar w:fldCharType="separate"/>
        </w:r>
        <w:r>
          <w:rPr>
            <w:webHidden/>
          </w:rPr>
          <w:t>132</w:t>
        </w:r>
        <w:r>
          <w:rPr>
            <w:webHidden/>
          </w:rPr>
          <w:fldChar w:fldCharType="end"/>
        </w:r>
      </w:hyperlink>
    </w:p>
    <w:p w14:paraId="0EF7F105" w14:textId="05360319"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19" w:history="1">
        <w:r w:rsidRPr="003F051A">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_Toc241449119 \h </w:instrText>
        </w:r>
        <w:r>
          <w:rPr>
            <w:noProof/>
            <w:webHidden/>
          </w:rPr>
        </w:r>
        <w:r>
          <w:rPr>
            <w:noProof/>
            <w:webHidden/>
          </w:rPr>
          <w:fldChar w:fldCharType="separate"/>
        </w:r>
        <w:r>
          <w:rPr>
            <w:noProof/>
            <w:webHidden/>
          </w:rPr>
          <w:t>132</w:t>
        </w:r>
        <w:r>
          <w:rPr>
            <w:noProof/>
            <w:webHidden/>
          </w:rPr>
          <w:fldChar w:fldCharType="end"/>
        </w:r>
      </w:hyperlink>
    </w:p>
    <w:p w14:paraId="58E5F653" w14:textId="169599E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0" w:history="1">
        <w:r w:rsidRPr="003F051A">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_Toc241449120 \h </w:instrText>
        </w:r>
        <w:r>
          <w:rPr>
            <w:noProof/>
            <w:webHidden/>
          </w:rPr>
        </w:r>
        <w:r>
          <w:rPr>
            <w:noProof/>
            <w:webHidden/>
          </w:rPr>
          <w:fldChar w:fldCharType="separate"/>
        </w:r>
        <w:r>
          <w:rPr>
            <w:noProof/>
            <w:webHidden/>
          </w:rPr>
          <w:t>135</w:t>
        </w:r>
        <w:r>
          <w:rPr>
            <w:noProof/>
            <w:webHidden/>
          </w:rPr>
          <w:fldChar w:fldCharType="end"/>
        </w:r>
      </w:hyperlink>
    </w:p>
    <w:p w14:paraId="0927C01F" w14:textId="44E7A439"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1" w:history="1">
        <w:r w:rsidRPr="003F051A">
          <w:rPr>
            <w:rStyle w:val="Hyperlink"/>
          </w:rPr>
          <w:t>CAPÍTULO 9. REFERENCIAS BIBLIOGRÁFICAS</w:t>
        </w:r>
        <w:r>
          <w:rPr>
            <w:webHidden/>
          </w:rPr>
          <w:tab/>
        </w:r>
        <w:r>
          <w:rPr>
            <w:webHidden/>
          </w:rPr>
          <w:fldChar w:fldCharType="begin"/>
        </w:r>
        <w:r>
          <w:rPr>
            <w:webHidden/>
          </w:rPr>
          <w:instrText xml:space="preserve"> PAGEREF _Toc241449121 \h </w:instrText>
        </w:r>
        <w:r>
          <w:rPr>
            <w:webHidden/>
          </w:rPr>
        </w:r>
        <w:r>
          <w:rPr>
            <w:webHidden/>
          </w:rPr>
          <w:fldChar w:fldCharType="separate"/>
        </w:r>
        <w:r>
          <w:rPr>
            <w:webHidden/>
          </w:rPr>
          <w:t>139</w:t>
        </w:r>
        <w:r>
          <w:rPr>
            <w:webHidden/>
          </w:rPr>
          <w:fldChar w:fldCharType="end"/>
        </w:r>
      </w:hyperlink>
    </w:p>
    <w:p w14:paraId="5502234D" w14:textId="18C703A1" w:rsidR="006068D9" w:rsidRDefault="006068D9">
      <w:pPr>
        <w:pStyle w:val="TOC1"/>
        <w:rPr>
          <w:rFonts w:asciiTheme="minorHAnsi" w:eastAsiaTheme="minorEastAsia" w:hAnsiTheme="minorHAnsi" w:cstheme="minorBidi"/>
          <w:b w:val="0"/>
          <w:bCs w:val="0"/>
          <w:kern w:val="2"/>
          <w:lang w:val="es-AR" w:eastAsia="es-AR"/>
          <w14:ligatures w14:val="standardContextual"/>
        </w:rPr>
      </w:pPr>
      <w:hyperlink w:anchor="_Toc241449122" w:history="1">
        <w:r w:rsidRPr="003F051A">
          <w:rPr>
            <w:rStyle w:val="Hyperlink"/>
          </w:rPr>
          <w:t>CAPÍTULO 10. ANEXOS</w:t>
        </w:r>
        <w:r>
          <w:rPr>
            <w:webHidden/>
          </w:rPr>
          <w:tab/>
        </w:r>
        <w:r>
          <w:rPr>
            <w:webHidden/>
          </w:rPr>
          <w:fldChar w:fldCharType="begin"/>
        </w:r>
        <w:r>
          <w:rPr>
            <w:webHidden/>
          </w:rPr>
          <w:instrText xml:space="preserve"> PAGEREF _Toc241449122 \h </w:instrText>
        </w:r>
        <w:r>
          <w:rPr>
            <w:webHidden/>
          </w:rPr>
        </w:r>
        <w:r>
          <w:rPr>
            <w:webHidden/>
          </w:rPr>
          <w:fldChar w:fldCharType="separate"/>
        </w:r>
        <w:r>
          <w:rPr>
            <w:webHidden/>
          </w:rPr>
          <w:t>148</w:t>
        </w:r>
        <w:r>
          <w:rPr>
            <w:webHidden/>
          </w:rPr>
          <w:fldChar w:fldCharType="end"/>
        </w:r>
      </w:hyperlink>
    </w:p>
    <w:p w14:paraId="4E112A19" w14:textId="0EB8A7C2"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3" w:history="1">
        <w:r w:rsidRPr="003F051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_Toc241449123 \h </w:instrText>
        </w:r>
        <w:r>
          <w:rPr>
            <w:noProof/>
            <w:webHidden/>
          </w:rPr>
        </w:r>
        <w:r>
          <w:rPr>
            <w:noProof/>
            <w:webHidden/>
          </w:rPr>
          <w:fldChar w:fldCharType="separate"/>
        </w:r>
        <w:r>
          <w:rPr>
            <w:noProof/>
            <w:webHidden/>
          </w:rPr>
          <w:t>149</w:t>
        </w:r>
        <w:r>
          <w:rPr>
            <w:noProof/>
            <w:webHidden/>
          </w:rPr>
          <w:fldChar w:fldCharType="end"/>
        </w:r>
      </w:hyperlink>
    </w:p>
    <w:p w14:paraId="0388D4DB" w14:textId="27D3B2F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4" w:history="1">
        <w:r w:rsidRPr="003F051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_Toc241449124 \h </w:instrText>
        </w:r>
        <w:r>
          <w:rPr>
            <w:noProof/>
            <w:webHidden/>
          </w:rPr>
        </w:r>
        <w:r>
          <w:rPr>
            <w:noProof/>
            <w:webHidden/>
          </w:rPr>
          <w:fldChar w:fldCharType="separate"/>
        </w:r>
        <w:r>
          <w:rPr>
            <w:noProof/>
            <w:webHidden/>
          </w:rPr>
          <w:t>149</w:t>
        </w:r>
        <w:r>
          <w:rPr>
            <w:noProof/>
            <w:webHidden/>
          </w:rPr>
          <w:fldChar w:fldCharType="end"/>
        </w:r>
      </w:hyperlink>
    </w:p>
    <w:p w14:paraId="335A8BE2" w14:textId="38347F5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5" w:history="1">
        <w:r w:rsidRPr="003F051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_Toc241449125 \h </w:instrText>
        </w:r>
        <w:r>
          <w:rPr>
            <w:noProof/>
            <w:webHidden/>
          </w:rPr>
        </w:r>
        <w:r>
          <w:rPr>
            <w:noProof/>
            <w:webHidden/>
          </w:rPr>
          <w:fldChar w:fldCharType="separate"/>
        </w:r>
        <w:r>
          <w:rPr>
            <w:noProof/>
            <w:webHidden/>
          </w:rPr>
          <w:t>150</w:t>
        </w:r>
        <w:r>
          <w:rPr>
            <w:noProof/>
            <w:webHidden/>
          </w:rPr>
          <w:fldChar w:fldCharType="end"/>
        </w:r>
      </w:hyperlink>
    </w:p>
    <w:p w14:paraId="33B52B07" w14:textId="00FB483D"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26" w:history="1">
        <w:r w:rsidRPr="003F051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_Toc241449126 \h </w:instrText>
        </w:r>
        <w:r>
          <w:rPr>
            <w:noProof/>
            <w:webHidden/>
          </w:rPr>
        </w:r>
        <w:r>
          <w:rPr>
            <w:noProof/>
            <w:webHidden/>
          </w:rPr>
          <w:fldChar w:fldCharType="separate"/>
        </w:r>
        <w:r>
          <w:rPr>
            <w:noProof/>
            <w:webHidden/>
          </w:rPr>
          <w:t>151</w:t>
        </w:r>
        <w:r>
          <w:rPr>
            <w:noProof/>
            <w:webHidden/>
          </w:rPr>
          <w:fldChar w:fldCharType="end"/>
        </w:r>
      </w:hyperlink>
    </w:p>
    <w:p w14:paraId="484081C9" w14:textId="307AAD0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7" w:history="1">
        <w:r w:rsidRPr="003F051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_Toc241449127 \h </w:instrText>
        </w:r>
        <w:r>
          <w:rPr>
            <w:noProof/>
            <w:webHidden/>
          </w:rPr>
        </w:r>
        <w:r>
          <w:rPr>
            <w:noProof/>
            <w:webHidden/>
          </w:rPr>
          <w:fldChar w:fldCharType="separate"/>
        </w:r>
        <w:r>
          <w:rPr>
            <w:noProof/>
            <w:webHidden/>
          </w:rPr>
          <w:t>152</w:t>
        </w:r>
        <w:r>
          <w:rPr>
            <w:noProof/>
            <w:webHidden/>
          </w:rPr>
          <w:fldChar w:fldCharType="end"/>
        </w:r>
      </w:hyperlink>
    </w:p>
    <w:p w14:paraId="6DBFD87B" w14:textId="1A9D6C9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8" w:history="1">
        <w:r w:rsidRPr="003F051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_Toc241449128 \h </w:instrText>
        </w:r>
        <w:r>
          <w:rPr>
            <w:noProof/>
            <w:webHidden/>
          </w:rPr>
        </w:r>
        <w:r>
          <w:rPr>
            <w:noProof/>
            <w:webHidden/>
          </w:rPr>
          <w:fldChar w:fldCharType="separate"/>
        </w:r>
        <w:r>
          <w:rPr>
            <w:noProof/>
            <w:webHidden/>
          </w:rPr>
          <w:t>152</w:t>
        </w:r>
        <w:r>
          <w:rPr>
            <w:noProof/>
            <w:webHidden/>
          </w:rPr>
          <w:fldChar w:fldCharType="end"/>
        </w:r>
      </w:hyperlink>
    </w:p>
    <w:p w14:paraId="73E0C611" w14:textId="4008A7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29" w:history="1">
        <w:r w:rsidRPr="003F051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_Toc241449129 \h </w:instrText>
        </w:r>
        <w:r>
          <w:rPr>
            <w:noProof/>
            <w:webHidden/>
          </w:rPr>
        </w:r>
        <w:r>
          <w:rPr>
            <w:noProof/>
            <w:webHidden/>
          </w:rPr>
          <w:fldChar w:fldCharType="separate"/>
        </w:r>
        <w:r>
          <w:rPr>
            <w:noProof/>
            <w:webHidden/>
          </w:rPr>
          <w:t>153</w:t>
        </w:r>
        <w:r>
          <w:rPr>
            <w:noProof/>
            <w:webHidden/>
          </w:rPr>
          <w:fldChar w:fldCharType="end"/>
        </w:r>
      </w:hyperlink>
    </w:p>
    <w:p w14:paraId="111B5CDC" w14:textId="78B4A846"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0" w:history="1">
        <w:r w:rsidRPr="003F051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_Toc241449130 \h </w:instrText>
        </w:r>
        <w:r>
          <w:rPr>
            <w:noProof/>
            <w:webHidden/>
          </w:rPr>
        </w:r>
        <w:r>
          <w:rPr>
            <w:noProof/>
            <w:webHidden/>
          </w:rPr>
          <w:fldChar w:fldCharType="separate"/>
        </w:r>
        <w:r>
          <w:rPr>
            <w:noProof/>
            <w:webHidden/>
          </w:rPr>
          <w:t>153</w:t>
        </w:r>
        <w:r>
          <w:rPr>
            <w:noProof/>
            <w:webHidden/>
          </w:rPr>
          <w:fldChar w:fldCharType="end"/>
        </w:r>
      </w:hyperlink>
    </w:p>
    <w:p w14:paraId="61C61FF0" w14:textId="6E68DA9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1" w:history="1">
        <w:r w:rsidRPr="003F051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_Toc241449131 \h </w:instrText>
        </w:r>
        <w:r>
          <w:rPr>
            <w:noProof/>
            <w:webHidden/>
          </w:rPr>
        </w:r>
        <w:r>
          <w:rPr>
            <w:noProof/>
            <w:webHidden/>
          </w:rPr>
          <w:fldChar w:fldCharType="separate"/>
        </w:r>
        <w:r>
          <w:rPr>
            <w:noProof/>
            <w:webHidden/>
          </w:rPr>
          <w:t>154</w:t>
        </w:r>
        <w:r>
          <w:rPr>
            <w:noProof/>
            <w:webHidden/>
          </w:rPr>
          <w:fldChar w:fldCharType="end"/>
        </w:r>
      </w:hyperlink>
    </w:p>
    <w:p w14:paraId="08C426FD" w14:textId="043F295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2" w:history="1">
        <w:r w:rsidRPr="003F051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_Toc241449132 \h </w:instrText>
        </w:r>
        <w:r>
          <w:rPr>
            <w:noProof/>
            <w:webHidden/>
          </w:rPr>
        </w:r>
        <w:r>
          <w:rPr>
            <w:noProof/>
            <w:webHidden/>
          </w:rPr>
          <w:fldChar w:fldCharType="separate"/>
        </w:r>
        <w:r>
          <w:rPr>
            <w:noProof/>
            <w:webHidden/>
          </w:rPr>
          <w:t>155</w:t>
        </w:r>
        <w:r>
          <w:rPr>
            <w:noProof/>
            <w:webHidden/>
          </w:rPr>
          <w:fldChar w:fldCharType="end"/>
        </w:r>
      </w:hyperlink>
    </w:p>
    <w:p w14:paraId="6818617E" w14:textId="4422A047"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3" w:history="1">
        <w:r w:rsidRPr="003F051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_Toc241449133 \h </w:instrText>
        </w:r>
        <w:r>
          <w:rPr>
            <w:noProof/>
            <w:webHidden/>
          </w:rPr>
        </w:r>
        <w:r>
          <w:rPr>
            <w:noProof/>
            <w:webHidden/>
          </w:rPr>
          <w:fldChar w:fldCharType="separate"/>
        </w:r>
        <w:r>
          <w:rPr>
            <w:noProof/>
            <w:webHidden/>
          </w:rPr>
          <w:t>155</w:t>
        </w:r>
        <w:r>
          <w:rPr>
            <w:noProof/>
            <w:webHidden/>
          </w:rPr>
          <w:fldChar w:fldCharType="end"/>
        </w:r>
      </w:hyperlink>
    </w:p>
    <w:p w14:paraId="0A6117B6" w14:textId="6070EBA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4" w:history="1">
        <w:r w:rsidRPr="003F051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_Toc241449134 \h </w:instrText>
        </w:r>
        <w:r>
          <w:rPr>
            <w:noProof/>
            <w:webHidden/>
          </w:rPr>
        </w:r>
        <w:r>
          <w:rPr>
            <w:noProof/>
            <w:webHidden/>
          </w:rPr>
          <w:fldChar w:fldCharType="separate"/>
        </w:r>
        <w:r>
          <w:rPr>
            <w:noProof/>
            <w:webHidden/>
          </w:rPr>
          <w:t>156</w:t>
        </w:r>
        <w:r>
          <w:rPr>
            <w:noProof/>
            <w:webHidden/>
          </w:rPr>
          <w:fldChar w:fldCharType="end"/>
        </w:r>
      </w:hyperlink>
    </w:p>
    <w:p w14:paraId="49D75B09" w14:textId="1857B1E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5" w:history="1">
        <w:r w:rsidRPr="003F051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_Toc241449135 \h </w:instrText>
        </w:r>
        <w:r>
          <w:rPr>
            <w:noProof/>
            <w:webHidden/>
          </w:rPr>
        </w:r>
        <w:r>
          <w:rPr>
            <w:noProof/>
            <w:webHidden/>
          </w:rPr>
          <w:fldChar w:fldCharType="separate"/>
        </w:r>
        <w:r>
          <w:rPr>
            <w:noProof/>
            <w:webHidden/>
          </w:rPr>
          <w:t>156</w:t>
        </w:r>
        <w:r>
          <w:rPr>
            <w:noProof/>
            <w:webHidden/>
          </w:rPr>
          <w:fldChar w:fldCharType="end"/>
        </w:r>
      </w:hyperlink>
    </w:p>
    <w:p w14:paraId="65CC51C4" w14:textId="70AA575F"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36" w:history="1">
        <w:r w:rsidRPr="003F051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_Toc241449136 \h </w:instrText>
        </w:r>
        <w:r>
          <w:rPr>
            <w:noProof/>
            <w:webHidden/>
          </w:rPr>
        </w:r>
        <w:r>
          <w:rPr>
            <w:noProof/>
            <w:webHidden/>
          </w:rPr>
          <w:fldChar w:fldCharType="separate"/>
        </w:r>
        <w:r>
          <w:rPr>
            <w:noProof/>
            <w:webHidden/>
          </w:rPr>
          <w:t>156</w:t>
        </w:r>
        <w:r>
          <w:rPr>
            <w:noProof/>
            <w:webHidden/>
          </w:rPr>
          <w:fldChar w:fldCharType="end"/>
        </w:r>
      </w:hyperlink>
    </w:p>
    <w:p w14:paraId="6A69C2D0" w14:textId="1C2884A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7" w:history="1">
        <w:r w:rsidRPr="003F051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_Toc241449137 \h </w:instrText>
        </w:r>
        <w:r>
          <w:rPr>
            <w:noProof/>
            <w:webHidden/>
          </w:rPr>
        </w:r>
        <w:r>
          <w:rPr>
            <w:noProof/>
            <w:webHidden/>
          </w:rPr>
          <w:fldChar w:fldCharType="separate"/>
        </w:r>
        <w:r>
          <w:rPr>
            <w:noProof/>
            <w:webHidden/>
          </w:rPr>
          <w:t>157</w:t>
        </w:r>
        <w:r>
          <w:rPr>
            <w:noProof/>
            <w:webHidden/>
          </w:rPr>
          <w:fldChar w:fldCharType="end"/>
        </w:r>
      </w:hyperlink>
    </w:p>
    <w:p w14:paraId="76639401" w14:textId="42288FF0"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8" w:history="1">
        <w:r w:rsidRPr="003F051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_Toc241449138 \h </w:instrText>
        </w:r>
        <w:r>
          <w:rPr>
            <w:noProof/>
            <w:webHidden/>
          </w:rPr>
        </w:r>
        <w:r>
          <w:rPr>
            <w:noProof/>
            <w:webHidden/>
          </w:rPr>
          <w:fldChar w:fldCharType="separate"/>
        </w:r>
        <w:r>
          <w:rPr>
            <w:noProof/>
            <w:webHidden/>
          </w:rPr>
          <w:t>157</w:t>
        </w:r>
        <w:r>
          <w:rPr>
            <w:noProof/>
            <w:webHidden/>
          </w:rPr>
          <w:fldChar w:fldCharType="end"/>
        </w:r>
      </w:hyperlink>
    </w:p>
    <w:p w14:paraId="6531E086" w14:textId="4C47143A"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39" w:history="1">
        <w:r w:rsidRPr="003F051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_Toc241449139 \h </w:instrText>
        </w:r>
        <w:r>
          <w:rPr>
            <w:noProof/>
            <w:webHidden/>
          </w:rPr>
        </w:r>
        <w:r>
          <w:rPr>
            <w:noProof/>
            <w:webHidden/>
          </w:rPr>
          <w:fldChar w:fldCharType="separate"/>
        </w:r>
        <w:r>
          <w:rPr>
            <w:noProof/>
            <w:webHidden/>
          </w:rPr>
          <w:t>157</w:t>
        </w:r>
        <w:r>
          <w:rPr>
            <w:noProof/>
            <w:webHidden/>
          </w:rPr>
          <w:fldChar w:fldCharType="end"/>
        </w:r>
      </w:hyperlink>
    </w:p>
    <w:p w14:paraId="457F5FC1" w14:textId="6F73226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0" w:history="1">
        <w:r w:rsidRPr="003F051A">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_Toc241449140 \h </w:instrText>
        </w:r>
        <w:r>
          <w:rPr>
            <w:noProof/>
            <w:webHidden/>
          </w:rPr>
        </w:r>
        <w:r>
          <w:rPr>
            <w:noProof/>
            <w:webHidden/>
          </w:rPr>
          <w:fldChar w:fldCharType="separate"/>
        </w:r>
        <w:r>
          <w:rPr>
            <w:noProof/>
            <w:webHidden/>
          </w:rPr>
          <w:t>158</w:t>
        </w:r>
        <w:r>
          <w:rPr>
            <w:noProof/>
            <w:webHidden/>
          </w:rPr>
          <w:fldChar w:fldCharType="end"/>
        </w:r>
      </w:hyperlink>
    </w:p>
    <w:p w14:paraId="4289383E" w14:textId="10E7D718"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1" w:history="1">
        <w:r w:rsidRPr="003F051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_Toc241449141 \h </w:instrText>
        </w:r>
        <w:r>
          <w:rPr>
            <w:noProof/>
            <w:webHidden/>
          </w:rPr>
        </w:r>
        <w:r>
          <w:rPr>
            <w:noProof/>
            <w:webHidden/>
          </w:rPr>
          <w:fldChar w:fldCharType="separate"/>
        </w:r>
        <w:r>
          <w:rPr>
            <w:noProof/>
            <w:webHidden/>
          </w:rPr>
          <w:t>158</w:t>
        </w:r>
        <w:r>
          <w:rPr>
            <w:noProof/>
            <w:webHidden/>
          </w:rPr>
          <w:fldChar w:fldCharType="end"/>
        </w:r>
      </w:hyperlink>
    </w:p>
    <w:p w14:paraId="253F8727" w14:textId="3601C43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2" w:history="1">
        <w:r w:rsidRPr="003F051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_Toc241449142 \h </w:instrText>
        </w:r>
        <w:r>
          <w:rPr>
            <w:noProof/>
            <w:webHidden/>
          </w:rPr>
        </w:r>
        <w:r>
          <w:rPr>
            <w:noProof/>
            <w:webHidden/>
          </w:rPr>
          <w:fldChar w:fldCharType="separate"/>
        </w:r>
        <w:r>
          <w:rPr>
            <w:noProof/>
            <w:webHidden/>
          </w:rPr>
          <w:t>158</w:t>
        </w:r>
        <w:r>
          <w:rPr>
            <w:noProof/>
            <w:webHidden/>
          </w:rPr>
          <w:fldChar w:fldCharType="end"/>
        </w:r>
      </w:hyperlink>
    </w:p>
    <w:p w14:paraId="1130BAD6" w14:textId="742E230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3" w:history="1">
        <w:r w:rsidRPr="003F051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_Toc241449143 \h </w:instrText>
        </w:r>
        <w:r>
          <w:rPr>
            <w:noProof/>
            <w:webHidden/>
          </w:rPr>
        </w:r>
        <w:r>
          <w:rPr>
            <w:noProof/>
            <w:webHidden/>
          </w:rPr>
          <w:fldChar w:fldCharType="separate"/>
        </w:r>
        <w:r>
          <w:rPr>
            <w:noProof/>
            <w:webHidden/>
          </w:rPr>
          <w:t>159</w:t>
        </w:r>
        <w:r>
          <w:rPr>
            <w:noProof/>
            <w:webHidden/>
          </w:rPr>
          <w:fldChar w:fldCharType="end"/>
        </w:r>
      </w:hyperlink>
    </w:p>
    <w:p w14:paraId="157C6B27" w14:textId="15A1D2D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4" w:history="1">
        <w:r w:rsidRPr="003F051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_Toc241449144 \h </w:instrText>
        </w:r>
        <w:r>
          <w:rPr>
            <w:noProof/>
            <w:webHidden/>
          </w:rPr>
        </w:r>
        <w:r>
          <w:rPr>
            <w:noProof/>
            <w:webHidden/>
          </w:rPr>
          <w:fldChar w:fldCharType="separate"/>
        </w:r>
        <w:r>
          <w:rPr>
            <w:noProof/>
            <w:webHidden/>
          </w:rPr>
          <w:t>159</w:t>
        </w:r>
        <w:r>
          <w:rPr>
            <w:noProof/>
            <w:webHidden/>
          </w:rPr>
          <w:fldChar w:fldCharType="end"/>
        </w:r>
      </w:hyperlink>
    </w:p>
    <w:p w14:paraId="61276E9D" w14:textId="744A0224"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5" w:history="1">
        <w:r w:rsidRPr="003F051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_Toc241449145 \h </w:instrText>
        </w:r>
        <w:r>
          <w:rPr>
            <w:noProof/>
            <w:webHidden/>
          </w:rPr>
        </w:r>
        <w:r>
          <w:rPr>
            <w:noProof/>
            <w:webHidden/>
          </w:rPr>
          <w:fldChar w:fldCharType="separate"/>
        </w:r>
        <w:r>
          <w:rPr>
            <w:noProof/>
            <w:webHidden/>
          </w:rPr>
          <w:t>159</w:t>
        </w:r>
        <w:r>
          <w:rPr>
            <w:noProof/>
            <w:webHidden/>
          </w:rPr>
          <w:fldChar w:fldCharType="end"/>
        </w:r>
      </w:hyperlink>
    </w:p>
    <w:p w14:paraId="40CB66C2" w14:textId="1A6E2983" w:rsidR="006068D9" w:rsidRDefault="006068D9">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49146" w:history="1">
        <w:r w:rsidRPr="003F051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_Toc241449146 \h </w:instrText>
        </w:r>
        <w:r>
          <w:rPr>
            <w:noProof/>
            <w:webHidden/>
          </w:rPr>
        </w:r>
        <w:r>
          <w:rPr>
            <w:noProof/>
            <w:webHidden/>
          </w:rPr>
          <w:fldChar w:fldCharType="separate"/>
        </w:r>
        <w:r>
          <w:rPr>
            <w:noProof/>
            <w:webHidden/>
          </w:rPr>
          <w:t>163</w:t>
        </w:r>
        <w:r>
          <w:rPr>
            <w:noProof/>
            <w:webHidden/>
          </w:rPr>
          <w:fldChar w:fldCharType="end"/>
        </w:r>
      </w:hyperlink>
    </w:p>
    <w:p w14:paraId="563205A1" w14:textId="6E0FD145"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7" w:history="1">
        <w:r w:rsidRPr="003F051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_Toc241449147 \h </w:instrText>
        </w:r>
        <w:r>
          <w:rPr>
            <w:noProof/>
            <w:webHidden/>
          </w:rPr>
        </w:r>
        <w:r>
          <w:rPr>
            <w:noProof/>
            <w:webHidden/>
          </w:rPr>
          <w:fldChar w:fldCharType="separate"/>
        </w:r>
        <w:r>
          <w:rPr>
            <w:noProof/>
            <w:webHidden/>
          </w:rPr>
          <w:t>164</w:t>
        </w:r>
        <w:r>
          <w:rPr>
            <w:noProof/>
            <w:webHidden/>
          </w:rPr>
          <w:fldChar w:fldCharType="end"/>
        </w:r>
      </w:hyperlink>
    </w:p>
    <w:p w14:paraId="580ED391" w14:textId="6B6E33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8" w:history="1">
        <w:r w:rsidRPr="003F051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_Toc241449148 \h </w:instrText>
        </w:r>
        <w:r>
          <w:rPr>
            <w:noProof/>
            <w:webHidden/>
          </w:rPr>
        </w:r>
        <w:r>
          <w:rPr>
            <w:noProof/>
            <w:webHidden/>
          </w:rPr>
          <w:fldChar w:fldCharType="separate"/>
        </w:r>
        <w:r>
          <w:rPr>
            <w:noProof/>
            <w:webHidden/>
          </w:rPr>
          <w:t>167</w:t>
        </w:r>
        <w:r>
          <w:rPr>
            <w:noProof/>
            <w:webHidden/>
          </w:rPr>
          <w:fldChar w:fldCharType="end"/>
        </w:r>
      </w:hyperlink>
    </w:p>
    <w:p w14:paraId="4BD758F6" w14:textId="7E8E067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49" w:history="1">
        <w:r w:rsidRPr="003F051A">
          <w:rPr>
            <w:rStyle w:val="Hyperlink"/>
            <w:noProof/>
          </w:rPr>
          <w:t>E.3 Cuestionario de aceptación tecnológica (TAM)</w:t>
        </w:r>
        <w:r>
          <w:rPr>
            <w:noProof/>
            <w:webHidden/>
          </w:rPr>
          <w:tab/>
        </w:r>
        <w:r>
          <w:rPr>
            <w:noProof/>
            <w:webHidden/>
          </w:rPr>
          <w:fldChar w:fldCharType="begin"/>
        </w:r>
        <w:r>
          <w:rPr>
            <w:noProof/>
            <w:webHidden/>
          </w:rPr>
          <w:instrText xml:space="preserve"> PAGEREF _Toc241449149 \h </w:instrText>
        </w:r>
        <w:r>
          <w:rPr>
            <w:noProof/>
            <w:webHidden/>
          </w:rPr>
        </w:r>
        <w:r>
          <w:rPr>
            <w:noProof/>
            <w:webHidden/>
          </w:rPr>
          <w:fldChar w:fldCharType="separate"/>
        </w:r>
        <w:r>
          <w:rPr>
            <w:noProof/>
            <w:webHidden/>
          </w:rPr>
          <w:t>169</w:t>
        </w:r>
        <w:r>
          <w:rPr>
            <w:noProof/>
            <w:webHidden/>
          </w:rPr>
          <w:fldChar w:fldCharType="end"/>
        </w:r>
      </w:hyperlink>
    </w:p>
    <w:p w14:paraId="1F7CB5CD" w14:textId="67620A6C"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0" w:history="1">
        <w:r w:rsidRPr="003F051A">
          <w:rPr>
            <w:rStyle w:val="Hyperlink"/>
            <w:noProof/>
          </w:rPr>
          <w:t>E.4 Reproducibilidad de los análisis</w:t>
        </w:r>
        <w:r>
          <w:rPr>
            <w:noProof/>
            <w:webHidden/>
          </w:rPr>
          <w:tab/>
        </w:r>
        <w:r>
          <w:rPr>
            <w:noProof/>
            <w:webHidden/>
          </w:rPr>
          <w:fldChar w:fldCharType="begin"/>
        </w:r>
        <w:r>
          <w:rPr>
            <w:noProof/>
            <w:webHidden/>
          </w:rPr>
          <w:instrText xml:space="preserve"> PAGEREF _Toc241449150 \h </w:instrText>
        </w:r>
        <w:r>
          <w:rPr>
            <w:noProof/>
            <w:webHidden/>
          </w:rPr>
        </w:r>
        <w:r>
          <w:rPr>
            <w:noProof/>
            <w:webHidden/>
          </w:rPr>
          <w:fldChar w:fldCharType="separate"/>
        </w:r>
        <w:r>
          <w:rPr>
            <w:noProof/>
            <w:webHidden/>
          </w:rPr>
          <w:t>170</w:t>
        </w:r>
        <w:r>
          <w:rPr>
            <w:noProof/>
            <w:webHidden/>
          </w:rPr>
          <w:fldChar w:fldCharType="end"/>
        </w:r>
      </w:hyperlink>
    </w:p>
    <w:p w14:paraId="0E574A8C" w14:textId="4950526D"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1" w:history="1">
        <w:r w:rsidRPr="003F051A">
          <w:rPr>
            <w:rStyle w:val="Hyperlink"/>
            <w:noProof/>
          </w:rPr>
          <w:t>E.5 Baterías de validación técnica</w:t>
        </w:r>
        <w:r>
          <w:rPr>
            <w:noProof/>
            <w:webHidden/>
          </w:rPr>
          <w:tab/>
        </w:r>
        <w:r>
          <w:rPr>
            <w:noProof/>
            <w:webHidden/>
          </w:rPr>
          <w:fldChar w:fldCharType="begin"/>
        </w:r>
        <w:r>
          <w:rPr>
            <w:noProof/>
            <w:webHidden/>
          </w:rPr>
          <w:instrText xml:space="preserve"> PAGEREF _Toc241449151 \h </w:instrText>
        </w:r>
        <w:r>
          <w:rPr>
            <w:noProof/>
            <w:webHidden/>
          </w:rPr>
        </w:r>
        <w:r>
          <w:rPr>
            <w:noProof/>
            <w:webHidden/>
          </w:rPr>
          <w:fldChar w:fldCharType="separate"/>
        </w:r>
        <w:r>
          <w:rPr>
            <w:noProof/>
            <w:webHidden/>
          </w:rPr>
          <w:t>173</w:t>
        </w:r>
        <w:r>
          <w:rPr>
            <w:noProof/>
            <w:webHidden/>
          </w:rPr>
          <w:fldChar w:fldCharType="end"/>
        </w:r>
      </w:hyperlink>
    </w:p>
    <w:p w14:paraId="45D3A4DE" w14:textId="52EA7F4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2" w:history="1">
        <w:r w:rsidRPr="003F051A">
          <w:rPr>
            <w:rStyle w:val="Hyperlink"/>
            <w:noProof/>
          </w:rPr>
          <w:t>E.6 Conjunto ampliado del canal de imagen (HU8)</w:t>
        </w:r>
        <w:r>
          <w:rPr>
            <w:noProof/>
            <w:webHidden/>
          </w:rPr>
          <w:tab/>
        </w:r>
        <w:r>
          <w:rPr>
            <w:noProof/>
            <w:webHidden/>
          </w:rPr>
          <w:fldChar w:fldCharType="begin"/>
        </w:r>
        <w:r>
          <w:rPr>
            <w:noProof/>
            <w:webHidden/>
          </w:rPr>
          <w:instrText xml:space="preserve"> PAGEREF _Toc241449152 \h </w:instrText>
        </w:r>
        <w:r>
          <w:rPr>
            <w:noProof/>
            <w:webHidden/>
          </w:rPr>
        </w:r>
        <w:r>
          <w:rPr>
            <w:noProof/>
            <w:webHidden/>
          </w:rPr>
          <w:fldChar w:fldCharType="separate"/>
        </w:r>
        <w:r>
          <w:rPr>
            <w:noProof/>
            <w:webHidden/>
          </w:rPr>
          <w:t>175</w:t>
        </w:r>
        <w:r>
          <w:rPr>
            <w:noProof/>
            <w:webHidden/>
          </w:rPr>
          <w:fldChar w:fldCharType="end"/>
        </w:r>
      </w:hyperlink>
    </w:p>
    <w:p w14:paraId="6368A17A" w14:textId="5A0511D9"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3" w:history="1">
        <w:r w:rsidRPr="003F051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_Toc241449153 \h </w:instrText>
        </w:r>
        <w:r>
          <w:rPr>
            <w:noProof/>
            <w:webHidden/>
          </w:rPr>
        </w:r>
        <w:r>
          <w:rPr>
            <w:noProof/>
            <w:webHidden/>
          </w:rPr>
          <w:fldChar w:fldCharType="separate"/>
        </w:r>
        <w:r>
          <w:rPr>
            <w:noProof/>
            <w:webHidden/>
          </w:rPr>
          <w:t>178</w:t>
        </w:r>
        <w:r>
          <w:rPr>
            <w:noProof/>
            <w:webHidden/>
          </w:rPr>
          <w:fldChar w:fldCharType="end"/>
        </w:r>
      </w:hyperlink>
    </w:p>
    <w:p w14:paraId="4007B470" w14:textId="50ACFC3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4" w:history="1">
        <w:r w:rsidRPr="003F051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_Toc241449154 \h </w:instrText>
        </w:r>
        <w:r>
          <w:rPr>
            <w:noProof/>
            <w:webHidden/>
          </w:rPr>
        </w:r>
        <w:r>
          <w:rPr>
            <w:noProof/>
            <w:webHidden/>
          </w:rPr>
          <w:fldChar w:fldCharType="separate"/>
        </w:r>
        <w:r>
          <w:rPr>
            <w:noProof/>
            <w:webHidden/>
          </w:rPr>
          <w:t>180</w:t>
        </w:r>
        <w:r>
          <w:rPr>
            <w:noProof/>
            <w:webHidden/>
          </w:rPr>
          <w:fldChar w:fldCharType="end"/>
        </w:r>
      </w:hyperlink>
    </w:p>
    <w:p w14:paraId="02A214D8" w14:textId="0F241E0E"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5" w:history="1">
        <w:r w:rsidRPr="003F051A">
          <w:rPr>
            <w:rStyle w:val="Hyperlink"/>
            <w:noProof/>
          </w:rPr>
          <w:t>E.9 Casos de video del canal visual (HU13)</w:t>
        </w:r>
        <w:r>
          <w:rPr>
            <w:noProof/>
            <w:webHidden/>
          </w:rPr>
          <w:tab/>
        </w:r>
        <w:r>
          <w:rPr>
            <w:noProof/>
            <w:webHidden/>
          </w:rPr>
          <w:fldChar w:fldCharType="begin"/>
        </w:r>
        <w:r>
          <w:rPr>
            <w:noProof/>
            <w:webHidden/>
          </w:rPr>
          <w:instrText xml:space="preserve"> PAGEREF _Toc241449155 \h </w:instrText>
        </w:r>
        <w:r>
          <w:rPr>
            <w:noProof/>
            <w:webHidden/>
          </w:rPr>
        </w:r>
        <w:r>
          <w:rPr>
            <w:noProof/>
            <w:webHidden/>
          </w:rPr>
          <w:fldChar w:fldCharType="separate"/>
        </w:r>
        <w:r>
          <w:rPr>
            <w:noProof/>
            <w:webHidden/>
          </w:rPr>
          <w:t>182</w:t>
        </w:r>
        <w:r>
          <w:rPr>
            <w:noProof/>
            <w:webHidden/>
          </w:rPr>
          <w:fldChar w:fldCharType="end"/>
        </w:r>
      </w:hyperlink>
    </w:p>
    <w:p w14:paraId="1F064204" w14:textId="128561E4"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6" w:history="1">
        <w:r w:rsidRPr="003F051A">
          <w:rPr>
            <w:rStyle w:val="Hyperlink"/>
            <w:noProof/>
          </w:rPr>
          <w:t>E.10 Caso de carrusel del canal visual (HU5)</w:t>
        </w:r>
        <w:r>
          <w:rPr>
            <w:noProof/>
            <w:webHidden/>
          </w:rPr>
          <w:tab/>
        </w:r>
        <w:r>
          <w:rPr>
            <w:noProof/>
            <w:webHidden/>
          </w:rPr>
          <w:fldChar w:fldCharType="begin"/>
        </w:r>
        <w:r>
          <w:rPr>
            <w:noProof/>
            <w:webHidden/>
          </w:rPr>
          <w:instrText xml:space="preserve"> PAGEREF _Toc241449156 \h </w:instrText>
        </w:r>
        <w:r>
          <w:rPr>
            <w:noProof/>
            <w:webHidden/>
          </w:rPr>
        </w:r>
        <w:r>
          <w:rPr>
            <w:noProof/>
            <w:webHidden/>
          </w:rPr>
          <w:fldChar w:fldCharType="separate"/>
        </w:r>
        <w:r>
          <w:rPr>
            <w:noProof/>
            <w:webHidden/>
          </w:rPr>
          <w:t>183</w:t>
        </w:r>
        <w:r>
          <w:rPr>
            <w:noProof/>
            <w:webHidden/>
          </w:rPr>
          <w:fldChar w:fldCharType="end"/>
        </w:r>
      </w:hyperlink>
    </w:p>
    <w:p w14:paraId="4E1F58FD" w14:textId="54073E62"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7" w:history="1">
        <w:r w:rsidRPr="003F051A">
          <w:rPr>
            <w:rStyle w:val="Hyperlink"/>
            <w:noProof/>
          </w:rPr>
          <w:t>E.11 Caso de re-publicación del canal visual (HU12)</w:t>
        </w:r>
        <w:r>
          <w:rPr>
            <w:noProof/>
            <w:webHidden/>
          </w:rPr>
          <w:tab/>
        </w:r>
        <w:r>
          <w:rPr>
            <w:noProof/>
            <w:webHidden/>
          </w:rPr>
          <w:fldChar w:fldCharType="begin"/>
        </w:r>
        <w:r>
          <w:rPr>
            <w:noProof/>
            <w:webHidden/>
          </w:rPr>
          <w:instrText xml:space="preserve"> PAGEREF _Toc241449157 \h </w:instrText>
        </w:r>
        <w:r>
          <w:rPr>
            <w:noProof/>
            <w:webHidden/>
          </w:rPr>
        </w:r>
        <w:r>
          <w:rPr>
            <w:noProof/>
            <w:webHidden/>
          </w:rPr>
          <w:fldChar w:fldCharType="separate"/>
        </w:r>
        <w:r>
          <w:rPr>
            <w:noProof/>
            <w:webHidden/>
          </w:rPr>
          <w:t>184</w:t>
        </w:r>
        <w:r>
          <w:rPr>
            <w:noProof/>
            <w:webHidden/>
          </w:rPr>
          <w:fldChar w:fldCharType="end"/>
        </w:r>
      </w:hyperlink>
    </w:p>
    <w:p w14:paraId="23A5C1F8" w14:textId="21E6D153"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8" w:history="1">
        <w:r w:rsidRPr="003F051A">
          <w:rPr>
            <w:rStyle w:val="Hyperlink"/>
            <w:noProof/>
          </w:rPr>
          <w:t>E.12 Gobierno del llamado a la acción generado</w:t>
        </w:r>
        <w:r>
          <w:rPr>
            <w:noProof/>
            <w:webHidden/>
          </w:rPr>
          <w:tab/>
        </w:r>
        <w:r>
          <w:rPr>
            <w:noProof/>
            <w:webHidden/>
          </w:rPr>
          <w:fldChar w:fldCharType="begin"/>
        </w:r>
        <w:r>
          <w:rPr>
            <w:noProof/>
            <w:webHidden/>
          </w:rPr>
          <w:instrText xml:space="preserve"> PAGEREF _Toc241449158 \h </w:instrText>
        </w:r>
        <w:r>
          <w:rPr>
            <w:noProof/>
            <w:webHidden/>
          </w:rPr>
        </w:r>
        <w:r>
          <w:rPr>
            <w:noProof/>
            <w:webHidden/>
          </w:rPr>
          <w:fldChar w:fldCharType="separate"/>
        </w:r>
        <w:r>
          <w:rPr>
            <w:noProof/>
            <w:webHidden/>
          </w:rPr>
          <w:t>185</w:t>
        </w:r>
        <w:r>
          <w:rPr>
            <w:noProof/>
            <w:webHidden/>
          </w:rPr>
          <w:fldChar w:fldCharType="end"/>
        </w:r>
      </w:hyperlink>
    </w:p>
    <w:p w14:paraId="290F1BB1" w14:textId="266126BF"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59" w:history="1">
        <w:r w:rsidRPr="003F051A">
          <w:rPr>
            <w:rStyle w:val="Hyperlink"/>
            <w:noProof/>
          </w:rPr>
          <w:t>E.13 Trazabilidad de los Objetivos Específicos</w:t>
        </w:r>
        <w:r>
          <w:rPr>
            <w:noProof/>
            <w:webHidden/>
          </w:rPr>
          <w:tab/>
        </w:r>
        <w:r>
          <w:rPr>
            <w:noProof/>
            <w:webHidden/>
          </w:rPr>
          <w:fldChar w:fldCharType="begin"/>
        </w:r>
        <w:r>
          <w:rPr>
            <w:noProof/>
            <w:webHidden/>
          </w:rPr>
          <w:instrText xml:space="preserve"> PAGEREF _Toc241449159 \h </w:instrText>
        </w:r>
        <w:r>
          <w:rPr>
            <w:noProof/>
            <w:webHidden/>
          </w:rPr>
        </w:r>
        <w:r>
          <w:rPr>
            <w:noProof/>
            <w:webHidden/>
          </w:rPr>
          <w:fldChar w:fldCharType="separate"/>
        </w:r>
        <w:r>
          <w:rPr>
            <w:noProof/>
            <w:webHidden/>
          </w:rPr>
          <w:t>186</w:t>
        </w:r>
        <w:r>
          <w:rPr>
            <w:noProof/>
            <w:webHidden/>
          </w:rPr>
          <w:fldChar w:fldCharType="end"/>
        </w:r>
      </w:hyperlink>
    </w:p>
    <w:p w14:paraId="43A60B8D" w14:textId="51EDC1BB" w:rsidR="006068D9" w:rsidRDefault="006068D9">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49160" w:history="1">
        <w:r w:rsidRPr="003F051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_Toc241449160 \h </w:instrText>
        </w:r>
        <w:r>
          <w:rPr>
            <w:noProof/>
            <w:webHidden/>
          </w:rPr>
        </w:r>
        <w:r>
          <w:rPr>
            <w:noProof/>
            <w:webHidden/>
          </w:rPr>
          <w:fldChar w:fldCharType="separate"/>
        </w:r>
        <w:r>
          <w:rPr>
            <w:noProof/>
            <w:webHidden/>
          </w:rPr>
          <w:t>187</w:t>
        </w:r>
        <w:r>
          <w:rPr>
            <w:noProof/>
            <w:webHidden/>
          </w:rPr>
          <w:fldChar w:fldCharType="end"/>
        </w:r>
      </w:hyperlink>
    </w:p>
    <w:p w14:paraId="2F0CA46A" w14:textId="5415E72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30C33A7" w14:textId="77777777" w:rsidR="0067181E" w:rsidRDefault="00C832E5">
      <w:pPr>
        <w:pStyle w:val="TOCHeading"/>
      </w:pPr>
      <w:r>
        <w:t>Índice de tablas</w:t>
      </w:r>
    </w:p>
    <w:p w14:paraId="47A531EC" w14:textId="24A3DC89"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49161" w:history="1">
        <w:r w:rsidR="006068D9" w:rsidRPr="00A60EEC">
          <w:rPr>
            <w:rStyle w:val="Hyperlink"/>
            <w:b/>
          </w:rPr>
          <w:t>Tabla 1. Matriz comparativa de capacidades: Postly frente a las soluciones del estado del arte</w:t>
        </w:r>
        <w:r w:rsidR="006068D9">
          <w:rPr>
            <w:webHidden/>
          </w:rPr>
          <w:tab/>
        </w:r>
        <w:r w:rsidR="006068D9">
          <w:rPr>
            <w:webHidden/>
          </w:rPr>
          <w:fldChar w:fldCharType="begin"/>
        </w:r>
        <w:r w:rsidR="006068D9">
          <w:rPr>
            <w:webHidden/>
          </w:rPr>
          <w:instrText xml:space="preserve"> PAGEREF _Toc241449161 \h </w:instrText>
        </w:r>
        <w:r w:rsidR="006068D9">
          <w:rPr>
            <w:webHidden/>
          </w:rPr>
        </w:r>
        <w:r w:rsidR="006068D9">
          <w:rPr>
            <w:webHidden/>
          </w:rPr>
          <w:fldChar w:fldCharType="separate"/>
        </w:r>
        <w:r w:rsidR="006068D9">
          <w:rPr>
            <w:webHidden/>
          </w:rPr>
          <w:t>24</w:t>
        </w:r>
        <w:r w:rsidR="006068D9">
          <w:rPr>
            <w:webHidden/>
          </w:rPr>
          <w:fldChar w:fldCharType="end"/>
        </w:r>
      </w:hyperlink>
    </w:p>
    <w:p w14:paraId="2778F37E" w14:textId="472C6B7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2" w:history="1">
        <w:r w:rsidRPr="00A60EEC">
          <w:rPr>
            <w:rStyle w:val="Hyperlink"/>
            <w:b/>
          </w:rPr>
          <w:t>Tabla 2. Riesgos identificados durante el proyecto y su mitigación</w:t>
        </w:r>
        <w:r>
          <w:rPr>
            <w:webHidden/>
          </w:rPr>
          <w:tab/>
        </w:r>
        <w:r>
          <w:rPr>
            <w:webHidden/>
          </w:rPr>
          <w:fldChar w:fldCharType="begin"/>
        </w:r>
        <w:r>
          <w:rPr>
            <w:webHidden/>
          </w:rPr>
          <w:instrText xml:space="preserve"> PAGEREF _Toc241449162 \h </w:instrText>
        </w:r>
        <w:r>
          <w:rPr>
            <w:webHidden/>
          </w:rPr>
        </w:r>
        <w:r>
          <w:rPr>
            <w:webHidden/>
          </w:rPr>
          <w:fldChar w:fldCharType="separate"/>
        </w:r>
        <w:r>
          <w:rPr>
            <w:webHidden/>
          </w:rPr>
          <w:t>50</w:t>
        </w:r>
        <w:r>
          <w:rPr>
            <w:webHidden/>
          </w:rPr>
          <w:fldChar w:fldCharType="end"/>
        </w:r>
      </w:hyperlink>
    </w:p>
    <w:p w14:paraId="6621EA8F" w14:textId="29193B1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3" w:history="1">
        <w:r w:rsidRPr="00A60EE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_Toc241449163 \h </w:instrText>
        </w:r>
        <w:r>
          <w:rPr>
            <w:webHidden/>
          </w:rPr>
        </w:r>
        <w:r>
          <w:rPr>
            <w:webHidden/>
          </w:rPr>
          <w:fldChar w:fldCharType="separate"/>
        </w:r>
        <w:r>
          <w:rPr>
            <w:webHidden/>
          </w:rPr>
          <w:t>106</w:t>
        </w:r>
        <w:r>
          <w:rPr>
            <w:webHidden/>
          </w:rPr>
          <w:fldChar w:fldCharType="end"/>
        </w:r>
      </w:hyperlink>
    </w:p>
    <w:p w14:paraId="3E305C39" w14:textId="2F98BCD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4" w:history="1">
        <w:r w:rsidRPr="00A60EE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_Toc241449164 \h </w:instrText>
        </w:r>
        <w:r>
          <w:rPr>
            <w:webHidden/>
          </w:rPr>
        </w:r>
        <w:r>
          <w:rPr>
            <w:webHidden/>
          </w:rPr>
          <w:fldChar w:fldCharType="separate"/>
        </w:r>
        <w:r>
          <w:rPr>
            <w:webHidden/>
          </w:rPr>
          <w:t>107</w:t>
        </w:r>
        <w:r>
          <w:rPr>
            <w:webHidden/>
          </w:rPr>
          <w:fldChar w:fldCharType="end"/>
        </w:r>
      </w:hyperlink>
    </w:p>
    <w:p w14:paraId="604EBC3D" w14:textId="051AA559"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5" w:history="1">
        <w:r w:rsidRPr="00A60EEC">
          <w:rPr>
            <w:rStyle w:val="Hyperlink"/>
            <w:b/>
          </w:rPr>
          <w:t>Tabla 5. Matrices de confusión del Módulo Centinela sobre contenido real: el constructo que audita y la noción de «publicable» de las evaluadoras (n = 29 en los dos paneles)</w:t>
        </w:r>
        <w:r>
          <w:rPr>
            <w:webHidden/>
          </w:rPr>
          <w:tab/>
        </w:r>
        <w:r>
          <w:rPr>
            <w:webHidden/>
          </w:rPr>
          <w:fldChar w:fldCharType="begin"/>
        </w:r>
        <w:r>
          <w:rPr>
            <w:webHidden/>
          </w:rPr>
          <w:instrText xml:space="preserve"> PAGEREF _Toc241449165 \h </w:instrText>
        </w:r>
        <w:r>
          <w:rPr>
            <w:webHidden/>
          </w:rPr>
        </w:r>
        <w:r>
          <w:rPr>
            <w:webHidden/>
          </w:rPr>
          <w:fldChar w:fldCharType="separate"/>
        </w:r>
        <w:r>
          <w:rPr>
            <w:webHidden/>
          </w:rPr>
          <w:t>113</w:t>
        </w:r>
        <w:r>
          <w:rPr>
            <w:webHidden/>
          </w:rPr>
          <w:fldChar w:fldCharType="end"/>
        </w:r>
      </w:hyperlink>
    </w:p>
    <w:p w14:paraId="47985F94" w14:textId="1940AE0C"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6" w:history="1">
        <w:r w:rsidRPr="00A60EE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_Toc241449166 \h </w:instrText>
        </w:r>
        <w:r>
          <w:rPr>
            <w:webHidden/>
          </w:rPr>
        </w:r>
        <w:r>
          <w:rPr>
            <w:webHidden/>
          </w:rPr>
          <w:fldChar w:fldCharType="separate"/>
        </w:r>
        <w:r>
          <w:rPr>
            <w:webHidden/>
          </w:rPr>
          <w:t>117</w:t>
        </w:r>
        <w:r>
          <w:rPr>
            <w:webHidden/>
          </w:rPr>
          <w:fldChar w:fldCharType="end"/>
        </w:r>
      </w:hyperlink>
    </w:p>
    <w:p w14:paraId="3B978E6D" w14:textId="7E2D5187"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7" w:history="1">
        <w:r w:rsidRPr="00A60EEC">
          <w:rPr>
            <w:rStyle w:val="Hyperlink"/>
            <w:b/>
          </w:rPr>
          <w:t>Tabla 7. Tiempos medios de publicación por condición y reducción (n = 32 pares)</w:t>
        </w:r>
        <w:r>
          <w:rPr>
            <w:webHidden/>
          </w:rPr>
          <w:tab/>
        </w:r>
        <w:r>
          <w:rPr>
            <w:webHidden/>
          </w:rPr>
          <w:fldChar w:fldCharType="begin"/>
        </w:r>
        <w:r>
          <w:rPr>
            <w:webHidden/>
          </w:rPr>
          <w:instrText xml:space="preserve"> PAGEREF _Toc241449167 \h </w:instrText>
        </w:r>
        <w:r>
          <w:rPr>
            <w:webHidden/>
          </w:rPr>
        </w:r>
        <w:r>
          <w:rPr>
            <w:webHidden/>
          </w:rPr>
          <w:fldChar w:fldCharType="separate"/>
        </w:r>
        <w:r>
          <w:rPr>
            <w:webHidden/>
          </w:rPr>
          <w:t>120</w:t>
        </w:r>
        <w:r>
          <w:rPr>
            <w:webHidden/>
          </w:rPr>
          <w:fldChar w:fldCharType="end"/>
        </w:r>
      </w:hyperlink>
    </w:p>
    <w:p w14:paraId="403FC763" w14:textId="5C0CB67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8" w:history="1">
        <w:r w:rsidRPr="00A60EEC">
          <w:rPr>
            <w:rStyle w:val="Hyperlink"/>
            <w:b/>
          </w:rPr>
          <w:t>Tabla 8. Resultados de la encuesta de aceptación tecnológica (n = 8)</w:t>
        </w:r>
        <w:r>
          <w:rPr>
            <w:webHidden/>
          </w:rPr>
          <w:tab/>
        </w:r>
        <w:r>
          <w:rPr>
            <w:webHidden/>
          </w:rPr>
          <w:fldChar w:fldCharType="begin"/>
        </w:r>
        <w:r>
          <w:rPr>
            <w:webHidden/>
          </w:rPr>
          <w:instrText xml:space="preserve"> PAGEREF _Toc241449168 \h </w:instrText>
        </w:r>
        <w:r>
          <w:rPr>
            <w:webHidden/>
          </w:rPr>
        </w:r>
        <w:r>
          <w:rPr>
            <w:webHidden/>
          </w:rPr>
          <w:fldChar w:fldCharType="separate"/>
        </w:r>
        <w:r>
          <w:rPr>
            <w:webHidden/>
          </w:rPr>
          <w:t>122</w:t>
        </w:r>
        <w:r>
          <w:rPr>
            <w:webHidden/>
          </w:rPr>
          <w:fldChar w:fldCharType="end"/>
        </w:r>
      </w:hyperlink>
    </w:p>
    <w:p w14:paraId="69D0E7FF" w14:textId="6C67065A"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69" w:history="1">
        <w:r w:rsidRPr="00A60EE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_Toc241449169 \h </w:instrText>
        </w:r>
        <w:r>
          <w:rPr>
            <w:webHidden/>
          </w:rPr>
        </w:r>
        <w:r>
          <w:rPr>
            <w:webHidden/>
          </w:rPr>
          <w:fldChar w:fldCharType="separate"/>
        </w:r>
        <w:r>
          <w:rPr>
            <w:webHidden/>
          </w:rPr>
          <w:t>149</w:t>
        </w:r>
        <w:r>
          <w:rPr>
            <w:webHidden/>
          </w:rPr>
          <w:fldChar w:fldCharType="end"/>
        </w:r>
      </w:hyperlink>
    </w:p>
    <w:p w14:paraId="0E6102F9" w14:textId="04A5780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0" w:history="1">
        <w:r w:rsidRPr="00A60EE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_Toc241449170 \h </w:instrText>
        </w:r>
        <w:r>
          <w:rPr>
            <w:webHidden/>
          </w:rPr>
        </w:r>
        <w:r>
          <w:rPr>
            <w:webHidden/>
          </w:rPr>
          <w:fldChar w:fldCharType="separate"/>
        </w:r>
        <w:r>
          <w:rPr>
            <w:webHidden/>
          </w:rPr>
          <w:t>166</w:t>
        </w:r>
        <w:r>
          <w:rPr>
            <w:webHidden/>
          </w:rPr>
          <w:fldChar w:fldCharType="end"/>
        </w:r>
      </w:hyperlink>
    </w:p>
    <w:p w14:paraId="3ABBBC0F" w14:textId="757F45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1" w:history="1">
        <w:r w:rsidRPr="00A60EEC">
          <w:rPr>
            <w:rStyle w:val="Hyperlink"/>
          </w:rPr>
          <w:t>Tabla 11. Resultados de las baterías de validación técnica del sistema</w:t>
        </w:r>
        <w:r>
          <w:rPr>
            <w:webHidden/>
          </w:rPr>
          <w:tab/>
        </w:r>
        <w:r>
          <w:rPr>
            <w:webHidden/>
          </w:rPr>
          <w:fldChar w:fldCharType="begin"/>
        </w:r>
        <w:r>
          <w:rPr>
            <w:webHidden/>
          </w:rPr>
          <w:instrText xml:space="preserve"> PAGEREF _Toc241449171 \h </w:instrText>
        </w:r>
        <w:r>
          <w:rPr>
            <w:webHidden/>
          </w:rPr>
        </w:r>
        <w:r>
          <w:rPr>
            <w:webHidden/>
          </w:rPr>
          <w:fldChar w:fldCharType="separate"/>
        </w:r>
        <w:r>
          <w:rPr>
            <w:webHidden/>
          </w:rPr>
          <w:t>174</w:t>
        </w:r>
        <w:r>
          <w:rPr>
            <w:webHidden/>
          </w:rPr>
          <w:fldChar w:fldCharType="end"/>
        </w:r>
      </w:hyperlink>
    </w:p>
    <w:p w14:paraId="4F2A6EBB" w14:textId="48487DD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2" w:history="1">
        <w:r w:rsidRPr="00A60EE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_Toc241449172 \h </w:instrText>
        </w:r>
        <w:r>
          <w:rPr>
            <w:webHidden/>
          </w:rPr>
        </w:r>
        <w:r>
          <w:rPr>
            <w:webHidden/>
          </w:rPr>
          <w:fldChar w:fldCharType="separate"/>
        </w:r>
        <w:r>
          <w:rPr>
            <w:webHidden/>
          </w:rPr>
          <w:t>177</w:t>
        </w:r>
        <w:r>
          <w:rPr>
            <w:webHidden/>
          </w:rPr>
          <w:fldChar w:fldCharType="end"/>
        </w:r>
      </w:hyperlink>
    </w:p>
    <w:p w14:paraId="29E6C943" w14:textId="1CF408D1"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3" w:history="1">
        <w:r w:rsidRPr="00A60EEC">
          <w:rPr>
            <w:rStyle w:val="Hyperlink"/>
          </w:rPr>
          <w:t>Tabla 13. Verificación de los umbrales numéricos de las Historias de Usuario</w:t>
        </w:r>
        <w:r>
          <w:rPr>
            <w:webHidden/>
          </w:rPr>
          <w:tab/>
        </w:r>
        <w:r>
          <w:rPr>
            <w:webHidden/>
          </w:rPr>
          <w:fldChar w:fldCharType="begin"/>
        </w:r>
        <w:r>
          <w:rPr>
            <w:webHidden/>
          </w:rPr>
          <w:instrText xml:space="preserve"> PAGEREF _Toc241449173 \h </w:instrText>
        </w:r>
        <w:r>
          <w:rPr>
            <w:webHidden/>
          </w:rPr>
        </w:r>
        <w:r>
          <w:rPr>
            <w:webHidden/>
          </w:rPr>
          <w:fldChar w:fldCharType="separate"/>
        </w:r>
        <w:r>
          <w:rPr>
            <w:webHidden/>
          </w:rPr>
          <w:t>179</w:t>
        </w:r>
        <w:r>
          <w:rPr>
            <w:webHidden/>
          </w:rPr>
          <w:fldChar w:fldCharType="end"/>
        </w:r>
      </w:hyperlink>
    </w:p>
    <w:p w14:paraId="15C3D434" w14:textId="64178F0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4" w:history="1">
        <w:r w:rsidRPr="00A60EE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_Toc241449174 \h </w:instrText>
        </w:r>
        <w:r>
          <w:rPr>
            <w:webHidden/>
          </w:rPr>
        </w:r>
        <w:r>
          <w:rPr>
            <w:webHidden/>
          </w:rPr>
          <w:fldChar w:fldCharType="separate"/>
        </w:r>
        <w:r>
          <w:rPr>
            <w:webHidden/>
          </w:rPr>
          <w:t>182</w:t>
        </w:r>
        <w:r>
          <w:rPr>
            <w:webHidden/>
          </w:rPr>
          <w:fldChar w:fldCharType="end"/>
        </w:r>
      </w:hyperlink>
    </w:p>
    <w:p w14:paraId="14B07F99" w14:textId="26DDAA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5" w:history="1">
        <w:r w:rsidRPr="00A60EE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_Toc241449175 \h </w:instrText>
        </w:r>
        <w:r>
          <w:rPr>
            <w:webHidden/>
          </w:rPr>
        </w:r>
        <w:r>
          <w:rPr>
            <w:webHidden/>
          </w:rPr>
          <w:fldChar w:fldCharType="separate"/>
        </w:r>
        <w:r>
          <w:rPr>
            <w:webHidden/>
          </w:rPr>
          <w:t>186</w:t>
        </w:r>
        <w:r>
          <w:rPr>
            <w:webHidden/>
          </w:rPr>
          <w:fldChar w:fldCharType="end"/>
        </w:r>
      </w:hyperlink>
    </w:p>
    <w:p w14:paraId="69342E03" w14:textId="521BC69B" w:rsidR="0067181E" w:rsidRDefault="00C832E5">
      <w:pPr>
        <w:pStyle w:val="TableofFigures"/>
      </w:pPr>
      <w:r>
        <w:fldChar w:fldCharType="end"/>
      </w:r>
    </w:p>
    <w:p w14:paraId="11D62600" w14:textId="77777777" w:rsidR="0067181E" w:rsidRDefault="00C832E5">
      <w:pPr>
        <w:pStyle w:val="TOCHeading"/>
      </w:pPr>
      <w:r>
        <w:t>Índice de figuras</w:t>
      </w:r>
    </w:p>
    <w:p w14:paraId="60D40A5C" w14:textId="5FE18CC1" w:rsidR="006068D9"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49176" w:history="1">
        <w:r w:rsidR="006068D9" w:rsidRPr="00206874">
          <w:rPr>
            <w:rStyle w:val="Hyperlink"/>
            <w:i/>
          </w:rPr>
          <w:t>Figura 1. Diagrama de secuencia — vinculación OAuth 2.0.</w:t>
        </w:r>
        <w:r w:rsidR="006068D9">
          <w:rPr>
            <w:webHidden/>
          </w:rPr>
          <w:tab/>
        </w:r>
        <w:r w:rsidR="006068D9">
          <w:rPr>
            <w:webHidden/>
          </w:rPr>
          <w:fldChar w:fldCharType="begin"/>
        </w:r>
        <w:r w:rsidR="006068D9">
          <w:rPr>
            <w:webHidden/>
          </w:rPr>
          <w:instrText xml:space="preserve"> PAGEREF _Toc241449176 \h </w:instrText>
        </w:r>
        <w:r w:rsidR="006068D9">
          <w:rPr>
            <w:webHidden/>
          </w:rPr>
        </w:r>
        <w:r w:rsidR="006068D9">
          <w:rPr>
            <w:webHidden/>
          </w:rPr>
          <w:fldChar w:fldCharType="separate"/>
        </w:r>
        <w:r w:rsidR="006068D9">
          <w:rPr>
            <w:webHidden/>
          </w:rPr>
          <w:t>34</w:t>
        </w:r>
        <w:r w:rsidR="006068D9">
          <w:rPr>
            <w:webHidden/>
          </w:rPr>
          <w:fldChar w:fldCharType="end"/>
        </w:r>
      </w:hyperlink>
    </w:p>
    <w:p w14:paraId="419E4D34" w14:textId="6ECF6223"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7" w:history="1">
        <w:r w:rsidRPr="00206874">
          <w:rPr>
            <w:rStyle w:val="Hyperlink"/>
            <w:i/>
          </w:rPr>
          <w:t>Figura 2. Diagrama de estados de una publicación.</w:t>
        </w:r>
        <w:r>
          <w:rPr>
            <w:webHidden/>
          </w:rPr>
          <w:tab/>
        </w:r>
        <w:r>
          <w:rPr>
            <w:webHidden/>
          </w:rPr>
          <w:fldChar w:fldCharType="begin"/>
        </w:r>
        <w:r>
          <w:rPr>
            <w:webHidden/>
          </w:rPr>
          <w:instrText xml:space="preserve"> PAGEREF _Toc241449177 \h </w:instrText>
        </w:r>
        <w:r>
          <w:rPr>
            <w:webHidden/>
          </w:rPr>
        </w:r>
        <w:r>
          <w:rPr>
            <w:webHidden/>
          </w:rPr>
          <w:fldChar w:fldCharType="separate"/>
        </w:r>
        <w:r>
          <w:rPr>
            <w:webHidden/>
          </w:rPr>
          <w:t>75</w:t>
        </w:r>
        <w:r>
          <w:rPr>
            <w:webHidden/>
          </w:rPr>
          <w:fldChar w:fldCharType="end"/>
        </w:r>
      </w:hyperlink>
    </w:p>
    <w:p w14:paraId="71049F4D" w14:textId="602CC160"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8" w:history="1">
        <w:r w:rsidRPr="00206874">
          <w:rPr>
            <w:rStyle w:val="Hyperlink"/>
            <w:i/>
            <w:lang w:val="en-US"/>
          </w:rPr>
          <w:t>Figura 3. Proceso As-Is (manual) frente a To-Be (Postly).</w:t>
        </w:r>
        <w:r>
          <w:rPr>
            <w:webHidden/>
          </w:rPr>
          <w:tab/>
        </w:r>
        <w:r>
          <w:rPr>
            <w:webHidden/>
          </w:rPr>
          <w:fldChar w:fldCharType="begin"/>
        </w:r>
        <w:r>
          <w:rPr>
            <w:webHidden/>
          </w:rPr>
          <w:instrText xml:space="preserve"> PAGEREF _Toc241449178 \h </w:instrText>
        </w:r>
        <w:r>
          <w:rPr>
            <w:webHidden/>
          </w:rPr>
        </w:r>
        <w:r>
          <w:rPr>
            <w:webHidden/>
          </w:rPr>
          <w:fldChar w:fldCharType="separate"/>
        </w:r>
        <w:r>
          <w:rPr>
            <w:webHidden/>
          </w:rPr>
          <w:t>79</w:t>
        </w:r>
        <w:r>
          <w:rPr>
            <w:webHidden/>
          </w:rPr>
          <w:fldChar w:fldCharType="end"/>
        </w:r>
      </w:hyperlink>
    </w:p>
    <w:p w14:paraId="59603DE3" w14:textId="0DCBD9A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79" w:history="1">
        <w:r w:rsidRPr="00206874">
          <w:rPr>
            <w:rStyle w:val="Hyperlink"/>
            <w:i/>
          </w:rPr>
          <w:t>Figura 4. Diagrama C4 de contexto y contenedores del sistema Postly.</w:t>
        </w:r>
        <w:r>
          <w:rPr>
            <w:webHidden/>
          </w:rPr>
          <w:tab/>
        </w:r>
        <w:r>
          <w:rPr>
            <w:webHidden/>
          </w:rPr>
          <w:fldChar w:fldCharType="begin"/>
        </w:r>
        <w:r>
          <w:rPr>
            <w:webHidden/>
          </w:rPr>
          <w:instrText xml:space="preserve"> PAGEREF _Toc241449179 \h </w:instrText>
        </w:r>
        <w:r>
          <w:rPr>
            <w:webHidden/>
          </w:rPr>
        </w:r>
        <w:r>
          <w:rPr>
            <w:webHidden/>
          </w:rPr>
          <w:fldChar w:fldCharType="separate"/>
        </w:r>
        <w:r>
          <w:rPr>
            <w:webHidden/>
          </w:rPr>
          <w:t>87</w:t>
        </w:r>
        <w:r>
          <w:rPr>
            <w:webHidden/>
          </w:rPr>
          <w:fldChar w:fldCharType="end"/>
        </w:r>
      </w:hyperlink>
    </w:p>
    <w:p w14:paraId="5C33237A" w14:textId="73E3AC1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0" w:history="1">
        <w:r w:rsidRPr="00206874">
          <w:rPr>
            <w:rStyle w:val="Hyperlink"/>
            <w:i/>
          </w:rPr>
          <w:t>Figura 5. Modelo de datos de las hojas de persistencia.</w:t>
        </w:r>
        <w:r>
          <w:rPr>
            <w:webHidden/>
          </w:rPr>
          <w:tab/>
        </w:r>
        <w:r>
          <w:rPr>
            <w:webHidden/>
          </w:rPr>
          <w:fldChar w:fldCharType="begin"/>
        </w:r>
        <w:r>
          <w:rPr>
            <w:webHidden/>
          </w:rPr>
          <w:instrText xml:space="preserve"> PAGEREF _Toc241449180 \h </w:instrText>
        </w:r>
        <w:r>
          <w:rPr>
            <w:webHidden/>
          </w:rPr>
        </w:r>
        <w:r>
          <w:rPr>
            <w:webHidden/>
          </w:rPr>
          <w:fldChar w:fldCharType="separate"/>
        </w:r>
        <w:r>
          <w:rPr>
            <w:webHidden/>
          </w:rPr>
          <w:t>89</w:t>
        </w:r>
        <w:r>
          <w:rPr>
            <w:webHidden/>
          </w:rPr>
          <w:fldChar w:fldCharType="end"/>
        </w:r>
      </w:hyperlink>
    </w:p>
    <w:p w14:paraId="30E4DC62" w14:textId="6E6BE3FD"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1" w:history="1">
        <w:r w:rsidRPr="00206874">
          <w:rPr>
            <w:rStyle w:val="Hyperlink"/>
            <w:i/>
          </w:rPr>
          <w:t>Figura 6. Diagrama de secuencia — creación asistida por IA y publicación.</w:t>
        </w:r>
        <w:r>
          <w:rPr>
            <w:webHidden/>
          </w:rPr>
          <w:tab/>
        </w:r>
        <w:r>
          <w:rPr>
            <w:webHidden/>
          </w:rPr>
          <w:fldChar w:fldCharType="begin"/>
        </w:r>
        <w:r>
          <w:rPr>
            <w:webHidden/>
          </w:rPr>
          <w:instrText xml:space="preserve"> PAGEREF _Toc241449181 \h </w:instrText>
        </w:r>
        <w:r>
          <w:rPr>
            <w:webHidden/>
          </w:rPr>
        </w:r>
        <w:r>
          <w:rPr>
            <w:webHidden/>
          </w:rPr>
          <w:fldChar w:fldCharType="separate"/>
        </w:r>
        <w:r>
          <w:rPr>
            <w:webHidden/>
          </w:rPr>
          <w:t>92</w:t>
        </w:r>
        <w:r>
          <w:rPr>
            <w:webHidden/>
          </w:rPr>
          <w:fldChar w:fldCharType="end"/>
        </w:r>
      </w:hyperlink>
    </w:p>
    <w:p w14:paraId="56E76601" w14:textId="407622A8"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2" w:history="1">
        <w:r w:rsidRPr="0020687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_Toc241449182 \h </w:instrText>
        </w:r>
        <w:r>
          <w:rPr>
            <w:webHidden/>
          </w:rPr>
        </w:r>
        <w:r>
          <w:rPr>
            <w:webHidden/>
          </w:rPr>
          <w:fldChar w:fldCharType="separate"/>
        </w:r>
        <w:r>
          <w:rPr>
            <w:webHidden/>
          </w:rPr>
          <w:t>95</w:t>
        </w:r>
        <w:r>
          <w:rPr>
            <w:webHidden/>
          </w:rPr>
          <w:fldChar w:fldCharType="end"/>
        </w:r>
      </w:hyperlink>
    </w:p>
    <w:p w14:paraId="06411C5E" w14:textId="4D168FB2"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3" w:history="1">
        <w:r w:rsidRPr="00206874">
          <w:rPr>
            <w:rStyle w:val="Hyperlink"/>
            <w:i/>
          </w:rPr>
          <w:t>Figura 8. Interfaz conversacional — carrusel de múltiples imágenes.</w:t>
        </w:r>
        <w:r>
          <w:rPr>
            <w:webHidden/>
          </w:rPr>
          <w:tab/>
        </w:r>
        <w:r>
          <w:rPr>
            <w:webHidden/>
          </w:rPr>
          <w:fldChar w:fldCharType="begin"/>
        </w:r>
        <w:r>
          <w:rPr>
            <w:webHidden/>
          </w:rPr>
          <w:instrText xml:space="preserve"> PAGEREF _Toc241449183 \h </w:instrText>
        </w:r>
        <w:r>
          <w:rPr>
            <w:webHidden/>
          </w:rPr>
        </w:r>
        <w:r>
          <w:rPr>
            <w:webHidden/>
          </w:rPr>
          <w:fldChar w:fldCharType="separate"/>
        </w:r>
        <w:r>
          <w:rPr>
            <w:webHidden/>
          </w:rPr>
          <w:t>96</w:t>
        </w:r>
        <w:r>
          <w:rPr>
            <w:webHidden/>
          </w:rPr>
          <w:fldChar w:fldCharType="end"/>
        </w:r>
      </w:hyperlink>
    </w:p>
    <w:p w14:paraId="0AE9FA20" w14:textId="34644A2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4" w:history="1">
        <w:r w:rsidRPr="00206874">
          <w:rPr>
            <w:rStyle w:val="Hyperlink"/>
            <w:i/>
          </w:rPr>
          <w:t>Figura 9. Interfaz conversacional — normalización y publicación de video (Reel).</w:t>
        </w:r>
        <w:r>
          <w:rPr>
            <w:webHidden/>
          </w:rPr>
          <w:tab/>
        </w:r>
        <w:r>
          <w:rPr>
            <w:webHidden/>
          </w:rPr>
          <w:fldChar w:fldCharType="begin"/>
        </w:r>
        <w:r>
          <w:rPr>
            <w:webHidden/>
          </w:rPr>
          <w:instrText xml:space="preserve"> PAGEREF _Toc241449184 \h </w:instrText>
        </w:r>
        <w:r>
          <w:rPr>
            <w:webHidden/>
          </w:rPr>
        </w:r>
        <w:r>
          <w:rPr>
            <w:webHidden/>
          </w:rPr>
          <w:fldChar w:fldCharType="separate"/>
        </w:r>
        <w:r>
          <w:rPr>
            <w:webHidden/>
          </w:rPr>
          <w:t>97</w:t>
        </w:r>
        <w:r>
          <w:rPr>
            <w:webHidden/>
          </w:rPr>
          <w:fldChar w:fldCharType="end"/>
        </w:r>
      </w:hyperlink>
    </w:p>
    <w:p w14:paraId="4D2D4509" w14:textId="15A1DC15"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5" w:history="1">
        <w:r w:rsidRPr="00206874">
          <w:rPr>
            <w:rStyle w:val="Hyperlink"/>
            <w:i/>
          </w:rPr>
          <w:t>Figura 10. Interfaz conversacional — Mi Agenda (tarjeta dinámica de estado).</w:t>
        </w:r>
        <w:r>
          <w:rPr>
            <w:webHidden/>
          </w:rPr>
          <w:tab/>
        </w:r>
        <w:r>
          <w:rPr>
            <w:webHidden/>
          </w:rPr>
          <w:fldChar w:fldCharType="begin"/>
        </w:r>
        <w:r>
          <w:rPr>
            <w:webHidden/>
          </w:rPr>
          <w:instrText xml:space="preserve"> PAGEREF _Toc241449185 \h </w:instrText>
        </w:r>
        <w:r>
          <w:rPr>
            <w:webHidden/>
          </w:rPr>
        </w:r>
        <w:r>
          <w:rPr>
            <w:webHidden/>
          </w:rPr>
          <w:fldChar w:fldCharType="separate"/>
        </w:r>
        <w:r>
          <w:rPr>
            <w:webHidden/>
          </w:rPr>
          <w:t>97</w:t>
        </w:r>
        <w:r>
          <w:rPr>
            <w:webHidden/>
          </w:rPr>
          <w:fldChar w:fldCharType="end"/>
        </w:r>
      </w:hyperlink>
    </w:p>
    <w:p w14:paraId="5CBE58F0" w14:textId="68F4F53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6" w:history="1">
        <w:r w:rsidRPr="00206874">
          <w:rPr>
            <w:rStyle w:val="Hyperlink"/>
            <w:i/>
          </w:rPr>
          <w:t>Figura 11. Canvas del workflow principal de n8n en el entorno local de desarrollo.</w:t>
        </w:r>
        <w:r>
          <w:rPr>
            <w:webHidden/>
          </w:rPr>
          <w:tab/>
        </w:r>
        <w:r>
          <w:rPr>
            <w:webHidden/>
          </w:rPr>
          <w:fldChar w:fldCharType="begin"/>
        </w:r>
        <w:r>
          <w:rPr>
            <w:webHidden/>
          </w:rPr>
          <w:instrText xml:space="preserve"> PAGEREF _Toc241449186 \h </w:instrText>
        </w:r>
        <w:r>
          <w:rPr>
            <w:webHidden/>
          </w:rPr>
        </w:r>
        <w:r>
          <w:rPr>
            <w:webHidden/>
          </w:rPr>
          <w:fldChar w:fldCharType="separate"/>
        </w:r>
        <w:r>
          <w:rPr>
            <w:webHidden/>
          </w:rPr>
          <w:t>98</w:t>
        </w:r>
        <w:r>
          <w:rPr>
            <w:webHidden/>
          </w:rPr>
          <w:fldChar w:fldCharType="end"/>
        </w:r>
      </w:hyperlink>
    </w:p>
    <w:p w14:paraId="0D66D3E5" w14:textId="1188A254"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7" w:history="1">
        <w:r w:rsidRPr="00206874">
          <w:rPr>
            <w:rStyle w:val="Hyperlink"/>
            <w:i/>
          </w:rPr>
          <w:t>Figura 12. Bloqueo fundamentado de una imagen con precio incrustado («¡OFERTA! $1990»).</w:t>
        </w:r>
        <w:r>
          <w:rPr>
            <w:webHidden/>
          </w:rPr>
          <w:tab/>
        </w:r>
        <w:r>
          <w:rPr>
            <w:webHidden/>
          </w:rPr>
          <w:fldChar w:fldCharType="begin"/>
        </w:r>
        <w:r>
          <w:rPr>
            <w:webHidden/>
          </w:rPr>
          <w:instrText xml:space="preserve"> PAGEREF _Toc241449187 \h </w:instrText>
        </w:r>
        <w:r>
          <w:rPr>
            <w:webHidden/>
          </w:rPr>
        </w:r>
        <w:r>
          <w:rPr>
            <w:webHidden/>
          </w:rPr>
          <w:fldChar w:fldCharType="separate"/>
        </w:r>
        <w:r>
          <w:rPr>
            <w:webHidden/>
          </w:rPr>
          <w:t>108</w:t>
        </w:r>
        <w:r>
          <w:rPr>
            <w:webHidden/>
          </w:rPr>
          <w:fldChar w:fldCharType="end"/>
        </w:r>
      </w:hyperlink>
    </w:p>
    <w:p w14:paraId="3CDBB077" w14:textId="37334C46"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8" w:history="1">
        <w:r w:rsidRPr="00206874">
          <w:rPr>
            <w:rStyle w:val="Hyperlink"/>
            <w:i/>
          </w:rPr>
          <w:t>Figura 13. Bloqueo de una imagen con etiqueta de precio ($2500).</w:t>
        </w:r>
        <w:r>
          <w:rPr>
            <w:webHidden/>
          </w:rPr>
          <w:tab/>
        </w:r>
        <w:r>
          <w:rPr>
            <w:webHidden/>
          </w:rPr>
          <w:fldChar w:fldCharType="begin"/>
        </w:r>
        <w:r>
          <w:rPr>
            <w:webHidden/>
          </w:rPr>
          <w:instrText xml:space="preserve"> PAGEREF _Toc241449188 \h </w:instrText>
        </w:r>
        <w:r>
          <w:rPr>
            <w:webHidden/>
          </w:rPr>
        </w:r>
        <w:r>
          <w:rPr>
            <w:webHidden/>
          </w:rPr>
          <w:fldChar w:fldCharType="separate"/>
        </w:r>
        <w:r>
          <w:rPr>
            <w:webHidden/>
          </w:rPr>
          <w:t>108</w:t>
        </w:r>
        <w:r>
          <w:rPr>
            <w:webHidden/>
          </w:rPr>
          <w:fldChar w:fldCharType="end"/>
        </w:r>
      </w:hyperlink>
    </w:p>
    <w:p w14:paraId="530D8884" w14:textId="50C5136E"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89" w:history="1">
        <w:r w:rsidRPr="00206874">
          <w:rPr>
            <w:rStyle w:val="Hyperlink"/>
            <w:i/>
          </w:rPr>
          <w:t>Figura 14. Generación de tres variantes de copy para una imagen limpia.</w:t>
        </w:r>
        <w:r>
          <w:rPr>
            <w:webHidden/>
          </w:rPr>
          <w:tab/>
        </w:r>
        <w:r>
          <w:rPr>
            <w:webHidden/>
          </w:rPr>
          <w:fldChar w:fldCharType="begin"/>
        </w:r>
        <w:r>
          <w:rPr>
            <w:webHidden/>
          </w:rPr>
          <w:instrText xml:space="preserve"> PAGEREF _Toc241449189 \h </w:instrText>
        </w:r>
        <w:r>
          <w:rPr>
            <w:webHidden/>
          </w:rPr>
        </w:r>
        <w:r>
          <w:rPr>
            <w:webHidden/>
          </w:rPr>
          <w:fldChar w:fldCharType="separate"/>
        </w:r>
        <w:r>
          <w:rPr>
            <w:webHidden/>
          </w:rPr>
          <w:t>109</w:t>
        </w:r>
        <w:r>
          <w:rPr>
            <w:webHidden/>
          </w:rPr>
          <w:fldChar w:fldCharType="end"/>
        </w:r>
      </w:hyperlink>
    </w:p>
    <w:p w14:paraId="493B0E23" w14:textId="69DD6BFB" w:rsidR="006068D9" w:rsidRDefault="006068D9">
      <w:pPr>
        <w:pStyle w:val="TableofFigures"/>
        <w:rPr>
          <w:rFonts w:asciiTheme="minorHAnsi" w:eastAsiaTheme="minorEastAsia" w:hAnsiTheme="minorHAnsi" w:cstheme="minorBidi"/>
          <w:kern w:val="2"/>
          <w:sz w:val="24"/>
          <w:lang w:val="es-AR" w:eastAsia="es-AR"/>
          <w14:ligatures w14:val="standardContextual"/>
        </w:rPr>
      </w:pPr>
      <w:hyperlink w:anchor="_Toc241449190" w:history="1">
        <w:r w:rsidRPr="0020687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_Toc241449190 \h </w:instrText>
        </w:r>
        <w:r>
          <w:rPr>
            <w:webHidden/>
          </w:rPr>
        </w:r>
        <w:r>
          <w:rPr>
            <w:webHidden/>
          </w:rPr>
          <w:fldChar w:fldCharType="separate"/>
        </w:r>
        <w:r>
          <w:rPr>
            <w:webHidden/>
          </w:rPr>
          <w:t>110</w:t>
        </w:r>
        <w:r>
          <w:rPr>
            <w:webHidden/>
          </w:rPr>
          <w:fldChar w:fldCharType="end"/>
        </w:r>
      </w:hyperlink>
    </w:p>
    <w:p w14:paraId="432E5FC5" w14:textId="799A3AEA" w:rsidR="0067181E" w:rsidRDefault="00C832E5">
      <w:pPr>
        <w:pStyle w:val="TableofFigures"/>
      </w:pPr>
      <w:r>
        <w:fldChar w:fldCharType="end"/>
      </w:r>
    </w:p>
    <w:p w14:paraId="651CDF2E" w14:textId="77777777" w:rsidR="00FD272C" w:rsidRDefault="00FD272C">
      <w:pPr>
        <w:spacing w:after="0" w:line="240" w:lineRule="auto"/>
      </w:pPr>
    </w:p>
    <w:p w14:paraId="1FAAE704" w14:textId="77777777" w:rsidR="00FD272C" w:rsidRDefault="00FD272C">
      <w:pPr>
        <w:spacing w:after="0" w:line="240" w:lineRule="auto"/>
      </w:pPr>
    </w:p>
    <w:p w14:paraId="7A6D4F3A" w14:textId="77777777" w:rsidR="00FD272C" w:rsidRDefault="00FD272C">
      <w:pPr>
        <w:spacing w:after="0" w:line="240" w:lineRule="auto"/>
      </w:pPr>
    </w:p>
    <w:p w14:paraId="4E856EE9" w14:textId="77777777" w:rsidR="00FD272C" w:rsidRDefault="00FD272C">
      <w:pPr>
        <w:spacing w:after="0" w:line="240" w:lineRule="auto"/>
      </w:pPr>
    </w:p>
    <w:p w14:paraId="6FFCD0CF" w14:textId="77777777" w:rsidR="00FD272C" w:rsidRDefault="00FD272C">
      <w:pPr>
        <w:spacing w:after="0" w:line="240" w:lineRule="auto"/>
      </w:pPr>
    </w:p>
    <w:p w14:paraId="50E3922E" w14:textId="77777777" w:rsidR="00FD272C" w:rsidRDefault="00FD272C">
      <w:pPr>
        <w:spacing w:after="0" w:line="240" w:lineRule="auto"/>
      </w:pPr>
    </w:p>
    <w:p w14:paraId="456BC7A7" w14:textId="77777777" w:rsidR="00FD272C" w:rsidRDefault="00FD272C">
      <w:pPr>
        <w:spacing w:after="0" w:line="240" w:lineRule="auto"/>
      </w:pPr>
    </w:p>
    <w:p w14:paraId="52D71C72" w14:textId="77777777" w:rsidR="00FD272C" w:rsidRDefault="00FD272C">
      <w:pPr>
        <w:spacing w:after="0" w:line="240" w:lineRule="auto"/>
      </w:pPr>
    </w:p>
    <w:p w14:paraId="216B25E5" w14:textId="77777777" w:rsidR="008469BE" w:rsidRDefault="008469BE">
      <w:pPr>
        <w:spacing w:after="0" w:line="240" w:lineRule="auto"/>
      </w:pPr>
    </w:p>
    <w:p w14:paraId="26998BEC" w14:textId="77777777" w:rsidR="00FD272C" w:rsidRDefault="00FD272C">
      <w:pPr>
        <w:spacing w:after="0" w:line="240" w:lineRule="auto"/>
      </w:pPr>
    </w:p>
    <w:p w14:paraId="6B99AC61" w14:textId="77777777" w:rsidR="00FD272C" w:rsidRDefault="00FD272C">
      <w:pPr>
        <w:spacing w:after="0" w:line="240" w:lineRule="auto"/>
      </w:pPr>
    </w:p>
    <w:p w14:paraId="017708AB" w14:textId="77777777" w:rsidR="00FD272C" w:rsidRDefault="00FD272C">
      <w:pPr>
        <w:spacing w:after="0" w:line="240" w:lineRule="auto"/>
      </w:pPr>
    </w:p>
    <w:p w14:paraId="4E942C50" w14:textId="77777777" w:rsidR="00FD272C" w:rsidRDefault="00FD272C">
      <w:pPr>
        <w:spacing w:after="0" w:line="240" w:lineRule="auto"/>
      </w:pPr>
    </w:p>
    <w:p w14:paraId="2574C8A4" w14:textId="77777777" w:rsidR="00FC5B64" w:rsidRDefault="00652AE3">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C41F6C6" w14:textId="77777777" w:rsidR="00FC5B64" w:rsidRDefault="00F85013">
      <w:pPr>
        <w:pStyle w:val="Heading1"/>
        <w:rPr>
          <w:rFonts w:ascii="Arial" w:eastAsia="Arial" w:hAnsi="Arial" w:cs="Arial"/>
        </w:rPr>
      </w:pPr>
      <w:bookmarkStart w:id="1" w:name="_Toc241062250"/>
      <w:bookmarkStart w:id="2" w:name="_Toc241449023"/>
      <w:r>
        <w:rPr>
          <w:rFonts w:ascii="Arial" w:eastAsia="Arial" w:hAnsi="Arial" w:cs="Arial"/>
        </w:rPr>
        <w:lastRenderedPageBreak/>
        <w:t>RESUMEN</w:t>
      </w:r>
      <w:bookmarkEnd w:id="1"/>
      <w:bookmarkEnd w:id="2"/>
    </w:p>
    <w:p w14:paraId="59A4D070"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DD2F9B"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y validado de extremo a extremo.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1A781BC3"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dos evaluadoras y 1,00 contra la referencia monetaria que declara auditar, re-etiquetada por los autores. La aceptación percibida (TAM) promedió 4,43 sobre 5 en la ampliación. Dos evaluadores externos juzgaron además, a ciegas, la calidad del copy y el orden de carrusel que genera el sistema, con resultado favorable en los cuatro estudios (Anexo E.14).</w:t>
      </w:r>
    </w:p>
    <w:p w14:paraId="0CCDC223"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4C9D7854" w14:textId="77777777" w:rsidR="00FC5B64" w:rsidRDefault="00FC5B64">
      <w:pPr>
        <w:spacing w:after="0" w:line="240" w:lineRule="auto"/>
        <w:rPr>
          <w:rFonts w:ascii="Arial" w:eastAsia="Arial" w:hAnsi="Arial" w:cs="Arial"/>
        </w:rPr>
      </w:pPr>
    </w:p>
    <w:p w14:paraId="501E1085" w14:textId="77777777" w:rsidR="00FC5B64" w:rsidRDefault="00FC5B64">
      <w:pPr>
        <w:spacing w:after="0" w:line="240" w:lineRule="auto"/>
        <w:rPr>
          <w:rFonts w:ascii="Arial" w:eastAsia="Arial" w:hAnsi="Arial" w:cs="Arial"/>
        </w:rPr>
      </w:pPr>
    </w:p>
    <w:p w14:paraId="2C6CAEA3" w14:textId="77777777" w:rsidR="008469BE" w:rsidRDefault="008469BE">
      <w:pPr>
        <w:spacing w:after="0" w:line="240" w:lineRule="auto"/>
        <w:rPr>
          <w:rFonts w:ascii="Arial" w:eastAsia="Arial" w:hAnsi="Arial" w:cs="Arial"/>
        </w:rPr>
      </w:pPr>
    </w:p>
    <w:p w14:paraId="60746167" w14:textId="77777777" w:rsidR="00FC5B64" w:rsidRDefault="00FC5B64">
      <w:pPr>
        <w:spacing w:after="0" w:line="240" w:lineRule="auto"/>
        <w:rPr>
          <w:rFonts w:ascii="Arial" w:eastAsia="Arial" w:hAnsi="Arial" w:cs="Arial"/>
        </w:rPr>
      </w:pPr>
    </w:p>
    <w:p w14:paraId="6BC9A37A" w14:textId="77777777" w:rsidR="00FC5B64" w:rsidRDefault="00652AE3">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31917136" w14:textId="77777777" w:rsidR="00F91B8C" w:rsidRDefault="00F85013">
      <w:r>
        <w:rPr>
          <w:i/>
        </w:rPr>
        <w:t>Palabras clave: automatización de redes sociales, inteligencia artificial multimodal, compliance normativo, venta directa, orquestación de flujos de trabajo, n8n.</w:t>
      </w:r>
    </w:p>
    <w:p w14:paraId="33B1020E" w14:textId="77777777" w:rsidR="00FC5B64" w:rsidRDefault="00F85013">
      <w:pPr>
        <w:pStyle w:val="Heading1"/>
        <w:rPr>
          <w:rFonts w:ascii="Arial" w:eastAsia="Arial" w:hAnsi="Arial" w:cs="Arial"/>
        </w:rPr>
      </w:pPr>
      <w:bookmarkStart w:id="3" w:name="_Toc241062251"/>
      <w:bookmarkStart w:id="4" w:name="_Toc241449024"/>
      <w:r>
        <w:rPr>
          <w:rFonts w:ascii="Arial" w:eastAsia="Arial" w:hAnsi="Arial" w:cs="Arial"/>
        </w:rPr>
        <w:t>CAPÍTULO 1: Introducción</w:t>
      </w:r>
      <w:bookmarkEnd w:id="3"/>
      <w:bookmarkEnd w:id="4"/>
    </w:p>
    <w:p w14:paraId="28A899F8" w14:textId="77777777" w:rsidR="00FC5B64" w:rsidRDefault="00652AE3">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727927D" w14:textId="77777777" w:rsidR="00FC5B64" w:rsidRDefault="00F85013">
      <w:pPr>
        <w:pStyle w:val="Heading2"/>
        <w:rPr>
          <w:rFonts w:ascii="Arial" w:eastAsia="Arial" w:hAnsi="Arial" w:cs="Arial"/>
        </w:rPr>
      </w:pPr>
      <w:bookmarkStart w:id="6" w:name="_Toc241062252"/>
      <w:bookmarkStart w:id="7" w:name="_Toc241449025"/>
      <w:r>
        <w:rPr>
          <w:rFonts w:ascii="Arial" w:eastAsia="Arial" w:hAnsi="Arial" w:cs="Arial"/>
        </w:rPr>
        <w:lastRenderedPageBreak/>
        <w:t>1.1 Contexto del problema</w:t>
      </w:r>
      <w:bookmarkEnd w:id="6"/>
      <w:bookmarkEnd w:id="7"/>
    </w:p>
    <w:p w14:paraId="742BA59D"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497D80EE"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coloca al microemprendimiento en una posición paradójica: la herramienta que promete aliviar la carga operativa exige, para adoptarse, una competencia técnica que el sector no tiene. La caracterización es de los autores y no se apoya en una fuente que la haya establecido para este sector.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6EC7FEE7"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98AD8F6" w14:textId="77777777" w:rsidR="00FC5B64" w:rsidRDefault="00F85013">
      <w:pPr>
        <w:spacing w:after="240" w:line="276" w:lineRule="auto"/>
        <w:rPr>
          <w:rFonts w:ascii="Arial" w:eastAsia="Arial" w:hAnsi="Arial" w:cs="Arial"/>
        </w:rPr>
      </w:pPr>
      <w:r>
        <w:rPr>
          <w:rFonts w:ascii="Arial" w:hAnsi="Arial"/>
        </w:rPr>
        <w:lastRenderedPageBreak/>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El trabajo manual consume, por último, tiempo que no vuelve al núcleo del negocio: el cierre de ventas y el liderazgo de los equipos comerciales. Cuánto tiempo es lo que el §6.1 mide; el desgaste que ese trabajo produce no se midió y no se lo invoca como efecto establecido.</w:t>
      </w:r>
    </w:p>
    <w:p w14:paraId="2EB1FE5B" w14:textId="77777777" w:rsidR="00FC5B64" w:rsidRDefault="00652AE3">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7D77AA3E" w14:textId="77777777" w:rsidR="00FC5B64" w:rsidRDefault="00F85013">
      <w:pPr>
        <w:pStyle w:val="Heading2"/>
        <w:rPr>
          <w:rFonts w:ascii="Arial" w:eastAsia="Arial" w:hAnsi="Arial" w:cs="Arial"/>
        </w:rPr>
      </w:pPr>
      <w:bookmarkStart w:id="8" w:name="_Toc241062253"/>
      <w:bookmarkStart w:id="9" w:name="_Toc241449026"/>
      <w:r>
        <w:rPr>
          <w:rFonts w:ascii="Arial" w:eastAsia="Arial" w:hAnsi="Arial" w:cs="Arial"/>
        </w:rPr>
        <w:t>1.2 Planteamiento del problema</w:t>
      </w:r>
      <w:bookmarkEnd w:id="8"/>
      <w:bookmarkEnd w:id="9"/>
    </w:p>
    <w:p w14:paraId="72CB0DC6"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72DC4B81"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Su tramo operativo —con el material ya disponible, hasta la publicación en ambas redes— se cronometró con ocho consultoras y arrojó un promedio de 9,3 minutos por publicación (§6.1). A razón de una publicación diaria, son unas 4,7 horas mensuales. La curación y creación previa del contenido se suma a ese tiempo, pero este trabajo no la midió y no le asigna una cifra. Ese tiempo se resta de las actividades de alta conversión comercial, tales como el asesoramiento personalizado, el cierre efectivo de ventas y la expansión de la red de contactos. En términos de gestión del talento humano, </w:t>
      </w:r>
      <w:r>
        <w:rPr>
          <w:rFonts w:ascii="Arial" w:hAnsi="Arial"/>
        </w:rPr>
        <w:lastRenderedPageBreak/>
        <w:t>existe un desperdicio evidente de capital al destinar esfuerzos a tareas mecánicas que son inherentemente automatizables mediante tecnologías de la información.</w:t>
      </w:r>
    </w:p>
    <w:p w14:paraId="08498755"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Esa disparidad estética degrada la percepción de calidad de unos productos que la marca posiciona en la gama alta, que es un argumento de los autores y no un efecto que este trabajo mida. Sobre el alcance no cabe afirmar nada: la literatura de visibilidad algorítmica documenta que las plataformas jerarquizan el contenido con criterios opacos (Bucher, 2012; Cotter, 2019), y no que la estandarización estética sea uno de ellos.</w:t>
      </w:r>
    </w:p>
    <w:p w14:paraId="07D977E9"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es el que motiva el componente diferencial del sistema. Llamarlo el de mayor riesgo excedería lo que la fuente sostiene: el §2.4 muestra que no fija consecuencia alguna para el mensaje comercial en canal público. Las políticas corporativas globales de compañías de venta directa como Mary Kay imponen restricciones estrictas a la comunicación comercial, y este trabajo toma dos. No corresponde llamarlas contractuales: el §2.4 y el Anexo D establecen que las Pautas son instrumentales al Acuerdo de Consultora y no el Acuerdo mismo.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w:t>
      </w:r>
      <w:r>
        <w:rPr>
          <w:rFonts w:ascii="Arial" w:hAnsi="Arial"/>
          <w:b/>
        </w:rPr>
        <w:lastRenderedPageBreak/>
        <w:t>cumplimiento y no una consecuencia tipificada. En el ecosistema actual, carecen de un sistema de auditoría algorítmica previa que actúe como un filtro de seguridad autónomo antes de que el contenido llegue a la audiencia pública.</w:t>
      </w:r>
    </w:p>
    <w:p w14:paraId="3CD9E9AE"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EE68F5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3E16530D" w14:textId="77777777" w:rsidR="00FC5B64" w:rsidRDefault="00FC5B64">
      <w:pPr>
        <w:spacing w:after="240" w:line="276" w:lineRule="auto"/>
        <w:rPr>
          <w:rFonts w:ascii="Arial" w:eastAsia="Arial" w:hAnsi="Arial" w:cs="Arial"/>
        </w:rPr>
      </w:pPr>
    </w:p>
    <w:p w14:paraId="797CEE04" w14:textId="77777777" w:rsidR="00FC5B64" w:rsidRDefault="00652AE3">
      <w:pPr>
        <w:rPr>
          <w:rFonts w:ascii="Arial" w:eastAsia="Arial" w:hAnsi="Arial" w:cs="Arial"/>
        </w:rPr>
      </w:pPr>
      <w:r>
        <w:rPr>
          <w:noProof/>
        </w:rPr>
        <w:pict w14:anchorId="518DD42F">
          <v:rect id="_x0000_i1029" style="width:0;height:1.5pt" o:hralign="center" o:hrstd="t" o:hr="t" fillcolor="#a0a0a0" stroked="f"/>
        </w:pict>
      </w:r>
    </w:p>
    <w:p w14:paraId="48C3F68E" w14:textId="77777777" w:rsidR="00FC5B64" w:rsidRDefault="00F85013">
      <w:pPr>
        <w:pStyle w:val="Heading2"/>
        <w:rPr>
          <w:rFonts w:ascii="Arial" w:eastAsia="Arial" w:hAnsi="Arial" w:cs="Arial"/>
        </w:rPr>
      </w:pPr>
      <w:bookmarkStart w:id="10" w:name="_Toc241062254"/>
      <w:bookmarkStart w:id="11" w:name="_Toc241449027"/>
      <w:r>
        <w:rPr>
          <w:rFonts w:ascii="Arial" w:eastAsia="Arial" w:hAnsi="Arial" w:cs="Arial"/>
        </w:rPr>
        <w:t>1.3 Justificación</w:t>
      </w:r>
      <w:bookmarkEnd w:id="10"/>
      <w:bookmarkEnd w:id="11"/>
    </w:p>
    <w:p w14:paraId="20D67D08"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5F874E68"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reducir la fricción tecnológica abarata sostener una cadencia de </w:t>
      </w:r>
      <w:r>
        <w:rPr>
          <w:rFonts w:ascii="Arial" w:eastAsia="Arial" w:hAnsi="Arial" w:cs="Arial"/>
        </w:rPr>
        <w:lastRenderedPageBreak/>
        <w:t>publicación. Que esa cadencia se traduzca en mayor alcance es una creencia extendida entre quienes publican y no algo que este trabajo mida ni que la literatura citada establezca: Bucher (2012) documenta la presión que la opacidad algorítmica ejerce sobre las prácticas de publicación, no una relación entre frecuencia y visibilidad. El sistema abarata publicar; qué efecto tiene eso sobre el alcance queda fuera de lo que este trabajo puede afirmar.</w:t>
      </w:r>
    </w:p>
    <w:p w14:paraId="64D7D5F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§5.1.3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(§8.1).</w:t>
      </w:r>
    </w:p>
    <w:p w14:paraId="4737DA3E"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Capítulo 7 lo delimita: cubre la referencia monetaria y no la regla de mensaje comercial en toda su extensión.</w:t>
      </w:r>
    </w:p>
    <w:p w14:paraId="44BC45E1" w14:textId="77777777" w:rsidR="00FC5B64" w:rsidRDefault="00FC5B64">
      <w:pPr>
        <w:spacing w:before="280" w:after="280" w:line="240" w:lineRule="auto"/>
        <w:rPr>
          <w:rFonts w:ascii="Arial" w:eastAsia="Arial" w:hAnsi="Arial" w:cs="Arial"/>
        </w:rPr>
      </w:pPr>
    </w:p>
    <w:p w14:paraId="05D19BEA" w14:textId="77777777" w:rsidR="00FC5B64" w:rsidRDefault="00652AE3">
      <w:pPr>
        <w:rPr>
          <w:rFonts w:ascii="Arial" w:eastAsia="Arial" w:hAnsi="Arial" w:cs="Arial"/>
        </w:rPr>
      </w:pPr>
      <w:r>
        <w:rPr>
          <w:noProof/>
        </w:rPr>
        <w:pict w14:anchorId="7EB44AE4">
          <v:rect id="_x0000_i1030" style="width:0;height:1.5pt" o:hralign="center" o:hrstd="t" o:hr="t" fillcolor="#a0a0a0" stroked="f"/>
        </w:pict>
      </w:r>
    </w:p>
    <w:p w14:paraId="555704F2" w14:textId="77777777" w:rsidR="00FC5B64" w:rsidRDefault="00F85013">
      <w:pPr>
        <w:pStyle w:val="Heading2"/>
        <w:rPr>
          <w:rFonts w:ascii="Arial" w:eastAsia="Arial" w:hAnsi="Arial" w:cs="Arial"/>
        </w:rPr>
      </w:pPr>
      <w:bookmarkStart w:id="12" w:name="_Toc241062255"/>
      <w:bookmarkStart w:id="13" w:name="_Toc241449028"/>
      <w:r>
        <w:rPr>
          <w:rFonts w:ascii="Arial" w:eastAsia="Arial" w:hAnsi="Arial" w:cs="Arial"/>
        </w:rPr>
        <w:lastRenderedPageBreak/>
        <w:t>1.4 Objetivos</w:t>
      </w:r>
      <w:bookmarkEnd w:id="12"/>
      <w:bookmarkEnd w:id="13"/>
    </w:p>
    <w:p w14:paraId="0665A6D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4BD2673" w14:textId="77777777" w:rsidR="00FC5B64" w:rsidRDefault="00F85013">
      <w:pPr>
        <w:pStyle w:val="Heading3"/>
        <w:rPr>
          <w:rFonts w:ascii="Arial" w:eastAsia="Arial" w:hAnsi="Arial" w:cs="Arial"/>
        </w:rPr>
      </w:pPr>
      <w:bookmarkStart w:id="14" w:name="_Toc241062256"/>
      <w:bookmarkStart w:id="15" w:name="_Toc241449029"/>
      <w:r>
        <w:rPr>
          <w:rFonts w:ascii="Arial" w:eastAsia="Arial" w:hAnsi="Arial" w:cs="Arial"/>
        </w:rPr>
        <w:t>1.4.1 Objetivo General</w:t>
      </w:r>
      <w:bookmarkEnd w:id="14"/>
      <w:bookmarkEnd w:id="15"/>
    </w:p>
    <w:p w14:paraId="6778B5A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CDEE559" w14:textId="77777777" w:rsidR="00FC5B64" w:rsidRDefault="00F85013">
      <w:pPr>
        <w:pStyle w:val="Heading3"/>
        <w:rPr>
          <w:rFonts w:ascii="Arial" w:eastAsia="Arial" w:hAnsi="Arial" w:cs="Arial"/>
        </w:rPr>
      </w:pPr>
      <w:bookmarkStart w:id="16" w:name="_Toc241062257"/>
      <w:bookmarkStart w:id="17" w:name="_Toc241449030"/>
      <w:r>
        <w:rPr>
          <w:rFonts w:ascii="Arial" w:eastAsia="Arial" w:hAnsi="Arial" w:cs="Arial"/>
        </w:rPr>
        <w:t>1.4.2 Objetivos Específicos</w:t>
      </w:r>
      <w:bookmarkEnd w:id="16"/>
      <w:bookmarkEnd w:id="17"/>
    </w:p>
    <w:p w14:paraId="2E115AF4"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ADB116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se proponen como una vía para reducir la carga cognitiva de los usuarios no técnicos (McTear et al., 2016). Este componente busca acercar la automatización a una usuaria sin perfil técnico, abstrayéndola de la complejidad técnica inherente al manejo directo de las APIs Graph de Meta. El sistema busca reducir la curva de aprendizaje mediante interacciones dirigidas por eventos asincrónicos (webhooks), teclados dinámicos (Inline Keyboards), menús contextuales </w:t>
      </w:r>
      <w:r>
        <w:rPr>
          <w:rFonts w:ascii="Arial" w:eastAsia="Arial" w:hAnsi="Arial" w:cs="Arial"/>
        </w:rPr>
        <w:lastRenderedPageBreak/>
        <w:t>y flujos de diálogo guiados paso a paso. Ofrece así una Experiencia de Usuario (UX) fluida y tolerante a fallos para operadoras sin competencias digitales o de programación avanzadas.</w:t>
      </w:r>
    </w:p>
    <w:p w14:paraId="7136FF7E"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con un criterio narrativo, y generar propuestas de copywriting dinámico orientadas a la conversión. Estas descripciones textuales deberán adaptarse modularmente a tres perfiles narrativos predefinidos en la arquitectura (Informativo, Vendedor y Divertido), de modo que la usuaria pueda elegir una opción y publicarla, editándola si hace falta.</w:t>
      </w:r>
    </w:p>
    <w:p w14:paraId="65F480C7"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una capa lógica que intercepte y escanee todo activo digital —cadenas de texto y elementos visuales— antes de inyectarlo en las APIs de publicación de Meta. El objetivo exige combinar rutinas deterministas de expresiones regulares (RegEx) con capacidades de visión artificial de tipo RegTech (Arner et al., 2017). Con ellas debe detectar precios, porcentajes de descuento o referencias monetarias explícitas en publicaciones destinadas a entornos públicos, e interrumpir la publicación que los contenga, conforme a las restricciones que el Anexo D transcribe. El módulo debe además concatenar por código la firma de identidad corporativa ("Consultora de Belleza Independiente Mary Kay") en cada publicación que genera, que es una política del sistema y no una exigencia de la norma para el feed propio.</w:t>
      </w:r>
    </w:p>
    <w:p w14:paraId="6FFD43CF" w14:textId="77777777" w:rsidR="00FC5B64" w:rsidRDefault="00F85013">
      <w:pPr>
        <w:numPr>
          <w:ilvl w:val="0"/>
          <w:numId w:val="34"/>
        </w:numPr>
        <w:spacing w:after="240" w:line="276" w:lineRule="auto"/>
      </w:pPr>
      <w:r>
        <w:rPr>
          <w:rFonts w:ascii="Arial" w:hAnsi="Arial"/>
        </w:rPr>
        <w:t xml:space="preserve">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w:t>
      </w:r>
      <w:r>
        <w:rPr>
          <w:rFonts w:ascii="Arial" w:hAnsi="Arial"/>
        </w:rPr>
        <w:lastRenderedPageBreak/>
        <w:t>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621F3D28"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637A032B" w14:textId="77777777" w:rsidR="00FC5B64" w:rsidRDefault="00FC5B64">
      <w:pPr>
        <w:spacing w:after="280" w:line="240" w:lineRule="auto"/>
        <w:rPr>
          <w:rFonts w:ascii="Arial" w:eastAsia="Arial" w:hAnsi="Arial" w:cs="Arial"/>
        </w:rPr>
      </w:pPr>
    </w:p>
    <w:p w14:paraId="5AD86814" w14:textId="77777777" w:rsidR="00FC5B64" w:rsidRDefault="00652AE3">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B1DB0D7" w14:textId="77777777" w:rsidR="00FC5B64" w:rsidRDefault="00F85013">
      <w:pPr>
        <w:pStyle w:val="Heading2"/>
        <w:rPr>
          <w:rFonts w:ascii="Arial" w:eastAsia="Arial" w:hAnsi="Arial" w:cs="Arial"/>
        </w:rPr>
      </w:pPr>
      <w:bookmarkStart w:id="18" w:name="_Toc241062258"/>
      <w:bookmarkStart w:id="19" w:name="_Toc241449031"/>
      <w:r>
        <w:rPr>
          <w:rFonts w:ascii="Arial" w:eastAsia="Arial" w:hAnsi="Arial" w:cs="Arial"/>
        </w:rPr>
        <w:t>1.5 Alcance y Limitaciones</w:t>
      </w:r>
      <w:bookmarkEnd w:id="18"/>
      <w:bookmarkEnd w:id="19"/>
    </w:p>
    <w:p w14:paraId="7D15FF52"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4FF0D71D" w14:textId="77777777" w:rsidR="00FC5B64" w:rsidRDefault="00F85013">
      <w:pPr>
        <w:pStyle w:val="Heading3"/>
        <w:rPr>
          <w:rFonts w:ascii="Arial" w:eastAsia="Arial" w:hAnsi="Arial" w:cs="Arial"/>
        </w:rPr>
      </w:pPr>
      <w:bookmarkStart w:id="20" w:name="_Toc241062259"/>
      <w:bookmarkStart w:id="21" w:name="_Toc241449032"/>
      <w:r>
        <w:rPr>
          <w:rFonts w:ascii="Arial" w:eastAsia="Arial" w:hAnsi="Arial" w:cs="Arial"/>
        </w:rPr>
        <w:lastRenderedPageBreak/>
        <w:t>1.5.1 Alcance del Proyecto</w:t>
      </w:r>
      <w:bookmarkEnd w:id="20"/>
      <w:bookmarkEnd w:id="21"/>
    </w:p>
    <w:p w14:paraId="657943C8"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82A3E1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79D3B3F"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35F6A499"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s.f.).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6 más mide.</w:t>
      </w:r>
    </w:p>
    <w:p w14:paraId="52154AB6" w14:textId="77777777" w:rsidR="00FC5B64" w:rsidRDefault="00F85013">
      <w:pPr>
        <w:numPr>
          <w:ilvl w:val="0"/>
          <w:numId w:val="19"/>
        </w:numPr>
        <w:spacing w:after="0" w:line="276" w:lineRule="auto"/>
      </w:pPr>
      <w:r>
        <w:rPr>
          <w:rFonts w:ascii="Arial" w:eastAsia="Arial" w:hAnsi="Arial" w:cs="Arial"/>
          <w:b/>
          <w:bCs/>
        </w:rPr>
        <w:lastRenderedPageBreak/>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§6.1. Su capa textual resuelve de forma determinista; la visual delega la lectura en un modelo externo, con el modo de falla que declara el §4.3.1. Su alcance se limita a dos funciones. Una es la detección proactiva de referencias numéricas asociadas a precios. El canal de texto la resuelve con seis expresiones regulares, sin ningún análisis semántico; el de imagen la delega en el modelo multimodal. La otra, la inserción forzada de la nomenclatura de identidad corporativa ("Consultora de Belleza Independiente Mary Kay") al pie de cada publicación.</w:t>
      </w:r>
    </w:p>
    <w:p w14:paraId="15E00CC0" w14:textId="77777777" w:rsidR="00FC5B64" w:rsidRDefault="00F85013">
      <w:pPr>
        <w:numPr>
          <w:ilvl w:val="0"/>
          <w:numId w:val="19"/>
        </w:numPr>
        <w:spacing w:after="0" w:line="276" w:lineRule="auto"/>
      </w:pPr>
      <w:r>
        <w:rPr>
          <w:rFonts w:ascii="Arial" w:hAnsi="Arial"/>
        </w:rPr>
        <w:t>Persistencia de Datos y Analítica Básica (capa de persistencia):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§8.1 y el §8.2 la declaran como trabajo futuro.</w:t>
      </w:r>
    </w:p>
    <w:p w14:paraId="4F55D30D"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A8E877F" w14:textId="77777777" w:rsidR="00FC5B64" w:rsidRDefault="00FC5B64">
      <w:pPr>
        <w:spacing w:after="280" w:line="240" w:lineRule="auto"/>
        <w:ind w:left="720"/>
        <w:rPr>
          <w:rFonts w:ascii="Arial" w:eastAsia="Arial" w:hAnsi="Arial" w:cs="Arial"/>
        </w:rPr>
      </w:pPr>
    </w:p>
    <w:p w14:paraId="38F0CA96" w14:textId="77777777" w:rsidR="00F91B8C" w:rsidRDefault="00F85013">
      <w:pPr>
        <w:pStyle w:val="Heading4"/>
      </w:pPr>
      <w:r>
        <w:t>1.5.1.1 Evolución del alcance durante el desarrollo</w:t>
      </w:r>
    </w:p>
    <w:p w14:paraId="08989FDB" w14:textId="77777777" w:rsidR="00F91B8C" w:rsidRDefault="00F85013">
      <w:r>
        <w:t xml:space="preserve">Durante la validación funcional, el alcance descrito en el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el §1.5.1 (Meta Platforms, Inc.) no cambió, por lo que esta ampliación no contradice la restricción de ecosistema descrita en el §1.5.2, pero </w:t>
      </w:r>
      <w:r>
        <w:lastRenderedPageBreak/>
        <w:t>sí amplía la Persistencia de Datos y la capa de Integración y Distribución respecto de lo originalmente planificado.</w:t>
      </w:r>
    </w:p>
    <w:p w14:paraId="62395359" w14:textId="77777777" w:rsidR="00FC5B64" w:rsidRDefault="00F85013">
      <w:pPr>
        <w:pStyle w:val="Heading3"/>
        <w:rPr>
          <w:rFonts w:ascii="Arial" w:eastAsia="Arial" w:hAnsi="Arial" w:cs="Arial"/>
          <w:b/>
          <w:bCs/>
          <w:color w:val="000000"/>
          <w:sz w:val="22"/>
          <w:szCs w:val="22"/>
        </w:rPr>
      </w:pPr>
      <w:bookmarkStart w:id="22" w:name="_Toc241062260"/>
      <w:bookmarkStart w:id="23" w:name="_Toc241449033"/>
      <w:r>
        <w:rPr>
          <w:rFonts w:ascii="Arial" w:eastAsia="Arial" w:hAnsi="Arial" w:cs="Arial"/>
        </w:rPr>
        <w:t>1.5.2 Limitaciones del Proyecto</w:t>
      </w:r>
      <w:bookmarkEnd w:id="22"/>
      <w:bookmarkEnd w:id="23"/>
    </w:p>
    <w:p w14:paraId="4C3F5F6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63C366E"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3F00FA65"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392C5C4"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50B9B835"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FDCB872"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el servidor que aloja la instancia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519CDC88" w14:textId="77777777" w:rsidR="00FC5B64" w:rsidRDefault="00FC5B64">
      <w:pPr>
        <w:rPr>
          <w:rFonts w:ascii="Arial" w:eastAsia="Arial" w:hAnsi="Arial" w:cs="Arial"/>
        </w:rPr>
      </w:pPr>
    </w:p>
    <w:p w14:paraId="09C535A3" w14:textId="77777777" w:rsidR="00FC5B64" w:rsidRDefault="00FC5B64">
      <w:pPr>
        <w:rPr>
          <w:rFonts w:ascii="Arial" w:eastAsia="Arial" w:hAnsi="Arial" w:cs="Arial"/>
        </w:rPr>
      </w:pPr>
    </w:p>
    <w:p w14:paraId="6DA754BA" w14:textId="77777777" w:rsidR="00FC5B64" w:rsidRDefault="00FC5B64">
      <w:pPr>
        <w:rPr>
          <w:rFonts w:ascii="Arial" w:eastAsia="Arial" w:hAnsi="Arial" w:cs="Arial"/>
        </w:rPr>
      </w:pPr>
    </w:p>
    <w:p w14:paraId="476A4B59" w14:textId="77777777" w:rsidR="00FC5B64" w:rsidRDefault="00FC5B64">
      <w:pPr>
        <w:rPr>
          <w:rFonts w:ascii="Arial" w:eastAsia="Arial" w:hAnsi="Arial" w:cs="Arial"/>
        </w:rPr>
      </w:pPr>
    </w:p>
    <w:p w14:paraId="53D95ED6" w14:textId="77777777" w:rsidR="00FC5B64" w:rsidRDefault="00FC5B64">
      <w:pPr>
        <w:rPr>
          <w:rFonts w:ascii="Arial" w:eastAsia="Arial" w:hAnsi="Arial" w:cs="Arial"/>
        </w:rPr>
      </w:pPr>
    </w:p>
    <w:p w14:paraId="551818D9" w14:textId="77777777" w:rsidR="00FC5B64" w:rsidRDefault="00FC5B64">
      <w:pPr>
        <w:rPr>
          <w:rFonts w:ascii="Arial" w:eastAsia="Arial" w:hAnsi="Arial" w:cs="Arial"/>
        </w:rPr>
      </w:pPr>
    </w:p>
    <w:p w14:paraId="187E2642" w14:textId="77777777" w:rsidR="00FC5B64" w:rsidRDefault="00FC5B64">
      <w:pPr>
        <w:rPr>
          <w:rFonts w:ascii="Arial" w:eastAsia="Arial" w:hAnsi="Arial" w:cs="Arial"/>
        </w:rPr>
      </w:pPr>
    </w:p>
    <w:p w14:paraId="3A8E7B42" w14:textId="77777777" w:rsidR="00FC5B64" w:rsidRDefault="00FC5B64">
      <w:pPr>
        <w:rPr>
          <w:rFonts w:ascii="Arial" w:eastAsia="Arial" w:hAnsi="Arial" w:cs="Arial"/>
        </w:rPr>
      </w:pPr>
    </w:p>
    <w:p w14:paraId="071B5F2F" w14:textId="77777777" w:rsidR="00FC5B64" w:rsidRDefault="00FC5B64">
      <w:pPr>
        <w:rPr>
          <w:rFonts w:ascii="Arial" w:eastAsia="Arial" w:hAnsi="Arial" w:cs="Arial"/>
        </w:rPr>
      </w:pPr>
    </w:p>
    <w:p w14:paraId="401F3723" w14:textId="77777777" w:rsidR="00FC5B64" w:rsidRDefault="00652AE3">
      <w:pPr>
        <w:rPr>
          <w:rFonts w:ascii="Arial" w:eastAsia="Arial" w:hAnsi="Arial" w:cs="Arial"/>
        </w:rPr>
      </w:pPr>
      <w:r>
        <w:rPr>
          <w:noProof/>
        </w:rPr>
        <w:pict w14:anchorId="40C420DA">
          <v:rect id="_x0000_i1032" style="width:0;height:1.5pt" o:hralign="center" o:hrstd="t" o:hr="t" fillcolor="#a0a0a0" stroked="f"/>
        </w:pict>
      </w:r>
    </w:p>
    <w:p w14:paraId="089301E0" w14:textId="77777777" w:rsidR="00FC5B64" w:rsidRDefault="00F85013">
      <w:pPr>
        <w:pStyle w:val="Heading2"/>
        <w:rPr>
          <w:rFonts w:ascii="Arial" w:eastAsia="Arial" w:hAnsi="Arial" w:cs="Arial"/>
        </w:rPr>
      </w:pPr>
      <w:bookmarkStart w:id="24" w:name="_Toc241062261"/>
      <w:bookmarkStart w:id="25" w:name="_Toc241449034"/>
      <w:r>
        <w:rPr>
          <w:rFonts w:ascii="Arial" w:eastAsia="Arial" w:hAnsi="Arial" w:cs="Arial"/>
        </w:rPr>
        <w:lastRenderedPageBreak/>
        <w:t>1.6 Estado del Arte: Análisis de Soluciones y Vacío Tecnológico</w:t>
      </w:r>
      <w:bookmarkEnd w:id="24"/>
      <w:bookmarkEnd w:id="25"/>
    </w:p>
    <w:p w14:paraId="0ABB9EC8"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5AC71F2B" w14:textId="77777777" w:rsidR="00FC5B64" w:rsidRDefault="00FC5B64">
      <w:pPr>
        <w:spacing w:after="240" w:line="276" w:lineRule="auto"/>
        <w:rPr>
          <w:rFonts w:ascii="Arial" w:eastAsia="Arial" w:hAnsi="Arial" w:cs="Arial"/>
        </w:rPr>
      </w:pPr>
    </w:p>
    <w:p w14:paraId="24039D86" w14:textId="77777777" w:rsidR="00F91B8C" w:rsidRDefault="00F85013">
      <w:pPr>
        <w:pStyle w:val="Heading3"/>
      </w:pPr>
      <w:bookmarkStart w:id="26" w:name="_Toc241062262"/>
      <w:bookmarkStart w:id="27" w:name="_Toc241449035"/>
      <w:r>
        <w:t>1.6.0 Antecedentes académicos</w:t>
      </w:r>
      <w:bookmarkEnd w:id="26"/>
      <w:bookmarkEnd w:id="27"/>
    </w:p>
    <w:p w14:paraId="39BEDC8C"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6A1FA98B" w14:textId="77777777" w:rsidR="00F91B8C" w:rsidRDefault="00F85013">
      <w:r>
        <w:rPr>
          <w:rFonts w:ascii="Arial" w:hAnsi="Arial"/>
        </w:rPr>
        <w:t xml:space="preserve">Aparte de ese relevamiento acotado, se hizo una revisión bibliográfica más amplia: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abierto, 3 ya estaban citados por otra vía y 2 se leyeron completos y no sostuvieron la afirmación para la que se los había marcado. Los 46 restantes son de lectura libre, pero Elsevier, ACM, Wiley, Taylor &amp; Francis, Springer y Sage bloquean su descarga automatizada. La barrera es, por lo tanto, del método elegido y no del acceso: </w:t>
      </w:r>
      <w:r>
        <w:rPr>
          <w:rFonts w:ascii="Arial" w:hAnsi="Arial"/>
        </w:rPr>
        <w:t>esas obras pueden leerse a mano, que es lo que el párrafo siguiente hace con las más pertinentes. Los 34 candidatos sin acceso abierto no se intentaron, porque exigirían el acceso institucional que este trabajo no tiene.</w:t>
      </w:r>
    </w:p>
    <w:p>
      <w:pPr/>
      <w:r>
        <w:rPr>
          <w:rFonts w:ascii="Arial" w:hAnsi="Arial"/>
          <w:b w:val="0"/>
        </w:rPr>
        <w:t>Se priorizaron once de esos candidatos por su cercanía al vacío que el trabajo declara —verificar, antes de publicar, que un contenido cumpla una norma— y se los leyó a texto completo, descargados a mano. Nueve estaban accesibles; los otros dos exigían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BB82CA9" w14:textId="77777777" w:rsidR="00F91B8C" w:rsidRDefault="00F85013">
      <w:r>
        <w:rPr>
          <w:rFonts w:ascii="Arial" w:hAnsi="Arial"/>
        </w:rPr>
        <w:t>A diferencia del análisis de soluciones comerciales que ocupa el resto de esta sección, este apartado sitúa primero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(§5.1).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43963034" w14:textId="77777777" w:rsidR="00F91B8C" w:rsidRDefault="00F85013">
      <w:r>
        <w:rPr>
          <w:rFonts w:ascii="Arial" w:hAnsi="Arial"/>
        </w:rPr>
        <w:t xml:space="preserve">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§6.1 expone caso por caso. La analogía no va más lejos: la arbitrariedad que documentan se da entre modelos entrenados, y el canal textual de Postly es un conjunto de reglas léxicas. Sobre el uso de los propios modelos de lenguaje como clasificadores </w:t>
      </w:r>
      <w:r>
        <w:rPr>
          <w:rFonts w:ascii="Arial" w:hAnsi="Arial"/>
        </w:rPr>
        <w:lastRenderedPageBreak/>
        <w:t>de contenido —que es lo que el §8.2 recomienda para reemplazar esa cascada léxica— la literatura reciente ya reporta evidencia: Kumar et al. (2024) los evalúan contra reglas de moderación reales y encuentran un desempeño competitivo con el etiquetado humano en las categorías bien definidas, y Franco et al. (2025) describen cómo integrarlos a un sistema de moderación existente sin sustituirlo por completo. Las dos son pertinentes a la decisión que este trabajo deja planteada y no tomada.</w:t>
      </w:r>
    </w:p>
    <w:p w14:paraId="73C40870"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49036"/>
      <w:r>
        <w:rPr>
          <w:rFonts w:ascii="Arial" w:eastAsia="Arial" w:hAnsi="Arial" w:cs="Arial"/>
        </w:rPr>
        <w:t>1.6.1 Sistemas Tradicionales de Gestión de Redes Sociales (SMMS)</w:t>
      </w:r>
      <w:bookmarkEnd w:id="28"/>
      <w:bookmarkEnd w:id="29"/>
    </w:p>
    <w:p w14:paraId="4284B0D1"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7800CC7"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en su mayoría, textuales y genéricas: funcionan como expansores de prompts de texto, sin "razonamiento visual" multimodal. La excepción es Later, que la Tabla 1 marca «Parcial» en esa columna, es decir, con las limitaciones que define la nota de la tabla. Las demás no pueden "ver" la fotografía de un producto de belleza, interpretar su estética y generar un texto anclado a la evidencia visual, ni ordenar lógicamente un carrusel de imágenes.</w:t>
      </w:r>
    </w:p>
    <w:p w14:paraId="067719BE" w14:textId="77777777" w:rsidR="00FC5B64" w:rsidRDefault="00F85013">
      <w:pPr>
        <w:spacing w:after="240" w:line="276" w:lineRule="auto"/>
        <w:rPr>
          <w:rFonts w:ascii="Arial" w:eastAsia="Arial" w:hAnsi="Arial" w:cs="Arial"/>
        </w:rPr>
      </w:pPr>
      <w:r>
        <w:rPr>
          <w:rFonts w:ascii="Arial" w:eastAsia="Arial" w:hAnsi="Arial" w:cs="Arial"/>
        </w:rPr>
        <w:t xml:space="preserve">Por último, y es la limitación de mayor peso, ninguna de estas plataformas SMMS ofrece, en los planes al alcance de una usuaria individual, módulos de cumplimiento normativo (Compliance) programables. Las suites empresariales, como Hootsuite Enterprise, ofrecen gobernanza de marca a costo elevado y sin detección de precios en la imagen: por eso la Tabla 1 marca a Hootsuite «Parcial».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222353C9" w14:textId="77777777" w:rsidR="00FC5B64" w:rsidRDefault="00FC5B64">
      <w:pPr>
        <w:spacing w:after="240" w:line="276" w:lineRule="auto"/>
        <w:rPr>
          <w:rFonts w:ascii="Arial" w:eastAsia="Arial" w:hAnsi="Arial" w:cs="Arial"/>
        </w:rPr>
      </w:pPr>
    </w:p>
    <w:p w14:paraId="4051FD9E"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49037"/>
      <w:r>
        <w:rPr>
          <w:rFonts w:ascii="Arial" w:eastAsia="Arial" w:hAnsi="Arial" w:cs="Arial"/>
        </w:rPr>
        <w:lastRenderedPageBreak/>
        <w:t>1.6.2 Plataformas Genéricas de Automatización (iPaaS)</w:t>
      </w:r>
      <w:bookmarkEnd w:id="30"/>
      <w:bookmarkEnd w:id="31"/>
    </w:p>
    <w:p w14:paraId="247B67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2D45F494"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Cimino et al. (2026) parten de la misma constatación para las plataformas trigger-action: sus mecanismos avanzados, como la ejecución condicional y la transformación de datos, exigen saber programar y quedan fuera del alcance de muchos usuarios.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 Esa tensión entre accesibilidad declarada y competencia técnica efectivamente exigida es la que Abendroth (2026) sitúa en el centro del debate sobre la democratización del desarrollo de software: el bajo código amplía quién puede construir, sin que eso equivalga a suprimir el trabajo de arquitectura.</w:t>
      </w:r>
    </w:p>
    <w:p w14:paraId="6FC48E3B" w14:textId="77777777" w:rsidR="00FC5B64" w:rsidRDefault="00FC5B64">
      <w:pPr>
        <w:spacing w:after="240" w:line="276" w:lineRule="auto"/>
        <w:rPr>
          <w:rFonts w:ascii="Arial" w:eastAsia="Arial" w:hAnsi="Arial" w:cs="Arial"/>
        </w:rPr>
      </w:pPr>
    </w:p>
    <w:p w14:paraId="62915DAD"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49038"/>
      <w:r>
        <w:rPr>
          <w:rFonts w:ascii="Arial" w:eastAsia="Arial" w:hAnsi="Arial" w:cs="Arial"/>
        </w:rPr>
        <w:t>1.6.3 El Vacío Tecnológico y la Propuesta de Valor de Postly</w:t>
      </w:r>
      <w:bookmarkEnd w:id="32"/>
      <w:bookmarkEnd w:id="33"/>
    </w:p>
    <w:p w14:paraId="7DC39394"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3019DE2" w14:textId="3F20BA02" w:rsidR="00A55C88" w:rsidRDefault="00C832E5">
      <w:bookmarkStart w:id="34" w:name="_Toc2414491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1CD8ECC" w14:textId="77777777">
        <w:trPr>
          <w:jc w:val="center"/>
        </w:trPr>
        <w:tc>
          <w:tcPr>
            <w:tcW w:w="2041" w:type="dxa"/>
          </w:tcPr>
          <w:p w14:paraId="0012D088" w14:textId="77777777" w:rsidR="00A55C88" w:rsidRDefault="00C832E5">
            <w:r>
              <w:rPr>
                <w:rFonts w:ascii="Arial" w:hAnsi="Arial"/>
                <w:b/>
                <w:sz w:val="17"/>
              </w:rPr>
              <w:t>Herramienta</w:t>
            </w:r>
          </w:p>
        </w:tc>
        <w:tc>
          <w:tcPr>
            <w:tcW w:w="1134" w:type="dxa"/>
          </w:tcPr>
          <w:p w14:paraId="6CD69452" w14:textId="77777777" w:rsidR="00A55C88" w:rsidRDefault="00C832E5">
            <w:pPr>
              <w:jc w:val="center"/>
            </w:pPr>
            <w:r>
              <w:rPr>
                <w:rFonts w:ascii="Arial" w:hAnsi="Arial"/>
                <w:b/>
                <w:sz w:val="17"/>
              </w:rPr>
              <w:t>Programación y métricas</w:t>
            </w:r>
          </w:p>
        </w:tc>
        <w:tc>
          <w:tcPr>
            <w:tcW w:w="907" w:type="dxa"/>
          </w:tcPr>
          <w:p w14:paraId="7F05005A" w14:textId="77777777" w:rsidR="00A55C88" w:rsidRDefault="00C832E5">
            <w:pPr>
              <w:jc w:val="center"/>
            </w:pPr>
            <w:r>
              <w:rPr>
                <w:rFonts w:ascii="Arial" w:hAnsi="Arial"/>
                <w:b/>
                <w:sz w:val="17"/>
              </w:rPr>
              <w:t>Copy con IA</w:t>
            </w:r>
          </w:p>
        </w:tc>
        <w:tc>
          <w:tcPr>
            <w:tcW w:w="1247" w:type="dxa"/>
          </w:tcPr>
          <w:p w14:paraId="7DEB8031" w14:textId="77777777" w:rsidR="00A55C88" w:rsidRDefault="00C832E5">
            <w:pPr>
              <w:jc w:val="center"/>
            </w:pPr>
            <w:r>
              <w:rPr>
                <w:rFonts w:ascii="Arial" w:hAnsi="Arial"/>
                <w:b/>
                <w:sz w:val="17"/>
              </w:rPr>
              <w:t>Multimodal (imagen)</w:t>
            </w:r>
          </w:p>
        </w:tc>
        <w:tc>
          <w:tcPr>
            <w:tcW w:w="1304" w:type="dxa"/>
          </w:tcPr>
          <w:p w14:paraId="4EA1CF9C" w14:textId="77777777" w:rsidR="00A55C88" w:rsidRDefault="00C832E5">
            <w:pPr>
              <w:jc w:val="center"/>
            </w:pPr>
            <w:r>
              <w:rPr>
                <w:rFonts w:ascii="Arial" w:hAnsi="Arial"/>
                <w:b/>
                <w:sz w:val="17"/>
              </w:rPr>
              <w:t>Compliance de marca accesible</w:t>
            </w:r>
          </w:p>
        </w:tc>
        <w:tc>
          <w:tcPr>
            <w:tcW w:w="1134" w:type="dxa"/>
          </w:tcPr>
          <w:p w14:paraId="30A67E99" w14:textId="77777777" w:rsidR="00A55C88" w:rsidRDefault="00C832E5">
            <w:pPr>
              <w:jc w:val="center"/>
            </w:pPr>
            <w:r>
              <w:rPr>
                <w:rFonts w:ascii="Arial" w:hAnsi="Arial"/>
                <w:b/>
                <w:sz w:val="17"/>
              </w:rPr>
              <w:t>Interfaz sin perfil técnico</w:t>
            </w:r>
          </w:p>
        </w:tc>
        <w:tc>
          <w:tcPr>
            <w:tcW w:w="1304" w:type="dxa"/>
          </w:tcPr>
          <w:p w14:paraId="7E536EC6" w14:textId="77777777" w:rsidR="00A55C88" w:rsidRDefault="00C832E5">
            <w:pPr>
              <w:jc w:val="center"/>
            </w:pPr>
            <w:r>
              <w:rPr>
                <w:rFonts w:ascii="Arial" w:hAnsi="Arial"/>
                <w:b/>
                <w:sz w:val="17"/>
              </w:rPr>
              <w:t>Auto-hospedaje / soberanía</w:t>
            </w:r>
          </w:p>
        </w:tc>
      </w:tr>
      <w:tr w:rsidR="00A55C88" w14:paraId="310D5843" w14:textId="77777777">
        <w:trPr>
          <w:jc w:val="center"/>
        </w:trPr>
        <w:tc>
          <w:tcPr>
            <w:tcW w:w="2041" w:type="dxa"/>
          </w:tcPr>
          <w:p w14:paraId="25EC2577" w14:textId="77777777" w:rsidR="00A55C88" w:rsidRDefault="00C832E5">
            <w:r>
              <w:rPr>
                <w:rFonts w:ascii="Arial" w:hAnsi="Arial"/>
                <w:b/>
                <w:sz w:val="17"/>
              </w:rPr>
              <w:t>Hootsuite</w:t>
            </w:r>
          </w:p>
        </w:tc>
        <w:tc>
          <w:tcPr>
            <w:tcW w:w="1134" w:type="dxa"/>
          </w:tcPr>
          <w:p w14:paraId="6F661BA5" w14:textId="77777777" w:rsidR="00A55C88" w:rsidRDefault="00C832E5">
            <w:pPr>
              <w:jc w:val="center"/>
            </w:pPr>
            <w:r>
              <w:rPr>
                <w:rFonts w:ascii="Arial" w:hAnsi="Arial"/>
                <w:sz w:val="17"/>
              </w:rPr>
              <w:t>Sí</w:t>
            </w:r>
          </w:p>
        </w:tc>
        <w:tc>
          <w:tcPr>
            <w:tcW w:w="907" w:type="dxa"/>
          </w:tcPr>
          <w:p w14:paraId="3B3F8BD7" w14:textId="77777777" w:rsidR="00A55C88" w:rsidRDefault="00C832E5">
            <w:pPr>
              <w:jc w:val="center"/>
            </w:pPr>
            <w:r>
              <w:rPr>
                <w:rFonts w:ascii="Arial" w:hAnsi="Arial"/>
                <w:sz w:val="17"/>
              </w:rPr>
              <w:t>Sí</w:t>
            </w:r>
          </w:p>
        </w:tc>
        <w:tc>
          <w:tcPr>
            <w:tcW w:w="1247" w:type="dxa"/>
          </w:tcPr>
          <w:p w14:paraId="0FE49D89" w14:textId="77777777" w:rsidR="00A55C88" w:rsidRDefault="00C832E5">
            <w:pPr>
              <w:jc w:val="center"/>
            </w:pPr>
            <w:r>
              <w:rPr>
                <w:rFonts w:ascii="Arial" w:hAnsi="Arial"/>
                <w:sz w:val="17"/>
              </w:rPr>
              <w:t>No</w:t>
            </w:r>
          </w:p>
        </w:tc>
        <w:tc>
          <w:tcPr>
            <w:tcW w:w="1304" w:type="dxa"/>
          </w:tcPr>
          <w:p w14:paraId="507C4FDC" w14:textId="77777777" w:rsidR="00A55C88" w:rsidRDefault="00C832E5">
            <w:pPr>
              <w:jc w:val="center"/>
            </w:pPr>
            <w:r>
              <w:rPr>
                <w:rFonts w:ascii="Arial" w:hAnsi="Arial"/>
                <w:sz w:val="17"/>
              </w:rPr>
              <w:t>Parcial*</w:t>
            </w:r>
          </w:p>
        </w:tc>
        <w:tc>
          <w:tcPr>
            <w:tcW w:w="1134" w:type="dxa"/>
          </w:tcPr>
          <w:p w14:paraId="4C108283" w14:textId="77777777" w:rsidR="00A55C88" w:rsidRDefault="00C832E5">
            <w:pPr>
              <w:jc w:val="center"/>
            </w:pPr>
            <w:r>
              <w:rPr>
                <w:rFonts w:ascii="Arial" w:hAnsi="Arial"/>
                <w:sz w:val="17"/>
              </w:rPr>
              <w:t>No</w:t>
            </w:r>
          </w:p>
        </w:tc>
        <w:tc>
          <w:tcPr>
            <w:tcW w:w="1304" w:type="dxa"/>
          </w:tcPr>
          <w:p w14:paraId="306BC265" w14:textId="77777777" w:rsidR="00A55C88" w:rsidRDefault="00C832E5">
            <w:pPr>
              <w:jc w:val="center"/>
            </w:pPr>
            <w:r>
              <w:rPr>
                <w:rFonts w:ascii="Arial" w:hAnsi="Arial"/>
                <w:sz w:val="17"/>
              </w:rPr>
              <w:t>No</w:t>
            </w:r>
          </w:p>
        </w:tc>
      </w:tr>
      <w:tr w:rsidR="00A55C88" w14:paraId="3ABF48EB" w14:textId="77777777">
        <w:trPr>
          <w:jc w:val="center"/>
        </w:trPr>
        <w:tc>
          <w:tcPr>
            <w:tcW w:w="2041" w:type="dxa"/>
          </w:tcPr>
          <w:p w14:paraId="67FFC553" w14:textId="77777777" w:rsidR="00A55C88" w:rsidRDefault="00C832E5">
            <w:r>
              <w:rPr>
                <w:rFonts w:ascii="Arial" w:hAnsi="Arial"/>
                <w:b/>
                <w:sz w:val="17"/>
              </w:rPr>
              <w:t>Buffer</w:t>
            </w:r>
          </w:p>
        </w:tc>
        <w:tc>
          <w:tcPr>
            <w:tcW w:w="1134" w:type="dxa"/>
          </w:tcPr>
          <w:p w14:paraId="5A41E9D3" w14:textId="77777777" w:rsidR="00A55C88" w:rsidRDefault="00C832E5">
            <w:pPr>
              <w:jc w:val="center"/>
            </w:pPr>
            <w:r>
              <w:rPr>
                <w:rFonts w:ascii="Arial" w:hAnsi="Arial"/>
                <w:sz w:val="17"/>
              </w:rPr>
              <w:t>Sí</w:t>
            </w:r>
          </w:p>
        </w:tc>
        <w:tc>
          <w:tcPr>
            <w:tcW w:w="907" w:type="dxa"/>
          </w:tcPr>
          <w:p w14:paraId="2DB43A57" w14:textId="77777777" w:rsidR="00A55C88" w:rsidRDefault="00C832E5">
            <w:pPr>
              <w:jc w:val="center"/>
            </w:pPr>
            <w:r>
              <w:rPr>
                <w:rFonts w:ascii="Arial" w:hAnsi="Arial"/>
                <w:sz w:val="17"/>
              </w:rPr>
              <w:t>Sí</w:t>
            </w:r>
          </w:p>
        </w:tc>
        <w:tc>
          <w:tcPr>
            <w:tcW w:w="1247" w:type="dxa"/>
          </w:tcPr>
          <w:p w14:paraId="762EEAA7" w14:textId="77777777" w:rsidR="00A55C88" w:rsidRDefault="00C832E5">
            <w:pPr>
              <w:jc w:val="center"/>
            </w:pPr>
            <w:r>
              <w:rPr>
                <w:rFonts w:ascii="Arial" w:hAnsi="Arial"/>
                <w:sz w:val="17"/>
              </w:rPr>
              <w:t>No</w:t>
            </w:r>
          </w:p>
        </w:tc>
        <w:tc>
          <w:tcPr>
            <w:tcW w:w="1304" w:type="dxa"/>
          </w:tcPr>
          <w:p w14:paraId="00ECFAB7" w14:textId="77777777" w:rsidR="00A55C88" w:rsidRDefault="00C832E5">
            <w:pPr>
              <w:jc w:val="center"/>
            </w:pPr>
            <w:r>
              <w:rPr>
                <w:rFonts w:ascii="Arial" w:hAnsi="Arial"/>
                <w:sz w:val="17"/>
              </w:rPr>
              <w:t>No</w:t>
            </w:r>
          </w:p>
        </w:tc>
        <w:tc>
          <w:tcPr>
            <w:tcW w:w="1134" w:type="dxa"/>
          </w:tcPr>
          <w:p w14:paraId="1E5ADD47" w14:textId="77777777" w:rsidR="00A55C88" w:rsidRDefault="00C832E5">
            <w:pPr>
              <w:jc w:val="center"/>
            </w:pPr>
            <w:r>
              <w:rPr>
                <w:rFonts w:ascii="Arial" w:hAnsi="Arial"/>
                <w:sz w:val="17"/>
              </w:rPr>
              <w:t>Parcial</w:t>
            </w:r>
          </w:p>
        </w:tc>
        <w:tc>
          <w:tcPr>
            <w:tcW w:w="1304" w:type="dxa"/>
          </w:tcPr>
          <w:p w14:paraId="1EE7B960" w14:textId="77777777" w:rsidR="00A55C88" w:rsidRDefault="00C832E5">
            <w:pPr>
              <w:jc w:val="center"/>
            </w:pPr>
            <w:r>
              <w:rPr>
                <w:rFonts w:ascii="Arial" w:hAnsi="Arial"/>
                <w:sz w:val="17"/>
              </w:rPr>
              <w:t>No</w:t>
            </w:r>
          </w:p>
        </w:tc>
      </w:tr>
      <w:tr w:rsidR="00A55C88" w14:paraId="0AE18B86" w14:textId="77777777">
        <w:trPr>
          <w:jc w:val="center"/>
        </w:trPr>
        <w:tc>
          <w:tcPr>
            <w:tcW w:w="2041" w:type="dxa"/>
          </w:tcPr>
          <w:p w14:paraId="575D2192" w14:textId="77777777" w:rsidR="00A55C88" w:rsidRDefault="00C832E5">
            <w:r>
              <w:rPr>
                <w:rFonts w:ascii="Arial" w:hAnsi="Arial"/>
                <w:b/>
                <w:sz w:val="17"/>
              </w:rPr>
              <w:t>Later</w:t>
            </w:r>
          </w:p>
        </w:tc>
        <w:tc>
          <w:tcPr>
            <w:tcW w:w="1134" w:type="dxa"/>
          </w:tcPr>
          <w:p w14:paraId="2ADDB70E" w14:textId="77777777" w:rsidR="00A55C88" w:rsidRDefault="00C832E5">
            <w:pPr>
              <w:jc w:val="center"/>
            </w:pPr>
            <w:r>
              <w:rPr>
                <w:rFonts w:ascii="Arial" w:hAnsi="Arial"/>
                <w:sz w:val="17"/>
              </w:rPr>
              <w:t>Sí</w:t>
            </w:r>
          </w:p>
        </w:tc>
        <w:tc>
          <w:tcPr>
            <w:tcW w:w="907" w:type="dxa"/>
          </w:tcPr>
          <w:p w14:paraId="16C465D6" w14:textId="77777777" w:rsidR="00A55C88" w:rsidRDefault="00C832E5">
            <w:pPr>
              <w:jc w:val="center"/>
            </w:pPr>
            <w:r>
              <w:rPr>
                <w:rFonts w:ascii="Arial" w:hAnsi="Arial"/>
                <w:sz w:val="17"/>
              </w:rPr>
              <w:t>Sí</w:t>
            </w:r>
          </w:p>
        </w:tc>
        <w:tc>
          <w:tcPr>
            <w:tcW w:w="1247" w:type="dxa"/>
          </w:tcPr>
          <w:p w14:paraId="07837CBE" w14:textId="77777777" w:rsidR="00A55C88" w:rsidRDefault="00C832E5">
            <w:pPr>
              <w:jc w:val="center"/>
            </w:pPr>
            <w:r>
              <w:rPr>
                <w:rFonts w:ascii="Arial" w:hAnsi="Arial"/>
                <w:sz w:val="17"/>
              </w:rPr>
              <w:t>Parcial</w:t>
            </w:r>
          </w:p>
        </w:tc>
        <w:tc>
          <w:tcPr>
            <w:tcW w:w="1304" w:type="dxa"/>
          </w:tcPr>
          <w:p w14:paraId="5A5528C3" w14:textId="77777777" w:rsidR="00A55C88" w:rsidRDefault="00C832E5">
            <w:pPr>
              <w:jc w:val="center"/>
            </w:pPr>
            <w:r>
              <w:rPr>
                <w:rFonts w:ascii="Arial" w:hAnsi="Arial"/>
                <w:sz w:val="17"/>
              </w:rPr>
              <w:t>No</w:t>
            </w:r>
          </w:p>
        </w:tc>
        <w:tc>
          <w:tcPr>
            <w:tcW w:w="1134" w:type="dxa"/>
          </w:tcPr>
          <w:p w14:paraId="1009B355" w14:textId="77777777" w:rsidR="00A55C88" w:rsidRDefault="00C832E5">
            <w:pPr>
              <w:jc w:val="center"/>
            </w:pPr>
            <w:r>
              <w:rPr>
                <w:rFonts w:ascii="Arial" w:hAnsi="Arial"/>
                <w:sz w:val="17"/>
              </w:rPr>
              <w:t>Parcial</w:t>
            </w:r>
          </w:p>
        </w:tc>
        <w:tc>
          <w:tcPr>
            <w:tcW w:w="1304" w:type="dxa"/>
          </w:tcPr>
          <w:p w14:paraId="5F318C55" w14:textId="77777777" w:rsidR="00A55C88" w:rsidRDefault="00C832E5">
            <w:pPr>
              <w:jc w:val="center"/>
            </w:pPr>
            <w:r>
              <w:rPr>
                <w:rFonts w:ascii="Arial" w:hAnsi="Arial"/>
                <w:sz w:val="17"/>
              </w:rPr>
              <w:t>No</w:t>
            </w:r>
          </w:p>
        </w:tc>
      </w:tr>
      <w:tr w:rsidR="00A55C88" w14:paraId="28B4493A" w14:textId="77777777">
        <w:trPr>
          <w:jc w:val="center"/>
        </w:trPr>
        <w:tc>
          <w:tcPr>
            <w:tcW w:w="2041" w:type="dxa"/>
          </w:tcPr>
          <w:p w14:paraId="09B243B6" w14:textId="77777777" w:rsidR="00A55C88" w:rsidRDefault="00C832E5">
            <w:r>
              <w:rPr>
                <w:rFonts w:ascii="Arial" w:hAnsi="Arial"/>
                <w:b/>
                <w:sz w:val="17"/>
              </w:rPr>
              <w:t>Metricool</w:t>
            </w:r>
          </w:p>
        </w:tc>
        <w:tc>
          <w:tcPr>
            <w:tcW w:w="1134" w:type="dxa"/>
          </w:tcPr>
          <w:p w14:paraId="16DC6128" w14:textId="77777777" w:rsidR="00A55C88" w:rsidRDefault="00C832E5">
            <w:pPr>
              <w:jc w:val="center"/>
            </w:pPr>
            <w:r>
              <w:rPr>
                <w:rFonts w:ascii="Arial" w:hAnsi="Arial"/>
                <w:sz w:val="17"/>
              </w:rPr>
              <w:t>Sí</w:t>
            </w:r>
          </w:p>
        </w:tc>
        <w:tc>
          <w:tcPr>
            <w:tcW w:w="907" w:type="dxa"/>
          </w:tcPr>
          <w:p w14:paraId="1F87EC50" w14:textId="77777777" w:rsidR="00A55C88" w:rsidRDefault="00C832E5">
            <w:pPr>
              <w:jc w:val="center"/>
            </w:pPr>
            <w:r>
              <w:rPr>
                <w:rFonts w:ascii="Arial" w:hAnsi="Arial"/>
                <w:sz w:val="17"/>
              </w:rPr>
              <w:t>Sí</w:t>
            </w:r>
          </w:p>
        </w:tc>
        <w:tc>
          <w:tcPr>
            <w:tcW w:w="1247" w:type="dxa"/>
          </w:tcPr>
          <w:p w14:paraId="3C81760E" w14:textId="77777777" w:rsidR="00A55C88" w:rsidRDefault="00C832E5">
            <w:pPr>
              <w:jc w:val="center"/>
            </w:pPr>
            <w:r>
              <w:rPr>
                <w:rFonts w:ascii="Arial" w:hAnsi="Arial"/>
                <w:sz w:val="17"/>
              </w:rPr>
              <w:t>No</w:t>
            </w:r>
          </w:p>
        </w:tc>
        <w:tc>
          <w:tcPr>
            <w:tcW w:w="1304" w:type="dxa"/>
          </w:tcPr>
          <w:p w14:paraId="4D9ACB61" w14:textId="77777777" w:rsidR="00A55C88" w:rsidRDefault="00C832E5">
            <w:pPr>
              <w:jc w:val="center"/>
            </w:pPr>
            <w:r>
              <w:rPr>
                <w:rFonts w:ascii="Arial" w:hAnsi="Arial"/>
                <w:sz w:val="17"/>
              </w:rPr>
              <w:t>No</w:t>
            </w:r>
          </w:p>
        </w:tc>
        <w:tc>
          <w:tcPr>
            <w:tcW w:w="1134" w:type="dxa"/>
          </w:tcPr>
          <w:p w14:paraId="46792F57" w14:textId="77777777" w:rsidR="00A55C88" w:rsidRDefault="00C832E5">
            <w:pPr>
              <w:jc w:val="center"/>
            </w:pPr>
            <w:r>
              <w:rPr>
                <w:rFonts w:ascii="Arial" w:hAnsi="Arial"/>
                <w:sz w:val="17"/>
              </w:rPr>
              <w:t>Parcial</w:t>
            </w:r>
          </w:p>
        </w:tc>
        <w:tc>
          <w:tcPr>
            <w:tcW w:w="1304" w:type="dxa"/>
          </w:tcPr>
          <w:p w14:paraId="3219F40C" w14:textId="77777777" w:rsidR="00A55C88" w:rsidRDefault="00C832E5">
            <w:pPr>
              <w:jc w:val="center"/>
            </w:pPr>
            <w:r>
              <w:rPr>
                <w:rFonts w:ascii="Arial" w:hAnsi="Arial"/>
                <w:sz w:val="17"/>
              </w:rPr>
              <w:t>No</w:t>
            </w:r>
          </w:p>
        </w:tc>
      </w:tr>
      <w:tr w:rsidR="00A55C88" w14:paraId="620BCB20" w14:textId="77777777">
        <w:trPr>
          <w:jc w:val="center"/>
        </w:trPr>
        <w:tc>
          <w:tcPr>
            <w:tcW w:w="2041" w:type="dxa"/>
          </w:tcPr>
          <w:p w14:paraId="2769F9E2" w14:textId="77777777" w:rsidR="00A55C88" w:rsidRDefault="00C832E5">
            <w:r>
              <w:rPr>
                <w:rFonts w:ascii="Arial" w:hAnsi="Arial"/>
                <w:b/>
                <w:sz w:val="17"/>
              </w:rPr>
              <w:t>Zapier</w:t>
            </w:r>
          </w:p>
        </w:tc>
        <w:tc>
          <w:tcPr>
            <w:tcW w:w="1134" w:type="dxa"/>
          </w:tcPr>
          <w:p w14:paraId="27A41557" w14:textId="77777777" w:rsidR="00A55C88" w:rsidRDefault="00C832E5">
            <w:pPr>
              <w:jc w:val="center"/>
            </w:pPr>
            <w:r>
              <w:rPr>
                <w:rFonts w:ascii="Arial" w:hAnsi="Arial"/>
                <w:sz w:val="17"/>
              </w:rPr>
              <w:t>Parcial</w:t>
            </w:r>
          </w:p>
        </w:tc>
        <w:tc>
          <w:tcPr>
            <w:tcW w:w="907" w:type="dxa"/>
          </w:tcPr>
          <w:p w14:paraId="5CD373F5" w14:textId="77777777" w:rsidR="00A55C88" w:rsidRDefault="00C832E5">
            <w:pPr>
              <w:jc w:val="center"/>
            </w:pPr>
            <w:r>
              <w:rPr>
                <w:rFonts w:ascii="Arial" w:hAnsi="Arial"/>
                <w:sz w:val="17"/>
              </w:rPr>
              <w:t>Parcial</w:t>
            </w:r>
          </w:p>
        </w:tc>
        <w:tc>
          <w:tcPr>
            <w:tcW w:w="1247" w:type="dxa"/>
          </w:tcPr>
          <w:p w14:paraId="3714778A" w14:textId="77777777" w:rsidR="00A55C88" w:rsidRDefault="00C832E5">
            <w:pPr>
              <w:jc w:val="center"/>
            </w:pPr>
            <w:r>
              <w:rPr>
                <w:rFonts w:ascii="Arial" w:hAnsi="Arial"/>
                <w:sz w:val="17"/>
              </w:rPr>
              <w:t>Parcial</w:t>
            </w:r>
          </w:p>
        </w:tc>
        <w:tc>
          <w:tcPr>
            <w:tcW w:w="1304" w:type="dxa"/>
          </w:tcPr>
          <w:p w14:paraId="273AB470" w14:textId="77777777" w:rsidR="00A55C88" w:rsidRDefault="00C832E5">
            <w:pPr>
              <w:jc w:val="center"/>
            </w:pPr>
            <w:r>
              <w:rPr>
                <w:rFonts w:ascii="Arial" w:hAnsi="Arial"/>
                <w:sz w:val="17"/>
              </w:rPr>
              <w:t>Parcial****</w:t>
            </w:r>
          </w:p>
        </w:tc>
        <w:tc>
          <w:tcPr>
            <w:tcW w:w="1134" w:type="dxa"/>
          </w:tcPr>
          <w:p w14:paraId="1228F539" w14:textId="77777777" w:rsidR="00A55C88" w:rsidRDefault="00C832E5">
            <w:pPr>
              <w:jc w:val="center"/>
            </w:pPr>
            <w:r>
              <w:rPr>
                <w:rFonts w:ascii="Arial" w:hAnsi="Arial"/>
                <w:sz w:val="17"/>
              </w:rPr>
              <w:t>No</w:t>
            </w:r>
          </w:p>
        </w:tc>
        <w:tc>
          <w:tcPr>
            <w:tcW w:w="1304" w:type="dxa"/>
          </w:tcPr>
          <w:p w14:paraId="48543897" w14:textId="77777777" w:rsidR="00A55C88" w:rsidRDefault="00C832E5">
            <w:pPr>
              <w:jc w:val="center"/>
            </w:pPr>
            <w:r>
              <w:rPr>
                <w:rFonts w:ascii="Arial" w:hAnsi="Arial"/>
                <w:sz w:val="17"/>
              </w:rPr>
              <w:t>No</w:t>
            </w:r>
          </w:p>
        </w:tc>
      </w:tr>
      <w:tr w:rsidR="00A55C88" w14:paraId="427BCCCA" w14:textId="77777777">
        <w:trPr>
          <w:jc w:val="center"/>
        </w:trPr>
        <w:tc>
          <w:tcPr>
            <w:tcW w:w="2041" w:type="dxa"/>
          </w:tcPr>
          <w:p w14:paraId="797C7565" w14:textId="77777777" w:rsidR="00A55C88" w:rsidRDefault="00C832E5">
            <w:r>
              <w:rPr>
                <w:rFonts w:ascii="Arial" w:hAnsi="Arial"/>
                <w:b/>
                <w:sz w:val="17"/>
              </w:rPr>
              <w:lastRenderedPageBreak/>
              <w:t>Make</w:t>
            </w:r>
          </w:p>
        </w:tc>
        <w:tc>
          <w:tcPr>
            <w:tcW w:w="1134" w:type="dxa"/>
          </w:tcPr>
          <w:p w14:paraId="36B09DAD" w14:textId="77777777" w:rsidR="00A55C88" w:rsidRDefault="00C832E5">
            <w:pPr>
              <w:jc w:val="center"/>
            </w:pPr>
            <w:r>
              <w:rPr>
                <w:rFonts w:ascii="Arial" w:hAnsi="Arial"/>
                <w:sz w:val="17"/>
              </w:rPr>
              <w:t>Parcial</w:t>
            </w:r>
          </w:p>
        </w:tc>
        <w:tc>
          <w:tcPr>
            <w:tcW w:w="907" w:type="dxa"/>
          </w:tcPr>
          <w:p w14:paraId="309DC499" w14:textId="77777777" w:rsidR="00A55C88" w:rsidRDefault="00C832E5">
            <w:pPr>
              <w:jc w:val="center"/>
            </w:pPr>
            <w:r>
              <w:rPr>
                <w:rFonts w:ascii="Arial" w:hAnsi="Arial"/>
                <w:sz w:val="17"/>
              </w:rPr>
              <w:t>Parcial</w:t>
            </w:r>
          </w:p>
        </w:tc>
        <w:tc>
          <w:tcPr>
            <w:tcW w:w="1247" w:type="dxa"/>
          </w:tcPr>
          <w:p w14:paraId="2F8BF7C0" w14:textId="77777777" w:rsidR="00A55C88" w:rsidRDefault="00C832E5">
            <w:pPr>
              <w:jc w:val="center"/>
            </w:pPr>
            <w:r>
              <w:rPr>
                <w:rFonts w:ascii="Arial" w:hAnsi="Arial"/>
                <w:sz w:val="17"/>
              </w:rPr>
              <w:t>Parcial</w:t>
            </w:r>
          </w:p>
        </w:tc>
        <w:tc>
          <w:tcPr>
            <w:tcW w:w="1304" w:type="dxa"/>
          </w:tcPr>
          <w:p w14:paraId="27AC563F" w14:textId="77777777" w:rsidR="00A55C88" w:rsidRDefault="00C832E5">
            <w:pPr>
              <w:jc w:val="center"/>
            </w:pPr>
            <w:r>
              <w:rPr>
                <w:rFonts w:ascii="Arial" w:hAnsi="Arial"/>
                <w:sz w:val="17"/>
              </w:rPr>
              <w:t>Parcial****</w:t>
            </w:r>
          </w:p>
        </w:tc>
        <w:tc>
          <w:tcPr>
            <w:tcW w:w="1134" w:type="dxa"/>
          </w:tcPr>
          <w:p w14:paraId="19756C08" w14:textId="77777777" w:rsidR="00A55C88" w:rsidRDefault="00C832E5">
            <w:pPr>
              <w:jc w:val="center"/>
            </w:pPr>
            <w:r>
              <w:rPr>
                <w:rFonts w:ascii="Arial" w:hAnsi="Arial"/>
                <w:sz w:val="17"/>
              </w:rPr>
              <w:t>No</w:t>
            </w:r>
          </w:p>
        </w:tc>
        <w:tc>
          <w:tcPr>
            <w:tcW w:w="1304" w:type="dxa"/>
          </w:tcPr>
          <w:p w14:paraId="48BE2AC6" w14:textId="77777777" w:rsidR="00A55C88" w:rsidRDefault="00C832E5">
            <w:pPr>
              <w:jc w:val="center"/>
            </w:pPr>
            <w:r>
              <w:rPr>
                <w:rFonts w:ascii="Arial" w:hAnsi="Arial"/>
                <w:sz w:val="17"/>
              </w:rPr>
              <w:t>No</w:t>
            </w:r>
          </w:p>
        </w:tc>
      </w:tr>
      <w:tr w:rsidR="00A55C88" w14:paraId="5D3EC3C6" w14:textId="77777777">
        <w:trPr>
          <w:jc w:val="center"/>
        </w:trPr>
        <w:tc>
          <w:tcPr>
            <w:tcW w:w="2041" w:type="dxa"/>
          </w:tcPr>
          <w:p w14:paraId="226C3993" w14:textId="77777777" w:rsidR="00A55C88" w:rsidRDefault="00C832E5">
            <w:r>
              <w:rPr>
                <w:rFonts w:ascii="Arial" w:hAnsi="Arial"/>
                <w:b/>
                <w:sz w:val="17"/>
              </w:rPr>
              <w:t>Postly</w:t>
            </w:r>
          </w:p>
        </w:tc>
        <w:tc>
          <w:tcPr>
            <w:tcW w:w="1134" w:type="dxa"/>
          </w:tcPr>
          <w:p w14:paraId="2CE98E3A" w14:textId="77777777" w:rsidR="00A55C88" w:rsidRDefault="00C832E5">
            <w:pPr>
              <w:jc w:val="center"/>
            </w:pPr>
            <w:r>
              <w:rPr>
                <w:rFonts w:ascii="Arial" w:hAnsi="Arial"/>
                <w:sz w:val="17"/>
              </w:rPr>
              <w:t>Sí</w:t>
            </w:r>
          </w:p>
        </w:tc>
        <w:tc>
          <w:tcPr>
            <w:tcW w:w="907" w:type="dxa"/>
          </w:tcPr>
          <w:p w14:paraId="17020809" w14:textId="77777777" w:rsidR="00A55C88" w:rsidRDefault="00C832E5">
            <w:pPr>
              <w:jc w:val="center"/>
            </w:pPr>
            <w:r>
              <w:rPr>
                <w:rFonts w:ascii="Arial" w:hAnsi="Arial"/>
                <w:sz w:val="17"/>
              </w:rPr>
              <w:t>Sí</w:t>
            </w:r>
          </w:p>
        </w:tc>
        <w:tc>
          <w:tcPr>
            <w:tcW w:w="1247" w:type="dxa"/>
          </w:tcPr>
          <w:p w14:paraId="43FB0741" w14:textId="77777777" w:rsidR="00A55C88" w:rsidRDefault="00C832E5">
            <w:pPr>
              <w:jc w:val="center"/>
            </w:pPr>
            <w:r>
              <w:rPr>
                <w:rFonts w:ascii="Arial" w:hAnsi="Arial"/>
                <w:sz w:val="17"/>
              </w:rPr>
              <w:t>Sí</w:t>
            </w:r>
          </w:p>
        </w:tc>
        <w:tc>
          <w:tcPr>
            <w:tcW w:w="1304" w:type="dxa"/>
          </w:tcPr>
          <w:p w14:paraId="1052151E" w14:textId="77777777" w:rsidR="00A55C88" w:rsidRDefault="00C832E5">
            <w:pPr>
              <w:jc w:val="center"/>
            </w:pPr>
            <w:r>
              <w:rPr>
                <w:rFonts w:ascii="Arial" w:hAnsi="Arial"/>
                <w:sz w:val="17"/>
              </w:rPr>
              <w:t>Parcial**</w:t>
            </w:r>
          </w:p>
        </w:tc>
        <w:tc>
          <w:tcPr>
            <w:tcW w:w="1134" w:type="dxa"/>
          </w:tcPr>
          <w:p w14:paraId="3800E4D5" w14:textId="77777777" w:rsidR="00A55C88" w:rsidRDefault="00C832E5">
            <w:pPr>
              <w:jc w:val="center"/>
            </w:pPr>
            <w:r>
              <w:rPr>
                <w:rFonts w:ascii="Arial" w:hAnsi="Arial"/>
                <w:sz w:val="17"/>
              </w:rPr>
              <w:t>Sí</w:t>
            </w:r>
          </w:p>
        </w:tc>
        <w:tc>
          <w:tcPr>
            <w:tcW w:w="1304" w:type="dxa"/>
          </w:tcPr>
          <w:p w14:paraId="15579D6B" w14:textId="77777777" w:rsidR="00A55C88" w:rsidRDefault="00C832E5">
            <w:pPr>
              <w:jc w:val="center"/>
            </w:pPr>
            <w:r>
              <w:rPr>
                <w:rFonts w:ascii="Arial" w:hAnsi="Arial"/>
                <w:sz w:val="17"/>
              </w:rPr>
              <w:t>Parcial***</w:t>
            </w:r>
          </w:p>
        </w:tc>
      </w:tr>
    </w:tbl>
    <w:p w14:paraId="4BE95BB8"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270850C"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1AD0A15"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668909C" w14:textId="77777777" w:rsidR="00FC5B64" w:rsidRDefault="00FC5B64">
      <w:pPr>
        <w:rPr>
          <w:rFonts w:ascii="Arial" w:eastAsia="Arial" w:hAnsi="Arial" w:cs="Arial"/>
        </w:rPr>
      </w:pPr>
    </w:p>
    <w:p w14:paraId="1480875E" w14:textId="77777777" w:rsidR="00FC5B64" w:rsidRDefault="00FC5B64">
      <w:pPr>
        <w:rPr>
          <w:rFonts w:ascii="Arial" w:eastAsia="Arial" w:hAnsi="Arial" w:cs="Arial"/>
        </w:rPr>
      </w:pPr>
    </w:p>
    <w:p w14:paraId="21D5DAB2" w14:textId="77777777" w:rsidR="00FC5B64" w:rsidRDefault="00FC5B64">
      <w:pPr>
        <w:rPr>
          <w:rFonts w:ascii="Arial" w:eastAsia="Arial" w:hAnsi="Arial" w:cs="Arial"/>
        </w:rPr>
      </w:pPr>
    </w:p>
    <w:p w14:paraId="2433A553" w14:textId="77777777" w:rsidR="00FC5B64" w:rsidRDefault="00FC5B64">
      <w:pPr>
        <w:rPr>
          <w:rFonts w:ascii="Arial" w:eastAsia="Arial" w:hAnsi="Arial" w:cs="Arial"/>
        </w:rPr>
      </w:pPr>
    </w:p>
    <w:p w14:paraId="6C5A1FA4" w14:textId="77777777" w:rsidR="00FC5B64" w:rsidRDefault="00FC5B64">
      <w:pPr>
        <w:rPr>
          <w:rFonts w:ascii="Arial" w:eastAsia="Arial" w:hAnsi="Arial" w:cs="Arial"/>
        </w:rPr>
      </w:pPr>
    </w:p>
    <w:p w14:paraId="587CC326" w14:textId="77777777" w:rsidR="00FC5B64" w:rsidRDefault="00FC5B64">
      <w:pPr>
        <w:rPr>
          <w:rFonts w:ascii="Arial" w:eastAsia="Arial" w:hAnsi="Arial" w:cs="Arial"/>
        </w:rPr>
      </w:pPr>
    </w:p>
    <w:p w14:paraId="45576A49" w14:textId="77777777" w:rsidR="008469BE" w:rsidRDefault="008469BE">
      <w:pPr>
        <w:rPr>
          <w:rFonts w:ascii="Arial" w:eastAsia="Arial" w:hAnsi="Arial" w:cs="Arial"/>
        </w:rPr>
      </w:pPr>
    </w:p>
    <w:p w14:paraId="4595586C" w14:textId="77777777" w:rsidR="00FC5B64" w:rsidRDefault="00FC5B64">
      <w:pPr>
        <w:rPr>
          <w:rFonts w:ascii="Arial" w:eastAsia="Arial" w:hAnsi="Arial" w:cs="Arial"/>
        </w:rPr>
      </w:pPr>
    </w:p>
    <w:p w14:paraId="0D6E0247" w14:textId="77777777" w:rsidR="00FC5B64" w:rsidRDefault="00FC5B64">
      <w:pPr>
        <w:rPr>
          <w:rFonts w:ascii="Arial" w:eastAsia="Arial" w:hAnsi="Arial" w:cs="Arial"/>
        </w:rPr>
      </w:pPr>
    </w:p>
    <w:p w14:paraId="505A0581" w14:textId="77777777" w:rsidR="00FC5B64" w:rsidRDefault="00652AE3">
      <w:pPr>
        <w:rPr>
          <w:rFonts w:ascii="Arial" w:eastAsia="Arial" w:hAnsi="Arial" w:cs="Arial"/>
        </w:rPr>
      </w:pPr>
      <w:r>
        <w:rPr>
          <w:noProof/>
        </w:rPr>
        <w:pict w14:anchorId="498E36F3">
          <v:rect id="_x0000_i1033" style="width:0;height:1.5pt" o:hralign="center" o:hrstd="t" o:hr="t" fillcolor="#a0a0a0" stroked="f"/>
        </w:pict>
      </w:r>
    </w:p>
    <w:p w14:paraId="28920A0B" w14:textId="77777777" w:rsidR="00FC5B64" w:rsidRDefault="00F85013">
      <w:pPr>
        <w:pStyle w:val="Heading1"/>
        <w:rPr>
          <w:rFonts w:ascii="Arial" w:eastAsia="Arial" w:hAnsi="Arial" w:cs="Arial"/>
        </w:rPr>
      </w:pPr>
      <w:bookmarkStart w:id="35" w:name="_Toc241062266"/>
      <w:bookmarkStart w:id="36" w:name="_Toc241449039"/>
      <w:r>
        <w:rPr>
          <w:rFonts w:ascii="Arial" w:eastAsia="Arial" w:hAnsi="Arial" w:cs="Arial"/>
        </w:rPr>
        <w:t>CAPÍTULO 2: MARCO TEÓRICO</w:t>
      </w:r>
      <w:bookmarkEnd w:id="35"/>
      <w:bookmarkEnd w:id="36"/>
    </w:p>
    <w:p w14:paraId="05981C38" w14:textId="77777777" w:rsidR="00FC5B64" w:rsidRDefault="00FC5B64">
      <w:pPr>
        <w:rPr>
          <w:rFonts w:ascii="Arial" w:eastAsia="Arial" w:hAnsi="Arial" w:cs="Arial"/>
        </w:rPr>
      </w:pPr>
    </w:p>
    <w:p w14:paraId="377F4A1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294B1619" w14:textId="77777777" w:rsidR="00FC5B64" w:rsidRDefault="00FC5B64">
      <w:pPr>
        <w:rPr>
          <w:rFonts w:ascii="Arial" w:eastAsia="Arial" w:hAnsi="Arial" w:cs="Arial"/>
        </w:rPr>
      </w:pPr>
    </w:p>
    <w:p w14:paraId="409B9593" w14:textId="77777777" w:rsidR="00FC5B64" w:rsidRDefault="00652AE3">
      <w:pPr>
        <w:rPr>
          <w:rFonts w:ascii="Arial" w:eastAsia="Arial" w:hAnsi="Arial" w:cs="Arial"/>
        </w:rPr>
      </w:pPr>
      <w:r>
        <w:rPr>
          <w:noProof/>
        </w:rPr>
        <w:pict w14:anchorId="71196AFF">
          <v:rect id="_x0000_i1034" style="width:0;height:1.5pt" o:hralign="center" o:hrstd="t" o:hr="t" fillcolor="#a0a0a0" stroked="f"/>
        </w:pict>
      </w:r>
    </w:p>
    <w:p w14:paraId="2BC5EFBC" w14:textId="77777777" w:rsidR="00FC5B64" w:rsidRDefault="00F85013">
      <w:pPr>
        <w:pStyle w:val="Heading2"/>
        <w:rPr>
          <w:rFonts w:ascii="Arial" w:eastAsia="Arial" w:hAnsi="Arial" w:cs="Arial"/>
        </w:rPr>
      </w:pPr>
      <w:bookmarkStart w:id="37" w:name="_Toc241062267"/>
      <w:bookmarkStart w:id="38" w:name="_Toc241449040"/>
      <w:r>
        <w:rPr>
          <w:rFonts w:ascii="Arial" w:eastAsia="Arial" w:hAnsi="Arial" w:cs="Arial"/>
        </w:rPr>
        <w:t>2.1 Automatización de Procesos de Negocio (BPA) y n8n</w:t>
      </w:r>
      <w:bookmarkEnd w:id="37"/>
      <w:bookmarkEnd w:id="38"/>
    </w:p>
    <w:p w14:paraId="638AD623"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045EA8F"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 Esa elección se toma con lo que la literatura empírica reporta del paradigma, y no sólo con sus ventajas declaradas: Liu et al. (2024) caracterizan los defectos propios de las plataformas de bajo código sobre un corpus de fallos reales, y Kedziora y Wnuk (2026) documentan que la elicitación de requerimientos cambia de forma cuando el desarrollo ocurre sobre una de ellas. Los tres pilares que siguen se enuncian, por lo tanto, como razones de esta selección y no como propiedades sin costo:</w:t>
      </w:r>
    </w:p>
    <w:p w14:paraId="754454BA"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5973492C" w14:textId="77777777" w:rsidR="00FF11D0" w:rsidRDefault="001E7637">
      <w:pPr>
        <w:spacing w:after="240" w:line="276" w:lineRule="auto"/>
      </w:pPr>
      <w:r>
        <w:rPr>
          <w:rFonts w:ascii="Arial" w:eastAsia="Arial" w:hAnsi="Arial" w:cs="Arial"/>
          <w:bCs/>
        </w:rPr>
        <w:t>Esa soberanía no cubre la totalidad del dato. La persistencia se apoya en Google Sheets, la inferencia corre en la API de Gemini y los activos multimedia, imágenes y videos, transitan por Cloudinary (§5.1.1, §4.4.2),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6CB0283"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252C3A27"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CBFA67D" w14:textId="77777777" w:rsidR="00FC5B64" w:rsidRDefault="00FC5B64">
      <w:pPr>
        <w:spacing w:after="240" w:line="276" w:lineRule="auto"/>
        <w:rPr>
          <w:rFonts w:ascii="Arial" w:eastAsia="Arial" w:hAnsi="Arial" w:cs="Arial"/>
        </w:rPr>
      </w:pPr>
    </w:p>
    <w:p w14:paraId="4F62C55A" w14:textId="77777777" w:rsidR="00FC5B64" w:rsidRDefault="00652AE3">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B39F387" w14:textId="77777777" w:rsidR="00FC5B64" w:rsidRDefault="00F85013">
      <w:pPr>
        <w:pStyle w:val="Heading2"/>
        <w:rPr>
          <w:rFonts w:ascii="Arial" w:eastAsia="Arial" w:hAnsi="Arial" w:cs="Arial"/>
        </w:rPr>
      </w:pPr>
      <w:bookmarkStart w:id="39" w:name="_Toc241062268"/>
      <w:bookmarkStart w:id="40" w:name="_Toc241449041"/>
      <w:r>
        <w:rPr>
          <w:rFonts w:ascii="Arial" w:eastAsia="Arial" w:hAnsi="Arial" w:cs="Arial"/>
        </w:rPr>
        <w:t>2.2 Modelos de Lenguaje de Gran Escala (LLM) y Multimodalidad</w:t>
      </w:r>
      <w:bookmarkEnd w:id="39"/>
      <w:bookmarkEnd w:id="40"/>
    </w:p>
    <w:p w14:paraId="19402FC0"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4E74AAF2"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CCEE9B7"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58E90F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§8.1 declara no implementada.</w:t>
      </w:r>
    </w:p>
    <w:p w14:paraId="0007BBF2"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w:t>
      </w:r>
      <w:r>
        <w:rPr>
          <w:rFonts w:ascii="Arial" w:hAnsi="Arial"/>
        </w:rPr>
        <w:lastRenderedPageBreak/>
        <w:t>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43C1ED35"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(Capítulo 7)—,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01B5F03D"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deja de ser sólo una herramienta de posteo automatizado y asiste también en decisiones de diseño y de comunicación.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BCDF714" w14:textId="77777777" w:rsidR="00FC5B64" w:rsidRDefault="00FC5B64">
      <w:pPr>
        <w:spacing w:before="240" w:after="240" w:line="240" w:lineRule="auto"/>
        <w:rPr>
          <w:rFonts w:ascii="Arial" w:eastAsia="Arial" w:hAnsi="Arial" w:cs="Arial"/>
        </w:rPr>
      </w:pPr>
    </w:p>
    <w:p w14:paraId="678C8678" w14:textId="77777777" w:rsidR="00FC5B64" w:rsidRDefault="00652AE3">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50F9006" w14:textId="77777777" w:rsidR="00FC5B64" w:rsidRDefault="00F85013">
      <w:pPr>
        <w:pStyle w:val="Heading2"/>
        <w:rPr>
          <w:rFonts w:ascii="Arial" w:eastAsia="Arial" w:hAnsi="Arial" w:cs="Arial"/>
        </w:rPr>
      </w:pPr>
      <w:bookmarkStart w:id="41" w:name="_Toc241062269"/>
      <w:bookmarkStart w:id="42" w:name="_Toc241449042"/>
      <w:r>
        <w:rPr>
          <w:rFonts w:ascii="Arial" w:eastAsia="Arial" w:hAnsi="Arial" w:cs="Arial"/>
        </w:rPr>
        <w:t>2.3 Arquitectura de Integración mediante APIs y Webhooks</w:t>
      </w:r>
      <w:bookmarkEnd w:id="41"/>
      <w:bookmarkEnd w:id="42"/>
    </w:p>
    <w:p w14:paraId="1114F546"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w:t>
      </w:r>
      <w:r>
        <w:rPr>
          <w:rFonts w:ascii="Arial" w:eastAsia="Arial" w:hAnsi="Arial" w:cs="Arial"/>
        </w:rPr>
        <w:lastRenderedPageBreak/>
        <w:t xml:space="preserve">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§5.1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C122FA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10BB26D6" w14:textId="77777777" w:rsidR="00FC5B64" w:rsidRDefault="00F85013">
      <w:pPr>
        <w:spacing w:after="240" w:line="276" w:lineRule="auto"/>
        <w:rPr>
          <w:rFonts w:ascii="Arial" w:eastAsia="Arial" w:hAnsi="Arial" w:cs="Arial"/>
        </w:rPr>
      </w:pPr>
      <w:r>
        <w:rPr>
          <w:rFonts w:ascii="Arial" w:eastAsia="Arial" w:hAnsi="Arial" w:cs="Arial"/>
        </w:rPr>
        <w:t>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6CD9B4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48CC0F0C"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 xml:space="preserve">Application Programming </w:t>
      </w:r>
      <w:r>
        <w:rPr>
          <w:rFonts w:ascii="Arial" w:eastAsia="Arial" w:hAnsi="Arial" w:cs="Arial"/>
          <w:i/>
          <w:iCs/>
        </w:rPr>
        <w:lastRenderedPageBreak/>
        <w:t>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576A282F"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E947156"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FCCB70D"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B973A27"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639EA822" w14:textId="77777777" w:rsidR="00FC5B64" w:rsidRDefault="00F85013">
      <w:pPr>
        <w:spacing w:after="240" w:line="276" w:lineRule="auto"/>
        <w:rPr>
          <w:rFonts w:ascii="Arial" w:eastAsia="Arial" w:hAnsi="Arial" w:cs="Arial"/>
        </w:rPr>
      </w:pPr>
      <w:r>
        <w:rPr>
          <w:rFonts w:ascii="Arial" w:hAnsi="Arial"/>
        </w:rPr>
        <w:lastRenderedPageBreak/>
        <w:t>En la macro-arquitectura de Postly, las APIs son el único mecanismo de conexión entre el orquestador, el modelo de lenguaje y las redes sociales de destino. Por un lado, la Telegram Bot API (Telegram Messenger Inc., s.f.) permite capturar con agilidad los activos multimedia y comandos de la usuaria. Por otro, la Meta Graph API (Meta for Developers, s.f.)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A50282" w14:textId="77777777" w:rsidR="0078296D" w:rsidRDefault="001E7637">
      <w:pPr>
        <w:spacing w:after="240" w:line="276" w:lineRule="auto"/>
      </w:pPr>
      <w:r>
        <w:rPr>
          <w:rFonts w:ascii="Arial" w:hAnsi="Arial"/>
        </w:rPr>
        <w:t>Conviene fijar acá el vocabulario, porque el resto del documento lo usa. Este trabajo llama «almacenamiento tabular» a esa capa. Donde dice «base de datos» se refiere a ella en sentido genérico —el lugar donde el sistema persiste su estado— y no a un sistema gestor de bases de datos, que Postly no tiene.</w:t>
      </w:r>
    </w:p>
    <w:p w14:paraId="4D5E0D1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C2A1436"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La alternativa es la que Michelson (2006) describe para una arquitectura dirigida por eventos: la ocurrencia del evento dispara la acción, sea porque el origen la empuja o porque el suscriptor la retira, y ese acoplamiento al evento es lo que quita el tiempo muerto del flujo de trabajo.</w:t>
      </w:r>
    </w:p>
    <w:p w14:paraId="65562D10" w14:textId="77777777" w:rsidR="00FC5B64" w:rsidRDefault="00F85013">
      <w:pPr>
        <w:spacing w:after="240" w:line="276" w:lineRule="auto"/>
        <w:rPr>
          <w:rFonts w:ascii="Arial" w:eastAsia="Arial" w:hAnsi="Arial" w:cs="Arial"/>
        </w:rPr>
      </w:pPr>
      <w:r>
        <w:rPr>
          <w:rFonts w:ascii="Arial" w:eastAsia="Arial" w:hAnsi="Arial" w:cs="Arial"/>
        </w:rPr>
        <w:t xml:space="preserve">Para superar estas barreras técnicas y optimizar los recursos del VPS, la arquitectura de Postly descarta el polling como mecanismo de ingreso de eventos y adopta, en su lugar, un modelo de comunicación asincrónica sustentado en la tecnología de Webhooks. La consulta activa queda reservada a los cuatro tramos en los que no existe webhook que notifique. Dos corren por intervalo: el disparo por tarea programada del módulo de publicación diferida y el Feedback Loop diario que trae las métricas de la Graph API (los dos, Anexo B.2). Los otros dos consultan a Meta sólo cuando hace falta: el estado del </w:t>
      </w:r>
      <w:r>
        <w:rPr>
          <w:rFonts w:ascii="Arial" w:eastAsia="Arial" w:hAnsi="Arial" w:cs="Arial"/>
        </w:rPr>
        <w:lastRenderedPageBreak/>
        <w:t>contenedor de Instagram mientras se procesa un Reel (Anexo B.9) y la sincronización con Instagram cada vez que la usuaria abre Mi Agenda (Anexo B.8).</w:t>
      </w:r>
    </w:p>
    <w:p w14:paraId="360BA9A9"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Fuera de esos cuatro tramos,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87892FB"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44AB982D"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05F9CCE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5B3618CC" w14:textId="5BF8B9EF" w:rsidR="00F91B8C" w:rsidRDefault="00F85013">
      <w:pPr>
        <w:jc w:val="center"/>
      </w:pPr>
      <w:bookmarkStart w:id="46" w:name="_Toc241449176"/>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w:t>
      </w:r>
      <w:r>
        <w:rPr>
          <w:i/>
          <w:sz w:val="20"/>
        </w:rPr>
        <w:fldChar w:fldCharType="end"/>
      </w:r>
      <w:r>
        <w:rPr>
          <w:i/>
          <w:sz w:val="20"/>
        </w:rPr>
        <w:t>. Diagrama de secuencia — vinculación OAuth 2.0.</w:t>
      </w:r>
      <w:bookmarkEnd w:id="46"/>
    </w:p>
    <w:p w14:paraId="45623F5F"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6526039D" w14:textId="77777777" w:rsidR="009A77A9" w:rsidRDefault="001E7637">
      <w:pPr>
        <w:jc w:val="center"/>
      </w:pPr>
      <w:r>
        <w:rPr>
          <w:i/>
          <w:sz w:val="20"/>
        </w:rPr>
        <w:t>Nota. Fuente: elaboración propia.</w:t>
      </w:r>
    </w:p>
    <w:p w14:paraId="7E6591A5"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9917190"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7BBE5649"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w:t>
      </w:r>
      <w:r>
        <w:rPr>
          <w:rFonts w:ascii="Arial" w:hAnsi="Arial"/>
        </w:rPr>
        <w:lastRenderedPageBreak/>
        <w:t>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50011878"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5148770"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0F9CB758"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A3274C7"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4CB6A68C"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62021CD"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69BD8040"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w:t>
      </w:r>
      <w:r>
        <w:rPr>
          <w:rFonts w:ascii="Arial" w:eastAsia="Arial" w:hAnsi="Arial" w:cs="Arial"/>
        </w:rPr>
        <w:lastRenderedPageBreak/>
        <w:t>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(§6.1). Esta abstracción permite que el flujo de trabajo programado mantenga su autonomía operativa sin requerir que la usuaria sufra la fricción tecnológica de tener que re-autenticarse diariamente en el sistema.</w:t>
      </w:r>
    </w:p>
    <w:p w14:paraId="25EDFBBB"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35DEFEAA" w14:textId="77777777" w:rsidR="00FC5B64" w:rsidRDefault="00F85013">
      <w:pPr>
        <w:numPr>
          <w:ilvl w:val="0"/>
          <w:numId w:val="28"/>
        </w:numPr>
        <w:spacing w:after="0" w:line="276" w:lineRule="auto"/>
      </w:pPr>
      <w:r>
        <w:rPr>
          <w:rFonts w:ascii="Arial" w:hAnsi="Arial"/>
        </w:rPr>
        <w:t>Mitigación Estructural de Riesgos por Filtración: Si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46DC8F6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67665D8"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572DD9D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50C2804" w14:textId="77777777" w:rsidR="00FC5B64" w:rsidRDefault="00FC5B64">
      <w:pPr>
        <w:spacing w:before="280" w:after="280" w:line="240" w:lineRule="auto"/>
        <w:rPr>
          <w:rFonts w:ascii="Arial" w:eastAsia="Arial" w:hAnsi="Arial" w:cs="Arial"/>
        </w:rPr>
      </w:pPr>
    </w:p>
    <w:p w14:paraId="0E67D96E" w14:textId="77777777" w:rsidR="00FC5B64" w:rsidRDefault="00652AE3">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410CF860" w14:textId="77777777" w:rsidR="00FC5B64" w:rsidRDefault="00F85013">
      <w:pPr>
        <w:pStyle w:val="Heading2"/>
        <w:rPr>
          <w:rFonts w:ascii="Arial" w:eastAsia="Arial" w:hAnsi="Arial" w:cs="Arial"/>
        </w:rPr>
      </w:pPr>
      <w:bookmarkStart w:id="47" w:name="_Toc241062270"/>
      <w:bookmarkStart w:id="48" w:name="_Toc241449043"/>
      <w:r>
        <w:rPr>
          <w:rFonts w:ascii="Arial" w:eastAsia="Arial" w:hAnsi="Arial" w:cs="Arial"/>
        </w:rPr>
        <w:t>2.4 Normativas de Marketing y Cumplimiento Legal en Venta Directa</w:t>
      </w:r>
      <w:bookmarkEnd w:id="47"/>
      <w:bookmarkEnd w:id="48"/>
    </w:p>
    <w:p w14:paraId="29A1432F"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para el estado más reciente de esa línea, Colombo Tosatto et al., 2026).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2A9B206B"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C376125"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w:t>
      </w:r>
      <w:r>
        <w:rPr>
          <w:rFonts w:ascii="Arial" w:hAnsi="Arial"/>
        </w:rPr>
        <w:lastRenderedPageBreak/>
        <w:t>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13968BBB"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117B3CC2"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Esa lectura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3FD69E51"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278459FA" w14:textId="77777777" w:rsidR="00FC5B64" w:rsidRDefault="00F85013">
      <w:pPr>
        <w:spacing w:after="240" w:line="276" w:lineRule="auto"/>
        <w:rPr>
          <w:rFonts w:ascii="Arial" w:eastAsia="Arial" w:hAnsi="Arial" w:cs="Arial"/>
        </w:rPr>
      </w:pPr>
      <w:r>
        <w:rPr>
          <w:rFonts w:ascii="Arial" w:eastAsia="Arial" w:hAnsi="Arial" w:cs="Arial"/>
        </w:rPr>
        <w:t xml:space="preserve">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No cabe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w:t>
      </w:r>
      <w:r>
        <w:rPr>
          <w:rFonts w:ascii="Arial" w:eastAsia="Arial" w:hAnsi="Arial" w:cs="Arial"/>
        </w:rPr>
        <w:lastRenderedPageBreak/>
        <w:t>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1B7C896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mismo conjunto de seis expresiones en el canal textual y, donde entra una imagen nueva, el mismo criterio de detección en el visual (§4.3.1). La implementación técnica de este filtro en la arquitectura orquestada de Postly se ejecuta mediante un procesamiento redundante en dos niveles complementarios de inspección:</w:t>
      </w:r>
    </w:p>
    <w:p w14:paraId="13B066D3"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"US$", "€" y "£"— y a separadores de miles y decimales. Los códigos y nombres de moneda no son símbolos y los reconoce otra regla, la de la moneda escrita junto a la cifra: "ARS", "USD", "pesos", "dólares", "euros". Esa regla la reconoce cuando sigue a la cifra («4500 ARS») y no cuando la precede («ARS 4500»), que queda como una de las formas que el enfoque léxico no cubre (§6.1).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16572C8"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w:t>
      </w:r>
      <w:r>
        <w:rPr>
          <w:rFonts w:ascii="Arial" w:eastAsia="Arial" w:hAnsi="Arial" w:cs="Arial"/>
        </w:rPr>
        <w:lastRenderedPageBreak/>
        <w:t>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5BF1637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68162A2"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llamarla mandato legal. Busca prevenir el fraude por suplantación y la publicidad engañosa, asegurando que el consumidor final comprenda sin ambigüedades que su vínculo contractual es con un emprendedor autónomo y no con la casa matriz.</w:t>
      </w:r>
    </w:p>
    <w:p w14:paraId="3CB1C69B"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B1CF56A"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70FF9376"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que el sistema impone y los enlaces de contacto al final del cuerpo del mensaje.</w:t>
      </w:r>
    </w:p>
    <w:p w14:paraId="17C8F94D"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 almacenamiento tabular centralizado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1410B3F3"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D434DC"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es distinto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 La decisión de diseño que se deriva de esa regla —no extraer imágenes del sitio de la marca por scraping— se trata con los demás riesgos del proyecto en el §3.3.3.</w:t>
      </w:r>
    </w:p>
    <w:p w14:paraId="6AFCD5FA" w14:textId="77777777" w:rsidR="00FC5B64" w:rsidRDefault="00FC5B64">
      <w:pPr>
        <w:spacing w:after="240" w:line="276" w:lineRule="auto"/>
        <w:rPr>
          <w:rFonts w:ascii="Arial" w:eastAsia="Arial" w:hAnsi="Arial" w:cs="Arial"/>
        </w:rPr>
      </w:pPr>
    </w:p>
    <w:p w14:paraId="00A9D3E8" w14:textId="77777777" w:rsidR="00FC5B64" w:rsidRDefault="00FC5B64">
      <w:pPr>
        <w:spacing w:before="280" w:after="280" w:line="240" w:lineRule="auto"/>
        <w:rPr>
          <w:rFonts w:ascii="Arial" w:eastAsia="Arial" w:hAnsi="Arial" w:cs="Arial"/>
          <w:b/>
          <w:bCs/>
        </w:rPr>
      </w:pPr>
    </w:p>
    <w:p w14:paraId="0E3316F8" w14:textId="77777777" w:rsidR="00FC5B64" w:rsidRDefault="00FC5B64">
      <w:pPr>
        <w:spacing w:before="280" w:after="280" w:line="240" w:lineRule="auto"/>
        <w:rPr>
          <w:rFonts w:ascii="Arial" w:eastAsia="Arial" w:hAnsi="Arial" w:cs="Arial"/>
          <w:b/>
          <w:bCs/>
        </w:rPr>
      </w:pPr>
    </w:p>
    <w:p w14:paraId="5904D799" w14:textId="77777777" w:rsidR="00FC5B64" w:rsidRDefault="00FC5B64">
      <w:pPr>
        <w:spacing w:before="280" w:after="280" w:line="240" w:lineRule="auto"/>
        <w:rPr>
          <w:rFonts w:ascii="Arial" w:eastAsia="Arial" w:hAnsi="Arial" w:cs="Arial"/>
          <w:b/>
          <w:bCs/>
        </w:rPr>
      </w:pPr>
    </w:p>
    <w:p w14:paraId="29CFF411" w14:textId="77777777" w:rsidR="00FC5B64" w:rsidRDefault="00FC5B64">
      <w:pPr>
        <w:spacing w:before="280" w:after="280" w:line="240" w:lineRule="auto"/>
        <w:rPr>
          <w:rFonts w:ascii="Arial" w:eastAsia="Arial" w:hAnsi="Arial" w:cs="Arial"/>
          <w:b/>
          <w:bCs/>
        </w:rPr>
      </w:pPr>
    </w:p>
    <w:p w14:paraId="29D30C7D" w14:textId="77777777" w:rsidR="00FC5B64" w:rsidRDefault="00FC5B64">
      <w:pPr>
        <w:spacing w:before="280" w:after="280" w:line="240" w:lineRule="auto"/>
        <w:rPr>
          <w:rFonts w:ascii="Arial" w:eastAsia="Arial" w:hAnsi="Arial" w:cs="Arial"/>
          <w:b/>
          <w:bCs/>
        </w:rPr>
      </w:pPr>
    </w:p>
    <w:p w14:paraId="2092E8DC" w14:textId="77777777" w:rsidR="00FC5B64" w:rsidRDefault="00652AE3">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EFC0468" w14:textId="77777777" w:rsidR="00FC5B64" w:rsidRDefault="00FC5B64">
      <w:pPr>
        <w:rPr>
          <w:rFonts w:ascii="Arial" w:eastAsia="Arial" w:hAnsi="Arial" w:cs="Arial"/>
        </w:rPr>
      </w:pPr>
    </w:p>
    <w:p w14:paraId="6541E45E" w14:textId="77777777" w:rsidR="00FC5B64" w:rsidRDefault="00F85013">
      <w:pPr>
        <w:pStyle w:val="Heading1"/>
        <w:rPr>
          <w:rFonts w:ascii="Arial" w:eastAsia="Arial" w:hAnsi="Arial" w:cs="Arial"/>
        </w:rPr>
      </w:pPr>
      <w:bookmarkStart w:id="52" w:name="_Toc241062271"/>
      <w:bookmarkStart w:id="53" w:name="_Toc241449044"/>
      <w:r>
        <w:rPr>
          <w:rFonts w:ascii="Arial" w:eastAsia="Arial" w:hAnsi="Arial" w:cs="Arial"/>
        </w:rPr>
        <w:t>CAPÍTULO 3: MARCO METODOLÓGICO</w:t>
      </w:r>
      <w:bookmarkEnd w:id="52"/>
      <w:bookmarkEnd w:id="53"/>
    </w:p>
    <w:p w14:paraId="2BE2DB24" w14:textId="77777777" w:rsidR="00FC5B64" w:rsidRDefault="00F85013">
      <w:pPr>
        <w:pStyle w:val="Heading2"/>
        <w:rPr>
          <w:rFonts w:ascii="Arial" w:eastAsia="Arial" w:hAnsi="Arial" w:cs="Arial"/>
        </w:rPr>
      </w:pPr>
      <w:bookmarkStart w:id="54" w:name="_Toc241062272"/>
      <w:bookmarkStart w:id="55" w:name="_Toc241449045"/>
      <w:r>
        <w:rPr>
          <w:rFonts w:ascii="Arial" w:eastAsia="Arial" w:hAnsi="Arial" w:cs="Arial"/>
        </w:rPr>
        <w:t>3.1 Tipo de investigación</w:t>
      </w:r>
      <w:bookmarkEnd w:id="54"/>
      <w:bookmarkEnd w:id="55"/>
    </w:p>
    <w:p w14:paraId="38FDCA9F"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7B5307BB"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5C8632"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(§6.1,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§6.1, que midió el impacto sobre tres variables operativas: la reducción neta de tiempos, la tasa de acierto en la detección de incumplimientos normativos y la aceptación tecnológica percibida.</w:t>
      </w:r>
    </w:p>
    <w:p w14:paraId="67951057" w14:textId="77777777" w:rsidR="00FC5B64" w:rsidRDefault="00FC5B64">
      <w:pPr>
        <w:spacing w:before="240" w:after="240" w:line="276" w:lineRule="auto"/>
        <w:rPr>
          <w:rFonts w:ascii="Arial" w:eastAsia="Arial" w:hAnsi="Arial" w:cs="Arial"/>
        </w:rPr>
      </w:pPr>
    </w:p>
    <w:p w14:paraId="5CA0D430" w14:textId="77777777" w:rsidR="00FC5B64" w:rsidRDefault="00652AE3">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20F91593" w14:textId="77777777" w:rsidR="00FC5B64" w:rsidRDefault="00F85013">
      <w:pPr>
        <w:pStyle w:val="Heading2"/>
        <w:rPr>
          <w:rFonts w:ascii="Arial" w:eastAsia="Arial" w:hAnsi="Arial" w:cs="Arial"/>
        </w:rPr>
      </w:pPr>
      <w:bookmarkStart w:id="56" w:name="_Toc241062273"/>
      <w:bookmarkStart w:id="57" w:name="_Toc241449046"/>
      <w:r>
        <w:rPr>
          <w:rFonts w:ascii="Arial" w:eastAsia="Arial" w:hAnsi="Arial" w:cs="Arial"/>
        </w:rPr>
        <w:t>3.2 Enfoque y Diseño de investigación</w:t>
      </w:r>
      <w:bookmarkEnd w:id="56"/>
      <w:bookmarkEnd w:id="57"/>
    </w:p>
    <w:p w14:paraId="0EBD5D9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1BCB57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F895106"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 Cómo se evalúa un artefacto —y no sólo cuándo— es un problema propio de este marco: Baskerville et al. (2026) lo sistematizan y distinguen la evaluación formativa, que informa el diseño mientras se construye, de la sumativa, que juzga el artefacto terminado. La fase 5 de este trabajo combina las dos, y este mismo apartado lo declara al describir sus dos instrumentos:</w:t>
      </w:r>
    </w:p>
    <w:p w14:paraId="21F603A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5F731E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1432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0DBA14D9"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w:t>
      </w:r>
      <w:r>
        <w:rPr>
          <w:rFonts w:ascii="Arial" w:eastAsia="Arial" w:hAnsi="Arial" w:cs="Arial"/>
        </w:rPr>
        <w:lastRenderedPageBreak/>
        <w:t>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36BE8EF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77F742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F9878AC"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175A63A2" w14:textId="77777777" w:rsidR="00FC5B64" w:rsidRDefault="00FC5B64">
      <w:pPr>
        <w:spacing w:before="280" w:after="280" w:line="240" w:lineRule="auto"/>
        <w:rPr>
          <w:rFonts w:ascii="Arial" w:eastAsia="Arial" w:hAnsi="Arial" w:cs="Arial"/>
        </w:rPr>
      </w:pPr>
    </w:p>
    <w:p w14:paraId="01AD0F27" w14:textId="77777777" w:rsidR="00FC5B64" w:rsidRDefault="00652AE3">
      <w:pPr>
        <w:rPr>
          <w:rFonts w:ascii="Arial" w:eastAsia="Arial" w:hAnsi="Arial" w:cs="Arial"/>
        </w:rPr>
      </w:pPr>
      <w:r>
        <w:rPr>
          <w:noProof/>
        </w:rPr>
        <w:pict w14:anchorId="1CAAED88">
          <v:rect id="_x0000_i1040" style="width:0;height:1.5pt" o:hralign="center" o:hrstd="t" o:hr="t" fillcolor="#a0a0a0" stroked="f"/>
        </w:pict>
      </w:r>
    </w:p>
    <w:p w14:paraId="672B01B7" w14:textId="77777777" w:rsidR="00FC5B64" w:rsidRDefault="00FC5B64">
      <w:pPr>
        <w:rPr>
          <w:rFonts w:ascii="Arial" w:eastAsia="Arial" w:hAnsi="Arial" w:cs="Arial"/>
        </w:rPr>
      </w:pPr>
      <w:bookmarkStart w:id="58" w:name="_heading=h.elinjtm3b49b" w:colFirst="0" w:colLast="0"/>
      <w:bookmarkEnd w:id="58"/>
    </w:p>
    <w:p w14:paraId="77EDAC4F" w14:textId="77777777" w:rsidR="00FC5B64" w:rsidRDefault="00F85013">
      <w:pPr>
        <w:pStyle w:val="Heading2"/>
        <w:rPr>
          <w:rFonts w:ascii="Arial" w:eastAsia="Arial" w:hAnsi="Arial" w:cs="Arial"/>
        </w:rPr>
      </w:pPr>
      <w:bookmarkStart w:id="59" w:name="_Toc241062274"/>
      <w:bookmarkStart w:id="60" w:name="_Toc241449047"/>
      <w:r>
        <w:rPr>
          <w:rFonts w:ascii="Arial" w:eastAsia="Arial" w:hAnsi="Arial" w:cs="Arial"/>
        </w:rPr>
        <w:t>3.3 Metodología de Desarrollo (Agile/Scrum)</w:t>
      </w:r>
      <w:bookmarkEnd w:id="59"/>
      <w:bookmarkEnd w:id="60"/>
    </w:p>
    <w:p w14:paraId="73F859F1"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199F6D83"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49048"/>
      <w:r>
        <w:rPr>
          <w:rFonts w:ascii="Arial" w:eastAsia="Arial" w:hAnsi="Arial" w:cs="Arial"/>
        </w:rPr>
        <w:t>3.3.1 Marco metodológico de desarrollo</w:t>
      </w:r>
      <w:bookmarkEnd w:id="62"/>
      <w:bookmarkEnd w:id="63"/>
    </w:p>
    <w:p w14:paraId="1438F0EA"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677F0EEE"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6CBD1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369E11A3"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6917799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4A0C530"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66B99DC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79E69EE0"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1F69F16F"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E60051E"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04B128EB" w14:textId="77777777" w:rsidR="00FC5B64" w:rsidRDefault="00FC5B64">
      <w:pPr>
        <w:spacing w:before="240" w:after="240" w:line="240" w:lineRule="auto"/>
        <w:rPr>
          <w:rFonts w:ascii="Arial" w:eastAsia="Arial" w:hAnsi="Arial" w:cs="Arial"/>
        </w:rPr>
      </w:pPr>
    </w:p>
    <w:p w14:paraId="1B7B6AC2" w14:textId="77777777" w:rsidR="00FC5B64" w:rsidRDefault="00FC5B64">
      <w:pPr>
        <w:spacing w:before="240" w:after="240" w:line="240" w:lineRule="auto"/>
        <w:rPr>
          <w:rFonts w:ascii="Arial" w:eastAsia="Arial" w:hAnsi="Arial" w:cs="Arial"/>
        </w:rPr>
      </w:pPr>
    </w:p>
    <w:p w14:paraId="68BB4E78"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49049"/>
      <w:r>
        <w:rPr>
          <w:rFonts w:ascii="Arial" w:eastAsia="Arial" w:hAnsi="Arial" w:cs="Arial"/>
        </w:rPr>
        <w:t>3.3.2 Implementación de la metodología: Sprints de desarrollo</w:t>
      </w:r>
      <w:bookmarkEnd w:id="64"/>
      <w:bookmarkEnd w:id="65"/>
    </w:p>
    <w:p w14:paraId="74BE420F"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41F92BF1"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F178502"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14566A0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522D7EC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36649C83"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4CD524B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27EEFD4A"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677D42E"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0E13A974"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3587839"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1408D536"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Integración asincrónica con la API de Google Sheets como almacenamiento tabular en la nube. Diseño del esquema de hojas para registrar el identificador de usuaria, las URIs multimedia y la gestión del estado de publicación (Pendiente/Programado/Publicado/Fallido).</w:t>
      </w:r>
    </w:p>
    <w:p w14:paraId="31E83C6E"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5630A33"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338B0FE2"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78ED2445"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3C955CBC"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91360E7" w14:textId="77777777" w:rsidR="00FF11D0" w:rsidRDefault="001E7637">
      <w:pPr>
        <w:spacing w:after="240" w:line="276" w:lineRule="auto"/>
      </w:pPr>
      <w:r>
        <w:rPr>
          <w:rFonts w:ascii="Arial" w:eastAsia="Arial" w:hAnsi="Arial" w:cs="Arial"/>
        </w:rPr>
        <w:lastRenderedPageBreak/>
        <w:t>El estado documental de este marco es el siguiente: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07795823" w14:textId="77777777" w:rsidR="00FC5B64" w:rsidRDefault="00F85013">
      <w:pPr>
        <w:pStyle w:val="Heading3"/>
        <w:spacing w:before="240" w:after="240" w:line="240" w:lineRule="auto"/>
        <w:rPr>
          <w:rFonts w:ascii="Arial" w:eastAsia="Arial" w:hAnsi="Arial" w:cs="Arial"/>
        </w:rPr>
      </w:pPr>
      <w:bookmarkStart w:id="66" w:name="_Toc241449050"/>
      <w:r>
        <w:rPr>
          <w:rFonts w:ascii="Arial" w:eastAsia="Arial" w:hAnsi="Arial" w:cs="Arial"/>
        </w:rPr>
        <w:t>3.3.3 Riesgos del proyecto y decisiones de diseño derivadas</w:t>
      </w:r>
      <w:bookmarkEnd w:id="66"/>
    </w:p>
    <w:p w14:paraId="5536DE8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3502BFA6"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cuyo estatus es el siguiente. No se ejecutó ninguna prueba contra la infraestructura de la compañía ni se localizó una política suya que lo establezca, y las fuentes citadas describen mecanismos genéricos de defensa perimetral y no la respuesta de esta empresa en particular. El escenario está </w:t>
      </w:r>
      <w:r>
        <w:rPr>
          <w:rFonts w:ascii="Arial" w:eastAsia="Arial" w:hAnsi="Arial" w:cs="Arial"/>
        </w:rPr>
        <w:lastRenderedPageBreak/>
        <w:t>conjeturado, entonces, y no evaluado. La decisión de no implementar scraping no depende de él: se sostiene por sí sola en la propiedad intelectual del material, en los términos de servicio del sitio y en el tráfico que impondría sobre un servidor ajeno.</w:t>
      </w:r>
    </w:p>
    <w:p w14:paraId="457F1367"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371836ED" w14:textId="55F039E2" w:rsidR="00F91B8C" w:rsidRDefault="00F85013">
      <w:bookmarkStart w:id="67" w:name="_Toc24144916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C9A5CC7" w14:textId="77777777">
        <w:tc>
          <w:tcPr>
            <w:tcW w:w="2126" w:type="dxa"/>
          </w:tcPr>
          <w:p w14:paraId="36FFFA24" w14:textId="77777777" w:rsidR="00F91B8C" w:rsidRDefault="00F85013">
            <w:r>
              <w:rPr>
                <w:b/>
                <w:sz w:val="18"/>
              </w:rPr>
              <w:t>Riesgo</w:t>
            </w:r>
          </w:p>
        </w:tc>
        <w:tc>
          <w:tcPr>
            <w:tcW w:w="2126" w:type="dxa"/>
          </w:tcPr>
          <w:p w14:paraId="152BFAF7" w14:textId="77777777" w:rsidR="00F91B8C" w:rsidRDefault="00F85013">
            <w:r>
              <w:rPr>
                <w:b/>
                <w:sz w:val="18"/>
              </w:rPr>
              <w:t>Probabilidad</w:t>
            </w:r>
          </w:p>
        </w:tc>
        <w:tc>
          <w:tcPr>
            <w:tcW w:w="2126" w:type="dxa"/>
          </w:tcPr>
          <w:p w14:paraId="53479EEF" w14:textId="77777777" w:rsidR="00F91B8C" w:rsidRDefault="00F85013">
            <w:r>
              <w:rPr>
                <w:b/>
                <w:sz w:val="18"/>
              </w:rPr>
              <w:t>Impacto</w:t>
            </w:r>
          </w:p>
        </w:tc>
        <w:tc>
          <w:tcPr>
            <w:tcW w:w="2126" w:type="dxa"/>
          </w:tcPr>
          <w:p w14:paraId="7DA9226B" w14:textId="77777777" w:rsidR="00F91B8C" w:rsidRDefault="00F85013">
            <w:r>
              <w:rPr>
                <w:b/>
                <w:sz w:val="18"/>
              </w:rPr>
              <w:t>Mitigación aplicada</w:t>
            </w:r>
          </w:p>
        </w:tc>
      </w:tr>
      <w:tr w:rsidR="00F91B8C" w14:paraId="680884D2" w14:textId="77777777">
        <w:tc>
          <w:tcPr>
            <w:tcW w:w="2126" w:type="dxa"/>
          </w:tcPr>
          <w:p w14:paraId="28E62C8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467ED9" w14:textId="77777777" w:rsidR="00F91B8C" w:rsidRDefault="00F85013">
            <w:r>
              <w:rPr>
                <w:sz w:val="18"/>
              </w:rPr>
              <w:t>No evaluada (conjeturada)</w:t>
            </w:r>
          </w:p>
        </w:tc>
        <w:tc>
          <w:tcPr>
            <w:tcW w:w="2126" w:type="dxa"/>
          </w:tcPr>
          <w:p w14:paraId="287D1BD5" w14:textId="77777777" w:rsidR="00F91B8C" w:rsidRPr="00003BC6" w:rsidRDefault="00F85013">
            <w:pPr>
              <w:rPr>
                <w:lang w:val="es-ES"/>
              </w:rPr>
            </w:pPr>
            <w:r w:rsidRPr="00003BC6">
              <w:rPr>
                <w:sz w:val="18"/>
                <w:lang w:val="es-ES"/>
              </w:rPr>
              <w:t>No evaluado (el §3.3.3 declara el escenario conjeturado)</w:t>
            </w:r>
          </w:p>
        </w:tc>
        <w:tc>
          <w:tcPr>
            <w:tcW w:w="2126" w:type="dxa"/>
          </w:tcPr>
          <w:p w14:paraId="62A17B6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34B8EAB" w14:textId="77777777">
        <w:tc>
          <w:tcPr>
            <w:tcW w:w="2126" w:type="dxa"/>
          </w:tcPr>
          <w:p w14:paraId="29DC5B0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59D2D95" w14:textId="77777777" w:rsidR="00F91B8C" w:rsidRDefault="00F85013">
            <w:r>
              <w:rPr>
                <w:sz w:val="18"/>
              </w:rPr>
              <w:t>Alta (materializado)</w:t>
            </w:r>
          </w:p>
        </w:tc>
        <w:tc>
          <w:tcPr>
            <w:tcW w:w="2126" w:type="dxa"/>
          </w:tcPr>
          <w:p w14:paraId="79EA6147" w14:textId="77777777" w:rsidR="00F91B8C" w:rsidRPr="00680AF0" w:rsidRDefault="00F85013">
            <w:pPr>
              <w:rPr>
                <w:lang w:val="es-AR"/>
              </w:rPr>
            </w:pPr>
            <w:r w:rsidRPr="00680AF0">
              <w:rPr>
                <w:sz w:val="18"/>
                <w:lang w:val="es-AR"/>
              </w:rPr>
              <w:t>Alto (bloquea todo el despliegue)</w:t>
            </w:r>
          </w:p>
        </w:tc>
        <w:tc>
          <w:tcPr>
            <w:tcW w:w="2126" w:type="dxa"/>
          </w:tcPr>
          <w:p w14:paraId="2FA2CAD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A6D4669" w14:textId="77777777">
        <w:tc>
          <w:tcPr>
            <w:tcW w:w="2126" w:type="dxa"/>
          </w:tcPr>
          <w:p w14:paraId="54ACE852"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8598675" w14:textId="77777777" w:rsidR="00F91B8C" w:rsidRDefault="00F85013">
            <w:r>
              <w:rPr>
                <w:sz w:val="18"/>
              </w:rPr>
              <w:t>Media (observado en validación)</w:t>
            </w:r>
          </w:p>
        </w:tc>
        <w:tc>
          <w:tcPr>
            <w:tcW w:w="2126" w:type="dxa"/>
          </w:tcPr>
          <w:p w14:paraId="6D87E2DC" w14:textId="77777777" w:rsidR="00F91B8C" w:rsidRPr="00680AF0" w:rsidRDefault="00F85013">
            <w:pPr>
              <w:rPr>
                <w:lang w:val="es-AR"/>
              </w:rPr>
            </w:pPr>
            <w:r w:rsidRPr="00680AF0">
              <w:rPr>
                <w:sz w:val="18"/>
                <w:lang w:val="es-AR"/>
              </w:rPr>
              <w:t>Medio (falla puntual de publicación)</w:t>
            </w:r>
          </w:p>
        </w:tc>
        <w:tc>
          <w:tcPr>
            <w:tcW w:w="2126" w:type="dxa"/>
          </w:tcPr>
          <w:p w14:paraId="11170025"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55FEB48" w14:textId="77777777">
        <w:tc>
          <w:tcPr>
            <w:tcW w:w="2126" w:type="dxa"/>
          </w:tcPr>
          <w:p w14:paraId="0D33021D" w14:textId="77777777" w:rsidR="00F91B8C" w:rsidRPr="00680AF0" w:rsidRDefault="00F85013">
            <w:pPr>
              <w:rPr>
                <w:lang w:val="es-AR"/>
              </w:rPr>
            </w:pPr>
            <w:r w:rsidRPr="00680AF0">
              <w:rPr>
                <w:sz w:val="18"/>
                <w:lang w:val="es-AR"/>
              </w:rPr>
              <w:t>Agotamiento de cuota gratuita de la API de Gemini</w:t>
            </w:r>
          </w:p>
        </w:tc>
        <w:tc>
          <w:tcPr>
            <w:tcW w:w="2126" w:type="dxa"/>
          </w:tcPr>
          <w:p w14:paraId="78E4CF73" w14:textId="77777777" w:rsidR="00F91B8C" w:rsidRDefault="00F85013">
            <w:r>
              <w:rPr>
                <w:sz w:val="18"/>
              </w:rPr>
              <w:t>Media</w:t>
            </w:r>
          </w:p>
        </w:tc>
        <w:tc>
          <w:tcPr>
            <w:tcW w:w="2126" w:type="dxa"/>
          </w:tcPr>
          <w:p w14:paraId="7CF76277" w14:textId="77777777" w:rsidR="00F91B8C" w:rsidRPr="00680AF0" w:rsidRDefault="00F85013">
            <w:pPr>
              <w:rPr>
                <w:lang w:val="es-AR"/>
              </w:rPr>
            </w:pPr>
            <w:r w:rsidRPr="00680AF0">
              <w:rPr>
                <w:sz w:val="18"/>
                <w:lang w:val="es-AR"/>
              </w:rPr>
              <w:t>Medio (bloquea generación de contenido)</w:t>
            </w:r>
          </w:p>
        </w:tc>
        <w:tc>
          <w:tcPr>
            <w:tcW w:w="2126" w:type="dxa"/>
          </w:tcPr>
          <w:p w14:paraId="39895A74" w14:textId="77777777" w:rsidR="00F91B8C" w:rsidRPr="00680AF0" w:rsidRDefault="00F85013">
            <w:pPr>
              <w:rPr>
                <w:lang w:val="es-AR"/>
              </w:rPr>
            </w:pPr>
            <w:r w:rsidRPr="00680AF0">
              <w:rPr>
                <w:sz w:val="18"/>
                <w:lang w:val="es-AR"/>
              </w:rPr>
              <w:t>Monitoreo de cuota y aviso documentado en Anexo C.8</w:t>
            </w:r>
          </w:p>
        </w:tc>
      </w:tr>
      <w:tr w:rsidR="00F91B8C" w14:paraId="772831BE" w14:textId="77777777">
        <w:tc>
          <w:tcPr>
            <w:tcW w:w="2126" w:type="dxa"/>
          </w:tcPr>
          <w:p w14:paraId="2BD20C8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436D1E3" w14:textId="77777777" w:rsidR="00F91B8C" w:rsidRDefault="00F85013">
            <w:r>
              <w:rPr>
                <w:sz w:val="18"/>
              </w:rPr>
              <w:t>Media</w:t>
            </w:r>
          </w:p>
        </w:tc>
        <w:tc>
          <w:tcPr>
            <w:tcW w:w="2126" w:type="dxa"/>
          </w:tcPr>
          <w:p w14:paraId="361EB234" w14:textId="77777777" w:rsidR="00F91B8C" w:rsidRPr="00680AF0" w:rsidRDefault="00F85013">
            <w:pPr>
              <w:rPr>
                <w:lang w:val="es-AR"/>
              </w:rPr>
            </w:pPr>
            <w:r w:rsidRPr="00680AF0">
              <w:rPr>
                <w:sz w:val="18"/>
                <w:lang w:val="es-AR"/>
              </w:rPr>
              <w:t>Alto (fuera del control del equipo)</w:t>
            </w:r>
          </w:p>
        </w:tc>
        <w:tc>
          <w:tcPr>
            <w:tcW w:w="2126" w:type="dxa"/>
          </w:tcPr>
          <w:p w14:paraId="52A74C55" w14:textId="77777777" w:rsidR="00F91B8C" w:rsidRPr="00680AF0" w:rsidRDefault="00F85013">
            <w:pPr>
              <w:rPr>
                <w:lang w:val="es-AR"/>
              </w:rPr>
            </w:pPr>
            <w:r w:rsidRPr="00680AF0">
              <w:rPr>
                <w:sz w:val="18"/>
                <w:lang w:val="es-AR"/>
              </w:rPr>
              <w:t>Declarado explícitamente como limitación del proyecto (§1.5.2)</w:t>
            </w:r>
          </w:p>
        </w:tc>
      </w:tr>
    </w:tbl>
    <w:p w14:paraId="5C09303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678AD6D6" w14:textId="77777777" w:rsidR="00FC5B64" w:rsidRDefault="00FC5B64">
      <w:pPr>
        <w:spacing w:after="240" w:line="276" w:lineRule="auto"/>
        <w:rPr>
          <w:rFonts w:ascii="Arial" w:eastAsia="Arial" w:hAnsi="Arial" w:cs="Arial"/>
        </w:rPr>
      </w:pPr>
    </w:p>
    <w:p w14:paraId="5460C66D" w14:textId="77777777" w:rsidR="00FC5B64" w:rsidRDefault="00FC5B64">
      <w:pPr>
        <w:spacing w:after="240" w:line="276" w:lineRule="auto"/>
        <w:rPr>
          <w:rFonts w:ascii="Arial" w:eastAsia="Arial" w:hAnsi="Arial" w:cs="Arial"/>
        </w:rPr>
      </w:pPr>
    </w:p>
    <w:p w14:paraId="1FA93903" w14:textId="77777777" w:rsidR="00FC5B64" w:rsidRDefault="00FC5B64">
      <w:pPr>
        <w:spacing w:after="240" w:line="276" w:lineRule="auto"/>
        <w:rPr>
          <w:rFonts w:ascii="Arial" w:eastAsia="Arial" w:hAnsi="Arial" w:cs="Arial"/>
        </w:rPr>
      </w:pPr>
    </w:p>
    <w:p w14:paraId="39FCF3C5" w14:textId="77777777" w:rsidR="00FC5B64" w:rsidRDefault="00FC5B64">
      <w:pPr>
        <w:spacing w:after="280" w:line="240" w:lineRule="auto"/>
        <w:ind w:left="720"/>
        <w:rPr>
          <w:rFonts w:ascii="Arial" w:eastAsia="Arial" w:hAnsi="Arial" w:cs="Arial"/>
        </w:rPr>
      </w:pPr>
    </w:p>
    <w:p w14:paraId="38209193" w14:textId="77777777" w:rsidR="00FC5B64" w:rsidRDefault="00652AE3">
      <w:pPr>
        <w:rPr>
          <w:rFonts w:ascii="Arial" w:eastAsia="Arial" w:hAnsi="Arial" w:cs="Arial"/>
        </w:rPr>
      </w:pPr>
      <w:r>
        <w:rPr>
          <w:noProof/>
        </w:rPr>
        <w:pict w14:anchorId="5B989D94">
          <v:rect id="_x0000_i1041" style="width:0;height:1.5pt" o:hralign="center" o:hrstd="t" o:hr="t" fillcolor="#a0a0a0" stroked="f"/>
        </w:pict>
      </w:r>
    </w:p>
    <w:p w14:paraId="547D9968" w14:textId="77777777" w:rsidR="00FC5B64" w:rsidRDefault="00F85013">
      <w:pPr>
        <w:pStyle w:val="Heading2"/>
        <w:rPr>
          <w:rFonts w:ascii="Arial" w:eastAsia="Arial" w:hAnsi="Arial" w:cs="Arial"/>
        </w:rPr>
      </w:pPr>
      <w:bookmarkStart w:id="68" w:name="_Toc241062277"/>
      <w:bookmarkStart w:id="69" w:name="_Toc241449051"/>
      <w:r>
        <w:rPr>
          <w:rFonts w:ascii="Arial" w:eastAsia="Arial" w:hAnsi="Arial" w:cs="Arial"/>
        </w:rPr>
        <w:lastRenderedPageBreak/>
        <w:t>3.4 Técnicas de recolección de datos e instrumentos</w:t>
      </w:r>
      <w:bookmarkEnd w:id="68"/>
      <w:bookmarkEnd w:id="69"/>
    </w:p>
    <w:p w14:paraId="7172FEEC"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63AAA343" w14:textId="77777777" w:rsidR="00FC5B64" w:rsidRDefault="00FC5B64">
      <w:pPr>
        <w:spacing w:before="240" w:after="240" w:line="240" w:lineRule="auto"/>
        <w:rPr>
          <w:rFonts w:ascii="Arial" w:eastAsia="Arial" w:hAnsi="Arial" w:cs="Arial"/>
        </w:rPr>
      </w:pPr>
    </w:p>
    <w:p w14:paraId="2446212D" w14:textId="77777777" w:rsidR="00FC5B64" w:rsidRDefault="00F85013">
      <w:pPr>
        <w:pStyle w:val="Heading3"/>
        <w:rPr>
          <w:rFonts w:ascii="Arial" w:eastAsia="Arial" w:hAnsi="Arial" w:cs="Arial"/>
        </w:rPr>
      </w:pPr>
      <w:bookmarkStart w:id="70" w:name="_Toc241062278"/>
      <w:bookmarkStart w:id="71" w:name="_Toc241449052"/>
      <w:r>
        <w:rPr>
          <w:rFonts w:ascii="Arial" w:eastAsia="Arial" w:hAnsi="Arial" w:cs="Arial"/>
        </w:rPr>
        <w:t>3.4.1 Recolección de información para el análisis del problema</w:t>
      </w:r>
      <w:bookmarkEnd w:id="70"/>
      <w:bookmarkEnd w:id="71"/>
    </w:p>
    <w:p w14:paraId="31737B0A"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643F13F"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78AC3B8"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1834EC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571CF1B" w14:textId="77777777" w:rsidR="00FC5B64" w:rsidRDefault="00F85013">
      <w:pPr>
        <w:numPr>
          <w:ilvl w:val="0"/>
          <w:numId w:val="12"/>
        </w:numPr>
        <w:spacing w:after="240" w:line="276" w:lineRule="auto"/>
      </w:pPr>
      <w:r>
        <w:rPr>
          <w:rFonts w:ascii="Arial" w:hAnsi="Arial"/>
          <w:b/>
        </w:rPr>
        <w:lastRenderedPageBreak/>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6A231C18"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5FF9A407" w14:textId="77777777" w:rsidR="00FC5B64" w:rsidRDefault="00FC5B64">
      <w:pPr>
        <w:spacing w:before="240" w:after="240" w:line="240" w:lineRule="auto"/>
        <w:rPr>
          <w:rFonts w:ascii="Arial" w:eastAsia="Arial" w:hAnsi="Arial" w:cs="Arial"/>
        </w:rPr>
      </w:pPr>
    </w:p>
    <w:p w14:paraId="07167C2F" w14:textId="77777777" w:rsidR="00FC5B64" w:rsidRDefault="00F85013">
      <w:pPr>
        <w:pStyle w:val="Heading3"/>
        <w:rPr>
          <w:rFonts w:ascii="Arial" w:eastAsia="Arial" w:hAnsi="Arial" w:cs="Arial"/>
        </w:rPr>
      </w:pPr>
      <w:bookmarkStart w:id="72" w:name="_Toc241062279"/>
      <w:bookmarkStart w:id="73" w:name="_Toc241449053"/>
      <w:r>
        <w:rPr>
          <w:rFonts w:ascii="Arial" w:eastAsia="Arial" w:hAnsi="Arial" w:cs="Arial"/>
        </w:rPr>
        <w:t>3.4.2 Técnicas de validación técnica del sistema</w:t>
      </w:r>
      <w:bookmarkEnd w:id="72"/>
      <w:bookmarkEnd w:id="73"/>
    </w:p>
    <w:p w14:paraId="04A6D02C"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técnica del sistema no provino de encuestas a usuarios, sino de pruebas de software funcionales controladas (Software Quality Assurance o SQA). El cuestionario de aceptación que el §3.4.3 describe pertenece al otro instrumento de la fase de Evaluación, el de campo, y se incorporó después. Estas técnicas de caja negra y caja blanca (Myers, 2004) estuvieron orientadas a verificar de forma determinista la correcta ejecución algorítmica de los flujos de trabajo orquestados.</w:t>
      </w:r>
    </w:p>
    <w:p w14:paraId="0E8CEB33"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F27B461"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13FD790"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493D7F7C" w14:textId="77777777" w:rsidR="00FC5B64" w:rsidRDefault="00F85013">
      <w:pPr>
        <w:numPr>
          <w:ilvl w:val="0"/>
          <w:numId w:val="6"/>
        </w:numPr>
        <w:spacing w:after="0" w:line="276" w:lineRule="auto"/>
      </w:pPr>
      <w:r>
        <w:rPr>
          <w:rFonts w:ascii="Arial" w:eastAsia="Arial" w:hAnsi="Arial" w:cs="Arial"/>
          <w:b/>
          <w:bCs/>
        </w:rPr>
        <w:t xml:space="preserve">Procesamiento multimedia: normalización de un clip de video con los filtros de FFmpeg del backend, midiendo la memoria residente (RAM) del proceso. Es una sola normalización, sin concurrencia </w:t>
      </w:r>
      <w:r>
        <w:rPr>
          <w:rFonts w:ascii="Arial" w:eastAsia="Arial" w:hAnsi="Arial" w:cs="Arial"/>
          <w:b/>
          <w:bCs/>
        </w:rPr>
        <w:lastRenderedPageBreak/>
        <w:t>(Tabla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7509F86"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B04AB99"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0D37F735"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71371F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006DB2F"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2134922"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8E95386" w14:textId="77777777" w:rsidR="00FC5B64" w:rsidRDefault="00FC5B64">
      <w:pPr>
        <w:spacing w:before="240" w:after="240" w:line="240" w:lineRule="auto"/>
        <w:rPr>
          <w:rFonts w:ascii="Arial" w:eastAsia="Arial" w:hAnsi="Arial" w:cs="Arial"/>
        </w:rPr>
      </w:pPr>
    </w:p>
    <w:p w14:paraId="0A362FAC" w14:textId="77777777" w:rsidR="00FC5B64" w:rsidRDefault="00F85013">
      <w:pPr>
        <w:pStyle w:val="Heading3"/>
        <w:rPr>
          <w:rFonts w:ascii="Arial" w:eastAsia="Arial" w:hAnsi="Arial" w:cs="Arial"/>
        </w:rPr>
      </w:pPr>
      <w:bookmarkStart w:id="74" w:name="_Toc241062280"/>
      <w:bookmarkStart w:id="75" w:name="_Toc241449054"/>
      <w:r>
        <w:rPr>
          <w:rFonts w:ascii="Arial" w:eastAsia="Arial" w:hAnsi="Arial" w:cs="Arial"/>
        </w:rPr>
        <w:t>3.4.3 Limitaciones y alcance de la recolección de datos</w:t>
      </w:r>
      <w:bookmarkEnd w:id="74"/>
      <w:bookmarkEnd w:id="75"/>
    </w:p>
    <w:p w14:paraId="5BCF93DA"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w:t>
      </w:r>
      <w:r>
        <w:rPr>
          <w:rFonts w:ascii="Arial" w:eastAsia="Arial" w:hAnsi="Arial" w:cs="Arial"/>
        </w:rPr>
        <w:lastRenderedPageBreak/>
        <w:t>entorno de producción irrestricto. En consecuencia, la presente iteración reporta una validación empírica de escala piloto —protocolo en el Anexo E, resultados en §6.1— y no resultados estadísticos sobre el impacto comercial sostenido del sistema, cuya medición exigiría una serie temporal de ventas ajena al alcance de este Trabajo Integrador.</w:t>
      </w:r>
    </w:p>
    <w:p w14:paraId="4567FF24"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ejecutaron instancias de validación empírica (ex-post), primero con una muestra intencional de tres consultoras y después con una ampliación a ocho para el cronometraje y el cuestionario TAM (§3.5.2). Esa recolección se realizó sobre el entorno E2 (Anexo B.1) mediante la aplicación de instrumentos métricos mixtos:</w:t>
      </w:r>
    </w:p>
    <w:p w14:paraId="41B3E5F7"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6 mide es la exactitud del detector sobre conjuntos de casos, y no una tasa de interceptaciones sobre el uso corriente.</w:t>
      </w:r>
    </w:p>
    <w:p w14:paraId="2D89FF10"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§6.1.</w:t>
      </w:r>
    </w:p>
    <w:p w14:paraId="220AC37C"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6 (§6.1). La instancia de aceptación tecnológica (TAM) también fue ejecutada y se reporta allí, de modo que las tres variables operacionalizadas en §3.5.4 cuentan con medición. Lo que resta es ampliar la muestra más allá de la escala piloto, conforme se recomienda en §8.2.</w:t>
      </w:r>
    </w:p>
    <w:p w14:paraId="11FA2824" w14:textId="77777777" w:rsidR="00FC5B64" w:rsidRDefault="00FC5B64">
      <w:pPr>
        <w:spacing w:after="280" w:line="240" w:lineRule="auto"/>
        <w:rPr>
          <w:rFonts w:ascii="Arial" w:eastAsia="Arial" w:hAnsi="Arial" w:cs="Arial"/>
        </w:rPr>
      </w:pPr>
    </w:p>
    <w:p w14:paraId="44E2BA7B" w14:textId="77777777" w:rsidR="00FC5B64" w:rsidRDefault="00652AE3">
      <w:pPr>
        <w:rPr>
          <w:rFonts w:ascii="Arial" w:eastAsia="Arial" w:hAnsi="Arial" w:cs="Arial"/>
        </w:rPr>
      </w:pPr>
      <w:r>
        <w:rPr>
          <w:noProof/>
        </w:rPr>
        <w:pict w14:anchorId="38037D06">
          <v:rect id="_x0000_i1042" style="width:0;height:1.5pt" o:hralign="center" o:hrstd="t" o:hr="t" fillcolor="#a0a0a0" stroked="f"/>
        </w:pict>
      </w:r>
    </w:p>
    <w:p w14:paraId="4918CC83" w14:textId="77777777" w:rsidR="00FC5B64" w:rsidRDefault="00FC5B64">
      <w:pPr>
        <w:rPr>
          <w:rFonts w:ascii="Arial" w:eastAsia="Arial" w:hAnsi="Arial" w:cs="Arial"/>
        </w:rPr>
      </w:pPr>
    </w:p>
    <w:p w14:paraId="576A9089" w14:textId="77777777" w:rsidR="00FC5B64" w:rsidRDefault="00F85013">
      <w:pPr>
        <w:pStyle w:val="Heading2"/>
        <w:rPr>
          <w:rFonts w:ascii="Arial" w:eastAsia="Arial" w:hAnsi="Arial" w:cs="Arial"/>
        </w:rPr>
      </w:pPr>
      <w:bookmarkStart w:id="76" w:name="_Toc241062281"/>
      <w:bookmarkStart w:id="77" w:name="_Toc241449055"/>
      <w:r>
        <w:rPr>
          <w:rFonts w:ascii="Arial" w:eastAsia="Arial" w:hAnsi="Arial" w:cs="Arial"/>
        </w:rPr>
        <w:lastRenderedPageBreak/>
        <w:t>3.5 Población y Muestra</w:t>
      </w:r>
      <w:bookmarkEnd w:id="76"/>
      <w:bookmarkEnd w:id="77"/>
    </w:p>
    <w:p w14:paraId="2E37B488"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validación empírica que se ejecutó sobre el sistema desplegado (Hevner et al., 2004; §3.5.2). </w:t>
      </w:r>
    </w:p>
    <w:p w14:paraId="2A159A4D" w14:textId="77777777" w:rsidR="00FC5B64" w:rsidRDefault="00FC5B64">
      <w:pPr>
        <w:spacing w:before="240" w:after="240" w:line="240" w:lineRule="auto"/>
        <w:rPr>
          <w:rFonts w:ascii="Arial" w:eastAsia="Arial" w:hAnsi="Arial" w:cs="Arial"/>
        </w:rPr>
      </w:pPr>
    </w:p>
    <w:p w14:paraId="19CD4E19" w14:textId="77777777" w:rsidR="00FC5B64" w:rsidRDefault="00F85013">
      <w:pPr>
        <w:pStyle w:val="Heading3"/>
        <w:rPr>
          <w:rFonts w:ascii="Arial" w:eastAsia="Arial" w:hAnsi="Arial" w:cs="Arial"/>
        </w:rPr>
      </w:pPr>
      <w:bookmarkStart w:id="78" w:name="_Toc241062282"/>
      <w:bookmarkStart w:id="79" w:name="_Toc241449056"/>
      <w:r>
        <w:rPr>
          <w:rFonts w:ascii="Arial" w:eastAsia="Arial" w:hAnsi="Arial" w:cs="Arial"/>
        </w:rPr>
        <w:t>3.5.1 Población objetivo</w:t>
      </w:r>
      <w:bookmarkEnd w:id="78"/>
      <w:bookmarkEnd w:id="79"/>
    </w:p>
    <w:p w14:paraId="7439CB8D"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842E272"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68F623ED"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5CD263F"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6A410EF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5CE8BA0E"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67368320"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31514CE0" w14:textId="77777777" w:rsidR="00FC5B64" w:rsidRDefault="00FC5B64">
      <w:pPr>
        <w:spacing w:before="240" w:after="240" w:line="240" w:lineRule="auto"/>
        <w:rPr>
          <w:rFonts w:ascii="Arial" w:eastAsia="Arial" w:hAnsi="Arial" w:cs="Arial"/>
        </w:rPr>
      </w:pPr>
    </w:p>
    <w:p w14:paraId="16FEF695" w14:textId="77777777" w:rsidR="00FC5B64" w:rsidRDefault="00F85013">
      <w:pPr>
        <w:pStyle w:val="Heading3"/>
        <w:rPr>
          <w:rFonts w:ascii="Arial" w:eastAsia="Arial" w:hAnsi="Arial" w:cs="Arial"/>
        </w:rPr>
      </w:pPr>
      <w:bookmarkStart w:id="80" w:name="_Toc241062283"/>
      <w:bookmarkStart w:id="81" w:name="_Toc241449057"/>
      <w:r>
        <w:rPr>
          <w:rFonts w:ascii="Arial" w:eastAsia="Arial" w:hAnsi="Arial" w:cs="Arial"/>
        </w:rPr>
        <w:lastRenderedPageBreak/>
        <w:t>3.5.2 Definición de la muestra</w:t>
      </w:r>
      <w:bookmarkEnd w:id="80"/>
      <w:bookmarkEnd w:id="81"/>
    </w:p>
    <w:p w14:paraId="4E46775D"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seleccionó una muestra intencional. Se aplicaron los instrumentos de recolección de datos sobre usuarias finales reales, primero en un piloto de tres consultoras y después en una ampliación a ocho (Anexo E.2). En consecuencia, la presente iteración sí incluye estadísticos descriptivos derivados de ese estudio muestral de campo (§6.1), aunque sin pretensión de generalización a la población objetivo.</w:t>
      </w:r>
    </w:p>
    <w:p w14:paraId="005DFE56"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F2CAA9"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D558FAF"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6761015"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A53B17E"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77CD33FE"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software. Esos cuatro criterios orientaron el reclutamiento del piloto, que no registró el valor de cada uno por participante. La ampliación los reemplazó por seis criterios operativos declarados de antemano y registrados para cada una de las ocho participantes (Anexo E.2). Hay además una condición de la muestra que no es de tamaño sino de composición: las tres participantes del piloto tienen relación previa con los autores, y sobre ellas recaen cuatro papeles. Dos son conocidas y una tiene un vínculo familiar directo con uno de ellos.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El §3.5.5 trata esa acumulación como una amenaza única y no como cuatro declaraciones separadas: la regla, el material que la pone a prueba y el juicio sobre ese material provienen de la misma fuente, de modo que la concordancia entre ellos no es evidencia independiente. Son ajenas al desarrollo del sistema —no escribieron código, no etiquetaron los conjuntos controlados ni intervinieron en el diseño—, pero no son desconocidas para el equipo, y a esa proximidad se debe que un estudio de campo con usuarias reales fuera viable a esta escala. Una cuarta consultora, ajena a la muestra de campo y madre de uno de los autores, aportó además el segundo lote de casos de compliance sobre contenido real (Anexo E.6). El objetivo en </w:t>
      </w:r>
      <w:r>
        <w:rPr>
          <w:rFonts w:ascii="Arial" w:eastAsia="Arial" w:hAnsi="Arial" w:cs="Arial"/>
        </w:rPr>
        <w:lastRenderedPageBreak/>
        <w:t>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165095FB" w14:textId="77777777" w:rsidR="00FC5B64" w:rsidRDefault="00FC5B64">
      <w:pPr>
        <w:spacing w:before="240" w:after="240" w:line="240" w:lineRule="auto"/>
        <w:rPr>
          <w:rFonts w:ascii="Arial" w:eastAsia="Arial" w:hAnsi="Arial" w:cs="Arial"/>
        </w:rPr>
      </w:pPr>
    </w:p>
    <w:p w14:paraId="2C9677A8" w14:textId="77777777" w:rsidR="00FC5B64" w:rsidRDefault="00F85013">
      <w:pPr>
        <w:pStyle w:val="Heading3"/>
        <w:rPr>
          <w:rFonts w:ascii="Arial" w:eastAsia="Arial" w:hAnsi="Arial" w:cs="Arial"/>
        </w:rPr>
      </w:pPr>
      <w:bookmarkStart w:id="82" w:name="_Toc241062284"/>
      <w:bookmarkStart w:id="83" w:name="_Toc241449058"/>
      <w:r>
        <w:rPr>
          <w:rFonts w:ascii="Arial" w:eastAsia="Arial" w:hAnsi="Arial" w:cs="Arial"/>
        </w:rPr>
        <w:t>3.5.3 Consideraciones sobre el tamaño muestral</w:t>
      </w:r>
      <w:bookmarkEnd w:id="82"/>
      <w:bookmarkEnd w:id="83"/>
    </w:p>
    <w:p w14:paraId="237927B9"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cronometrajes). La ampliación posterior lo escaló a 8 consultoras y 32 cronometrajes.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79F5A6D1" w14:textId="77777777" w:rsidR="00FC5B64" w:rsidRDefault="00FC5B64">
      <w:pPr>
        <w:spacing w:after="280" w:line="240" w:lineRule="auto"/>
        <w:rPr>
          <w:rFonts w:ascii="Arial" w:eastAsia="Arial" w:hAnsi="Arial" w:cs="Arial"/>
        </w:rPr>
      </w:pPr>
    </w:p>
    <w:p w14:paraId="600D8C1F" w14:textId="77777777" w:rsidR="00FC5B64" w:rsidRDefault="00652AE3">
      <w:pPr>
        <w:rPr>
          <w:rFonts w:ascii="Arial" w:eastAsia="Arial" w:hAnsi="Arial" w:cs="Arial"/>
        </w:rPr>
      </w:pPr>
      <w:r>
        <w:rPr>
          <w:noProof/>
        </w:rPr>
        <w:pict w14:anchorId="7CD3AF87">
          <v:rect id="_x0000_i1043" style="width:0;height:1.5pt" o:hralign="center" o:hrstd="t" o:hr="t" fillcolor="#a0a0a0" stroked="f"/>
        </w:pict>
      </w:r>
    </w:p>
    <w:p w14:paraId="02C56632" w14:textId="77777777" w:rsidR="00F91B8C" w:rsidRDefault="00F85013">
      <w:pPr>
        <w:pStyle w:val="Heading3"/>
      </w:pPr>
      <w:bookmarkStart w:id="84" w:name="_Toc241062285"/>
      <w:bookmarkStart w:id="85" w:name="_Toc241449059"/>
      <w:r>
        <w:t>3.5.4 Variables e instrumentos de medición</w:t>
      </w:r>
      <w:bookmarkEnd w:id="84"/>
      <w:bookmarkEnd w:id="85"/>
    </w:p>
    <w:p w14:paraId="69EE32FA" w14:textId="77777777" w:rsidR="00F91B8C" w:rsidRDefault="00F85013">
      <w:r>
        <w:t>Para dar cumplimiento a la fase de Evaluación del marco DSRM (Peffers et al., 2007) declarada en el §3.2, se operacionalizan a continuación las variables mencionadas en el §3.5.3:</w:t>
      </w:r>
    </w:p>
    <w:p w14:paraId="72267E1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9C0C81F" w14:textId="77777777" w:rsidR="00F91B8C" w:rsidRDefault="00F85013">
      <w:r>
        <w:t xml:space="preserve">b) Tasa de acierto del Módulo Centinela de Compliance. Variable cuantitativa. Indicadores: Recall = VP/(VP+FN), Precisión = VP/(VP+FP), F1. Unidad: proporción [0,1]. Instrumento: matriz de 40 casos de prueba (Anexo E.1, </w:t>
      </w:r>
      <w:r>
        <w:lastRenderedPageBreak/>
        <w:t>Casos_Compliance_Representativo.csv y Casos_Compliance.csv), 20 con precio (texto o imagen) y 20 sin él, incluyendo los casos límite descritos en el Anexo B.4.</w:t>
      </w:r>
    </w:p>
    <w:p w14:paraId="03CA1FE9"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7C36EE87" w14:textId="77777777" w:rsidR="00F91B8C" w:rsidRDefault="00F85013">
      <w:r>
        <w:rPr>
          <w:rFonts w:ascii="Arial" w:hAnsi="Arial"/>
        </w:rPr>
        <w:t>Las tres variables (a, b y c) fueron medidas y se reportan en el §6.1.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6269BCC8" w14:textId="77777777" w:rsidR="00F91B8C" w:rsidRDefault="00F85013">
      <w:pPr>
        <w:pStyle w:val="Heading3"/>
      </w:pPr>
      <w:bookmarkStart w:id="86" w:name="_Toc241062286"/>
      <w:bookmarkStart w:id="87" w:name="_Toc241449060"/>
      <w:r>
        <w:t>3.5.5 Amenazas a la validez</w:t>
      </w:r>
      <w:bookmarkEnd w:id="86"/>
      <w:bookmarkEnd w:id="87"/>
    </w:p>
    <w:p w14:paraId="0D7C3BB9" w14:textId="77777777" w:rsidR="00F91B8C" w:rsidRDefault="00F85013">
      <w:r>
        <w:t>En línea con las buenas prácticas de investigación empírica en ingeniería de software (Sommerville, 2015),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720BCD5E"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9D292F2"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w:t>
      </w:r>
      <w:r>
        <w:lastRenderedPageBreak/>
        <w:t>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el flujo asistido no reemplaza esa tarea (§4.4.2). La ampliación registró esa duración como un tramo separado, de modo que la amenaza queda medida y no sólo declarada.</w:t>
      </w:r>
    </w:p>
    <w:p w14:paraId="2E5C3B3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359472A"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30BCBFC" w14:textId="77777777" w:rsidR="00D5338A" w:rsidRDefault="001E7637">
      <w:r>
        <w:t xml:space="preserve">Validez del instrumento de aceptación: la ampliación agregó tres ítems invertidos y uno de control de atención al cuestionario TAM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w:t>
      </w:r>
      <w:r>
        <w:lastRenderedPageBreak/>
        <w:t>amenaza de diseño del instrumento queda así mitigada, pero no descartada: con 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669D3F16"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98A2634"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03E8725C" w14:textId="77777777" w:rsidR="00FC5B64" w:rsidRDefault="00F85013">
      <w:pPr>
        <w:pStyle w:val="Heading2"/>
        <w:rPr>
          <w:rFonts w:ascii="Arial" w:eastAsia="Arial" w:hAnsi="Arial" w:cs="Arial"/>
        </w:rPr>
      </w:pPr>
      <w:bookmarkStart w:id="88" w:name="_Toc241062287"/>
      <w:bookmarkStart w:id="89" w:name="_Toc241449061"/>
      <w:r>
        <w:rPr>
          <w:rFonts w:ascii="Arial" w:eastAsia="Arial" w:hAnsi="Arial" w:cs="Arial"/>
        </w:rPr>
        <w:t>3.6 Herramientas y Tecnologías Seleccionadas</w:t>
      </w:r>
      <w:bookmarkEnd w:id="88"/>
      <w:bookmarkEnd w:id="89"/>
    </w:p>
    <w:p w14:paraId="0777E241"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D2F9F3F" w14:textId="77777777" w:rsidR="00FC5B64" w:rsidRDefault="00652AE3">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6FD003D" w14:textId="77777777" w:rsidR="00FC5B64" w:rsidRDefault="00F85013">
      <w:pPr>
        <w:pStyle w:val="Heading3"/>
        <w:rPr>
          <w:rFonts w:ascii="Arial" w:eastAsia="Arial" w:hAnsi="Arial" w:cs="Arial"/>
        </w:rPr>
      </w:pPr>
      <w:bookmarkStart w:id="90" w:name="_Toc241062288"/>
      <w:bookmarkStart w:id="91" w:name="_Toc241449062"/>
      <w:r>
        <w:rPr>
          <w:rFonts w:ascii="Arial" w:eastAsia="Arial" w:hAnsi="Arial" w:cs="Arial"/>
        </w:rPr>
        <w:t>3.6.1 Motor de automatización: n8n</w:t>
      </w:r>
      <w:bookmarkEnd w:id="90"/>
      <w:bookmarkEnd w:id="91"/>
    </w:p>
    <w:p w14:paraId="72FF0185" w14:textId="77777777" w:rsidR="00FC5B64" w:rsidRDefault="00F85013">
      <w:pPr>
        <w:spacing w:before="240" w:after="240" w:line="240" w:lineRule="auto"/>
        <w:rPr>
          <w:rFonts w:ascii="Arial" w:eastAsia="Arial" w:hAnsi="Arial" w:cs="Arial"/>
        </w:rPr>
      </w:pPr>
      <w:r>
        <w:rPr>
          <w:rFonts w:ascii="Arial" w:eastAsia="Arial" w:hAnsi="Arial" w:cs="Arial"/>
        </w:rPr>
        <w:t xml:space="preserve">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w:t>
      </w:r>
      <w:r>
        <w:rPr>
          <w:rFonts w:ascii="Arial" w:eastAsia="Arial" w:hAnsi="Arial" w:cs="Arial"/>
        </w:rPr>
        <w:lastRenderedPageBreak/>
        <w:t>§2.1.a precisa. A eso se suma la ausencia de costo de licenciamiento por ejecución, que para un proyecto sin financiamiento institucional no es un detalle de precio sino una condición de viabilidad.</w:t>
      </w:r>
    </w:p>
    <w:p w14:paraId="3BEA3198"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227D6BD0" w14:textId="77777777" w:rsidR="00FC5B64" w:rsidRDefault="00652AE3">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09DCB00" w14:textId="77777777" w:rsidR="00FC5B64" w:rsidRDefault="00F85013">
      <w:pPr>
        <w:pStyle w:val="Heading3"/>
        <w:rPr>
          <w:rFonts w:ascii="Arial" w:eastAsia="Arial" w:hAnsi="Arial" w:cs="Arial"/>
        </w:rPr>
      </w:pPr>
      <w:bookmarkStart w:id="92" w:name="_Toc241062289"/>
      <w:bookmarkStart w:id="93" w:name="_Toc241449063"/>
      <w:r>
        <w:rPr>
          <w:rFonts w:ascii="Arial" w:eastAsia="Arial" w:hAnsi="Arial" w:cs="Arial"/>
        </w:rPr>
        <w:t>3.6.2 Modelo multimodal, integraciones y arquitectura</w:t>
      </w:r>
      <w:bookmarkEnd w:id="92"/>
      <w:bookmarkEnd w:id="93"/>
    </w:p>
    <w:p w14:paraId="0081A0EF"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0807B3D0"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2A89F4E0"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09841134"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§5.1, una vez presentada la arquitectura completa del sistema.</w:t>
      </w:r>
    </w:p>
    <w:p w14:paraId="2A94AF3A" w14:textId="77777777" w:rsidR="00FC5B64" w:rsidRDefault="00652AE3">
      <w:pPr>
        <w:rPr>
          <w:rFonts w:ascii="Arial" w:eastAsia="Arial" w:hAnsi="Arial" w:cs="Arial"/>
        </w:rPr>
      </w:pPr>
      <w:r>
        <w:rPr>
          <w:noProof/>
        </w:rPr>
        <w:pict w14:anchorId="6FFC3617">
          <v:rect id="_x0000_i1046" style="width:0;height:1.5pt" o:hralign="center" o:hrstd="t" o:hr="t" fillcolor="#a0a0a0" stroked="f"/>
        </w:pict>
      </w:r>
    </w:p>
    <w:p w14:paraId="25131029"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49064"/>
      <w:r>
        <w:rPr>
          <w:rFonts w:ascii="Arial" w:eastAsia="Arial" w:hAnsi="Arial" w:cs="Arial"/>
        </w:rPr>
        <w:t>3.7 Consideraciones éticas y legales</w:t>
      </w:r>
      <w:bookmarkEnd w:id="94"/>
      <w:bookmarkEnd w:id="95"/>
    </w:p>
    <w:p w14:paraId="675FCD0C"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614A26E0" w14:textId="77777777" w:rsidR="00FC5B64" w:rsidRDefault="00FC5B64">
      <w:pPr>
        <w:spacing w:before="240" w:after="240"/>
        <w:rPr>
          <w:rFonts w:ascii="Arial" w:eastAsia="Arial" w:hAnsi="Arial" w:cs="Arial"/>
        </w:rPr>
      </w:pPr>
    </w:p>
    <w:p w14:paraId="74C25BE7" w14:textId="77777777" w:rsidR="00FC5B64" w:rsidRDefault="00652AE3">
      <w:pPr>
        <w:rPr>
          <w:rFonts w:ascii="Arial" w:eastAsia="Arial" w:hAnsi="Arial" w:cs="Arial"/>
        </w:rPr>
      </w:pPr>
      <w:r>
        <w:rPr>
          <w:noProof/>
        </w:rPr>
        <w:pict w14:anchorId="079E4B7B">
          <v:rect id="_x0000_i1047" style="width:0;height:1.5pt" o:hralign="center" o:hrstd="t" o:hr="t" fillcolor="#a0a0a0" stroked="f"/>
        </w:pict>
      </w:r>
    </w:p>
    <w:p w14:paraId="5F4CA8C6" w14:textId="77777777" w:rsidR="00FC5B64" w:rsidRDefault="00F85013">
      <w:pPr>
        <w:pStyle w:val="Heading3"/>
        <w:rPr>
          <w:rFonts w:ascii="Arial" w:eastAsia="Arial" w:hAnsi="Arial" w:cs="Arial"/>
        </w:rPr>
      </w:pPr>
      <w:bookmarkStart w:id="96" w:name="_Toc241062291"/>
      <w:bookmarkStart w:id="97" w:name="_Toc241449065"/>
      <w:r>
        <w:rPr>
          <w:rFonts w:ascii="Arial" w:eastAsia="Arial" w:hAnsi="Arial" w:cs="Arial"/>
        </w:rPr>
        <w:lastRenderedPageBreak/>
        <w:t>3.7.1 Protección de datos personales y Privacidad desde el Diseño</w:t>
      </w:r>
      <w:bookmarkEnd w:id="96"/>
      <w:bookmarkEnd w:id="97"/>
      <w:r>
        <w:rPr>
          <w:rFonts w:ascii="Arial" w:eastAsia="Arial" w:hAnsi="Arial" w:cs="Arial"/>
        </w:rPr>
        <w:t xml:space="preserve"> </w:t>
      </w:r>
    </w:p>
    <w:p w14:paraId="1AF3978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0E083F6E" w14:textId="77777777" w:rsidR="001A1474" w:rsidRDefault="001E7637">
      <w:pPr>
        <w:spacing w:before="240" w:after="240"/>
      </w:pPr>
      <w:r>
        <w:rPr>
          <w:rFonts w:ascii="Arial" w:hAnsi="Arial"/>
        </w:rPr>
        <w:t>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6D761355" w14:textId="77777777" w:rsidR="00FC5B64" w:rsidRDefault="00FC5B64">
      <w:pPr>
        <w:spacing w:before="240" w:after="240"/>
        <w:rPr>
          <w:rFonts w:ascii="Arial" w:eastAsia="Arial" w:hAnsi="Arial" w:cs="Arial"/>
        </w:rPr>
      </w:pPr>
    </w:p>
    <w:p w14:paraId="65D0A2CE" w14:textId="77777777" w:rsidR="00FC5B64" w:rsidRDefault="00652AE3">
      <w:pPr>
        <w:rPr>
          <w:rFonts w:ascii="Arial" w:eastAsia="Arial" w:hAnsi="Arial" w:cs="Arial"/>
        </w:rPr>
      </w:pPr>
      <w:r>
        <w:rPr>
          <w:noProof/>
        </w:rPr>
        <w:pict w14:anchorId="6791070A">
          <v:rect id="_x0000_i1048" style="width:0;height:1.5pt" o:hralign="center" o:hrstd="t" o:hr="t" fillcolor="#a0a0a0" stroked="f"/>
        </w:pict>
      </w:r>
    </w:p>
    <w:p w14:paraId="1002ADA7" w14:textId="77777777" w:rsidR="00FC5B64" w:rsidRDefault="00F85013">
      <w:pPr>
        <w:pStyle w:val="Heading3"/>
        <w:rPr>
          <w:rFonts w:ascii="Arial" w:eastAsia="Arial" w:hAnsi="Arial" w:cs="Arial"/>
        </w:rPr>
      </w:pPr>
      <w:bookmarkStart w:id="98" w:name="_Toc241062292"/>
      <w:bookmarkStart w:id="99" w:name="_Toc241449066"/>
      <w:r>
        <w:rPr>
          <w:rFonts w:ascii="Arial" w:eastAsia="Arial" w:hAnsi="Arial" w:cs="Arial"/>
        </w:rPr>
        <w:lastRenderedPageBreak/>
        <w:t>3.7.2 Seguridad en la autenticación, acceso y soberanía</w:t>
      </w:r>
      <w:bookmarkEnd w:id="98"/>
      <w:bookmarkEnd w:id="99"/>
      <w:r>
        <w:rPr>
          <w:rFonts w:ascii="Arial" w:eastAsia="Arial" w:hAnsi="Arial" w:cs="Arial"/>
        </w:rPr>
        <w:t xml:space="preserve"> </w:t>
      </w:r>
    </w:p>
    <w:p w14:paraId="51CC99F6"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13B5859" w14:textId="77777777" w:rsidR="00FC5B64" w:rsidRDefault="00FC5B64">
      <w:pPr>
        <w:spacing w:before="240" w:after="240"/>
        <w:rPr>
          <w:rFonts w:ascii="Arial" w:eastAsia="Arial" w:hAnsi="Arial" w:cs="Arial"/>
        </w:rPr>
      </w:pPr>
    </w:p>
    <w:p w14:paraId="4CB909F9" w14:textId="77777777" w:rsidR="00FC5B64" w:rsidRDefault="00652AE3">
      <w:pPr>
        <w:rPr>
          <w:rFonts w:ascii="Arial" w:eastAsia="Arial" w:hAnsi="Arial" w:cs="Arial"/>
        </w:rPr>
      </w:pPr>
      <w:r>
        <w:rPr>
          <w:noProof/>
        </w:rPr>
        <w:pict w14:anchorId="48F673A7">
          <v:rect id="_x0000_i1049" style="width:0;height:1.5pt" o:hralign="center" o:hrstd="t" o:hr="t" fillcolor="#a0a0a0" stroked="f"/>
        </w:pict>
      </w:r>
    </w:p>
    <w:p w14:paraId="71C085C6" w14:textId="77777777" w:rsidR="00FC5B64" w:rsidRDefault="00F85013">
      <w:pPr>
        <w:pStyle w:val="Heading3"/>
        <w:rPr>
          <w:rFonts w:ascii="Arial" w:eastAsia="Arial" w:hAnsi="Arial" w:cs="Arial"/>
        </w:rPr>
      </w:pPr>
      <w:bookmarkStart w:id="100" w:name="_Toc241062293"/>
      <w:bookmarkStart w:id="101" w:name="_Toc241449067"/>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01D8E17D" w14:textId="77777777" w:rsidR="00FC5B64" w:rsidRDefault="00F85013">
      <w:pPr>
        <w:spacing w:before="240" w:after="240"/>
        <w:rPr>
          <w:rFonts w:ascii="Arial" w:eastAsia="Arial" w:hAnsi="Arial" w:cs="Arial"/>
        </w:rPr>
      </w:pPr>
      <w:r>
        <w:rPr>
          <w:rFonts w:ascii="Arial" w:eastAsia="Arial" w:hAnsi="Arial" w:cs="Arial"/>
        </w:rPr>
        <w:t>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Human-in-the-Loop (HITL) o Humano en el Bucle. La práctica lo respalda fuera de este trabajo: en las startups que producen contenido promocional con IA generativa, la edición manual sigue siendo necesaria para asegurar calidad y exactitud (Rezazadeh et al., 2025).</w:t>
      </w:r>
      <w:r>
        <w:rPr>
          <w:rFonts w:ascii="Arial" w:eastAsia="Arial" w:hAnsi="Arial" w:cs="Arial"/>
          <w:i/>
          <w:iCs/>
        </w:rPr>
      </w:r>
      <w:r>
        <w:rPr>
          <w:rFonts w:ascii="Arial" w:eastAsia="Arial" w:hAnsi="Arial" w:cs="Arial"/>
        </w:rPr>
        <w:t xml:space="preserv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784F22E4" w14:textId="77777777" w:rsidR="00FC5B64" w:rsidRDefault="00FC5B64">
      <w:pPr>
        <w:spacing w:before="240" w:after="240"/>
        <w:rPr>
          <w:rFonts w:ascii="Arial" w:eastAsia="Arial" w:hAnsi="Arial" w:cs="Arial"/>
        </w:rPr>
      </w:pPr>
    </w:p>
    <w:p w14:paraId="0EFA84A9" w14:textId="77777777" w:rsidR="00FC5B64" w:rsidRDefault="00652AE3">
      <w:pPr>
        <w:rPr>
          <w:rFonts w:ascii="Arial" w:eastAsia="Arial" w:hAnsi="Arial" w:cs="Arial"/>
        </w:rPr>
      </w:pPr>
      <w:r>
        <w:rPr>
          <w:noProof/>
        </w:rPr>
        <w:pict w14:anchorId="76A4BCDD">
          <v:rect id="_x0000_i1050" style="width:0;height:1.5pt" o:hralign="center" o:hrstd="t" o:hr="t" fillcolor="#a0a0a0" stroked="f"/>
        </w:pict>
      </w:r>
    </w:p>
    <w:p w14:paraId="3BC00D4E" w14:textId="77777777" w:rsidR="00FC5B64" w:rsidRDefault="00F85013">
      <w:pPr>
        <w:pStyle w:val="Heading3"/>
        <w:rPr>
          <w:rFonts w:ascii="Arial" w:eastAsia="Arial" w:hAnsi="Arial" w:cs="Arial"/>
        </w:rPr>
      </w:pPr>
      <w:bookmarkStart w:id="102" w:name="_Toc241062294"/>
      <w:bookmarkStart w:id="103" w:name="_Toc241449068"/>
      <w:r>
        <w:rPr>
          <w:rFonts w:ascii="Arial" w:eastAsia="Arial" w:hAnsi="Arial" w:cs="Arial"/>
        </w:rPr>
        <w:t>3.7.4 Auditoría de compliance y exposición de la consultora ante la normativa de la marca</w:t>
      </w:r>
      <w:bookmarkEnd w:id="102"/>
      <w:bookmarkEnd w:id="103"/>
    </w:p>
    <w:p w14:paraId="51CB2EDE"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w:t>
      </w:r>
      <w:r>
        <w:rPr>
          <w:rFonts w:ascii="Arial" w:eastAsia="Arial" w:hAnsi="Arial" w:cs="Arial"/>
        </w:rPr>
        <w:lastRenderedPageBreak/>
        <w:t>contrato: la propia fuente las distingue de los Acuerdos de Consultora, a los que remite por separado.</w:t>
      </w:r>
    </w:p>
    <w:p w14:paraId="7AD1EA10" w14:textId="77777777" w:rsidR="00FC5B64" w:rsidRDefault="00FC5B64">
      <w:pPr>
        <w:spacing w:before="240" w:after="240"/>
        <w:rPr>
          <w:rFonts w:ascii="Arial" w:eastAsia="Arial" w:hAnsi="Arial" w:cs="Arial"/>
        </w:rPr>
      </w:pPr>
    </w:p>
    <w:p w14:paraId="620D6BD6" w14:textId="77777777" w:rsidR="00FC5B64" w:rsidRDefault="00652AE3">
      <w:pPr>
        <w:rPr>
          <w:rFonts w:ascii="Arial" w:eastAsia="Arial" w:hAnsi="Arial" w:cs="Arial"/>
        </w:rPr>
      </w:pPr>
      <w:r>
        <w:rPr>
          <w:noProof/>
        </w:rPr>
        <w:pict w14:anchorId="2513DFA0">
          <v:rect id="_x0000_i1051" style="width:0;height:1.5pt" o:hralign="center" o:hrstd="t" o:hr="t" fillcolor="#a0a0a0" stroked="f"/>
        </w:pict>
      </w:r>
    </w:p>
    <w:p w14:paraId="37EECCAE" w14:textId="77777777" w:rsidR="00FC5B64" w:rsidRDefault="00F85013">
      <w:pPr>
        <w:pStyle w:val="Heading3"/>
        <w:rPr>
          <w:rFonts w:ascii="Arial" w:eastAsia="Arial" w:hAnsi="Arial" w:cs="Arial"/>
        </w:rPr>
      </w:pPr>
      <w:bookmarkStart w:id="104" w:name="_Toc241062295"/>
      <w:bookmarkStart w:id="105" w:name="_Toc241449069"/>
      <w:r>
        <w:rPr>
          <w:rFonts w:ascii="Arial" w:eastAsia="Arial" w:hAnsi="Arial" w:cs="Arial"/>
        </w:rPr>
        <w:t>3.7.5 Responsabilidad en la automatización y uso indebido</w:t>
      </w:r>
      <w:bookmarkEnd w:id="104"/>
      <w:bookmarkEnd w:id="105"/>
    </w:p>
    <w:p w14:paraId="5F2F042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29C031CD" w14:textId="77777777" w:rsidR="00FC5B64" w:rsidRDefault="00F85013">
      <w:pPr>
        <w:pStyle w:val="Heading3"/>
        <w:rPr>
          <w:rFonts w:ascii="Arial" w:eastAsia="Arial" w:hAnsi="Arial" w:cs="Arial"/>
        </w:rPr>
      </w:pPr>
      <w:bookmarkStart w:id="106" w:name="_Toc241062296"/>
      <w:bookmarkStart w:id="107" w:name="_Toc241449070"/>
      <w:r>
        <w:rPr>
          <w:rFonts w:ascii="Arial" w:eastAsia="Arial" w:hAnsi="Arial" w:cs="Arial"/>
        </w:rPr>
        <w:t>3.7.6 Ética de la investigación</w:t>
      </w:r>
      <w:bookmarkEnd w:id="106"/>
      <w:bookmarkEnd w:id="107"/>
    </w:p>
    <w:p w14:paraId="4D435E30"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2C8133AD"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73A83E53" w14:textId="77777777" w:rsidR="00FC5B64" w:rsidRDefault="00F85013">
      <w:pPr>
        <w:spacing w:before="240" w:after="240"/>
        <w:rPr>
          <w:rFonts w:ascii="Arial" w:eastAsia="Arial" w:hAnsi="Arial" w:cs="Arial"/>
        </w:rPr>
      </w:pPr>
      <w:r>
        <w:rPr>
          <w:rFonts w:ascii="Arial" w:eastAsia="Arial" w:hAnsi="Arial" w:cs="Arial"/>
        </w:rP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w:t>
      </w:r>
      <w:r>
        <w:rPr>
          <w:rFonts w:ascii="Arial" w:eastAsia="Arial" w:hAnsi="Arial" w:cs="Arial"/>
        </w:rPr>
        <w:lastRenderedPageBreak/>
        <w:t>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186BE520" w14:textId="77777777" w:rsidR="00FC5B64" w:rsidRDefault="00F85013">
      <w:pPr>
        <w:spacing w:before="240" w:after="240"/>
        <w:rPr>
          <w:rFonts w:ascii="Arial" w:eastAsia="Arial" w:hAnsi="Arial" w:cs="Arial"/>
        </w:rPr>
      </w:pPr>
      <w:r>
        <w:rPr>
          <w:rFonts w:ascii="Arial" w:eastAsia="Arial" w:hAnsi="Arial" w:cs="Arial"/>
        </w:rP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E41B08C" w14:textId="77777777" w:rsidR="00FC5B64" w:rsidRDefault="00FC5B64">
      <w:pPr>
        <w:spacing w:before="240" w:after="240"/>
        <w:rPr>
          <w:rFonts w:ascii="Arial" w:eastAsia="Arial" w:hAnsi="Arial" w:cs="Arial"/>
        </w:rPr>
      </w:pPr>
    </w:p>
    <w:p w14:paraId="391EE658" w14:textId="77777777" w:rsidR="00FC5B64" w:rsidRDefault="00FC5B64">
      <w:pPr>
        <w:spacing w:before="240" w:after="240"/>
        <w:rPr>
          <w:rFonts w:ascii="Arial" w:eastAsia="Arial" w:hAnsi="Arial" w:cs="Arial"/>
        </w:rPr>
      </w:pPr>
    </w:p>
    <w:p w14:paraId="71777EA1" w14:textId="77777777" w:rsidR="00FC5B64" w:rsidRDefault="00FC5B64">
      <w:pPr>
        <w:spacing w:before="240" w:after="240"/>
        <w:rPr>
          <w:rFonts w:ascii="Arial" w:eastAsia="Arial" w:hAnsi="Arial" w:cs="Arial"/>
        </w:rPr>
      </w:pPr>
    </w:p>
    <w:p w14:paraId="1041DD54" w14:textId="77777777" w:rsidR="00FC5B64" w:rsidRDefault="00FC5B64">
      <w:pPr>
        <w:spacing w:before="240" w:after="240"/>
        <w:rPr>
          <w:rFonts w:ascii="Arial" w:eastAsia="Arial" w:hAnsi="Arial" w:cs="Arial"/>
        </w:rPr>
      </w:pPr>
    </w:p>
    <w:p w14:paraId="49D4964A" w14:textId="77777777" w:rsidR="00FC5B64" w:rsidRDefault="00FC5B64">
      <w:pPr>
        <w:spacing w:before="240" w:after="240"/>
        <w:rPr>
          <w:rFonts w:ascii="Arial" w:eastAsia="Arial" w:hAnsi="Arial" w:cs="Arial"/>
        </w:rPr>
      </w:pPr>
    </w:p>
    <w:p w14:paraId="7B966640" w14:textId="77777777" w:rsidR="00FC5B64" w:rsidRDefault="00FC5B64">
      <w:pPr>
        <w:spacing w:before="240" w:after="240"/>
        <w:rPr>
          <w:rFonts w:ascii="Arial" w:eastAsia="Arial" w:hAnsi="Arial" w:cs="Arial"/>
        </w:rPr>
      </w:pPr>
    </w:p>
    <w:p w14:paraId="53DDAF7E" w14:textId="77777777" w:rsidR="00FC5B64" w:rsidRDefault="00FC5B64">
      <w:pPr>
        <w:spacing w:before="240" w:after="240"/>
        <w:rPr>
          <w:rFonts w:ascii="Arial" w:eastAsia="Arial" w:hAnsi="Arial" w:cs="Arial"/>
        </w:rPr>
      </w:pPr>
    </w:p>
    <w:p w14:paraId="7AA2538E" w14:textId="77777777" w:rsidR="00FC5B64" w:rsidRDefault="00FC5B64">
      <w:pPr>
        <w:spacing w:before="240" w:after="240"/>
        <w:rPr>
          <w:rFonts w:ascii="Arial" w:eastAsia="Arial" w:hAnsi="Arial" w:cs="Arial"/>
        </w:rPr>
      </w:pPr>
    </w:p>
    <w:p w14:paraId="406C662C" w14:textId="77777777" w:rsidR="00FC5B64" w:rsidRDefault="00FC5B64">
      <w:pPr>
        <w:spacing w:before="240" w:after="240"/>
        <w:rPr>
          <w:rFonts w:ascii="Arial" w:eastAsia="Arial" w:hAnsi="Arial" w:cs="Arial"/>
        </w:rPr>
      </w:pPr>
    </w:p>
    <w:p w14:paraId="19987BEE" w14:textId="77777777" w:rsidR="00FC5B64" w:rsidRDefault="00FC5B64">
      <w:pPr>
        <w:spacing w:before="240" w:after="240"/>
        <w:rPr>
          <w:rFonts w:ascii="Arial" w:eastAsia="Arial" w:hAnsi="Arial" w:cs="Arial"/>
        </w:rPr>
      </w:pPr>
    </w:p>
    <w:p w14:paraId="09D71A0E" w14:textId="77777777" w:rsidR="00FC5B64" w:rsidRDefault="00FC5B64">
      <w:pPr>
        <w:spacing w:before="240" w:after="240"/>
        <w:rPr>
          <w:rFonts w:ascii="Arial" w:eastAsia="Arial" w:hAnsi="Arial" w:cs="Arial"/>
        </w:rPr>
      </w:pPr>
    </w:p>
    <w:p w14:paraId="1C0F2E3B" w14:textId="77777777" w:rsidR="00FC5B64" w:rsidRDefault="00FC5B64">
      <w:pPr>
        <w:spacing w:before="240" w:after="240"/>
        <w:rPr>
          <w:rFonts w:ascii="Arial" w:eastAsia="Arial" w:hAnsi="Arial" w:cs="Arial"/>
        </w:rPr>
      </w:pPr>
    </w:p>
    <w:p w14:paraId="0D6D482E" w14:textId="77777777" w:rsidR="00FC5B64" w:rsidRDefault="00FC5B64">
      <w:pPr>
        <w:spacing w:before="240" w:after="240"/>
        <w:rPr>
          <w:rFonts w:ascii="Arial" w:eastAsia="Arial" w:hAnsi="Arial" w:cs="Arial"/>
        </w:rPr>
      </w:pPr>
    </w:p>
    <w:p w14:paraId="3476CFC6" w14:textId="77777777" w:rsidR="00FC5B64" w:rsidRDefault="00FC5B64">
      <w:pPr>
        <w:spacing w:before="240" w:after="240"/>
        <w:rPr>
          <w:rFonts w:ascii="Arial" w:eastAsia="Arial" w:hAnsi="Arial" w:cs="Arial"/>
        </w:rPr>
      </w:pPr>
    </w:p>
    <w:p w14:paraId="4D0DA836" w14:textId="77777777" w:rsidR="00FC5B64" w:rsidRDefault="00652AE3">
      <w:pPr>
        <w:rPr>
          <w:rFonts w:ascii="Arial" w:eastAsia="Arial" w:hAnsi="Arial" w:cs="Arial"/>
        </w:rPr>
      </w:pPr>
      <w:r>
        <w:rPr>
          <w:noProof/>
        </w:rPr>
        <w:pict w14:anchorId="3395CB4D">
          <v:rect id="_x0000_i1052" style="width:0;height:1.5pt" o:hralign="center" o:hrstd="t" o:hr="t" fillcolor="#a0a0a0" stroked="f"/>
        </w:pict>
      </w:r>
    </w:p>
    <w:p w14:paraId="1FFAEBD2" w14:textId="77777777" w:rsidR="00FC5B64" w:rsidRDefault="00F85013">
      <w:pPr>
        <w:pStyle w:val="Heading1"/>
        <w:rPr>
          <w:rFonts w:ascii="Arial" w:eastAsia="Arial" w:hAnsi="Arial" w:cs="Arial"/>
        </w:rPr>
      </w:pPr>
      <w:bookmarkStart w:id="108" w:name="_Toc241062297"/>
      <w:bookmarkStart w:id="109" w:name="_Toc241449071"/>
      <w:r>
        <w:rPr>
          <w:rFonts w:ascii="Arial" w:eastAsia="Arial" w:hAnsi="Arial" w:cs="Arial"/>
        </w:rPr>
        <w:t>CAPÍTULO 4: DESARROLLO DEL ESTUDIO</w:t>
      </w:r>
      <w:bookmarkEnd w:id="108"/>
      <w:bookmarkEnd w:id="109"/>
    </w:p>
    <w:p w14:paraId="7835A6B6" w14:textId="77777777" w:rsidR="00FC5B64" w:rsidRDefault="00FC5B64">
      <w:pPr>
        <w:rPr>
          <w:rFonts w:ascii="Arial" w:eastAsia="Arial" w:hAnsi="Arial" w:cs="Arial"/>
        </w:rPr>
      </w:pPr>
    </w:p>
    <w:p w14:paraId="3D4982A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lastRenderedPageBreak/>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8257E0E" w14:textId="77777777" w:rsidR="00FC5B64" w:rsidRDefault="00FC5B64">
      <w:pPr>
        <w:rPr>
          <w:rFonts w:ascii="Arial" w:eastAsia="Arial" w:hAnsi="Arial" w:cs="Arial"/>
        </w:rPr>
      </w:pPr>
    </w:p>
    <w:p w14:paraId="6161CCEE" w14:textId="77777777" w:rsidR="00FC5B64" w:rsidRDefault="00F85013">
      <w:pPr>
        <w:pStyle w:val="Heading2"/>
        <w:rPr>
          <w:rFonts w:ascii="Arial" w:eastAsia="Arial" w:hAnsi="Arial" w:cs="Arial"/>
        </w:rPr>
      </w:pPr>
      <w:bookmarkStart w:id="110" w:name="_Toc241062298"/>
      <w:bookmarkStart w:id="111" w:name="_Toc241449072"/>
      <w:r>
        <w:rPr>
          <w:rFonts w:ascii="Arial" w:eastAsia="Arial" w:hAnsi="Arial" w:cs="Arial"/>
        </w:rPr>
        <w:t>4.1 Historias de Usuario y Criterios de Aceptación</w:t>
      </w:r>
      <w:bookmarkEnd w:id="110"/>
      <w:bookmarkEnd w:id="111"/>
    </w:p>
    <w:p w14:paraId="7FFFAB3C"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E5928C4"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D7DA65F"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 y su trazabilidad hasta los Objetivos Específicos, en la Tabla 15 del Anexo E.13.</w:t>
      </w:r>
    </w:p>
    <w:p w14:paraId="286442B6" w14:textId="77777777" w:rsidR="00FC5B64" w:rsidRDefault="00FC5B64">
      <w:pPr>
        <w:spacing w:before="280" w:after="0" w:line="240" w:lineRule="auto"/>
        <w:rPr>
          <w:rFonts w:ascii="Arial" w:eastAsia="Arial" w:hAnsi="Arial" w:cs="Arial"/>
        </w:rPr>
      </w:pPr>
    </w:p>
    <w:p w14:paraId="295FFC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49073"/>
      <w:r>
        <w:rPr>
          <w:rFonts w:ascii="Arial" w:eastAsia="Arial" w:hAnsi="Arial" w:cs="Arial"/>
        </w:rPr>
        <w:t>4.1.1 Módulo A: Seguridad, Onboarding y Autenticación</w:t>
      </w:r>
      <w:bookmarkEnd w:id="112"/>
      <w:bookmarkEnd w:id="113"/>
    </w:p>
    <w:p w14:paraId="626410A1"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w:t>
      </w:r>
      <w:r>
        <w:rPr>
          <w:rFonts w:ascii="Arial" w:eastAsia="Arial" w:hAnsi="Arial" w:cs="Arial"/>
        </w:rPr>
        <w:lastRenderedPageBreak/>
        <w:t>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33DED6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06D0B5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FCF9B5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El motor n8n debe ser capaz de interceptar el payload entrante, extraer el identificador que Telegram asigna a la conversación y contrastarlo mediante una consulta GET contra la hoja Usuarios, cuya columna TelegramUserID lo guarda. Ese identificador es la única clave de usuaria del sistema: no hay ninguna otra, y es la que aísla la multitenencia (§5.2.2, Figura 5).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2A86EFAF" w14:textId="77777777" w:rsidR="00FC5B64" w:rsidRDefault="00F85013">
      <w:pPr>
        <w:numPr>
          <w:ilvl w:val="0"/>
          <w:numId w:val="26"/>
        </w:numPr>
        <w:spacing w:after="0" w:line="276" w:lineRule="auto"/>
      </w:pPr>
      <w:r>
        <w:rPr>
          <w:rFonts w:ascii="Arial" w:eastAsia="Arial" w:hAnsi="Arial" w:cs="Arial"/>
          <w:b/>
          <w:bCs/>
        </w:rPr>
        <w:t>Criterios de Aceptación:</w:t>
      </w:r>
    </w:p>
    <w:p w14:paraId="15A5E451"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1834C5CE"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3B9523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372C5F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452282E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04CBC2"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4B09A446" w14:textId="77777777" w:rsidR="00FC5B64" w:rsidRDefault="00F85013">
      <w:pPr>
        <w:numPr>
          <w:ilvl w:val="0"/>
          <w:numId w:val="38"/>
        </w:numPr>
        <w:spacing w:after="0" w:line="276" w:lineRule="auto"/>
      </w:pPr>
      <w:r>
        <w:rPr>
          <w:rFonts w:ascii="Arial" w:eastAsia="Arial" w:hAnsi="Arial" w:cs="Arial"/>
          <w:b/>
          <w:bCs/>
        </w:rPr>
        <w:t>Criterios de Aceptación:</w:t>
      </w:r>
    </w:p>
    <w:p w14:paraId="4BEFE041"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C7AFAC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§6.1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24F2692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2B7AE2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BA079C9"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66D04A4"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F57D249" w14:textId="77777777" w:rsidR="00FC5B64" w:rsidRDefault="00F85013">
      <w:pPr>
        <w:numPr>
          <w:ilvl w:val="0"/>
          <w:numId w:val="15"/>
        </w:numPr>
        <w:spacing w:after="0" w:line="276" w:lineRule="auto"/>
      </w:pPr>
      <w:r>
        <w:rPr>
          <w:rFonts w:ascii="Arial" w:eastAsia="Arial" w:hAnsi="Arial" w:cs="Arial"/>
          <w:b/>
          <w:bCs/>
        </w:rPr>
        <w:t>Criterios de Aceptación:</w:t>
      </w:r>
    </w:p>
    <w:p w14:paraId="372AF1AB"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0585FAFA"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FF9F1BA"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2BB7384" w14:textId="77777777" w:rsidR="00FC5B64" w:rsidRDefault="00FC5B64">
      <w:pPr>
        <w:spacing w:before="280" w:after="0" w:line="240" w:lineRule="auto"/>
        <w:rPr>
          <w:rFonts w:ascii="Arial" w:eastAsia="Arial" w:hAnsi="Arial" w:cs="Arial"/>
        </w:rPr>
      </w:pPr>
    </w:p>
    <w:p w14:paraId="5C4B6E09" w14:textId="77777777" w:rsidR="00FC5B64" w:rsidRDefault="00FC5B64">
      <w:pPr>
        <w:spacing w:before="280" w:after="0" w:line="240" w:lineRule="auto"/>
        <w:rPr>
          <w:rFonts w:ascii="Arial" w:eastAsia="Arial" w:hAnsi="Arial" w:cs="Arial"/>
        </w:rPr>
      </w:pPr>
    </w:p>
    <w:p w14:paraId="54C93C5D"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49074"/>
      <w:r>
        <w:rPr>
          <w:rFonts w:ascii="Arial" w:eastAsia="Arial" w:hAnsi="Arial" w:cs="Arial"/>
        </w:rPr>
        <w:t>4.1.2 Módulo B: Creación de Contenido Asistida por IA</w:t>
      </w:r>
      <w:bookmarkEnd w:id="114"/>
      <w:bookmarkEnd w:id="115"/>
    </w:p>
    <w:p w14:paraId="471DA79B"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el software no se limita a transportar contenido: interpreta semánticamente las imágenes, sugiere narrativas estructuradas y redacta mensajes persuasivos.</w:t>
      </w:r>
    </w:p>
    <w:p w14:paraId="57B3CDC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27E96D4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41115864" w14:textId="77777777" w:rsidR="00FC5B64" w:rsidRDefault="00F85013">
      <w:pPr>
        <w:numPr>
          <w:ilvl w:val="0"/>
          <w:numId w:val="55"/>
        </w:numPr>
        <w:spacing w:after="0" w:line="276" w:lineRule="auto"/>
      </w:pPr>
      <w:r>
        <w:rPr>
          <w:rFonts w:ascii="Arial" w:eastAsia="Arial" w:hAnsi="Arial" w:cs="Arial"/>
          <w:b/>
          <w:bCs/>
        </w:rPr>
        <w:t xml:space="preserve">Descripción arquitectónica: Esta historia especifica el flujo Core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copywriting anclado a evidencia (Visual Grounding). El cronometraje del §6.1 sitúa el efecto de esta automatización sobre el tramo operativo del proceso, que pasó de 7,6 a 1,4 minutos por publicación sobre el tramo comparable (9,3 minutos con la adaptación de la imagen, que Postly no ejecuta). La curación previa del contenido queda fuera de ese tramo y no se midió. El Anexo </w:t>
      </w:r>
      <w:r>
        <w:rPr>
          <w:rFonts w:ascii="Arial" w:eastAsia="Arial" w:hAnsi="Arial" w:cs="Arial"/>
          <w:b/>
          <w:bCs/>
        </w:rPr>
        <w:lastRenderedPageBreak/>
        <w:t>E.14 mide, con un evaluador externo, la calidad de ese copy frente a un generador genérico y frente al trabajo manual real de las ocho participantes de la ampliación.</w:t>
      </w:r>
    </w:p>
    <w:p w14:paraId="5178BEE2" w14:textId="77777777" w:rsidR="00FC5B64" w:rsidRDefault="00F85013">
      <w:pPr>
        <w:numPr>
          <w:ilvl w:val="0"/>
          <w:numId w:val="55"/>
        </w:numPr>
        <w:spacing w:after="0" w:line="276" w:lineRule="auto"/>
      </w:pPr>
      <w:r>
        <w:rPr>
          <w:rFonts w:ascii="Arial" w:eastAsia="Arial" w:hAnsi="Arial" w:cs="Arial"/>
          <w:b/>
          <w:bCs/>
        </w:rPr>
        <w:t>Criterios de Aceptación:</w:t>
      </w:r>
    </w:p>
    <w:p w14:paraId="203FB3A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6DCC9F1"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alucinación no se midió como tasa. El Anexo E.14 aporta una primera evidencia, acotada: ninguno de 8 copys evaluados llevó una afirmación que la foto no permitiera verificar, con el alcance que discute el §7.2.</w:t>
      </w:r>
    </w:p>
    <w:p w14:paraId="1F3BF11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99C4D8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5C5715E6"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3EFFAF0" w14:textId="77777777" w:rsidR="00FC5B64" w:rsidRDefault="00F85013">
      <w:pPr>
        <w:numPr>
          <w:ilvl w:val="0"/>
          <w:numId w:val="14"/>
        </w:numPr>
        <w:spacing w:after="0" w:line="276" w:lineRule="auto"/>
      </w:pPr>
      <w:r>
        <w:rPr>
          <w:rFonts w:ascii="Arial" w:eastAsia="Arial" w:hAnsi="Arial" w:cs="Arial"/>
          <w:b/>
          <w:bCs/>
        </w:rPr>
        <w:t xml:space="preserve">Descripción arquitectónica: Esta historia delega en la IA multimodal el ordenamiento del carrusel. Aquí se describe el diseño. La medición está en el §6.1.8 y el Anexo E.14, que comparan, con evaluadores externos, el orden que propone el sistema frente al que arma la consultora a mano y frente al de envío original. Fue preferido en 6 de 7 pares en el primer contraste (85,7 %; binomial p = 0,125, sin significancia con n = 7) y en 6 de 8 conjuntos en el segundo (75,0 %; p = 0,289, sin significancia con n = 8). El modelo debe aplicar heurísticas de diseño gráfico sobre un conjunto desordenado de activos. El objetivo algorítmico es que el sistema identifique la imagen con el mayor contraste e impacto visual para </w:t>
      </w:r>
      <w:r>
        <w:rPr>
          <w:rFonts w:ascii="Arial" w:eastAsia="Arial" w:hAnsi="Arial" w:cs="Arial"/>
          <w:b/>
          <w:bCs/>
        </w:rPr>
        <w:lastRenderedPageBreak/>
        <w:t>posicionarla como "portada" (Hook), y secuenciar el resto basándose en la narrativa publicitaria corporativa.</w:t>
      </w:r>
    </w:p>
    <w:p w14:paraId="787A8F9E" w14:textId="77777777" w:rsidR="00FC5B64" w:rsidRDefault="00F85013">
      <w:pPr>
        <w:numPr>
          <w:ilvl w:val="0"/>
          <w:numId w:val="14"/>
        </w:numPr>
        <w:spacing w:after="0" w:line="276" w:lineRule="auto"/>
      </w:pPr>
      <w:r>
        <w:rPr>
          <w:rFonts w:ascii="Arial" w:eastAsia="Arial" w:hAnsi="Arial" w:cs="Arial"/>
          <w:b/>
          <w:bCs/>
        </w:rPr>
        <w:t>Criterios de Aceptación:</w:t>
      </w:r>
    </w:p>
    <w:p w14:paraId="10E496B7"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C7696C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C829E1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9F7BDB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036A5EB"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5B88134B"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0E5905CE" w14:textId="77777777" w:rsidR="00FC5B64" w:rsidRDefault="00F85013">
      <w:pPr>
        <w:numPr>
          <w:ilvl w:val="0"/>
          <w:numId w:val="20"/>
        </w:numPr>
        <w:spacing w:after="0" w:line="276" w:lineRule="auto"/>
      </w:pPr>
      <w:r>
        <w:rPr>
          <w:rFonts w:ascii="Arial" w:eastAsia="Arial" w:hAnsi="Arial" w:cs="Arial"/>
          <w:b/>
          <w:bCs/>
        </w:rPr>
        <w:t>Criterios de Aceptación:</w:t>
      </w:r>
    </w:p>
    <w:p w14:paraId="0840765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C08E4E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s.f.).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la mide el Estudio 2 de PROTOCOLO-OE2.md: 22 de 24 aciertos (91,7 %), por encima del umbral del 60 % declarado de antemano (Anexo E.14).</w:t>
      </w:r>
    </w:p>
    <w:p w14:paraId="6C41A6E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DAD3FAB" w14:textId="77777777" w:rsidR="00FC5B64" w:rsidRDefault="00FC5B64">
      <w:pPr>
        <w:spacing w:after="240" w:line="276" w:lineRule="auto"/>
        <w:ind w:left="1440"/>
        <w:rPr>
          <w:rFonts w:ascii="Arial" w:eastAsia="Arial" w:hAnsi="Arial" w:cs="Arial"/>
        </w:rPr>
      </w:pPr>
    </w:p>
    <w:p w14:paraId="6A7042E2"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49075"/>
      <w:r>
        <w:rPr>
          <w:rFonts w:ascii="Arial" w:eastAsia="Arial" w:hAnsi="Arial" w:cs="Arial"/>
        </w:rPr>
        <w:lastRenderedPageBreak/>
        <w:t>4.1.3 Módulo C: Auditoría de Compliance (Módulo Centinela)</w:t>
      </w:r>
      <w:bookmarkEnd w:id="116"/>
      <w:bookmarkEnd w:id="117"/>
    </w:p>
    <w:p w14:paraId="6FC2C80B"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§4.3.1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1E8136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5E0435E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29548FE"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141E2333" w14:textId="77777777" w:rsidR="00FC5B64" w:rsidRDefault="00F85013">
      <w:pPr>
        <w:numPr>
          <w:ilvl w:val="0"/>
          <w:numId w:val="4"/>
        </w:numPr>
        <w:spacing w:after="0" w:line="276" w:lineRule="auto"/>
      </w:pPr>
      <w:r>
        <w:rPr>
          <w:rFonts w:ascii="Arial" w:eastAsia="Arial" w:hAnsi="Arial" w:cs="Arial"/>
          <w:b/>
          <w:bCs/>
        </w:rPr>
        <w:t>Criterios de Aceptación:</w:t>
      </w:r>
    </w:p>
    <w:p w14:paraId="633916B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20297DB8"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2C8AC65"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178A9382"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3A499C99"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3509602A"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§4.3.1 declara qué ocurre cuando no lo hace.</w:t>
      </w:r>
    </w:p>
    <w:p w14:paraId="43BB0925" w14:textId="77777777" w:rsidR="00FC5B64" w:rsidRDefault="00F85013">
      <w:pPr>
        <w:numPr>
          <w:ilvl w:val="0"/>
          <w:numId w:val="9"/>
        </w:numPr>
        <w:spacing w:after="0" w:line="276" w:lineRule="auto"/>
      </w:pPr>
      <w:r>
        <w:rPr>
          <w:rFonts w:ascii="Arial" w:eastAsia="Arial" w:hAnsi="Arial" w:cs="Arial"/>
          <w:b/>
          <w:bCs/>
        </w:rPr>
        <w:t>Criterios de Aceptación:</w:t>
      </w:r>
    </w:p>
    <w:p w14:paraId="795A9AC4"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23F0589A"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683C81D"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18A0D4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D148FFC"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8E4B03B"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—lo que la literatura de cumplimiento de procesos llama sobrecumplimiento (Barrientos et al., 2026)—, que la exige en el nombre de la página de negocio y no al pie de cada publicación (Anexo D). Esta historia automatiza dicha inserción, transformando una tarea administrativa falible en una concatenación incondicional a nivel de servidor.</w:t>
      </w:r>
    </w:p>
    <w:p w14:paraId="0849A0AD" w14:textId="77777777" w:rsidR="00FC5B64" w:rsidRDefault="00F85013">
      <w:pPr>
        <w:numPr>
          <w:ilvl w:val="0"/>
          <w:numId w:val="39"/>
        </w:numPr>
        <w:spacing w:after="0" w:line="276" w:lineRule="auto"/>
      </w:pPr>
      <w:r>
        <w:rPr>
          <w:rFonts w:ascii="Arial" w:eastAsia="Arial" w:hAnsi="Arial" w:cs="Arial"/>
          <w:b/>
          <w:bCs/>
        </w:rPr>
        <w:lastRenderedPageBreak/>
        <w:t>Criterios de Aceptación:</w:t>
      </w:r>
    </w:p>
    <w:p w14:paraId="0BA5CD24"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2BB8BB5"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1FEB9059"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B0D67E5" w14:textId="77777777" w:rsidR="00FC5B64" w:rsidRDefault="00FC5B64">
      <w:pPr>
        <w:spacing w:after="240" w:line="276" w:lineRule="auto"/>
        <w:ind w:left="1440"/>
        <w:rPr>
          <w:rFonts w:ascii="Arial" w:eastAsia="Arial" w:hAnsi="Arial" w:cs="Arial"/>
        </w:rPr>
      </w:pPr>
    </w:p>
    <w:p w14:paraId="3C57938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49076"/>
      <w:r>
        <w:rPr>
          <w:rFonts w:ascii="Arial" w:eastAsia="Arial" w:hAnsi="Arial" w:cs="Arial"/>
        </w:rPr>
        <w:t>4.1.4 Módulo D: Gestión de Publicación y Agenda</w:t>
      </w:r>
      <w:bookmarkEnd w:id="118"/>
      <w:bookmarkEnd w:id="119"/>
    </w:p>
    <w:p w14:paraId="06C4A6DA"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41419AC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0CDB1312"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B77400D"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38E11A80" w14:textId="77777777" w:rsidR="00FC5B64" w:rsidRDefault="00F85013">
      <w:pPr>
        <w:numPr>
          <w:ilvl w:val="0"/>
          <w:numId w:val="36"/>
        </w:numPr>
        <w:spacing w:after="0" w:line="276" w:lineRule="auto"/>
      </w:pPr>
      <w:r>
        <w:rPr>
          <w:rFonts w:ascii="Arial" w:eastAsia="Arial" w:hAnsi="Arial" w:cs="Arial"/>
          <w:b/>
          <w:bCs/>
        </w:rPr>
        <w:t>Criterios de Aceptación:</w:t>
      </w:r>
    </w:p>
    <w:p w14:paraId="2EC269E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366A99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44854021" w14:textId="77777777" w:rsidR="00FC5B64" w:rsidRDefault="00F85013">
      <w:pPr>
        <w:numPr>
          <w:ilvl w:val="1"/>
          <w:numId w:val="36"/>
        </w:numPr>
        <w:spacing w:after="240" w:line="276" w:lineRule="auto"/>
      </w:pPr>
      <w:r>
        <w:rPr>
          <w:rFonts w:ascii="Arial" w:eastAsia="Arial" w:hAnsi="Arial" w:cs="Arial"/>
        </w:rPr>
        <w:lastRenderedPageBreak/>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6F9FB0B" w14:textId="32CF8C03" w:rsidR="00F91B8C" w:rsidRDefault="00F85013">
      <w:pPr>
        <w:jc w:val="center"/>
      </w:pPr>
      <w:bookmarkStart w:id="120" w:name="_Toc241449177"/>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2</w:t>
      </w:r>
      <w:r>
        <w:rPr>
          <w:i/>
          <w:sz w:val="20"/>
        </w:rPr>
        <w:fldChar w:fldCharType="end"/>
      </w:r>
      <w:r>
        <w:rPr>
          <w:i/>
          <w:sz w:val="20"/>
        </w:rPr>
        <w:t>. Diagrama de estados de una publicación.</w:t>
      </w:r>
      <w:bookmarkEnd w:id="120"/>
    </w:p>
    <w:p w14:paraId="7F20B2A7"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472B2D2" w14:textId="77777777" w:rsidR="009A77A9" w:rsidRDefault="001E7637">
      <w:pPr>
        <w:jc w:val="center"/>
      </w:pPr>
      <w:r>
        <w:rPr>
          <w:i/>
          <w:sz w:val="20"/>
        </w:rPr>
        <w:t>Nota. Fuente: elaboración propia.</w:t>
      </w:r>
    </w:p>
    <w:p w14:paraId="5F42E96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2500AFFE"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66C771F"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Eso permite a la consultora ver el estado de cada publicación sin abrir la hoja de cálculo ni ningún panel de administración.</w:t>
      </w:r>
    </w:p>
    <w:p w14:paraId="2A229D8E" w14:textId="77777777" w:rsidR="00FC5B64" w:rsidRDefault="00F85013">
      <w:pPr>
        <w:numPr>
          <w:ilvl w:val="0"/>
          <w:numId w:val="25"/>
        </w:numPr>
        <w:spacing w:after="0" w:line="276" w:lineRule="auto"/>
      </w:pPr>
      <w:r>
        <w:rPr>
          <w:rFonts w:ascii="Arial" w:eastAsia="Arial" w:hAnsi="Arial" w:cs="Arial"/>
          <w:b/>
          <w:bCs/>
        </w:rPr>
        <w:t>Criterios de Aceptación:</w:t>
      </w:r>
    </w:p>
    <w:p w14:paraId="0D031A65"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B1844F2" w14:textId="77777777" w:rsidR="00FC5B64" w:rsidRDefault="00F85013">
      <w:pPr>
        <w:numPr>
          <w:ilvl w:val="1"/>
          <w:numId w:val="25"/>
        </w:numPr>
        <w:spacing w:after="0" w:line="276" w:lineRule="auto"/>
      </w:pPr>
      <w:r>
        <w:rPr>
          <w:rFonts w:ascii="Arial" w:eastAsia="Arial" w:hAnsi="Arial" w:cs="Arial"/>
        </w:rPr>
        <w:lastRenderedPageBreak/>
        <w:t>La consulta a la tabla de persistencia debe filtrarse estructuralmente por el TelegramUserID de la consultora para aislar los datos de cada una (Multitenencia por filtrado de consulta).</w:t>
      </w:r>
    </w:p>
    <w:p w14:paraId="7D19D0DA"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26E2C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37A7C3DF"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A1219AE"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636FEF9E" w14:textId="77777777" w:rsidR="00FC5B64" w:rsidRDefault="00F85013">
      <w:pPr>
        <w:numPr>
          <w:ilvl w:val="0"/>
          <w:numId w:val="43"/>
        </w:numPr>
        <w:spacing w:after="0" w:line="276" w:lineRule="auto"/>
      </w:pPr>
      <w:r>
        <w:rPr>
          <w:rFonts w:ascii="Arial" w:eastAsia="Arial" w:hAnsi="Arial" w:cs="Arial"/>
          <w:b/>
          <w:bCs/>
        </w:rPr>
        <w:t>Criterios de Aceptación:</w:t>
      </w:r>
    </w:p>
    <w:p w14:paraId="58485E35"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6B5300FA"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Los nodos son «Analyze an image» y «Repost: Analizar imagen», y comparten los 3.426 caracteres del prompt y su SHA-256; el Anexo E.4 comprueba </w:t>
      </w:r>
      <w:r>
        <w:rPr>
          <w:rFonts w:ascii="Arial" w:hAnsi="Arial"/>
        </w:rPr>
        <w:lastRenderedPageBreak/>
        <w:t>esa identidad junto con las demás. Lo que la serie no establece es el tiempo de esta Historia en su propio flujo, que no se ejercitó.</w:t>
      </w:r>
    </w:p>
    <w:p w14:paraId="6A595BF9"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012A41B1" w14:textId="77777777" w:rsidR="00FC5B64" w:rsidRDefault="00FC5B64">
      <w:pPr>
        <w:spacing w:after="240" w:line="276" w:lineRule="auto"/>
        <w:ind w:left="1440"/>
        <w:rPr>
          <w:rFonts w:ascii="Arial" w:eastAsia="Arial" w:hAnsi="Arial" w:cs="Arial"/>
        </w:rPr>
      </w:pPr>
    </w:p>
    <w:p w14:paraId="4D26DBCC"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49077"/>
      <w:r>
        <w:rPr>
          <w:rFonts w:ascii="Arial" w:eastAsia="Arial" w:hAnsi="Arial" w:cs="Arial"/>
        </w:rPr>
        <w:t>4.1.5 Módulo E: Procesamiento Multimedia y Analítica de Datos</w:t>
      </w:r>
      <w:bookmarkEnd w:id="121"/>
      <w:bookmarkEnd w:id="122"/>
    </w:p>
    <w:p w14:paraId="66CAF94D"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(§4.4.2). Por otro, como un bloque de Inteligencia de Negocios (BI) que recolecta la telemetría de interacción y la muestra en Mi Agenda. Transformarla en heurísticas proactivas era el propósito de diseño, y es la capa que el §8.1 declara no implementada.</w:t>
      </w:r>
    </w:p>
    <w:p w14:paraId="13CADC4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6870AF49"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6015F28"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3DAC60FE" w14:textId="77777777" w:rsidR="00103EEF" w:rsidRDefault="00103EEF" w:rsidP="00103EEF">
      <w:pPr>
        <w:spacing w:after="0" w:line="276" w:lineRule="auto"/>
        <w:ind w:left="720"/>
      </w:pPr>
    </w:p>
    <w:p w14:paraId="1911B37D"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71F7343" w14:textId="77777777" w:rsidR="00103EEF" w:rsidRDefault="00103EEF">
      <w:pPr>
        <w:spacing w:after="240" w:line="276" w:lineRule="auto"/>
        <w:rPr>
          <w:rFonts w:ascii="Arial" w:eastAsia="Arial" w:hAnsi="Arial" w:cs="Arial"/>
        </w:rPr>
      </w:pPr>
    </w:p>
    <w:p w14:paraId="6C95BBA9" w14:textId="77777777" w:rsidR="00103EEF" w:rsidRDefault="00103EEF">
      <w:pPr>
        <w:spacing w:after="240" w:line="276" w:lineRule="auto"/>
        <w:rPr>
          <w:rFonts w:ascii="Arial" w:eastAsia="Arial" w:hAnsi="Arial" w:cs="Arial"/>
        </w:rPr>
      </w:pPr>
    </w:p>
    <w:p w14:paraId="474D38EE"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788DEA1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75A2FD8"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9EA7A5D" w14:textId="77777777" w:rsidR="00FC5B64" w:rsidRDefault="00F85013">
      <w:pPr>
        <w:numPr>
          <w:ilvl w:val="0"/>
          <w:numId w:val="31"/>
        </w:numPr>
        <w:spacing w:after="0" w:line="276" w:lineRule="auto"/>
      </w:pPr>
      <w:r>
        <w:rPr>
          <w:rFonts w:ascii="Arial" w:eastAsia="Arial" w:hAnsi="Arial" w:cs="Arial"/>
          <w:b/>
          <w:bCs/>
        </w:rPr>
        <w:t>Criterios de Aceptación:</w:t>
      </w:r>
    </w:p>
    <w:p w14:paraId="1365163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812A41C"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E2E955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C253721" w14:textId="77777777" w:rsidR="00FC5B64" w:rsidRDefault="00FC5B64">
      <w:pPr>
        <w:spacing w:before="280" w:after="0" w:line="240" w:lineRule="auto"/>
        <w:rPr>
          <w:rFonts w:ascii="Arial" w:eastAsia="Arial" w:hAnsi="Arial" w:cs="Arial"/>
        </w:rPr>
      </w:pPr>
    </w:p>
    <w:p w14:paraId="0AC0A9C2" w14:textId="77777777" w:rsidR="00FC5B64" w:rsidRDefault="00FC5B64">
      <w:pPr>
        <w:spacing w:before="280" w:after="0" w:line="240" w:lineRule="auto"/>
        <w:rPr>
          <w:rFonts w:ascii="Arial" w:eastAsia="Arial" w:hAnsi="Arial" w:cs="Arial"/>
        </w:rPr>
      </w:pPr>
    </w:p>
    <w:p w14:paraId="1C3D36DE" w14:textId="77777777" w:rsidR="00FC5B64" w:rsidRDefault="00FC5B64">
      <w:pPr>
        <w:spacing w:before="280" w:after="0" w:line="240" w:lineRule="auto"/>
        <w:rPr>
          <w:rFonts w:ascii="Arial" w:eastAsia="Arial" w:hAnsi="Arial" w:cs="Arial"/>
        </w:rPr>
      </w:pPr>
    </w:p>
    <w:p w14:paraId="736EAFBF" w14:textId="77777777" w:rsidR="00FC5B64" w:rsidRDefault="00FC5B64">
      <w:pPr>
        <w:spacing w:before="280" w:after="0" w:line="240" w:lineRule="auto"/>
        <w:rPr>
          <w:rFonts w:ascii="Arial" w:eastAsia="Arial" w:hAnsi="Arial" w:cs="Arial"/>
        </w:rPr>
      </w:pPr>
    </w:p>
    <w:p w14:paraId="78592F10" w14:textId="77777777" w:rsidR="00FC5B64" w:rsidRDefault="00652AE3">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106F829C" w14:textId="77777777" w:rsidR="00FC5B64" w:rsidRDefault="00F85013">
      <w:pPr>
        <w:pStyle w:val="Heading2"/>
        <w:rPr>
          <w:rFonts w:ascii="Arial" w:eastAsia="Arial" w:hAnsi="Arial" w:cs="Arial"/>
        </w:rPr>
      </w:pPr>
      <w:bookmarkStart w:id="123" w:name="_Toc241062304"/>
      <w:bookmarkStart w:id="124" w:name="_Toc241449078"/>
      <w:r>
        <w:rPr>
          <w:rFonts w:ascii="Arial" w:eastAsia="Arial" w:hAnsi="Arial" w:cs="Arial"/>
        </w:rPr>
        <w:t>4.2 Definición del Producto Mínimo Viable (MVP)</w:t>
      </w:r>
      <w:bookmarkEnd w:id="123"/>
      <w:bookmarkEnd w:id="124"/>
    </w:p>
    <w:p w14:paraId="20F24FA6" w14:textId="77777777" w:rsidR="00FC5B64" w:rsidRDefault="00FC5B64">
      <w:pPr>
        <w:rPr>
          <w:rFonts w:ascii="Arial" w:eastAsia="Arial" w:hAnsi="Arial" w:cs="Arial"/>
        </w:rPr>
      </w:pPr>
    </w:p>
    <w:p w14:paraId="0AE656E5" w14:textId="42882754" w:rsidR="00F91B8C" w:rsidRPr="00003BC6" w:rsidRDefault="00F85013">
      <w:pPr>
        <w:jc w:val="center"/>
        <w:rPr>
          <w:lang w:val="en-US"/>
        </w:rPr>
      </w:pPr>
      <w:bookmarkStart w:id="125" w:name="_Toc24144917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068D9">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1A03C86"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B3EB666" w14:textId="77777777" w:rsidR="009A77A9" w:rsidRDefault="001E7637">
      <w:pPr>
        <w:jc w:val="center"/>
      </w:pPr>
      <w:r w:rsidRPr="00003BC6">
        <w:rPr>
          <w:i/>
          <w:sz w:val="20"/>
          <w:lang w:val="es-ES"/>
        </w:rPr>
        <w:t>Nota. Fuente: elaboración propia.</w:t>
      </w:r>
    </w:p>
    <w:p w14:paraId="6FE83919"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3AE37050"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42588D32"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5A2D92BA"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2162C210"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64BBA724"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0E080D49"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65F27100"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0E5F1C8"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07944E6" w14:textId="77777777" w:rsidR="00FC5B64" w:rsidRDefault="00FC5B64">
      <w:pPr>
        <w:spacing w:after="240" w:line="276" w:lineRule="auto"/>
        <w:rPr>
          <w:rFonts w:ascii="Arial" w:eastAsia="Arial" w:hAnsi="Arial" w:cs="Arial"/>
        </w:rPr>
      </w:pPr>
    </w:p>
    <w:p w14:paraId="3754EAB8" w14:textId="77777777" w:rsidR="00FC5B64" w:rsidRDefault="00652AE3">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FBD7367" w14:textId="77777777" w:rsidR="00FC5B64" w:rsidRDefault="00F85013">
      <w:pPr>
        <w:pStyle w:val="Heading2"/>
        <w:rPr>
          <w:rFonts w:ascii="Arial" w:eastAsia="Arial" w:hAnsi="Arial" w:cs="Arial"/>
        </w:rPr>
      </w:pPr>
      <w:bookmarkStart w:id="126" w:name="_Toc241062305"/>
      <w:bookmarkStart w:id="127" w:name="_Toc241449079"/>
      <w:r>
        <w:rPr>
          <w:rFonts w:ascii="Arial" w:eastAsia="Arial" w:hAnsi="Arial" w:cs="Arial"/>
        </w:rPr>
        <w:t>4.3 Implementación de Lógica de Auditoría y Compliance</w:t>
      </w:r>
      <w:bookmarkEnd w:id="126"/>
      <w:bookmarkEnd w:id="127"/>
    </w:p>
    <w:p w14:paraId="3201191A"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 xml:space="preserve">La codificación de la lógica de cumplimiento normativo en la arquitectura de Postly no se ha diseñado metodológicamente como una sugerencia opcional o un componente accesorio, sino como una capa de procesamiento algorítmico </w:t>
      </w:r>
      <w:r>
        <w:rPr>
          <w:rFonts w:ascii="Arial" w:eastAsia="Arial" w:hAnsi="Arial" w:cs="Arial"/>
        </w:rPr>
        <w:lastRenderedPageBreak/>
        <w:t>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§4.3.1. </w:t>
      </w:r>
    </w:p>
    <w:p w14:paraId="6F2CB663" w14:textId="77777777" w:rsidR="00FC5B64" w:rsidRDefault="00FC5B64">
      <w:pPr>
        <w:pBdr>
          <w:top w:val="nil"/>
          <w:left w:val="nil"/>
          <w:bottom w:val="nil"/>
          <w:right w:val="nil"/>
          <w:between w:val="nil"/>
        </w:pBdr>
        <w:spacing w:line="240" w:lineRule="auto"/>
        <w:rPr>
          <w:rFonts w:ascii="Arial" w:eastAsia="Arial" w:hAnsi="Arial" w:cs="Arial"/>
        </w:rPr>
      </w:pPr>
    </w:p>
    <w:p w14:paraId="215DD9CB"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49080"/>
      <w:r>
        <w:rPr>
          <w:rFonts w:ascii="Arial" w:eastAsia="Arial" w:hAnsi="Arial" w:cs="Arial"/>
        </w:rPr>
        <w:t>4.3.1 Detección Multimodal de Precios y Restricciones Comerciales</w:t>
      </w:r>
      <w:bookmarkEnd w:id="128"/>
      <w:bookmarkEnd w:id="129"/>
    </w:p>
    <w:p w14:paraId="287914E4"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482347FE" w14:textId="77777777" w:rsidR="00FC5B64" w:rsidRDefault="00FC5B64">
      <w:pPr>
        <w:spacing w:after="240" w:line="276" w:lineRule="auto"/>
        <w:rPr>
          <w:rFonts w:ascii="Arial" w:eastAsia="Arial" w:hAnsi="Arial" w:cs="Arial"/>
        </w:rPr>
      </w:pPr>
    </w:p>
    <w:p w14:paraId="0C8DBAF6"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cuatro cosas. Los símbolos de divisa —"$", "AR$", "U$S", "US$", "€" y "£"—; los códigos y nombres de moneda que siguen a una cifra —"ARS", "USD", "pesos", "dólares"—; los separadores numéricos de miles; y los términos semánticos "gatillo" asociados a ofertas promocionales. El Anexo B.4 transcribe las seis expresiones.</w:t>
      </w:r>
    </w:p>
    <w:p w14:paraId="344A211F" w14:textId="77777777" w:rsidR="00FC5B64" w:rsidRDefault="00FC5B64">
      <w:pPr>
        <w:spacing w:after="240" w:line="276" w:lineRule="auto"/>
        <w:ind w:left="720"/>
        <w:rPr>
          <w:rFonts w:ascii="Arial" w:eastAsia="Arial" w:hAnsi="Arial" w:cs="Arial"/>
        </w:rPr>
      </w:pPr>
    </w:p>
    <w:p w14:paraId="1AE56D1E"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6E97DCFB" w14:textId="77777777" w:rsidR="00FC5B64" w:rsidRDefault="00FC5B64">
      <w:pPr>
        <w:spacing w:after="240" w:line="276" w:lineRule="auto"/>
        <w:ind w:left="720"/>
        <w:rPr>
          <w:rFonts w:ascii="Arial" w:eastAsia="Arial" w:hAnsi="Arial" w:cs="Arial"/>
        </w:rPr>
      </w:pPr>
    </w:p>
    <w:p w14:paraId="53057528"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forma instantánea y automática. El bot emite una alerta de advertencia preventiva al usuario en la interfaz de Telegram, </w:t>
      </w:r>
      <w:r>
        <w:rPr>
          <w:rFonts w:ascii="Arial" w:eastAsia="Arial" w:hAnsi="Arial" w:cs="Arial"/>
          <w:b/>
          <w:bCs/>
        </w:rPr>
        <w:lastRenderedPageBreak/>
        <w:t>solicitando la corrección o mitigación manual obligatoria antes de permitir un nuevo intento de compilación del paquete de datos. El flujo de video distingue un segundo caso.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(§6.1; Capítulo 7).</w:t>
      </w:r>
    </w:p>
    <w:p w14:paraId="136C4FA2" w14:textId="77777777" w:rsidR="00FC5B64" w:rsidRDefault="00FC5B64">
      <w:pPr>
        <w:spacing w:after="240" w:line="276" w:lineRule="auto"/>
        <w:rPr>
          <w:rFonts w:ascii="Arial" w:eastAsia="Arial" w:hAnsi="Arial" w:cs="Arial"/>
        </w:rPr>
      </w:pPr>
    </w:p>
    <w:p w14:paraId="3D37B3FF"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D0115A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4DA97818"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49081"/>
      <w:r>
        <w:rPr>
          <w:rFonts w:ascii="Arial" w:eastAsia="Arial" w:hAnsi="Arial" w:cs="Arial"/>
        </w:rPr>
        <w:t>4.3.2 Automatización de Identidad y Transparencia Legal</w:t>
      </w:r>
      <w:bookmarkEnd w:id="130"/>
      <w:bookmarkEnd w:id="131"/>
    </w:p>
    <w:p w14:paraId="79712049" w14:textId="77777777" w:rsidR="00FC5B64" w:rsidRDefault="00F85013">
      <w:pPr>
        <w:spacing w:after="240" w:line="276" w:lineRule="auto"/>
        <w:rPr>
          <w:rFonts w:ascii="Arial" w:eastAsia="Arial" w:hAnsi="Arial" w:cs="Arial"/>
        </w:rPr>
      </w:pPr>
      <w:r>
        <w:rPr>
          <w:rFonts w:ascii="Arial" w:eastAsia="Arial" w:hAnsi="Arial" w:cs="Arial"/>
        </w:rPr>
        <w:lastRenderedPageBreak/>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03F07C1F" w14:textId="77777777" w:rsidR="00FC5B64" w:rsidRDefault="00FC5B64">
      <w:pPr>
        <w:spacing w:after="240" w:line="276" w:lineRule="auto"/>
        <w:rPr>
          <w:rFonts w:ascii="Arial" w:eastAsia="Arial" w:hAnsi="Arial" w:cs="Arial"/>
        </w:rPr>
      </w:pPr>
    </w:p>
    <w:p w14:paraId="3BD65E72"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9F20332" w14:textId="77777777" w:rsidR="00FC5B64" w:rsidRDefault="00FC5B64">
      <w:pPr>
        <w:spacing w:after="240" w:line="276" w:lineRule="auto"/>
        <w:ind w:left="720"/>
        <w:rPr>
          <w:rFonts w:ascii="Arial" w:eastAsia="Arial" w:hAnsi="Arial" w:cs="Arial"/>
        </w:rPr>
      </w:pPr>
    </w:p>
    <w:p w14:paraId="44716F74"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ECD8A42" w14:textId="77777777" w:rsidR="00FC5B64" w:rsidRDefault="00FC5B64">
      <w:pPr>
        <w:pBdr>
          <w:top w:val="nil"/>
          <w:left w:val="nil"/>
          <w:bottom w:val="nil"/>
          <w:right w:val="nil"/>
          <w:between w:val="nil"/>
        </w:pBdr>
        <w:spacing w:line="240" w:lineRule="auto"/>
        <w:rPr>
          <w:rFonts w:ascii="Arial" w:eastAsia="Arial" w:hAnsi="Arial" w:cs="Arial"/>
        </w:rPr>
      </w:pPr>
    </w:p>
    <w:p w14:paraId="3E3DED01" w14:textId="77777777" w:rsidR="00FC5B64" w:rsidRDefault="00652AE3">
      <w:pPr>
        <w:rPr>
          <w:rFonts w:ascii="Arial" w:eastAsia="Arial" w:hAnsi="Arial" w:cs="Arial"/>
        </w:rPr>
      </w:pPr>
      <w:r>
        <w:rPr>
          <w:noProof/>
        </w:rPr>
        <w:pict w14:anchorId="1373F148">
          <v:rect id="_x0000_i1055" style="width:0;height:1.5pt" o:hralign="center" o:hrstd="t" o:hr="t" fillcolor="#a0a0a0" stroked="f"/>
        </w:pict>
      </w:r>
    </w:p>
    <w:p w14:paraId="68BA0FD6"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49082"/>
      <w:r>
        <w:rPr>
          <w:rFonts w:ascii="Arial" w:eastAsia="Arial" w:hAnsi="Arial" w:cs="Arial"/>
        </w:rPr>
        <w:t>4.4 Procesamiento Multimedia y Optimización de Archivos</w:t>
      </w:r>
      <w:bookmarkEnd w:id="132"/>
      <w:bookmarkEnd w:id="133"/>
    </w:p>
    <w:p w14:paraId="44FE61B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(§4.4.2).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DF8065E" w14:textId="77777777" w:rsidR="00FC5B64" w:rsidRDefault="00FC5B64">
      <w:pPr>
        <w:spacing w:line="276" w:lineRule="auto"/>
        <w:rPr>
          <w:rFonts w:ascii="Arial" w:eastAsia="Arial" w:hAnsi="Arial" w:cs="Arial"/>
        </w:rPr>
      </w:pPr>
      <w:bookmarkStart w:id="134" w:name="_heading=h.rc8qsuxs16a8" w:colFirst="0" w:colLast="0"/>
      <w:bookmarkEnd w:id="134"/>
    </w:p>
    <w:p w14:paraId="5F193045"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49083"/>
      <w:r>
        <w:rPr>
          <w:rFonts w:ascii="Arial" w:eastAsia="Arial" w:hAnsi="Arial" w:cs="Arial"/>
        </w:rPr>
        <w:t>4.4.1 Integración de FFmpeg y Normalización de Formatos</w:t>
      </w:r>
      <w:bookmarkEnd w:id="135"/>
      <w:bookmarkEnd w:id="136"/>
    </w:p>
    <w:p w14:paraId="645DA519"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7793AEB5" w14:textId="77777777" w:rsidR="00FC5B64" w:rsidRDefault="00FC5B64">
      <w:pPr>
        <w:spacing w:line="276" w:lineRule="auto"/>
        <w:rPr>
          <w:rFonts w:ascii="Arial" w:eastAsia="Arial" w:hAnsi="Arial" w:cs="Arial"/>
        </w:rPr>
      </w:pPr>
      <w:bookmarkStart w:id="137" w:name="_heading=h.e3lhy9x5gp1u" w:colFirst="0" w:colLast="0"/>
      <w:bookmarkEnd w:id="137"/>
    </w:p>
    <w:p w14:paraId="77A254E7"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49084"/>
      <w:r>
        <w:rPr>
          <w:rFonts w:ascii="Arial" w:eastAsia="Arial" w:hAnsi="Arial" w:cs="Arial"/>
        </w:rPr>
        <w:t>4.4.2 Tratamiento de Imágenes para Carruseles y Feeds</w:t>
      </w:r>
      <w:bookmarkEnd w:id="138"/>
      <w:bookmarkEnd w:id="139"/>
    </w:p>
    <w:p w14:paraId="29A02B90"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Lo que ocurrió con cada uno importa, porque ninguno de los dos terminó siendo una subrutina del sistema:</w:t>
      </w:r>
    </w:p>
    <w:p w14:paraId="00B400B8"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48C3850" w14:textId="77777777" w:rsidR="00FC5B64" w:rsidRDefault="00FC5B64">
      <w:pPr>
        <w:spacing w:before="240" w:after="240" w:line="276" w:lineRule="auto"/>
        <w:ind w:left="720"/>
        <w:rPr>
          <w:rFonts w:ascii="Arial" w:eastAsia="Arial" w:hAnsi="Arial" w:cs="Arial"/>
        </w:rPr>
      </w:pPr>
    </w:p>
    <w:p w14:paraId="625901A5"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se publicó en Instagram sin rechazo en una prueba del 28 de septiembre de 2026 (ejecución 813). El carrusel, la publicación programada y la re-publicación suben cada imagen sin transformación y con su proporción original, y el sistema no verifica ese rango antes de publicar. Una imagen fuera de él puede ser rechazada; ese caso no se probó, y se traslada a las recomendaciones del §8.2.</w:t>
      </w:r>
      <w:r>
        <w:rPr>
          <w:rFonts w:ascii="Arial" w:eastAsia="Arial" w:hAnsi="Arial" w:cs="Arial"/>
        </w:rPr>
      </w:r>
    </w:p>
    <w:p w14:paraId="0BA0FF35" w14:textId="77777777" w:rsidR="00FC5B64" w:rsidRDefault="00FC5B64">
      <w:pPr>
        <w:spacing w:line="276" w:lineRule="auto"/>
        <w:rPr>
          <w:rFonts w:ascii="Arial" w:eastAsia="Arial" w:hAnsi="Arial" w:cs="Arial"/>
        </w:rPr>
      </w:pPr>
      <w:bookmarkStart w:id="140" w:name="_heading=h.7eg8xgx3y6r6" w:colFirst="0" w:colLast="0"/>
      <w:bookmarkEnd w:id="140"/>
    </w:p>
    <w:p w14:paraId="3A6B5165"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49085"/>
      <w:r>
        <w:rPr>
          <w:rFonts w:ascii="Arial" w:eastAsia="Arial" w:hAnsi="Arial" w:cs="Arial"/>
        </w:rPr>
        <w:t>4.4.3 Validación y Tratamiento de Video (Reels)</w:t>
      </w:r>
      <w:bookmarkEnd w:id="141"/>
      <w:bookmarkEnd w:id="142"/>
    </w:p>
    <w:p w14:paraId="421E71EC"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25054998" w14:textId="77777777" w:rsidR="00FC5B64" w:rsidRDefault="00F85013">
      <w:pPr>
        <w:numPr>
          <w:ilvl w:val="0"/>
          <w:numId w:val="27"/>
        </w:numPr>
        <w:spacing w:before="240" w:after="240" w:line="276" w:lineRule="auto"/>
      </w:pPr>
      <w:r>
        <w:rPr>
          <w:rFonts w:ascii="Arial" w:hAnsi="Arial"/>
        </w:rPr>
        <w:t>Control Determinista de Duración: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56E52469" w14:textId="77777777" w:rsidR="00FC5B64" w:rsidRDefault="00FC5B64">
      <w:pPr>
        <w:spacing w:before="240" w:after="240" w:line="276" w:lineRule="auto"/>
        <w:ind w:left="720"/>
        <w:rPr>
          <w:rFonts w:ascii="Arial" w:eastAsia="Arial" w:hAnsi="Arial" w:cs="Arial"/>
        </w:rPr>
      </w:pPr>
    </w:p>
    <w:p w14:paraId="2FB2A1F8"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FC680E" w14:textId="77777777" w:rsidR="00FC5B64" w:rsidRDefault="00FC5B64">
      <w:pPr>
        <w:spacing w:before="240" w:after="240" w:line="276" w:lineRule="auto"/>
        <w:ind w:left="720"/>
        <w:rPr>
          <w:rFonts w:ascii="Arial" w:eastAsia="Arial" w:hAnsi="Arial" w:cs="Arial"/>
        </w:rPr>
      </w:pPr>
    </w:p>
    <w:p w14:paraId="5830CD6E" w14:textId="77777777" w:rsidR="00FC5B64" w:rsidRDefault="00F85013">
      <w:pPr>
        <w:numPr>
          <w:ilvl w:val="0"/>
          <w:numId w:val="27"/>
        </w:numPr>
        <w:spacing w:before="240" w:after="240" w:line="276" w:lineRule="auto"/>
      </w:pPr>
      <w:r>
        <w:rPr>
          <w:rFonts w:ascii="Arial" w:hAnsi="Arial"/>
        </w:rPr>
        <w:t xml:space="preserve">Gestión de Errores y Feedback Inmediato: A veces el archivo fuente no cumple los requisitos mínimos de tolerancia y FFmpeg no puede optimizarlo sin una pérdida masiva de calidad. En esos casos el bot aborta el flujo y lanza un manejador de excepciones (Exception </w:t>
      </w:r>
      <w:r>
        <w:rPr>
          <w:rFonts w:ascii="Arial" w:hAnsi="Arial"/>
        </w:rPr>
        <w:lastRenderedPageBreak/>
        <w:t>Handler). El exceso de duración no es uno de esos casos, y no hay que confundirlos. La guarda tiene un solo umbral: ante un video de más de 60 segundos, o ante uno cuya duración no se puede leer, el bot pregunta si recortar, como describe el apartado «Control Determinista de Duración». Se informa a la consultora mediante un mensaje de error amigable, evitando un bucle de espera infinito (Infinite Loop) y permitiéndole corregir el archivo desde su editor local de preferencia.</w:t>
      </w:r>
    </w:p>
    <w:p w14:paraId="6345E7F9" w14:textId="77777777" w:rsidR="00FC5B64" w:rsidRDefault="00FC5B64">
      <w:pPr>
        <w:spacing w:after="240" w:line="276" w:lineRule="auto"/>
        <w:ind w:left="720"/>
        <w:rPr>
          <w:rFonts w:ascii="Arial" w:eastAsia="Arial" w:hAnsi="Arial" w:cs="Arial"/>
        </w:rPr>
      </w:pPr>
    </w:p>
    <w:p w14:paraId="0BE134B2" w14:textId="77777777" w:rsidR="00FC5B64" w:rsidRDefault="00FC5B64">
      <w:pPr>
        <w:spacing w:after="240" w:line="276" w:lineRule="auto"/>
        <w:ind w:left="720"/>
        <w:rPr>
          <w:rFonts w:ascii="Arial" w:eastAsia="Arial" w:hAnsi="Arial" w:cs="Arial"/>
        </w:rPr>
      </w:pPr>
    </w:p>
    <w:p w14:paraId="59AF4018" w14:textId="77777777" w:rsidR="008469BE" w:rsidRDefault="008469BE">
      <w:pPr>
        <w:spacing w:after="240" w:line="276" w:lineRule="auto"/>
        <w:ind w:left="720"/>
        <w:rPr>
          <w:rFonts w:ascii="Arial" w:eastAsia="Arial" w:hAnsi="Arial" w:cs="Arial"/>
        </w:rPr>
      </w:pPr>
    </w:p>
    <w:p w14:paraId="333AB1BC" w14:textId="77777777" w:rsidR="008469BE" w:rsidRDefault="008469BE">
      <w:pPr>
        <w:spacing w:after="240" w:line="276" w:lineRule="auto"/>
        <w:ind w:left="720"/>
        <w:rPr>
          <w:rFonts w:ascii="Arial" w:eastAsia="Arial" w:hAnsi="Arial" w:cs="Arial"/>
        </w:rPr>
      </w:pPr>
    </w:p>
    <w:p w14:paraId="6DC14B0B" w14:textId="77777777" w:rsidR="008469BE" w:rsidRDefault="008469BE">
      <w:pPr>
        <w:spacing w:after="240" w:line="276" w:lineRule="auto"/>
        <w:ind w:left="720"/>
        <w:rPr>
          <w:rFonts w:ascii="Arial" w:eastAsia="Arial" w:hAnsi="Arial" w:cs="Arial"/>
        </w:rPr>
      </w:pPr>
    </w:p>
    <w:p w14:paraId="2B68C55B" w14:textId="77777777" w:rsidR="008469BE" w:rsidRDefault="008469BE">
      <w:pPr>
        <w:spacing w:after="240" w:line="276" w:lineRule="auto"/>
        <w:ind w:left="720"/>
        <w:rPr>
          <w:rFonts w:ascii="Arial" w:eastAsia="Arial" w:hAnsi="Arial" w:cs="Arial"/>
        </w:rPr>
      </w:pPr>
    </w:p>
    <w:p w14:paraId="6D67FE4F" w14:textId="77777777" w:rsidR="008469BE" w:rsidRDefault="008469BE">
      <w:pPr>
        <w:spacing w:after="240" w:line="276" w:lineRule="auto"/>
        <w:ind w:left="720"/>
        <w:rPr>
          <w:rFonts w:ascii="Arial" w:eastAsia="Arial" w:hAnsi="Arial" w:cs="Arial"/>
        </w:rPr>
      </w:pPr>
    </w:p>
    <w:p w14:paraId="49941D20" w14:textId="77777777" w:rsidR="008469BE" w:rsidRDefault="008469BE">
      <w:pPr>
        <w:spacing w:after="240" w:line="276" w:lineRule="auto"/>
        <w:ind w:left="720"/>
        <w:rPr>
          <w:rFonts w:ascii="Arial" w:eastAsia="Arial" w:hAnsi="Arial" w:cs="Arial"/>
        </w:rPr>
      </w:pPr>
    </w:p>
    <w:p w14:paraId="522E3B5A" w14:textId="77777777" w:rsidR="008469BE" w:rsidRDefault="008469BE">
      <w:pPr>
        <w:spacing w:after="240" w:line="276" w:lineRule="auto"/>
        <w:ind w:left="720"/>
        <w:rPr>
          <w:rFonts w:ascii="Arial" w:eastAsia="Arial" w:hAnsi="Arial" w:cs="Arial"/>
        </w:rPr>
      </w:pPr>
    </w:p>
    <w:p w14:paraId="52A7C6A8" w14:textId="77777777" w:rsidR="008469BE" w:rsidRDefault="008469BE">
      <w:pPr>
        <w:spacing w:after="240" w:line="276" w:lineRule="auto"/>
        <w:ind w:left="720"/>
        <w:rPr>
          <w:rFonts w:ascii="Arial" w:eastAsia="Arial" w:hAnsi="Arial" w:cs="Arial"/>
        </w:rPr>
      </w:pPr>
    </w:p>
    <w:p w14:paraId="097D0881" w14:textId="77777777" w:rsidR="008469BE" w:rsidRDefault="008469BE">
      <w:pPr>
        <w:spacing w:after="240" w:line="276" w:lineRule="auto"/>
        <w:ind w:left="720"/>
        <w:rPr>
          <w:rFonts w:ascii="Arial" w:eastAsia="Arial" w:hAnsi="Arial" w:cs="Arial"/>
        </w:rPr>
      </w:pPr>
    </w:p>
    <w:p w14:paraId="1CBBFECD" w14:textId="77777777" w:rsidR="008469BE" w:rsidRDefault="008469BE">
      <w:pPr>
        <w:spacing w:after="240" w:line="276" w:lineRule="auto"/>
        <w:ind w:left="720"/>
        <w:rPr>
          <w:rFonts w:ascii="Arial" w:eastAsia="Arial" w:hAnsi="Arial" w:cs="Arial"/>
        </w:rPr>
      </w:pPr>
    </w:p>
    <w:p w14:paraId="732AD251" w14:textId="77777777" w:rsidR="00FC5B64" w:rsidRDefault="00652AE3">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4CD35114" w14:textId="77777777" w:rsidR="00FC5B64" w:rsidRDefault="00FC5B64">
      <w:pPr>
        <w:rPr>
          <w:rFonts w:ascii="Arial" w:eastAsia="Arial" w:hAnsi="Arial" w:cs="Arial"/>
        </w:rPr>
      </w:pPr>
    </w:p>
    <w:p w14:paraId="61DA5C95"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49086"/>
      <w:r>
        <w:rPr>
          <w:rFonts w:ascii="Arial" w:hAnsi="Arial"/>
        </w:rPr>
        <w:t>CAPÍTULO 5: ARQUITECTURA E INTERFAZ DE VISUALIZACIÓN</w:t>
      </w:r>
      <w:bookmarkEnd w:id="143"/>
      <w:bookmarkEnd w:id="144"/>
    </w:p>
    <w:p w14:paraId="111EA4B0"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5FA09E45" w14:textId="77777777" w:rsidR="00FC5B64" w:rsidRDefault="00F85013">
      <w:pPr>
        <w:pStyle w:val="Heading2"/>
        <w:rPr>
          <w:rFonts w:ascii="Arial" w:eastAsia="Arial" w:hAnsi="Arial" w:cs="Arial"/>
        </w:rPr>
      </w:pPr>
      <w:bookmarkStart w:id="145" w:name="_Toc241062313"/>
      <w:bookmarkStart w:id="146" w:name="_Toc241449087"/>
      <w:r>
        <w:rPr>
          <w:rFonts w:ascii="Arial" w:eastAsia="Arial" w:hAnsi="Arial" w:cs="Arial"/>
        </w:rPr>
        <w:lastRenderedPageBreak/>
        <w:t>5.1 Arquitectura del Sistema Postly</w:t>
      </w:r>
      <w:bookmarkEnd w:id="145"/>
      <w:bookmarkEnd w:id="146"/>
    </w:p>
    <w:p w14:paraId="2FE4AEF5" w14:textId="3997AE7B" w:rsidR="00F91B8C" w:rsidRDefault="00F85013">
      <w:pPr>
        <w:jc w:val="center"/>
      </w:pPr>
      <w:bookmarkStart w:id="147" w:name="_Toc241449179"/>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4</w:t>
      </w:r>
      <w:r>
        <w:rPr>
          <w:i/>
          <w:sz w:val="20"/>
        </w:rPr>
        <w:fldChar w:fldCharType="end"/>
      </w:r>
      <w:r>
        <w:rPr>
          <w:i/>
          <w:sz w:val="20"/>
        </w:rPr>
        <w:t>. Diagrama C4 de contexto y contenedores del sistema Postly.</w:t>
      </w:r>
      <w:bookmarkEnd w:id="147"/>
    </w:p>
    <w:p w14:paraId="7318CA70"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191B17F0" w14:textId="77777777" w:rsidR="009A77A9" w:rsidRDefault="001E7637">
      <w:pPr>
        <w:jc w:val="center"/>
      </w:pPr>
      <w:r>
        <w:rPr>
          <w:i/>
          <w:sz w:val="20"/>
        </w:rPr>
        <w:t>Nota. Fuente: elaboración propia.</w:t>
      </w:r>
    </w:p>
    <w:p w14:paraId="3F71FF5F"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s.f.), del que se prescinde en esta versión. La Figura 4 presenta esa macro-arquitectura en notación C4, en sus niveles de contexto y de contenedores.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135EA74C"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3144C289" w14:textId="77777777" w:rsidR="00FC5B64" w:rsidRDefault="00FC5B64">
      <w:pPr>
        <w:spacing w:before="240" w:after="240" w:line="276" w:lineRule="auto"/>
        <w:rPr>
          <w:rFonts w:ascii="Arial" w:eastAsia="Arial" w:hAnsi="Arial" w:cs="Arial"/>
        </w:rPr>
      </w:pPr>
    </w:p>
    <w:p w14:paraId="35E7D6E4" w14:textId="77777777" w:rsidR="00FC5B64" w:rsidRDefault="00652AE3">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1A2BA97E" w14:textId="77777777" w:rsidR="00FC5B64" w:rsidRDefault="00F85013">
      <w:pPr>
        <w:pStyle w:val="Heading3"/>
        <w:rPr>
          <w:rFonts w:ascii="Arial" w:eastAsia="Arial" w:hAnsi="Arial" w:cs="Arial"/>
        </w:rPr>
      </w:pPr>
      <w:bookmarkStart w:id="148" w:name="_Toc241062314"/>
      <w:bookmarkStart w:id="149" w:name="_Toc241449088"/>
      <w:r>
        <w:rPr>
          <w:rFonts w:ascii="Arial" w:eastAsia="Arial" w:hAnsi="Arial" w:cs="Arial"/>
        </w:rPr>
        <w:t>5.1.1 Capas de la arquitectura</w:t>
      </w:r>
      <w:bookmarkEnd w:id="148"/>
      <w:bookmarkEnd w:id="149"/>
    </w:p>
    <w:p w14:paraId="18121740"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0912A8E0" w14:textId="77777777" w:rsidR="00FC5B64" w:rsidRDefault="00FC5B64">
      <w:pPr>
        <w:spacing w:after="240" w:line="276" w:lineRule="auto"/>
        <w:rPr>
          <w:rFonts w:ascii="Arial" w:eastAsia="Arial" w:hAnsi="Arial" w:cs="Arial"/>
        </w:rPr>
      </w:pPr>
    </w:p>
    <w:p w14:paraId="2BE55CD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9265D53" w14:textId="77777777" w:rsidR="00FC5B64" w:rsidRDefault="00FC5B64">
      <w:pPr>
        <w:spacing w:after="240" w:line="276" w:lineRule="auto"/>
        <w:rPr>
          <w:rFonts w:ascii="Arial" w:eastAsia="Arial" w:hAnsi="Arial" w:cs="Arial"/>
        </w:rPr>
      </w:pPr>
    </w:p>
    <w:p w14:paraId="6FD6F0BF"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3DEC70D" w14:textId="77777777" w:rsidR="00FC5B64" w:rsidRDefault="00FC5B64">
      <w:pPr>
        <w:spacing w:after="240" w:line="276" w:lineRule="auto"/>
        <w:ind w:left="720"/>
        <w:rPr>
          <w:rFonts w:ascii="Arial" w:eastAsia="Arial" w:hAnsi="Arial" w:cs="Arial"/>
        </w:rPr>
      </w:pPr>
    </w:p>
    <w:p w14:paraId="3486F459"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858BDC5" w14:textId="77777777" w:rsidR="00FC5B64" w:rsidRDefault="00FC5B64">
      <w:pPr>
        <w:spacing w:after="240" w:line="276" w:lineRule="auto"/>
        <w:ind w:left="720"/>
        <w:rPr>
          <w:rFonts w:ascii="Arial" w:eastAsia="Arial" w:hAnsi="Arial" w:cs="Arial"/>
        </w:rPr>
      </w:pPr>
    </w:p>
    <w:p w14:paraId="3F74F453"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w:t>
      </w:r>
      <w:r>
        <w:rPr>
          <w:rFonts w:ascii="Arial" w:hAnsi="Arial"/>
        </w:rPr>
        <w:lastRenderedPageBreak/>
        <w:t>de red. Se encarga de auditar el contenido contra las normas de compliance vigentes: de forma determinista en el texto (RegEx) y mediante un modelo probabilístico en la imagen (OCR), reduciendo el riesgo legal comercial antes de cualquier intento de publicación.</w:t>
      </w:r>
    </w:p>
    <w:p w14:paraId="04CDF21E" w14:textId="77777777" w:rsidR="00FC5B64" w:rsidRDefault="00FC5B64">
      <w:pPr>
        <w:spacing w:after="240" w:line="276" w:lineRule="auto"/>
        <w:ind w:left="720"/>
        <w:rPr>
          <w:rFonts w:ascii="Arial" w:eastAsia="Arial" w:hAnsi="Arial" w:cs="Arial"/>
        </w:rPr>
      </w:pPr>
    </w:p>
    <w:p w14:paraId="6BCE13D4" w14:textId="77777777" w:rsidR="00FC5B64" w:rsidRDefault="00F85013">
      <w:pPr>
        <w:numPr>
          <w:ilvl w:val="0"/>
          <w:numId w:val="35"/>
        </w:numPr>
        <w:spacing w:after="240" w:line="276" w:lineRule="auto"/>
      </w:pPr>
      <w:r>
        <w:rPr>
          <w:rFonts w:ascii="Arial" w:hAnsi="Arial"/>
        </w:rPr>
        <w:t>Capa de Integración y Distribución: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5BDBAF4A" w14:textId="77777777" w:rsidR="00FC5B64" w:rsidRDefault="00FC5B64">
      <w:pPr>
        <w:spacing w:after="240" w:line="276" w:lineRule="auto"/>
        <w:ind w:left="720"/>
        <w:rPr>
          <w:rFonts w:ascii="Arial" w:eastAsia="Arial" w:hAnsi="Arial" w:cs="Arial"/>
        </w:rPr>
      </w:pPr>
    </w:p>
    <w:p w14:paraId="15E08CB7" w14:textId="76CDB1EE" w:rsidR="00F91B8C" w:rsidRDefault="00F85013">
      <w:pPr>
        <w:jc w:val="center"/>
      </w:pPr>
      <w:bookmarkStart w:id="150" w:name="_Toc241449180"/>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5</w:t>
      </w:r>
      <w:r>
        <w:rPr>
          <w:i/>
          <w:sz w:val="20"/>
        </w:rPr>
        <w:fldChar w:fldCharType="end"/>
      </w:r>
      <w:r>
        <w:rPr>
          <w:i/>
          <w:sz w:val="20"/>
        </w:rPr>
        <w:t>. Modelo de datos de las hojas de persistencia.</w:t>
      </w:r>
      <w:bookmarkEnd w:id="150"/>
    </w:p>
    <w:p w14:paraId="6283125C"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9643102" w14:textId="77777777" w:rsidR="009A77A9" w:rsidRDefault="001E7637">
      <w:pPr>
        <w:jc w:val="center"/>
      </w:pPr>
      <w:r>
        <w:rPr>
          <w:i/>
          <w:sz w:val="20"/>
        </w:rPr>
        <w:t>Nota. Fuente: elaboración propia.</w:t>
      </w:r>
    </w:p>
    <w:p w14:paraId="73B8EE8B" w14:textId="77777777" w:rsidR="00FC5B64" w:rsidRDefault="00F85013">
      <w:pPr>
        <w:numPr>
          <w:ilvl w:val="0"/>
          <w:numId w:val="35"/>
        </w:numPr>
        <w:spacing w:after="240" w:line="276" w:lineRule="auto"/>
      </w:pPr>
      <w:r>
        <w:rPr>
          <w:rFonts w:ascii="Arial" w:eastAsia="Arial" w:hAnsi="Arial" w:cs="Arial"/>
          <w:b/>
          <w:bCs/>
        </w:rPr>
        <w:t>Capa de Persistencia de Datos: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lastRenderedPageBreak/>
        <w:t>detalla el modelo de datos de esta capa: las dos hojas de persistencia, sus campos y la relación de uno a muchos que las vincula.</w:t>
      </w:r>
    </w:p>
    <w:p w14:paraId="18A43C04" w14:textId="77777777" w:rsidR="00FC5B64" w:rsidRDefault="00FC5B64">
      <w:pPr>
        <w:spacing w:before="240" w:after="240" w:line="276" w:lineRule="auto"/>
        <w:rPr>
          <w:rFonts w:ascii="Arial" w:eastAsia="Arial" w:hAnsi="Arial" w:cs="Arial"/>
        </w:rPr>
      </w:pPr>
    </w:p>
    <w:p w14:paraId="6F9F201F" w14:textId="77777777" w:rsidR="00FC5B64" w:rsidRDefault="00652AE3">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46A027B8" w14:textId="77777777" w:rsidR="00FC5B64" w:rsidRDefault="00F85013">
      <w:pPr>
        <w:pStyle w:val="Heading3"/>
        <w:rPr>
          <w:rFonts w:ascii="Arial" w:eastAsia="Arial" w:hAnsi="Arial" w:cs="Arial"/>
        </w:rPr>
      </w:pPr>
      <w:bookmarkStart w:id="151" w:name="_Toc241062315"/>
      <w:bookmarkStart w:id="152" w:name="_Toc241449089"/>
      <w:r>
        <w:rPr>
          <w:rFonts w:ascii="Arial" w:eastAsia="Arial" w:hAnsi="Arial" w:cs="Arial"/>
        </w:rPr>
        <w:t>5.1.2 Flujo de datos entre componentes</w:t>
      </w:r>
      <w:bookmarkEnd w:id="151"/>
      <w:bookmarkEnd w:id="152"/>
    </w:p>
    <w:p w14:paraId="09208B66"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40907B75"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1DD023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16AA88C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(§4.3.1).</w:t>
      </w:r>
    </w:p>
    <w:p w14:paraId="274D95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p>
    <w:p w14:paraId="665C20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p>
    <w:p w14:paraId="7752674C" w14:textId="77777777" w:rsidR="0078296D" w:rsidRDefault="001E7637">
      <w:pPr>
        <w:numPr>
          <w:ilvl w:val="0"/>
          <w:numId w:val="5"/>
        </w:numPr>
        <w:spacing w:after="0" w:line="276" w:lineRule="auto"/>
      </w:pPr>
      <w:r>
        <w:rPr>
          <w:rFonts w:ascii="Arial" w:eastAsia="Arial" w:hAnsi="Arial" w:cs="Arial"/>
          <w:bCs/>
        </w:rPr>
        <w:t>Inyección: una vez validado, el paquete de datos se transfiere a la capa de integración para su materialización en la red social de destino, con la firma concatenada por código.</w:t>
      </w:r>
    </w:p>
    <w:p w14:paraId="2F51D4CF"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15DC8F6" w14:textId="77777777" w:rsidR="00FC5B64" w:rsidRDefault="00FC5B64">
      <w:pPr>
        <w:spacing w:before="240" w:after="240" w:line="276" w:lineRule="auto"/>
        <w:rPr>
          <w:rFonts w:ascii="Arial" w:eastAsia="Arial" w:hAnsi="Arial" w:cs="Arial"/>
        </w:rPr>
      </w:pPr>
    </w:p>
    <w:p w14:paraId="35F37550" w14:textId="77777777" w:rsidR="00FC5B64" w:rsidRDefault="00652AE3">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57E83FEC" w14:textId="77777777" w:rsidR="00FC5B64" w:rsidRDefault="00F85013">
      <w:pPr>
        <w:pStyle w:val="Heading3"/>
        <w:rPr>
          <w:rFonts w:ascii="Arial" w:eastAsia="Arial" w:hAnsi="Arial" w:cs="Arial"/>
        </w:rPr>
      </w:pPr>
      <w:bookmarkStart w:id="153" w:name="_Toc241062316"/>
      <w:bookmarkStart w:id="154" w:name="_Toc241449090"/>
      <w:r>
        <w:rPr>
          <w:rFonts w:ascii="Arial" w:eastAsia="Arial" w:hAnsi="Arial" w:cs="Arial"/>
        </w:rPr>
        <w:lastRenderedPageBreak/>
        <w:t>5.1.3 Principios de diseño adoptados</w:t>
      </w:r>
      <w:bookmarkEnd w:id="153"/>
      <w:bookmarkEnd w:id="154"/>
    </w:p>
    <w:p w14:paraId="03E933FA"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47BBF3C"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3A642A3A"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2FB4CD36"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463157C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6E021C60" w14:textId="77777777" w:rsidR="00FC5B64" w:rsidRDefault="00FC5B64">
      <w:pPr>
        <w:spacing w:before="240" w:after="240" w:line="276" w:lineRule="auto"/>
        <w:rPr>
          <w:rFonts w:ascii="Arial" w:eastAsia="Arial" w:hAnsi="Arial" w:cs="Arial"/>
        </w:rPr>
      </w:pPr>
    </w:p>
    <w:p w14:paraId="620784F6" w14:textId="77777777" w:rsidR="00FC5B64" w:rsidRDefault="00652AE3">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5584B565" w14:textId="77777777" w:rsidR="00FC5B64" w:rsidRDefault="00F85013">
      <w:pPr>
        <w:pStyle w:val="Heading3"/>
        <w:rPr>
          <w:rFonts w:ascii="Arial" w:eastAsia="Arial" w:hAnsi="Arial" w:cs="Arial"/>
        </w:rPr>
      </w:pPr>
      <w:bookmarkStart w:id="155" w:name="_Toc241062317"/>
      <w:bookmarkStart w:id="156" w:name="_Toc241449091"/>
      <w:r>
        <w:rPr>
          <w:rFonts w:ascii="Arial" w:eastAsia="Arial" w:hAnsi="Arial" w:cs="Arial"/>
        </w:rPr>
        <w:t>5.1.4 Consideraciones sobre la evolución arquitectónica</w:t>
      </w:r>
      <w:bookmarkEnd w:id="155"/>
      <w:bookmarkEnd w:id="156"/>
    </w:p>
    <w:p w14:paraId="5F2FD056"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8585B9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00BF9737" w14:textId="77777777" w:rsidR="00FC5B64" w:rsidRDefault="00F85013">
      <w:pPr>
        <w:numPr>
          <w:ilvl w:val="0"/>
          <w:numId w:val="11"/>
        </w:numPr>
        <w:spacing w:after="0" w:line="276" w:lineRule="auto"/>
      </w:pPr>
      <w:r>
        <w:rPr>
          <w:rFonts w:ascii="Arial" w:eastAsia="Arial" w:hAnsi="Arial" w:cs="Arial"/>
        </w:rPr>
        <w:lastRenderedPageBreak/>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5118D226"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042EC59" w14:textId="77777777" w:rsidR="00FC5B64" w:rsidRDefault="00FC5B64">
      <w:pPr>
        <w:rPr>
          <w:rFonts w:ascii="Arial" w:eastAsia="Arial" w:hAnsi="Arial" w:cs="Arial"/>
        </w:rPr>
      </w:pPr>
    </w:p>
    <w:p w14:paraId="6271F0E4" w14:textId="77777777" w:rsidR="00FC5B64" w:rsidRDefault="00652AE3">
      <w:pPr>
        <w:rPr>
          <w:rFonts w:ascii="Arial" w:eastAsia="Arial" w:hAnsi="Arial" w:cs="Arial"/>
        </w:rPr>
      </w:pPr>
      <w:r>
        <w:rPr>
          <w:noProof/>
        </w:rPr>
        <w:pict w14:anchorId="524F0C74">
          <v:rect id="_x0000_i1061" style="width:0;height:1.5pt" o:hralign="center" o:hrstd="t" o:hr="t" fillcolor="#a0a0a0" stroked="f"/>
        </w:pict>
      </w:r>
    </w:p>
    <w:p w14:paraId="48333D82" w14:textId="77777777" w:rsidR="00FC5B64" w:rsidRDefault="00F85013">
      <w:pPr>
        <w:pStyle w:val="Heading2"/>
        <w:rPr>
          <w:rFonts w:ascii="Arial" w:eastAsia="Arial" w:hAnsi="Arial" w:cs="Arial"/>
        </w:rPr>
      </w:pPr>
      <w:bookmarkStart w:id="157" w:name="_Toc241062318"/>
      <w:bookmarkStart w:id="158" w:name="_Toc241449092"/>
      <w:r>
        <w:rPr>
          <w:rFonts w:ascii="Arial" w:eastAsia="Arial" w:hAnsi="Arial" w:cs="Arial"/>
        </w:rPr>
        <w:t>5.2 Diseño de Flujos de Trabajo en n8n</w:t>
      </w:r>
      <w:bookmarkEnd w:id="157"/>
      <w:bookmarkEnd w:id="158"/>
    </w:p>
    <w:p w14:paraId="70CB8688"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4AF4F53C" w14:textId="77777777" w:rsidR="00FC5B64" w:rsidRDefault="00FC5B64">
      <w:pPr>
        <w:spacing w:before="280" w:after="280" w:line="240" w:lineRule="auto"/>
        <w:rPr>
          <w:rFonts w:ascii="Arial" w:eastAsia="Arial" w:hAnsi="Arial" w:cs="Arial"/>
        </w:rPr>
      </w:pPr>
    </w:p>
    <w:p w14:paraId="3270D2F1" w14:textId="77777777" w:rsidR="00FC5B64" w:rsidRDefault="00F85013">
      <w:pPr>
        <w:pStyle w:val="Heading3"/>
        <w:rPr>
          <w:rFonts w:ascii="Arial" w:eastAsia="Arial" w:hAnsi="Arial" w:cs="Arial"/>
        </w:rPr>
      </w:pPr>
      <w:bookmarkStart w:id="159" w:name="_Toc241062319"/>
      <w:bookmarkStart w:id="160" w:name="_Toc241449093"/>
      <w:r>
        <w:rPr>
          <w:rFonts w:ascii="Arial" w:eastAsia="Arial" w:hAnsi="Arial" w:cs="Arial"/>
        </w:rPr>
        <w:t>5.2.1 Workflow de Creación y Publicación Inteligente</w:t>
      </w:r>
      <w:bookmarkEnd w:id="159"/>
      <w:bookmarkEnd w:id="160"/>
    </w:p>
    <w:p w14:paraId="2D5940B8" w14:textId="5C2DCD5C" w:rsidR="00F91B8C" w:rsidRDefault="00F85013">
      <w:pPr>
        <w:jc w:val="center"/>
      </w:pPr>
      <w:bookmarkStart w:id="161" w:name="_Toc241449181"/>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6</w:t>
      </w:r>
      <w:r>
        <w:rPr>
          <w:i/>
          <w:sz w:val="20"/>
        </w:rPr>
        <w:fldChar w:fldCharType="end"/>
      </w:r>
      <w:r>
        <w:rPr>
          <w:i/>
          <w:sz w:val="20"/>
        </w:rPr>
        <w:t>. Diagrama de secuencia — creación asistida por IA y publicación.</w:t>
      </w:r>
      <w:bookmarkEnd w:id="161"/>
    </w:p>
    <w:p w14:paraId="54148C2A"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351FF60" w14:textId="77777777" w:rsidR="009A77A9" w:rsidRDefault="001E7637">
      <w:pPr>
        <w:jc w:val="center"/>
      </w:pPr>
      <w:r>
        <w:rPr>
          <w:i/>
          <w:sz w:val="20"/>
        </w:rPr>
        <w:t>Nota. Fuente: elaboración propia.</w:t>
      </w:r>
    </w:p>
    <w:p w14:paraId="6BBED0BA"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125A5B05" w14:textId="77777777" w:rsidR="00FC5B64" w:rsidRDefault="00FC5B64">
      <w:pPr>
        <w:spacing w:after="240" w:line="276" w:lineRule="auto"/>
        <w:rPr>
          <w:rFonts w:ascii="Arial" w:eastAsia="Arial" w:hAnsi="Arial" w:cs="Arial"/>
        </w:rPr>
      </w:pPr>
    </w:p>
    <w:p w14:paraId="2F629493"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3EAA95C" w14:textId="77777777" w:rsidR="00FC5B64" w:rsidRDefault="00FC5B64">
      <w:pPr>
        <w:spacing w:after="240" w:line="276" w:lineRule="auto"/>
        <w:ind w:left="720"/>
        <w:rPr>
          <w:rFonts w:ascii="Arial" w:eastAsia="Arial" w:hAnsi="Arial" w:cs="Arial"/>
        </w:rPr>
      </w:pPr>
    </w:p>
    <w:p w14:paraId="0C702616"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w:t>
      </w:r>
      <w:r>
        <w:rPr>
          <w:rFonts w:ascii="Arial" w:eastAsia="Arial" w:hAnsi="Arial" w:cs="Arial"/>
        </w:rPr>
        <w:lastRenderedPageBreak/>
        <w:t>archivos (Media Group) para la composición de un carrusel, el flujo se ramifica dinámicamente hacia el subproceso de tratamiento correspondiente.</w:t>
      </w:r>
    </w:p>
    <w:p w14:paraId="4571D09D" w14:textId="77777777" w:rsidR="00FC5B64" w:rsidRDefault="00FC5B64">
      <w:pPr>
        <w:spacing w:after="240" w:line="276" w:lineRule="auto"/>
        <w:ind w:left="720"/>
        <w:rPr>
          <w:rFonts w:ascii="Arial" w:eastAsia="Arial" w:hAnsi="Arial" w:cs="Arial"/>
        </w:rPr>
      </w:pPr>
    </w:p>
    <w:p w14:paraId="3A5D00D6"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CF5D781" w14:textId="77777777" w:rsidR="00FC5B64" w:rsidRDefault="00FC5B64">
      <w:pPr>
        <w:spacing w:after="240" w:line="276" w:lineRule="auto"/>
        <w:ind w:left="720"/>
        <w:rPr>
          <w:rFonts w:ascii="Arial" w:eastAsia="Arial" w:hAnsi="Arial" w:cs="Arial"/>
        </w:rPr>
      </w:pPr>
    </w:p>
    <w:p w14:paraId="1E592776"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5D4BAB2A" w14:textId="77777777" w:rsidR="00FC5B64" w:rsidRDefault="00FC5B64">
      <w:pPr>
        <w:spacing w:after="240" w:line="276" w:lineRule="auto"/>
        <w:ind w:left="720"/>
        <w:rPr>
          <w:rFonts w:ascii="Arial" w:eastAsia="Arial" w:hAnsi="Arial" w:cs="Arial"/>
        </w:rPr>
      </w:pPr>
    </w:p>
    <w:p w14:paraId="3AF2472B"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7BA11F73" w14:textId="77777777" w:rsidR="00FC5B64" w:rsidRDefault="00FC5B64">
      <w:pPr>
        <w:spacing w:after="240" w:line="276" w:lineRule="auto"/>
        <w:ind w:left="720"/>
        <w:rPr>
          <w:rFonts w:ascii="Arial" w:eastAsia="Arial" w:hAnsi="Arial" w:cs="Arial"/>
        </w:rPr>
      </w:pPr>
    </w:p>
    <w:p w14:paraId="6F406F04"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15EFF08E" w14:textId="77777777" w:rsidR="00FC5B64" w:rsidRDefault="00FC5B64">
      <w:pPr>
        <w:spacing w:after="240" w:line="276" w:lineRule="auto"/>
        <w:ind w:left="720"/>
        <w:rPr>
          <w:rFonts w:ascii="Arial" w:eastAsia="Arial" w:hAnsi="Arial" w:cs="Arial"/>
        </w:rPr>
      </w:pPr>
    </w:p>
    <w:p w14:paraId="30EC340E"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7095C6F6" w14:textId="77777777" w:rsidR="00FC5B64" w:rsidRDefault="00FC5B64">
      <w:pPr>
        <w:rPr>
          <w:rFonts w:ascii="Arial" w:eastAsia="Arial" w:hAnsi="Arial" w:cs="Arial"/>
        </w:rPr>
      </w:pPr>
    </w:p>
    <w:p w14:paraId="3CFECF5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6642B53" w14:textId="25D1F865" w:rsidR="00F91B8C" w:rsidRDefault="00F85013">
      <w:pPr>
        <w:jc w:val="center"/>
      </w:pPr>
      <w:bookmarkStart w:id="162" w:name="_Toc241449182"/>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7</w:t>
      </w:r>
      <w:r>
        <w:rPr>
          <w:i/>
          <w:sz w:val="20"/>
        </w:rPr>
        <w:fldChar w:fldCharType="end"/>
      </w:r>
      <w:r>
        <w:rPr>
          <w:i/>
          <w:sz w:val="20"/>
        </w:rPr>
        <w:t>. Interfaz conversacional — vinculación de cuenta y publicación de imagen única.</w:t>
      </w:r>
      <w:bookmarkEnd w:id="162"/>
    </w:p>
    <w:p w14:paraId="1BDEBA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AB5597B" w14:textId="77777777" w:rsidR="009A77A9" w:rsidRDefault="001E7637">
      <w:pPr>
        <w:jc w:val="center"/>
      </w:pPr>
      <w:r>
        <w:rPr>
          <w:i/>
          <w:sz w:val="20"/>
        </w:rPr>
        <w:t>Nota. Fuente: capturas de pantalla del sistema sobre el entorno E1 (Anexo B.1).</w:t>
      </w:r>
    </w:p>
    <w:p w14:paraId="2A369F8C" w14:textId="77777777" w:rsidR="008469BE" w:rsidRDefault="008469BE">
      <w:pPr>
        <w:jc w:val="center"/>
        <w:rPr>
          <w:i/>
          <w:sz w:val="20"/>
        </w:rPr>
      </w:pPr>
    </w:p>
    <w:p w14:paraId="0C938BDD" w14:textId="77777777" w:rsidR="008469BE" w:rsidRDefault="008469BE">
      <w:pPr>
        <w:jc w:val="center"/>
        <w:rPr>
          <w:i/>
          <w:sz w:val="20"/>
        </w:rPr>
      </w:pPr>
    </w:p>
    <w:p w14:paraId="13695423" w14:textId="77777777" w:rsidR="008469BE" w:rsidRDefault="008469BE">
      <w:pPr>
        <w:jc w:val="center"/>
        <w:rPr>
          <w:i/>
          <w:sz w:val="20"/>
        </w:rPr>
      </w:pPr>
    </w:p>
    <w:p w14:paraId="4ACD74B1" w14:textId="77777777" w:rsidR="008469BE" w:rsidRDefault="008469BE">
      <w:pPr>
        <w:jc w:val="center"/>
        <w:rPr>
          <w:i/>
          <w:sz w:val="20"/>
        </w:rPr>
      </w:pPr>
    </w:p>
    <w:p w14:paraId="47028A0F" w14:textId="77777777" w:rsidR="008469BE" w:rsidRDefault="008469BE">
      <w:pPr>
        <w:jc w:val="center"/>
        <w:rPr>
          <w:i/>
          <w:sz w:val="20"/>
        </w:rPr>
      </w:pPr>
    </w:p>
    <w:p w14:paraId="47774088" w14:textId="77777777" w:rsidR="008469BE" w:rsidRDefault="008469BE">
      <w:pPr>
        <w:jc w:val="center"/>
        <w:rPr>
          <w:i/>
          <w:sz w:val="20"/>
        </w:rPr>
      </w:pPr>
    </w:p>
    <w:p w14:paraId="44F38E80" w14:textId="3A34E423" w:rsidR="00F91B8C" w:rsidRDefault="00F85013">
      <w:pPr>
        <w:jc w:val="center"/>
      </w:pPr>
      <w:bookmarkStart w:id="163" w:name="_Toc241449183"/>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8</w:t>
      </w:r>
      <w:r>
        <w:rPr>
          <w:i/>
          <w:sz w:val="20"/>
        </w:rPr>
        <w:fldChar w:fldCharType="end"/>
      </w:r>
      <w:r>
        <w:rPr>
          <w:i/>
          <w:sz w:val="20"/>
        </w:rPr>
        <w:t>. Interfaz conversacional — carrusel de múltiples imágenes.</w:t>
      </w:r>
      <w:bookmarkEnd w:id="163"/>
    </w:p>
    <w:p w14:paraId="4EAEB05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EAF223E" w14:textId="77777777" w:rsidR="009A77A9" w:rsidRDefault="001E7637">
      <w:pPr>
        <w:jc w:val="center"/>
      </w:pPr>
      <w:r>
        <w:rPr>
          <w:i/>
          <w:sz w:val="20"/>
        </w:rPr>
        <w:t>Nota. Fuente: capturas de pantalla del sistema sobre el entorno E1 (Anexo B.1).</w:t>
      </w:r>
    </w:p>
    <w:p w14:paraId="3FC15FF1" w14:textId="77777777" w:rsidR="008469BE" w:rsidRDefault="008469BE">
      <w:pPr>
        <w:jc w:val="center"/>
        <w:rPr>
          <w:i/>
          <w:sz w:val="20"/>
        </w:rPr>
      </w:pPr>
    </w:p>
    <w:p w14:paraId="788A7BF6" w14:textId="77777777" w:rsidR="008469BE" w:rsidRDefault="008469BE">
      <w:pPr>
        <w:jc w:val="center"/>
        <w:rPr>
          <w:i/>
          <w:sz w:val="20"/>
        </w:rPr>
      </w:pPr>
    </w:p>
    <w:p w14:paraId="73C27D48" w14:textId="77777777" w:rsidR="008469BE" w:rsidRDefault="008469BE">
      <w:pPr>
        <w:jc w:val="center"/>
        <w:rPr>
          <w:i/>
          <w:sz w:val="20"/>
        </w:rPr>
      </w:pPr>
    </w:p>
    <w:p w14:paraId="074D292C" w14:textId="77777777" w:rsidR="008469BE" w:rsidRDefault="008469BE">
      <w:pPr>
        <w:jc w:val="center"/>
        <w:rPr>
          <w:i/>
          <w:sz w:val="20"/>
        </w:rPr>
      </w:pPr>
    </w:p>
    <w:p w14:paraId="363133C2" w14:textId="77777777" w:rsidR="008469BE" w:rsidRDefault="008469BE">
      <w:pPr>
        <w:jc w:val="center"/>
        <w:rPr>
          <w:i/>
          <w:sz w:val="20"/>
        </w:rPr>
      </w:pPr>
    </w:p>
    <w:p w14:paraId="189B6ADA" w14:textId="77777777" w:rsidR="008469BE" w:rsidRDefault="008469BE">
      <w:pPr>
        <w:jc w:val="center"/>
        <w:rPr>
          <w:i/>
          <w:sz w:val="20"/>
        </w:rPr>
      </w:pPr>
    </w:p>
    <w:p w14:paraId="1D5EEAB7" w14:textId="77777777" w:rsidR="008469BE" w:rsidRDefault="008469BE">
      <w:pPr>
        <w:jc w:val="center"/>
        <w:rPr>
          <w:i/>
          <w:sz w:val="20"/>
        </w:rPr>
      </w:pPr>
    </w:p>
    <w:p w14:paraId="5D5F26D3" w14:textId="77777777" w:rsidR="008469BE" w:rsidRDefault="008469BE">
      <w:pPr>
        <w:jc w:val="center"/>
        <w:rPr>
          <w:i/>
          <w:sz w:val="20"/>
        </w:rPr>
      </w:pPr>
    </w:p>
    <w:p w14:paraId="26615D45" w14:textId="77777777" w:rsidR="008469BE" w:rsidRDefault="008469BE">
      <w:pPr>
        <w:jc w:val="center"/>
        <w:rPr>
          <w:i/>
          <w:sz w:val="20"/>
        </w:rPr>
      </w:pPr>
    </w:p>
    <w:p w14:paraId="0043FA22" w14:textId="77777777" w:rsidR="008469BE" w:rsidRDefault="008469BE">
      <w:pPr>
        <w:jc w:val="center"/>
        <w:rPr>
          <w:i/>
          <w:sz w:val="20"/>
        </w:rPr>
      </w:pPr>
    </w:p>
    <w:p w14:paraId="4ADFAA91" w14:textId="77777777" w:rsidR="008469BE" w:rsidRDefault="008469BE">
      <w:pPr>
        <w:jc w:val="center"/>
        <w:rPr>
          <w:i/>
          <w:sz w:val="20"/>
        </w:rPr>
      </w:pPr>
    </w:p>
    <w:p w14:paraId="019F49B5" w14:textId="77777777" w:rsidR="008469BE" w:rsidRDefault="008469BE">
      <w:pPr>
        <w:jc w:val="center"/>
        <w:rPr>
          <w:i/>
          <w:sz w:val="20"/>
        </w:rPr>
      </w:pPr>
    </w:p>
    <w:p w14:paraId="56DB5C20" w14:textId="77777777" w:rsidR="008469BE" w:rsidRDefault="008469BE" w:rsidP="008469BE">
      <w:pPr>
        <w:rPr>
          <w:i/>
          <w:sz w:val="20"/>
        </w:rPr>
      </w:pPr>
    </w:p>
    <w:p w14:paraId="386A1A62" w14:textId="0D4E2125" w:rsidR="00F91B8C" w:rsidRDefault="00F85013">
      <w:pPr>
        <w:jc w:val="center"/>
      </w:pPr>
      <w:bookmarkStart w:id="164" w:name="_Toc241449184"/>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9</w:t>
      </w:r>
      <w:r>
        <w:rPr>
          <w:i/>
          <w:sz w:val="20"/>
        </w:rPr>
        <w:fldChar w:fldCharType="end"/>
      </w:r>
      <w:r>
        <w:rPr>
          <w:i/>
          <w:sz w:val="20"/>
        </w:rPr>
        <w:t>. Interfaz conversacional — normalización y publicación de video (Reel).</w:t>
      </w:r>
      <w:bookmarkEnd w:id="164"/>
    </w:p>
    <w:p w14:paraId="5982EFF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3D2383" w14:textId="77777777" w:rsidR="009A77A9" w:rsidRDefault="001E7637">
      <w:pPr>
        <w:jc w:val="center"/>
      </w:pPr>
      <w:r>
        <w:rPr>
          <w:i/>
          <w:sz w:val="20"/>
        </w:rPr>
        <w:t>Nota. Fuente: capturas de pantalla del sistema sobre el entorno E1 (Anexo B.1).</w:t>
      </w:r>
    </w:p>
    <w:p w14:paraId="37881C53" w14:textId="3F90EC8E" w:rsidR="00F91B8C" w:rsidRDefault="00F85013">
      <w:pPr>
        <w:jc w:val="center"/>
      </w:pPr>
      <w:bookmarkStart w:id="165" w:name="_Toc241449185"/>
      <w:r>
        <w:rPr>
          <w:i/>
          <w:sz w:val="20"/>
        </w:rPr>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10</w:t>
      </w:r>
      <w:r>
        <w:rPr>
          <w:i/>
          <w:sz w:val="20"/>
        </w:rPr>
        <w:fldChar w:fldCharType="end"/>
      </w:r>
      <w:r>
        <w:rPr>
          <w:i/>
          <w:sz w:val="20"/>
        </w:rPr>
        <w:t>. Interfaz conversacional — Mi Agenda (tarjeta dinámica de estado).</w:t>
      </w:r>
      <w:bookmarkEnd w:id="165"/>
    </w:p>
    <w:p w14:paraId="7BB37D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FED557F" w14:textId="77777777" w:rsidR="009A77A9" w:rsidRDefault="001E7637">
      <w:pPr>
        <w:jc w:val="center"/>
      </w:pPr>
      <w:r>
        <w:rPr>
          <w:i/>
          <w:sz w:val="20"/>
        </w:rPr>
        <w:t>Nota. Fuente: capturas de pantalla del sistema sobre el entorno E1 (Anexo B.1).</w:t>
      </w:r>
    </w:p>
    <w:p w14:paraId="3EF5BC15" w14:textId="42D524E3" w:rsidR="00F91B8C" w:rsidRDefault="00F85013">
      <w:pPr>
        <w:jc w:val="center"/>
      </w:pPr>
      <w:bookmarkStart w:id="166" w:name="_Toc2414491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068D9">
        <w:rPr>
          <w:i/>
          <w:noProof/>
          <w:sz w:val="20"/>
        </w:rPr>
        <w:t>11</w:t>
      </w:r>
      <w:r>
        <w:rPr>
          <w:i/>
          <w:sz w:val="20"/>
        </w:rPr>
        <w:fldChar w:fldCharType="end"/>
      </w:r>
      <w:r>
        <w:rPr>
          <w:i/>
          <w:sz w:val="20"/>
        </w:rPr>
        <w:t>. Canvas del workflow principal de n8n en el entorno local de desarrollo.</w:t>
      </w:r>
      <w:bookmarkEnd w:id="166"/>
    </w:p>
    <w:p w14:paraId="743D4E63" w14:textId="77777777" w:rsidR="00F91B8C" w:rsidRDefault="00F85013">
      <w:pPr>
        <w:jc w:val="center"/>
      </w:pPr>
      <w:r>
        <w:rPr>
          <w:noProof/>
        </w:rPr>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EF52738" w14:textId="77777777" w:rsidR="009A77A9" w:rsidRDefault="001E7637">
      <w:pPr>
        <w:jc w:val="center"/>
      </w:pPr>
      <w:r>
        <w:rPr>
          <w:i/>
          <w:sz w:val="20"/>
        </w:rPr>
        <w:t>Nota. Fuente: captura de pantalla del sistema.</w:t>
      </w:r>
    </w:p>
    <w:p w14:paraId="4DEE87E7" w14:textId="77777777" w:rsidR="00FC5B64" w:rsidRDefault="00F85013">
      <w:pPr>
        <w:pStyle w:val="Heading3"/>
        <w:rPr>
          <w:rFonts w:ascii="Arial" w:eastAsia="Arial" w:hAnsi="Arial" w:cs="Arial"/>
        </w:rPr>
      </w:pPr>
      <w:bookmarkStart w:id="167" w:name="_Toc241062320"/>
      <w:bookmarkStart w:id="168" w:name="_Toc241449094"/>
      <w:r>
        <w:rPr>
          <w:rFonts w:ascii="Arial" w:eastAsia="Arial" w:hAnsi="Arial" w:cs="Arial"/>
        </w:rPr>
        <w:t>5.2.2 Workflow de Gestión de Agenda y Estados</w:t>
      </w:r>
      <w:bookmarkEnd w:id="167"/>
      <w:bookmarkEnd w:id="168"/>
    </w:p>
    <w:p w14:paraId="52E08CCC"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0B864CD2" w14:textId="77777777" w:rsidR="00FC5B64" w:rsidRDefault="00FC5B64">
      <w:pPr>
        <w:spacing w:after="240" w:line="276" w:lineRule="auto"/>
        <w:rPr>
          <w:rFonts w:ascii="Arial" w:eastAsia="Arial" w:hAnsi="Arial" w:cs="Arial"/>
        </w:rPr>
      </w:pPr>
    </w:p>
    <w:p w14:paraId="3A3DDE8B"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28F548F" w14:textId="77777777" w:rsidR="00FC5B64" w:rsidRDefault="00FC5B64">
      <w:pPr>
        <w:spacing w:after="240" w:line="276" w:lineRule="auto"/>
        <w:ind w:left="720"/>
        <w:rPr>
          <w:rFonts w:ascii="Arial" w:eastAsia="Arial" w:hAnsi="Arial" w:cs="Arial"/>
        </w:rPr>
      </w:pPr>
    </w:p>
    <w:p w14:paraId="7FABD8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E9E8024" w14:textId="77777777" w:rsidR="00FC5B64" w:rsidRDefault="00FC5B64">
      <w:pPr>
        <w:spacing w:after="240" w:line="276" w:lineRule="auto"/>
        <w:ind w:left="720"/>
        <w:rPr>
          <w:rFonts w:ascii="Arial" w:eastAsia="Arial" w:hAnsi="Arial" w:cs="Arial"/>
        </w:rPr>
      </w:pPr>
    </w:p>
    <w:p w14:paraId="21A6E1D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w:t>
      </w:r>
      <w:r>
        <w:rPr>
          <w:rFonts w:ascii="Arial" w:hAnsi="Arial"/>
        </w:rPr>
        <w:lastRenderedPageBreak/>
        <w:t>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A3292DB" w14:textId="77777777" w:rsidR="00FC5B64" w:rsidRDefault="00FC5B64">
      <w:pPr>
        <w:spacing w:after="280" w:line="240" w:lineRule="auto"/>
        <w:rPr>
          <w:rFonts w:ascii="Arial" w:eastAsia="Arial" w:hAnsi="Arial" w:cs="Arial"/>
        </w:rPr>
      </w:pPr>
    </w:p>
    <w:p w14:paraId="2138934F" w14:textId="77777777" w:rsidR="00FC5B64" w:rsidRDefault="00F85013">
      <w:pPr>
        <w:pStyle w:val="Heading3"/>
        <w:rPr>
          <w:rFonts w:ascii="Arial" w:eastAsia="Arial" w:hAnsi="Arial" w:cs="Arial"/>
        </w:rPr>
      </w:pPr>
      <w:bookmarkStart w:id="169" w:name="_Toc241062321"/>
      <w:bookmarkStart w:id="170" w:name="_Toc241449095"/>
      <w:r>
        <w:rPr>
          <w:rFonts w:ascii="Arial" w:eastAsia="Arial" w:hAnsi="Arial" w:cs="Arial"/>
        </w:rPr>
        <w:t>5.2.3 Workflow de Configuración y Tutorial de Vinculación</w:t>
      </w:r>
      <w:bookmarkEnd w:id="169"/>
      <w:bookmarkEnd w:id="170"/>
    </w:p>
    <w:p w14:paraId="1277F693"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1F3B13B6" w14:textId="77777777" w:rsidR="00FC5B64" w:rsidRDefault="00FC5B64">
      <w:pPr>
        <w:spacing w:after="240" w:line="276" w:lineRule="auto"/>
        <w:rPr>
          <w:rFonts w:ascii="Arial" w:eastAsia="Arial" w:hAnsi="Arial" w:cs="Arial"/>
        </w:rPr>
      </w:pPr>
    </w:p>
    <w:p w14:paraId="386FEA56"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7DA814" w14:textId="77777777" w:rsidR="00FC5B64" w:rsidRDefault="00FC5B64">
      <w:pPr>
        <w:spacing w:after="240" w:line="276" w:lineRule="auto"/>
        <w:ind w:left="720"/>
        <w:rPr>
          <w:rFonts w:ascii="Arial" w:eastAsia="Arial" w:hAnsi="Arial" w:cs="Arial"/>
        </w:rPr>
      </w:pPr>
    </w:p>
    <w:p w14:paraId="47A5E201"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41DC18EE" w14:textId="77777777" w:rsidR="00FC5B64" w:rsidRDefault="00FC5B64">
      <w:pPr>
        <w:spacing w:after="240" w:line="276" w:lineRule="auto"/>
        <w:ind w:left="720"/>
        <w:rPr>
          <w:rFonts w:ascii="Arial" w:eastAsia="Arial" w:hAnsi="Arial" w:cs="Arial"/>
        </w:rPr>
      </w:pPr>
    </w:p>
    <w:p w14:paraId="33B530C3"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491C7B8F" w14:textId="77777777" w:rsidR="00FC5B64" w:rsidRDefault="00FC5B64">
      <w:pPr>
        <w:spacing w:after="280" w:line="240" w:lineRule="auto"/>
        <w:rPr>
          <w:rFonts w:ascii="Arial" w:eastAsia="Arial" w:hAnsi="Arial" w:cs="Arial"/>
        </w:rPr>
      </w:pPr>
    </w:p>
    <w:p w14:paraId="64BD0B2B" w14:textId="77777777" w:rsidR="00FC5B64" w:rsidRDefault="00652AE3">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436251E1" w14:textId="77777777" w:rsidR="00FC5B64" w:rsidRDefault="00F85013">
      <w:pPr>
        <w:pStyle w:val="Heading2"/>
        <w:rPr>
          <w:rFonts w:ascii="Arial" w:eastAsia="Arial" w:hAnsi="Arial" w:cs="Arial"/>
        </w:rPr>
      </w:pPr>
      <w:bookmarkStart w:id="171" w:name="_Toc241062322"/>
      <w:bookmarkStart w:id="172" w:name="_Toc241449096"/>
      <w:r>
        <w:rPr>
          <w:rFonts w:ascii="Arial" w:eastAsia="Arial" w:hAnsi="Arial" w:cs="Arial"/>
        </w:rPr>
        <w:lastRenderedPageBreak/>
        <w:t>5.3 Diseño de la Experiencia de Usuario (User Journey)</w:t>
      </w:r>
      <w:bookmarkEnd w:id="171"/>
      <w:bookmarkEnd w:id="172"/>
    </w:p>
    <w:p w14:paraId="2DEBF5BD"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(Capítulo 7). El recorrido guía a la consultora a través de una Máquina de Estados Finitos (FSM) que busca eliminar la incertidumbre técnica y los callejones sin salida.</w:t>
      </w:r>
    </w:p>
    <w:p w14:paraId="503F14B2"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F09E3FB"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597BDC9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C96BFB" w14:textId="77777777" w:rsidR="00FC5B64" w:rsidRDefault="00FC5B64">
      <w:pPr>
        <w:spacing w:after="240" w:line="276" w:lineRule="auto"/>
        <w:ind w:left="720"/>
        <w:rPr>
          <w:rFonts w:ascii="Arial" w:eastAsia="Arial" w:hAnsi="Arial" w:cs="Arial"/>
        </w:rPr>
      </w:pPr>
    </w:p>
    <w:p w14:paraId="6D407D0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E0A9279" w14:textId="77777777" w:rsidR="00FC5B64" w:rsidRDefault="00FC5B64">
      <w:pPr>
        <w:spacing w:after="240" w:line="276" w:lineRule="auto"/>
        <w:ind w:left="720"/>
        <w:rPr>
          <w:rFonts w:ascii="Arial" w:eastAsia="Arial" w:hAnsi="Arial" w:cs="Arial"/>
        </w:rPr>
      </w:pPr>
    </w:p>
    <w:p w14:paraId="56A206B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0E7B33B" w14:textId="77777777" w:rsidR="00FC5B64" w:rsidRDefault="00FC5B64">
      <w:pPr>
        <w:spacing w:after="240" w:line="276" w:lineRule="auto"/>
        <w:ind w:left="720"/>
        <w:rPr>
          <w:rFonts w:ascii="Arial" w:eastAsia="Arial" w:hAnsi="Arial" w:cs="Arial"/>
        </w:rPr>
      </w:pPr>
    </w:p>
    <w:p w14:paraId="73D3ACBB"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A967B05" w14:textId="77777777" w:rsidR="00FC5B64" w:rsidRDefault="00FC5B64">
      <w:pPr>
        <w:spacing w:after="240" w:line="276" w:lineRule="auto"/>
        <w:ind w:left="720"/>
        <w:rPr>
          <w:rFonts w:ascii="Arial" w:eastAsia="Arial" w:hAnsi="Arial" w:cs="Arial"/>
        </w:rPr>
      </w:pPr>
    </w:p>
    <w:p w14:paraId="19FA36AD"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w:t>
      </w:r>
      <w:r>
        <w:rPr>
          <w:rFonts w:ascii="Arial" w:eastAsia="Arial" w:hAnsi="Arial" w:cs="Arial"/>
        </w:rPr>
        <w:lastRenderedPageBreak/>
        <w:t>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2F1045BE"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1E505B06" w14:textId="77777777" w:rsidR="0078296D" w:rsidRDefault="001E7637">
      <w:pPr>
        <w:numPr>
          <w:ilvl w:val="0"/>
          <w:numId w:val="54"/>
        </w:numPr>
        <w:spacing w:after="240" w:line="276" w:lineRule="auto"/>
      </w:pPr>
      <w:r>
        <w:rPr>
          <w:rFonts w:ascii="Arial" w:eastAsia="Arial" w:hAnsi="Arial" w:cs="Arial"/>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0BC0B639" w14:textId="77777777" w:rsidR="00FC5B64" w:rsidRDefault="00FC5B64">
      <w:pPr>
        <w:spacing w:after="240" w:line="276" w:lineRule="auto"/>
        <w:ind w:left="720"/>
        <w:rPr>
          <w:rFonts w:ascii="Arial" w:eastAsia="Arial" w:hAnsi="Arial" w:cs="Arial"/>
        </w:rPr>
      </w:pPr>
    </w:p>
    <w:p w14:paraId="7B1B4F4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61BDDEFD" w14:textId="77777777" w:rsidR="00FC5B64" w:rsidRDefault="00FC5B64">
      <w:pPr>
        <w:spacing w:after="240" w:line="276" w:lineRule="auto"/>
        <w:ind w:left="720"/>
        <w:rPr>
          <w:rFonts w:ascii="Arial" w:eastAsia="Arial" w:hAnsi="Arial" w:cs="Arial"/>
        </w:rPr>
      </w:pPr>
    </w:p>
    <w:p w14:paraId="4C207BBB"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p>
    <w:p w14:paraId="15379D63" w14:textId="77777777" w:rsidR="00FC5B64" w:rsidRDefault="00FC5B64">
      <w:pPr>
        <w:spacing w:after="240" w:line="276" w:lineRule="auto"/>
        <w:ind w:left="720"/>
        <w:rPr>
          <w:rFonts w:ascii="Arial" w:eastAsia="Arial" w:hAnsi="Arial" w:cs="Arial"/>
        </w:rPr>
      </w:pPr>
    </w:p>
    <w:p w14:paraId="119D9A63"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6387D03" w14:textId="77777777" w:rsidR="0078296D" w:rsidRDefault="001E7637">
      <w:pPr>
        <w:numPr>
          <w:ilvl w:val="0"/>
          <w:numId w:val="54"/>
        </w:numPr>
        <w:spacing w:after="240" w:line="276" w:lineRule="auto"/>
      </w:pPr>
      <w:r>
        <w:rPr>
          <w:rFonts w:ascii="Arial" w:eastAsia="Arial" w:hAnsi="Arial" w:cs="Arial"/>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2020CD02" w14:textId="77777777" w:rsidR="00FC5B64" w:rsidRDefault="00FC5B64">
      <w:pPr>
        <w:spacing w:after="240" w:line="276" w:lineRule="auto"/>
        <w:ind w:left="720"/>
        <w:rPr>
          <w:rFonts w:ascii="Arial" w:eastAsia="Arial" w:hAnsi="Arial" w:cs="Arial"/>
        </w:rPr>
      </w:pPr>
    </w:p>
    <w:p w14:paraId="2565954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51D8111"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 xml:space="preserve">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17ED37B4" w14:textId="77777777" w:rsidR="00FC5B64" w:rsidRDefault="00FC5B64">
      <w:pPr>
        <w:spacing w:after="240" w:line="276" w:lineRule="auto"/>
        <w:ind w:left="720"/>
        <w:rPr>
          <w:rFonts w:ascii="Arial" w:eastAsia="Arial" w:hAnsi="Arial" w:cs="Arial"/>
        </w:rPr>
      </w:pPr>
    </w:p>
    <w:p w14:paraId="027EB5A8"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20BA986" w14:textId="77777777" w:rsidR="00FC5B64" w:rsidRDefault="00FC5B64">
      <w:pPr>
        <w:spacing w:after="240" w:line="276" w:lineRule="auto"/>
        <w:ind w:left="720"/>
        <w:rPr>
          <w:rFonts w:ascii="Arial" w:eastAsia="Arial" w:hAnsi="Arial" w:cs="Arial"/>
        </w:rPr>
      </w:pPr>
    </w:p>
    <w:p w14:paraId="24735C11"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789FAF3F" w14:textId="77777777" w:rsidR="00FC5B64" w:rsidRDefault="00FC5B64">
      <w:pPr>
        <w:spacing w:after="240" w:line="276" w:lineRule="auto"/>
        <w:ind w:left="720"/>
        <w:rPr>
          <w:rFonts w:ascii="Arial" w:eastAsia="Arial" w:hAnsi="Arial" w:cs="Arial"/>
        </w:rPr>
      </w:pPr>
    </w:p>
    <w:p w14:paraId="2112F122"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6EB978E5"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C5FD756" w14:textId="77777777" w:rsidR="00FC5B64" w:rsidRDefault="00FC5B64">
      <w:pPr>
        <w:spacing w:after="240" w:line="276" w:lineRule="auto"/>
        <w:ind w:left="720"/>
        <w:rPr>
          <w:rFonts w:ascii="Arial" w:eastAsia="Arial" w:hAnsi="Arial" w:cs="Arial"/>
        </w:rPr>
      </w:pPr>
    </w:p>
    <w:p w14:paraId="63D4D8AE"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77896E43" w14:textId="77777777" w:rsidR="00FC5B64" w:rsidRDefault="00FC5B64">
      <w:pPr>
        <w:spacing w:after="240" w:line="276" w:lineRule="auto"/>
        <w:ind w:left="720"/>
        <w:rPr>
          <w:rFonts w:ascii="Arial" w:eastAsia="Arial" w:hAnsi="Arial" w:cs="Arial"/>
        </w:rPr>
      </w:pPr>
    </w:p>
    <w:p w14:paraId="6E58057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1D75DB5" w14:textId="77777777" w:rsidR="00FC5B64" w:rsidRDefault="00FC5B64">
      <w:pPr>
        <w:spacing w:after="240" w:line="276" w:lineRule="auto"/>
        <w:ind w:left="720"/>
        <w:rPr>
          <w:rFonts w:ascii="Arial" w:eastAsia="Arial" w:hAnsi="Arial" w:cs="Arial"/>
        </w:rPr>
      </w:pPr>
    </w:p>
    <w:p w14:paraId="7E32C5BD" w14:textId="77777777" w:rsidR="00FC5B64" w:rsidRDefault="00652AE3">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7CD8CD75" w14:textId="77777777" w:rsidR="00FC5B64" w:rsidRDefault="00FC5B64">
      <w:pPr>
        <w:spacing w:after="0" w:line="240" w:lineRule="auto"/>
        <w:rPr>
          <w:rFonts w:ascii="Arial" w:eastAsia="Arial" w:hAnsi="Arial" w:cs="Arial"/>
        </w:rPr>
      </w:pPr>
    </w:p>
    <w:p w14:paraId="244EEDA1"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49097"/>
      <w:r>
        <w:rPr>
          <w:rFonts w:ascii="Arial" w:hAnsi="Arial"/>
        </w:rPr>
        <w:lastRenderedPageBreak/>
        <w:t>CAPÍTULO 6: RESULTADOS</w:t>
      </w:r>
      <w:bookmarkEnd w:id="173"/>
      <w:bookmarkEnd w:id="174"/>
    </w:p>
    <w:p w14:paraId="02FEF12A" w14:textId="77777777" w:rsidR="00FC5B64" w:rsidRDefault="00FC5B64">
      <w:pPr>
        <w:rPr>
          <w:rFonts w:ascii="Arial" w:eastAsia="Arial" w:hAnsi="Arial" w:cs="Arial"/>
        </w:rPr>
      </w:pPr>
    </w:p>
    <w:p w14:paraId="09768A2A"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(Design Science Research) tiene un objeto distinto del de las ciencias sociales: lo que se evalúa es un artefacto construido y no una hipótesis sobre un fenómeno preexistente. Eso no excluye el contraste estadístico donde hay una medida repetida y un umbral declarado de antemano, como ocurre con el tiempo operativo que este capítulo reporta; lo que excluye es tomar ese contraste por el criterio de éxito del artefacto (Hevner et al., 2004). En el dominio de la ingeniería de software,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validado de extremo a extremo sobre el entorno E1 y medido empíricamente sobre el entorno E2, hoy el único activo (Anexo B.1). Los resultados que siguen combinan, por eso, la validación técnica de la arquitectura diseñada con la medición empírica del Anexo E y con las pruebas unitarias y funcionales (Software Testing) realizadas sobre los flujos de trabajo Core.</w:t>
      </w:r>
    </w:p>
    <w:p w14:paraId="239F1FB0" w14:textId="77777777" w:rsidR="00FC5B64" w:rsidRDefault="00FC5B64">
      <w:pPr>
        <w:spacing w:after="240" w:line="276" w:lineRule="auto"/>
        <w:rPr>
          <w:rFonts w:ascii="Arial" w:eastAsia="Arial" w:hAnsi="Arial" w:cs="Arial"/>
        </w:rPr>
      </w:pPr>
    </w:p>
    <w:p w14:paraId="2A8F76C6" w14:textId="77777777" w:rsidR="00FC5B64" w:rsidRDefault="00652AE3">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5CCC5E56" w14:textId="77777777" w:rsidR="00FC5B64" w:rsidRDefault="00FC5B64">
      <w:pPr>
        <w:spacing w:after="0" w:line="240" w:lineRule="auto"/>
        <w:rPr>
          <w:rFonts w:ascii="Arial" w:eastAsia="Arial" w:hAnsi="Arial" w:cs="Arial"/>
        </w:rPr>
      </w:pPr>
    </w:p>
    <w:p w14:paraId="274BE79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49098"/>
      <w:r>
        <w:rPr>
          <w:rFonts w:ascii="Arial" w:eastAsia="Arial" w:hAnsi="Arial" w:cs="Arial"/>
        </w:rPr>
        <w:t>6.1 Validación empírica del artefacto</w:t>
      </w:r>
      <w:bookmarkEnd w:id="175"/>
      <w:bookmarkEnd w:id="176"/>
    </w:p>
    <w:p w14:paraId="2601567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el §3.4.3 y el §3.5.2.</w:t>
      </w:r>
    </w:p>
    <w:p w14:paraId="1C5DEFD0" w14:textId="77777777" w:rsidR="00FC5B64" w:rsidRDefault="00F85013">
      <w:pPr>
        <w:numPr>
          <w:ilvl w:val="0"/>
          <w:numId w:val="7"/>
        </w:numPr>
        <w:spacing w:after="240" w:line="276" w:lineRule="auto"/>
      </w:pPr>
      <w:r>
        <w:rPr>
          <w:rFonts w:ascii="Arial" w:hAnsi="Arial"/>
          <w:b/>
        </w:rPr>
        <w:t xml:space="preserve">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w:t>
      </w:r>
      <w:r>
        <w:rPr>
          <w:rFonts w:ascii="Arial" w:hAnsi="Arial"/>
          <w:b/>
        </w:rPr>
        <w:lastRenderedPageBreak/>
        <w:t>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(§8.2).</w:t>
      </w:r>
    </w:p>
    <w:p w14:paraId="5AC5D255" w14:textId="77777777" w:rsidR="00FC5B64" w:rsidRDefault="00FC5B64">
      <w:pPr>
        <w:spacing w:after="240" w:line="276" w:lineRule="auto"/>
        <w:ind w:left="720"/>
        <w:rPr>
          <w:rFonts w:ascii="Arial" w:eastAsia="Arial" w:hAnsi="Arial" w:cs="Arial"/>
        </w:rPr>
      </w:pPr>
    </w:p>
    <w:p w14:paraId="7222E390"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 La precisión del componente de auditoría de precios se cuantifica más adelante en esta misma sección, al validar el Módulo Centinela. La calidad del copywriting generado se midió por separado, con un evaluador externo a ciegas (§6.1.8; Anexo E.14): preferido frente a un generador genérico y frente al trabajo manual real de las ocho participantes de la ampliación, en los dos casos.</w:t>
      </w:r>
    </w:p>
    <w:p w14:paraId="3F80FF9A" w14:textId="77777777" w:rsidR="00FC5B64" w:rsidRDefault="00FC5B64">
      <w:pPr>
        <w:spacing w:after="240" w:line="276" w:lineRule="auto"/>
        <w:ind w:left="720"/>
        <w:rPr>
          <w:rFonts w:ascii="Arial" w:eastAsia="Arial" w:hAnsi="Arial" w:cs="Arial"/>
        </w:rPr>
      </w:pPr>
    </w:p>
    <w:p w14:paraId="52DA8D30"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49099"/>
      <w:r>
        <w:rPr>
          <w:rFonts w:ascii="Arial" w:eastAsia="Arial" w:hAnsi="Arial" w:cs="Arial"/>
        </w:rPr>
        <w:t>6.1.1 Validación empírica del Módulo Centinela</w:t>
      </w:r>
      <w:bookmarkEnd w:id="177"/>
      <w:bookmarkEnd w:id="178"/>
    </w:p>
    <w:p w14:paraId="256746E7" w14:textId="77777777" w:rsidR="00FC5B64" w:rsidRDefault="00F85013">
      <w:pPr>
        <w:numPr>
          <w:ilvl w:val="0"/>
          <w:numId w:val="7"/>
        </w:numPr>
        <w:spacing w:after="240" w:line="276" w:lineRule="auto"/>
      </w:pPr>
      <w:r>
        <w:rPr>
          <w:rFonts w:ascii="Arial" w:hAnsi="Arial"/>
          <w:b/>
        </w:rPr>
        <w:t>Se ejecutó el protocolo del Anexo E sobre el detector efectivamente desplegado, en el entorno E2 (Anexo B.1). La medición corresponde a la fase de Evaluación del marco DSRM (§3.2) y operacionaliza la variable «tasa de acierto del Módulo Centinela» (§3.5.4).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0617C4F1" w14:textId="77777777" w:rsidR="00FC5B64" w:rsidRDefault="00FC5B64">
      <w:pPr>
        <w:spacing w:after="240" w:line="276" w:lineRule="auto"/>
        <w:rPr>
          <w:rFonts w:ascii="Arial" w:eastAsia="Arial" w:hAnsi="Arial" w:cs="Arial"/>
        </w:rPr>
      </w:pPr>
    </w:p>
    <w:p w14:paraId="58EB0DCB" w14:textId="77777777" w:rsidR="00FC5B64" w:rsidRDefault="00652AE3">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C7D0015" w14:textId="77777777" w:rsidR="00FC5B64" w:rsidRDefault="00FC5B64">
      <w:pPr>
        <w:spacing w:after="0" w:line="240" w:lineRule="auto"/>
        <w:rPr>
          <w:rFonts w:ascii="Arial" w:eastAsia="Arial" w:hAnsi="Arial" w:cs="Arial"/>
        </w:rPr>
      </w:pPr>
    </w:p>
    <w:p w14:paraId="72790F93"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w:t>
      </w:r>
      <w:r>
        <w:rPr>
          <w:rFonts w:ascii="Arial" w:hAnsi="Arial"/>
        </w:rPr>
        <w:lastRenderedPageBreak/>
        <w:t>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Capítulo 7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29577476"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1B1BA8AA"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w:t>
      </w:r>
      <w:r>
        <w:rPr>
          <w:rFonts w:ascii="Arial" w:hAnsi="Arial"/>
        </w:rPr>
        <w:lastRenderedPageBreak/>
        <w:t>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22346A"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E4171E5"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1FBB1830" w14:textId="4356C857" w:rsidR="00BA05FF" w:rsidRDefault="00C832E5">
      <w:pPr>
        <w:rPr>
          <w:rFonts w:ascii="Arial" w:hAnsi="Arial"/>
          <w:i/>
        </w:rPr>
      </w:pPr>
      <w:bookmarkStart w:id="179" w:name="_Toc24144916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679BB38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67FA12D" w14:textId="77777777">
        <w:trPr>
          <w:jc w:val="center"/>
        </w:trPr>
        <w:tc>
          <w:tcPr>
            <w:tcW w:w="2835" w:type="dxa"/>
          </w:tcPr>
          <w:p w14:paraId="5B43A79F" w14:textId="77777777" w:rsidR="00BA05FF" w:rsidRPr="00680AF0" w:rsidRDefault="00BA05FF">
            <w:pPr>
              <w:rPr>
                <w:lang w:val="es-AR"/>
              </w:rPr>
            </w:pPr>
          </w:p>
        </w:tc>
        <w:tc>
          <w:tcPr>
            <w:tcW w:w="2835" w:type="dxa"/>
          </w:tcPr>
          <w:p w14:paraId="4D826D95" w14:textId="77777777" w:rsidR="00BA05FF" w:rsidRDefault="00C832E5">
            <w:pPr>
              <w:jc w:val="center"/>
            </w:pPr>
            <w:r>
              <w:rPr>
                <w:rFonts w:ascii="Arial" w:hAnsi="Arial"/>
                <w:b/>
              </w:rPr>
              <w:t>Sistema bloqueó</w:t>
            </w:r>
          </w:p>
        </w:tc>
        <w:tc>
          <w:tcPr>
            <w:tcW w:w="2835" w:type="dxa"/>
          </w:tcPr>
          <w:p w14:paraId="1FB2B969" w14:textId="77777777" w:rsidR="00BA05FF" w:rsidRDefault="00C832E5">
            <w:pPr>
              <w:jc w:val="center"/>
            </w:pPr>
            <w:r>
              <w:rPr>
                <w:rFonts w:ascii="Arial" w:hAnsi="Arial"/>
                <w:b/>
              </w:rPr>
              <w:t>Sistema publicó</w:t>
            </w:r>
          </w:p>
        </w:tc>
      </w:tr>
      <w:tr w:rsidR="00BA05FF" w14:paraId="043EFA89" w14:textId="77777777">
        <w:trPr>
          <w:jc w:val="center"/>
        </w:trPr>
        <w:tc>
          <w:tcPr>
            <w:tcW w:w="2835" w:type="dxa"/>
          </w:tcPr>
          <w:p w14:paraId="0956FF63" w14:textId="77777777" w:rsidR="00BA05FF" w:rsidRDefault="00C832E5">
            <w:r>
              <w:rPr>
                <w:rFonts w:ascii="Arial" w:hAnsi="Arial"/>
                <w:b/>
              </w:rPr>
              <w:t>Clase real: Infractor</w:t>
            </w:r>
          </w:p>
        </w:tc>
        <w:tc>
          <w:tcPr>
            <w:tcW w:w="2835" w:type="dxa"/>
          </w:tcPr>
          <w:p w14:paraId="699029BE" w14:textId="77777777" w:rsidR="00BA05FF" w:rsidRDefault="00C832E5">
            <w:pPr>
              <w:jc w:val="center"/>
            </w:pPr>
            <w:r>
              <w:rPr>
                <w:rFonts w:ascii="Arial" w:hAnsi="Arial"/>
              </w:rPr>
              <w:t>VP = 17</w:t>
            </w:r>
          </w:p>
        </w:tc>
        <w:tc>
          <w:tcPr>
            <w:tcW w:w="2835" w:type="dxa"/>
          </w:tcPr>
          <w:p w14:paraId="5A9E4161" w14:textId="77777777" w:rsidR="00BA05FF" w:rsidRDefault="00C832E5">
            <w:pPr>
              <w:jc w:val="center"/>
            </w:pPr>
            <w:r>
              <w:rPr>
                <w:rFonts w:ascii="Arial" w:hAnsi="Arial"/>
              </w:rPr>
              <w:t>FN = 3</w:t>
            </w:r>
          </w:p>
        </w:tc>
      </w:tr>
      <w:tr w:rsidR="00BA05FF" w14:paraId="72D00997" w14:textId="77777777">
        <w:trPr>
          <w:jc w:val="center"/>
        </w:trPr>
        <w:tc>
          <w:tcPr>
            <w:tcW w:w="2835" w:type="dxa"/>
          </w:tcPr>
          <w:p w14:paraId="7F1E1A81" w14:textId="77777777" w:rsidR="00BA05FF" w:rsidRDefault="00C832E5">
            <w:r>
              <w:rPr>
                <w:rFonts w:ascii="Arial" w:hAnsi="Arial"/>
                <w:b/>
              </w:rPr>
              <w:t>Clase real: Limpio</w:t>
            </w:r>
          </w:p>
        </w:tc>
        <w:tc>
          <w:tcPr>
            <w:tcW w:w="2835" w:type="dxa"/>
          </w:tcPr>
          <w:p w14:paraId="40EBC4AB" w14:textId="77777777" w:rsidR="00BA05FF" w:rsidRDefault="00C832E5">
            <w:pPr>
              <w:jc w:val="center"/>
            </w:pPr>
            <w:r>
              <w:rPr>
                <w:rFonts w:ascii="Arial" w:hAnsi="Arial"/>
              </w:rPr>
              <w:t>FP = 3</w:t>
            </w:r>
          </w:p>
        </w:tc>
        <w:tc>
          <w:tcPr>
            <w:tcW w:w="2835" w:type="dxa"/>
          </w:tcPr>
          <w:p w14:paraId="2FE4AD10" w14:textId="77777777" w:rsidR="00BA05FF" w:rsidRDefault="00C832E5">
            <w:pPr>
              <w:jc w:val="center"/>
            </w:pPr>
            <w:r>
              <w:rPr>
                <w:rFonts w:ascii="Arial" w:hAnsi="Arial"/>
              </w:rPr>
              <w:t>VN = 17</w:t>
            </w:r>
          </w:p>
        </w:tc>
      </w:tr>
    </w:tbl>
    <w:p w14:paraId="320CCA56"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2FBB0F0C" w14:textId="77777777" w:rsidR="00680AF0" w:rsidRDefault="00680AF0">
      <w:pPr>
        <w:rPr>
          <w:rFonts w:ascii="Arial" w:hAnsi="Arial"/>
        </w:rPr>
      </w:pPr>
    </w:p>
    <w:p w14:paraId="363D15FA" w14:textId="77777777" w:rsidR="00BA05FF" w:rsidRDefault="00C832E5">
      <w:r>
        <w:rPr>
          <w:rFonts w:ascii="Arial" w:hAnsi="Arial"/>
        </w:rPr>
        <w:t xml:space="preserve">En la configuración representativa (Tabla 3) el módulo alcanzó un Recall de 0,85, una Precisión de 0,85, una especificidad de 0,85 y un F1 de 0,85, con una </w:t>
      </w:r>
      <w:r>
        <w:rPr>
          <w:rFonts w:ascii="Arial" w:hAnsi="Arial"/>
        </w:rPr>
        <w:lastRenderedPageBreak/>
        <w:t>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080F0C2" w14:textId="552C2D6B" w:rsidR="00BA05FF" w:rsidRDefault="00C832E5">
      <w:bookmarkStart w:id="180" w:name="_Toc24144916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EA803E" w14:textId="77777777">
        <w:trPr>
          <w:jc w:val="center"/>
        </w:trPr>
        <w:tc>
          <w:tcPr>
            <w:tcW w:w="2835" w:type="dxa"/>
          </w:tcPr>
          <w:p w14:paraId="4DA1339E" w14:textId="77777777" w:rsidR="00BA05FF" w:rsidRPr="00680AF0" w:rsidRDefault="00BA05FF">
            <w:pPr>
              <w:rPr>
                <w:lang w:val="es-AR"/>
              </w:rPr>
            </w:pPr>
          </w:p>
        </w:tc>
        <w:tc>
          <w:tcPr>
            <w:tcW w:w="2835" w:type="dxa"/>
          </w:tcPr>
          <w:p w14:paraId="3C4618E1" w14:textId="77777777" w:rsidR="00BA05FF" w:rsidRDefault="00C832E5">
            <w:pPr>
              <w:jc w:val="center"/>
            </w:pPr>
            <w:r>
              <w:rPr>
                <w:rFonts w:ascii="Arial" w:hAnsi="Arial"/>
                <w:b/>
              </w:rPr>
              <w:t>Sistema bloqueó</w:t>
            </w:r>
          </w:p>
        </w:tc>
        <w:tc>
          <w:tcPr>
            <w:tcW w:w="2835" w:type="dxa"/>
          </w:tcPr>
          <w:p w14:paraId="68353977" w14:textId="77777777" w:rsidR="00BA05FF" w:rsidRDefault="00C832E5">
            <w:pPr>
              <w:jc w:val="center"/>
            </w:pPr>
            <w:r>
              <w:rPr>
                <w:rFonts w:ascii="Arial" w:hAnsi="Arial"/>
                <w:b/>
              </w:rPr>
              <w:t>Sistema publicó</w:t>
            </w:r>
          </w:p>
        </w:tc>
      </w:tr>
      <w:tr w:rsidR="00BA05FF" w14:paraId="416F9223" w14:textId="77777777">
        <w:trPr>
          <w:jc w:val="center"/>
        </w:trPr>
        <w:tc>
          <w:tcPr>
            <w:tcW w:w="2835" w:type="dxa"/>
          </w:tcPr>
          <w:p w14:paraId="2B46A796" w14:textId="77777777" w:rsidR="00BA05FF" w:rsidRDefault="00C832E5">
            <w:r>
              <w:rPr>
                <w:rFonts w:ascii="Arial" w:hAnsi="Arial"/>
                <w:b/>
              </w:rPr>
              <w:t>Clase real: Infractor</w:t>
            </w:r>
          </w:p>
        </w:tc>
        <w:tc>
          <w:tcPr>
            <w:tcW w:w="2835" w:type="dxa"/>
          </w:tcPr>
          <w:p w14:paraId="5097EFE5" w14:textId="77777777" w:rsidR="00BA05FF" w:rsidRDefault="00C832E5">
            <w:pPr>
              <w:jc w:val="center"/>
            </w:pPr>
            <w:r>
              <w:rPr>
                <w:rFonts w:ascii="Arial" w:hAnsi="Arial"/>
              </w:rPr>
              <w:t>VP = 14</w:t>
            </w:r>
          </w:p>
        </w:tc>
        <w:tc>
          <w:tcPr>
            <w:tcW w:w="2835" w:type="dxa"/>
          </w:tcPr>
          <w:p w14:paraId="6FDB0C30" w14:textId="77777777" w:rsidR="00BA05FF" w:rsidRDefault="00C832E5">
            <w:pPr>
              <w:jc w:val="center"/>
            </w:pPr>
            <w:r>
              <w:rPr>
                <w:rFonts w:ascii="Arial" w:hAnsi="Arial"/>
              </w:rPr>
              <w:t>FN = 6</w:t>
            </w:r>
          </w:p>
        </w:tc>
      </w:tr>
      <w:tr w:rsidR="00BA05FF" w14:paraId="65E877AC" w14:textId="77777777">
        <w:trPr>
          <w:jc w:val="center"/>
        </w:trPr>
        <w:tc>
          <w:tcPr>
            <w:tcW w:w="2835" w:type="dxa"/>
          </w:tcPr>
          <w:p w14:paraId="70461690" w14:textId="77777777" w:rsidR="00BA05FF" w:rsidRDefault="00C832E5">
            <w:r>
              <w:rPr>
                <w:rFonts w:ascii="Arial" w:hAnsi="Arial"/>
                <w:b/>
              </w:rPr>
              <w:t>Clase real: Limpio</w:t>
            </w:r>
          </w:p>
        </w:tc>
        <w:tc>
          <w:tcPr>
            <w:tcW w:w="2835" w:type="dxa"/>
          </w:tcPr>
          <w:p w14:paraId="4BDC87F3" w14:textId="77777777" w:rsidR="00BA05FF" w:rsidRDefault="00C832E5">
            <w:pPr>
              <w:jc w:val="center"/>
            </w:pPr>
            <w:r>
              <w:rPr>
                <w:rFonts w:ascii="Arial" w:hAnsi="Arial"/>
              </w:rPr>
              <w:t>FP = 8</w:t>
            </w:r>
          </w:p>
        </w:tc>
        <w:tc>
          <w:tcPr>
            <w:tcW w:w="2835" w:type="dxa"/>
          </w:tcPr>
          <w:p w14:paraId="66585602" w14:textId="77777777" w:rsidR="00BA05FF" w:rsidRDefault="00C832E5">
            <w:pPr>
              <w:jc w:val="center"/>
            </w:pPr>
            <w:r>
              <w:rPr>
                <w:rFonts w:ascii="Arial" w:hAnsi="Arial"/>
              </w:rPr>
              <w:t>VN = 12</w:t>
            </w:r>
          </w:p>
        </w:tc>
      </w:tr>
    </w:tbl>
    <w:p w14:paraId="2243DF5F"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20DD09D8" w14:textId="77777777" w:rsidR="00680AF0" w:rsidRDefault="00680AF0">
      <w:pPr>
        <w:rPr>
          <w:rFonts w:ascii="Arial" w:hAnsi="Arial"/>
        </w:rPr>
      </w:pPr>
    </w:p>
    <w:p w14:paraId="5ACF5E23" w14:textId="77777777" w:rsidR="00BA05FF" w:rsidRDefault="00C832E5">
      <w:r>
        <w:rPr>
          <w:rFonts w:ascii="Arial" w:hAnsi="Arial"/>
        </w:rPr>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605B472B" w14:textId="77777777" w:rsidR="00BA05FF" w:rsidRDefault="00C832E5">
      <w:r>
        <w:rPr>
          <w:rFonts w:ascii="Arial" w:hAnsi="Arial"/>
        </w:rPr>
        <w:t xml:space="preserve">Las Figuras 12 a 15 ilustran el comportamiento del módulo sobre el entorno E2: el bloqueo fundamentado de dos imágenes con precio incrustado y la </w:t>
      </w:r>
      <w:r>
        <w:rPr>
          <w:rFonts w:ascii="Arial" w:hAnsi="Arial"/>
        </w:rPr>
        <w:lastRenderedPageBreak/>
        <w:t>generación de tres variantes de copy para dos imágenes limpias, una de ellas correspondiente al caso límite de números técnicos.</w:t>
      </w:r>
    </w:p>
    <w:p w14:paraId="28C63063" w14:textId="77777777" w:rsidR="00C30093" w:rsidRDefault="00C30093">
      <w:pPr>
        <w:jc w:val="center"/>
        <w:rPr>
          <w:rFonts w:ascii="Arial" w:hAnsi="Arial"/>
          <w:i/>
          <w:sz w:val="20"/>
        </w:rPr>
      </w:pPr>
    </w:p>
    <w:p w14:paraId="563B11CB" w14:textId="77777777" w:rsidR="008469BE" w:rsidRDefault="008469BE">
      <w:pPr>
        <w:jc w:val="center"/>
        <w:rPr>
          <w:rFonts w:ascii="Arial" w:hAnsi="Arial"/>
          <w:i/>
          <w:sz w:val="20"/>
        </w:rPr>
      </w:pPr>
    </w:p>
    <w:p w14:paraId="33266BB1" w14:textId="77777777" w:rsidR="008469BE" w:rsidRDefault="008469BE">
      <w:pPr>
        <w:jc w:val="center"/>
        <w:rPr>
          <w:rFonts w:ascii="Arial" w:hAnsi="Arial"/>
          <w:i/>
          <w:sz w:val="20"/>
        </w:rPr>
      </w:pPr>
    </w:p>
    <w:p w14:paraId="63FE420F" w14:textId="77777777" w:rsidR="008469BE" w:rsidRDefault="008469BE">
      <w:pPr>
        <w:jc w:val="center"/>
        <w:rPr>
          <w:rFonts w:ascii="Arial" w:hAnsi="Arial"/>
          <w:i/>
          <w:sz w:val="20"/>
        </w:rPr>
      </w:pPr>
    </w:p>
    <w:p w14:paraId="2C3934B5" w14:textId="77777777" w:rsidR="008469BE" w:rsidRDefault="008469BE">
      <w:pPr>
        <w:jc w:val="center"/>
        <w:rPr>
          <w:rFonts w:ascii="Arial" w:hAnsi="Arial"/>
          <w:i/>
          <w:sz w:val="20"/>
        </w:rPr>
      </w:pPr>
    </w:p>
    <w:p w14:paraId="29A7D5E1" w14:textId="77777777" w:rsidR="008469BE" w:rsidRDefault="008469BE">
      <w:pPr>
        <w:jc w:val="center"/>
        <w:rPr>
          <w:rFonts w:ascii="Arial" w:hAnsi="Arial"/>
          <w:i/>
          <w:sz w:val="20"/>
        </w:rPr>
      </w:pPr>
    </w:p>
    <w:p w14:paraId="26C4CF37" w14:textId="77777777" w:rsidR="008469BE" w:rsidRDefault="008469BE">
      <w:pPr>
        <w:jc w:val="center"/>
        <w:rPr>
          <w:rFonts w:ascii="Arial" w:hAnsi="Arial"/>
          <w:i/>
          <w:sz w:val="20"/>
        </w:rPr>
      </w:pPr>
    </w:p>
    <w:p w14:paraId="674E267A" w14:textId="77777777" w:rsidR="008469BE" w:rsidRDefault="008469BE">
      <w:pPr>
        <w:jc w:val="center"/>
        <w:rPr>
          <w:rFonts w:ascii="Arial" w:hAnsi="Arial"/>
          <w:i/>
          <w:sz w:val="20"/>
        </w:rPr>
      </w:pPr>
    </w:p>
    <w:p w14:paraId="3C270AAF" w14:textId="77777777" w:rsidR="008469BE" w:rsidRDefault="008469BE">
      <w:pPr>
        <w:jc w:val="center"/>
        <w:rPr>
          <w:rFonts w:ascii="Arial" w:hAnsi="Arial"/>
          <w:i/>
          <w:sz w:val="20"/>
        </w:rPr>
      </w:pPr>
    </w:p>
    <w:p w14:paraId="40D1B8C9" w14:textId="77777777" w:rsidR="008469BE" w:rsidRDefault="008469BE">
      <w:pPr>
        <w:jc w:val="center"/>
        <w:rPr>
          <w:rFonts w:ascii="Arial" w:hAnsi="Arial"/>
          <w:i/>
          <w:sz w:val="20"/>
        </w:rPr>
      </w:pPr>
    </w:p>
    <w:p w14:paraId="48AACF5C" w14:textId="77777777" w:rsidR="008469BE" w:rsidRDefault="008469BE">
      <w:pPr>
        <w:jc w:val="center"/>
        <w:rPr>
          <w:rFonts w:ascii="Arial" w:hAnsi="Arial"/>
          <w:i/>
          <w:sz w:val="20"/>
        </w:rPr>
      </w:pPr>
    </w:p>
    <w:p w14:paraId="5BE1DC2E" w14:textId="77777777" w:rsidR="008469BE" w:rsidRDefault="008469BE">
      <w:pPr>
        <w:jc w:val="center"/>
        <w:rPr>
          <w:rFonts w:ascii="Arial" w:hAnsi="Arial"/>
          <w:i/>
          <w:sz w:val="20"/>
        </w:rPr>
      </w:pPr>
    </w:p>
    <w:p w14:paraId="02C8AFCD" w14:textId="7CC701E5" w:rsidR="00BA05FF" w:rsidRDefault="00C832E5">
      <w:pPr>
        <w:jc w:val="center"/>
      </w:pPr>
      <w:bookmarkStart w:id="181" w:name="_Toc24144918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680CEBD7" w14:textId="77777777" w:rsidR="00BA05FF" w:rsidRDefault="008469BE">
      <w:pPr>
        <w:jc w:val="center"/>
      </w:pPr>
      <w:r>
        <w:rPr>
          <w:noProof/>
        </w:rPr>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C082EE" w14:textId="77777777" w:rsidR="009A77A9" w:rsidRDefault="001E7637">
      <w:pPr>
        <w:jc w:val="center"/>
      </w:pPr>
      <w:r>
        <w:rPr>
          <w:rFonts w:ascii="Arial" w:hAnsi="Arial"/>
          <w:i/>
          <w:sz w:val="20"/>
        </w:rPr>
        <w:t>Nota. Fuente: captura de pantalla del sistema sobre el entorno E2 (Anexo B.1).</w:t>
      </w:r>
    </w:p>
    <w:p w14:paraId="3E6BBD8D" w14:textId="77777777" w:rsidR="00C30093" w:rsidRDefault="00C30093" w:rsidP="008469BE">
      <w:pPr>
        <w:rPr>
          <w:rFonts w:ascii="Arial" w:hAnsi="Arial"/>
          <w:i/>
          <w:sz w:val="20"/>
        </w:rPr>
      </w:pPr>
    </w:p>
    <w:p w14:paraId="4653A2F0" w14:textId="2E4BC19B" w:rsidR="00BA05FF" w:rsidRDefault="00C832E5">
      <w:pPr>
        <w:jc w:val="center"/>
      </w:pPr>
      <w:bookmarkStart w:id="182" w:name="_Toc24144918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19EAD6D" w14:textId="77777777" w:rsidR="00C30093" w:rsidRDefault="008469BE" w:rsidP="00C30093">
      <w:pPr>
        <w:rPr>
          <w:noProof/>
        </w:rPr>
      </w:pPr>
      <w:r>
        <w:rPr>
          <w:noProof/>
        </w:rPr>
        <w:lastRenderedPageBreak/>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6FF914" w14:textId="77777777" w:rsidR="009A77A9" w:rsidRDefault="001E7637">
      <w:pPr>
        <w:jc w:val="center"/>
      </w:pPr>
      <w:r>
        <w:rPr>
          <w:rFonts w:ascii="Arial" w:hAnsi="Arial"/>
          <w:i/>
          <w:sz w:val="20"/>
        </w:rPr>
        <w:t>Nota. Fuente: captura de pantalla del sistema sobre el entorno E2 (Anexo B.1).</w:t>
      </w:r>
    </w:p>
    <w:p w14:paraId="55B33CDF" w14:textId="77777777" w:rsidR="00C30093" w:rsidRDefault="00C30093">
      <w:pPr>
        <w:jc w:val="center"/>
        <w:rPr>
          <w:rFonts w:ascii="Arial" w:hAnsi="Arial"/>
          <w:i/>
          <w:sz w:val="20"/>
        </w:rPr>
      </w:pPr>
    </w:p>
    <w:p w14:paraId="58331139" w14:textId="0F386E36" w:rsidR="00C30093" w:rsidRDefault="00C832E5" w:rsidP="008469BE">
      <w:pPr>
        <w:jc w:val="center"/>
      </w:pPr>
      <w:bookmarkStart w:id="183" w:name="_Toc24144918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3A28AC39"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63CB7E"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208270E0" w14:textId="77777777" w:rsidR="006E5DC9" w:rsidRDefault="006E5DC9">
      <w:pPr>
        <w:jc w:val="center"/>
        <w:rPr>
          <w:noProof/>
        </w:rPr>
      </w:pPr>
    </w:p>
    <w:p w14:paraId="4730FB85" w14:textId="497F140E" w:rsidR="00BA05FF" w:rsidRDefault="00C832E5" w:rsidP="008469BE">
      <w:pPr>
        <w:jc w:val="center"/>
        <w:rPr>
          <w:rFonts w:ascii="Arial" w:hAnsi="Arial"/>
          <w:i/>
          <w:sz w:val="20"/>
        </w:rPr>
      </w:pPr>
      <w:bookmarkStart w:id="184" w:name="_Toc24144919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068D9">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3D2DF55C" w14:textId="77777777" w:rsidR="00BA05FF" w:rsidRDefault="008469BE" w:rsidP="008469BE">
      <w:pPr>
        <w:jc w:val="center"/>
        <w:rPr>
          <w:rFonts w:ascii="Arial" w:hAnsi="Arial"/>
          <w:i/>
          <w:sz w:val="20"/>
        </w:rPr>
      </w:pPr>
      <w:r>
        <w:rPr>
          <w:noProof/>
        </w:rPr>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2A8E4F"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26A235E8" w14:textId="77777777" w:rsidR="00C30093" w:rsidRDefault="00C30093" w:rsidP="00C30093">
      <w:pPr>
        <w:rPr>
          <w:rFonts w:ascii="Arial" w:hAnsi="Arial"/>
          <w:i/>
          <w:sz w:val="20"/>
        </w:rPr>
      </w:pPr>
    </w:p>
    <w:p w14:paraId="37FACA84"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49100"/>
      <w:r>
        <w:rPr>
          <w:rFonts w:ascii="Arial" w:eastAsia="Arial" w:hAnsi="Arial" w:cs="Arial"/>
        </w:rPr>
        <w:t>6.1.2 Conjunto ampliado del canal de imagen (HU8)</w:t>
      </w:r>
      <w:bookmarkEnd w:id="185"/>
      <w:bookmarkEnd w:id="186"/>
    </w:p>
    <w:p w14:paraId="2B37FD80" w14:textId="77777777" w:rsidR="009068B6" w:rsidRDefault="0075734E">
      <w:pPr>
        <w:jc w:val="both"/>
      </w:pPr>
      <w:r>
        <w:rPr>
          <w:rFonts w:ascii="Arial" w:hAnsi="Arial"/>
          <w:b/>
        </w:rPr>
        <w:t xml:space="preserve">Los cuatro casos de imagen de los conjuntos controlados —los mismos en las dos configuraciones, y resueltos correctamente en ambas— no alcanzan para caracterizar este canal, y el §8.2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w:t>
      </w:r>
      <w:r>
        <w:rPr>
          <w:rFonts w:ascii="Arial" w:hAnsi="Arial"/>
          <w:b/>
        </w:rPr>
        <w:lastRenderedPageBreak/>
        <w:t>tarifas, el precio en tipografía de estilo caligráfico, el monto sin símbolo de moneda y el envío gratis junto al precio.</w:t>
      </w:r>
    </w:p>
    <w:p w14:paraId="1E04DF49"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BF6A772" w14:textId="77777777" w:rsidR="0017566B" w:rsidRDefault="001E7637">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0082958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Capítulo 7 hace del contraste entre canales: la visión resuelve sobre el significado y no sobre la forma superficial de la cadena. Reconoció como precio un monto en tipografía de estilo caligráfico y otro sin símbolo de moneda, y no tomó por precio «+10.000 consultoras». El valor de algunos de estos aciertos es acotado. El prompt del nodo enumera «SPF 30», «24h» y «50 ml» como ejemplos de lo que no debe bloquear, y varios de los casos infractores usan tokens de su listado. Sobre esos casos, la matriz mide en parte si el modelo sigue sus propias instrucciones, y no sólo si razona sobre el significado. El resultado se sitúa además fuera del propio trabajo. Yılmaz et al. (2026) comparan modelos de visión y lenguaje contra motores de OCR dedicados: la ventaja de los primeros aparece cuando la tarea exige interpretar el texto en su contexto visual, y se estrecha cuando sólo hay </w:t>
      </w:r>
      <w:r>
        <w:rPr>
          <w:rFonts w:ascii="Arial" w:hAnsi="Arial"/>
        </w:rPr>
        <w:lastRenderedPageBreak/>
        <w:t xml:space="preserve">que transcribirlo. Es el mismo contraste que separa, acá, el corte habitual del corte difícil. </w:t>
      </w:r>
    </w:p>
    <w:p w14:paraId="2CAF696F"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06C97CC" w14:textId="77777777" w:rsidR="0017566B" w:rsidRDefault="001E7637">
      <w:pPr>
        <w:jc w:val="both"/>
      </w:pPr>
      <w:r>
        <w:rPr>
          <w:rFonts w:ascii="Arial" w:hAnsi="Arial"/>
        </w:rPr>
        <w:t>El alcance de ese resultado se acota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§8.2. Con seis casos infractores, el intervalo de Wilson del Recall de 5/6 va de 0,44 a 0,97, que es casi todo el rango: ese corte indica la dirección del deterioro y no su magnitud.</w:t>
      </w:r>
    </w:p>
    <w:p w14:paraId="41085599"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49101"/>
      <w:r>
        <w:rPr>
          <w:rFonts w:ascii="Arial" w:eastAsia="Arial" w:hAnsi="Arial" w:cs="Arial"/>
        </w:rPr>
        <w:t>6.1.3 Validación con contenido real y evaluación externa</w:t>
      </w:r>
      <w:bookmarkEnd w:id="187"/>
      <w:bookmarkEnd w:id="188"/>
    </w:p>
    <w:p w14:paraId="77C8A0B3" w14:textId="77777777" w:rsidR="0067181E" w:rsidRDefault="00C832E5">
      <w:pPr>
        <w:jc w:val="both"/>
      </w:pPr>
      <w:r>
        <w:rPr>
          <w:rFonts w:ascii="Arial" w:hAnsi="Arial"/>
          <w:b/>
        </w:rPr>
        <w:t xml:space="preserve">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Cómo se llame a este segundo grupo importa.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w:t>
      </w:r>
      <w:r>
        <w:rPr>
          <w:rFonts w:ascii="Arial" w:hAnsi="Arial"/>
          <w:b/>
        </w:rPr>
        <w:lastRenderedPageBreak/>
        <w:t>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66C9F63A"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6CF7EB01" w14:textId="3B403A3F" w:rsidR="0067181E" w:rsidRDefault="00C832E5">
      <w:bookmarkStart w:id="189" w:name="_Toc24144916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las evaluadoras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553675E7" w14:textId="77777777">
        <w:trPr>
          <w:jc w:val="center"/>
        </w:trPr>
        <w:tc>
          <w:tcPr>
            <w:tcW w:w="2835" w:type="dxa"/>
          </w:tcPr>
          <w:p w14:paraId="7DFF80B1" w14:textId="77777777" w:rsidR="0067181E" w:rsidRPr="00C30093" w:rsidRDefault="0067181E">
            <w:pPr>
              <w:rPr>
                <w:lang w:val="es-AR"/>
              </w:rPr>
            </w:pPr>
          </w:p>
        </w:tc>
        <w:tc>
          <w:tcPr>
            <w:tcW w:w="2835" w:type="dxa"/>
          </w:tcPr>
          <w:p w14:paraId="4DF905E7" w14:textId="77777777" w:rsidR="0067181E" w:rsidRDefault="00C832E5">
            <w:pPr>
              <w:jc w:val="center"/>
            </w:pPr>
            <w:r>
              <w:rPr>
                <w:rFonts w:ascii="Arial" w:hAnsi="Arial"/>
                <w:b/>
              </w:rPr>
              <w:t>Sistema bloqueó</w:t>
            </w:r>
          </w:p>
        </w:tc>
        <w:tc>
          <w:tcPr>
            <w:tcW w:w="2835" w:type="dxa"/>
          </w:tcPr>
          <w:p w14:paraId="656455A5" w14:textId="77777777" w:rsidR="0067181E" w:rsidRDefault="00C832E5">
            <w:pPr>
              <w:jc w:val="center"/>
            </w:pPr>
            <w:r>
              <w:rPr>
                <w:rFonts w:ascii="Arial" w:hAnsi="Arial"/>
                <w:b/>
              </w:rPr>
              <w:t>Sistema publicó</w:t>
            </w:r>
          </w:p>
        </w:tc>
      </w:tr>
      <w:tr w:rsidR="0067181E" w14:paraId="3B32BC97" w14:textId="77777777">
        <w:trPr>
          <w:jc w:val="center"/>
        </w:trPr>
        <w:tc>
          <w:tcPr>
            <w:tcW w:w="2835" w:type="dxa"/>
          </w:tcPr>
          <w:p w14:paraId="25560C64"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1261A43" w14:textId="77777777" w:rsidR="0067181E" w:rsidRPr="00003BC6" w:rsidRDefault="0067181E">
            <w:pPr>
              <w:jc w:val="center"/>
              <w:rPr>
                <w:lang w:val="es-ES"/>
              </w:rPr>
            </w:pPr>
          </w:p>
        </w:tc>
        <w:tc>
          <w:tcPr>
            <w:tcW w:w="2835" w:type="dxa"/>
          </w:tcPr>
          <w:p w14:paraId="5DCA768C" w14:textId="77777777" w:rsidR="0067181E" w:rsidRPr="00003BC6" w:rsidRDefault="0067181E">
            <w:pPr>
              <w:jc w:val="center"/>
              <w:rPr>
                <w:lang w:val="es-ES"/>
              </w:rPr>
            </w:pPr>
          </w:p>
        </w:tc>
      </w:tr>
      <w:tr w:rsidR="0067181E" w14:paraId="3D6D448B" w14:textId="77777777">
        <w:trPr>
          <w:jc w:val="center"/>
        </w:trPr>
        <w:tc>
          <w:tcPr>
            <w:tcW w:w="2835" w:type="dxa"/>
          </w:tcPr>
          <w:p w14:paraId="2479BDA1"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D6C9BFB" w14:textId="77777777" w:rsidR="0067181E" w:rsidRDefault="00C832E5">
            <w:pPr>
              <w:jc w:val="center"/>
            </w:pPr>
            <w:r>
              <w:rPr>
                <w:rFonts w:ascii="Arial" w:hAnsi="Arial"/>
              </w:rPr>
              <w:t>VP = 12</w:t>
            </w:r>
          </w:p>
        </w:tc>
        <w:tc>
          <w:tcPr>
            <w:tcW w:w="2835" w:type="dxa"/>
          </w:tcPr>
          <w:p w14:paraId="7AA8EBDC" w14:textId="77777777" w:rsidR="0067181E" w:rsidRDefault="00C832E5">
            <w:pPr>
              <w:jc w:val="center"/>
            </w:pPr>
            <w:r>
              <w:rPr>
                <w:rFonts w:ascii="Arial" w:hAnsi="Arial"/>
              </w:rPr>
              <w:t>FN = 0</w:t>
            </w:r>
          </w:p>
        </w:tc>
      </w:tr>
      <w:tr w:rsidR="0067181E" w14:paraId="5021FC84" w14:textId="77777777">
        <w:trPr>
          <w:jc w:val="center"/>
        </w:trPr>
        <w:tc>
          <w:tcPr>
            <w:tcW w:w="2835" w:type="dxa"/>
          </w:tcPr>
          <w:p w14:paraId="23EB587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6ACDFFD" w14:textId="77777777" w:rsidR="0067181E" w:rsidRDefault="00C832E5">
            <w:pPr>
              <w:jc w:val="center"/>
            </w:pPr>
            <w:r>
              <w:rPr>
                <w:rFonts w:ascii="Arial" w:hAnsi="Arial"/>
              </w:rPr>
              <w:t>FP = 0</w:t>
            </w:r>
          </w:p>
        </w:tc>
        <w:tc>
          <w:tcPr>
            <w:tcW w:w="2835" w:type="dxa"/>
          </w:tcPr>
          <w:p w14:paraId="0119A6D5" w14:textId="77777777" w:rsidR="0067181E" w:rsidRDefault="00C832E5">
            <w:pPr>
              <w:jc w:val="center"/>
            </w:pPr>
            <w:r>
              <w:rPr>
                <w:rFonts w:ascii="Arial" w:hAnsi="Arial"/>
              </w:rPr>
              <w:t>VN = 17</w:t>
            </w:r>
          </w:p>
        </w:tc>
      </w:tr>
      <w:tr w:rsidR="0067181E" w14:paraId="1497E7E3" w14:textId="77777777">
        <w:trPr>
          <w:jc w:val="center"/>
        </w:trPr>
        <w:tc>
          <w:tcPr>
            <w:tcW w:w="2835" w:type="dxa"/>
          </w:tcPr>
          <w:p w14:paraId="42E12434" w14:textId="77777777" w:rsidR="0067181E" w:rsidRPr="00C30093" w:rsidRDefault="0067181E">
            <w:pPr>
              <w:rPr>
                <w:lang w:val="es-AR"/>
              </w:rPr>
            </w:pPr>
            <w:r w:rsidRPr="00003BC6">
              <w:rPr>
                <w:rFonts w:ascii="Arial" w:hAnsi="Arial"/>
                <w:b/>
                <w:lang w:val="es-ES"/>
              </w:rPr>
              <w:t>Panel B — «publicable» según las evaluadoras (n = 29)</w:t>
            </w:r>
          </w:p>
        </w:tc>
        <w:tc>
          <w:tcPr>
            <w:tcW w:w="2835" w:type="dxa"/>
          </w:tcPr>
          <w:p w14:paraId="5236B26F" w14:textId="77777777" w:rsidR="0067181E" w:rsidRPr="00003BC6" w:rsidRDefault="0067181E">
            <w:pPr>
              <w:jc w:val="center"/>
              <w:rPr>
                <w:lang w:val="es-ES"/>
              </w:rPr>
            </w:pPr>
          </w:p>
        </w:tc>
        <w:tc>
          <w:tcPr>
            <w:tcW w:w="2835" w:type="dxa"/>
          </w:tcPr>
          <w:p w14:paraId="17683A79" w14:textId="77777777" w:rsidR="0067181E" w:rsidRPr="00003BC6" w:rsidRDefault="0067181E">
            <w:pPr>
              <w:jc w:val="center"/>
              <w:rPr>
                <w:lang w:val="es-ES"/>
              </w:rPr>
            </w:pPr>
          </w:p>
        </w:tc>
      </w:tr>
      <w:tr w:rsidR="0067181E" w14:paraId="439AF588" w14:textId="77777777">
        <w:trPr>
          <w:jc w:val="center"/>
        </w:trPr>
        <w:tc>
          <w:tcPr>
            <w:tcW w:w="2835" w:type="dxa"/>
          </w:tcPr>
          <w:p w14:paraId="22A79E39" w14:textId="77777777" w:rsidR="0067181E" w:rsidRDefault="00C832E5">
            <w:r>
              <w:rPr>
                <w:rFonts w:ascii="Arial" w:hAnsi="Arial"/>
                <w:b/>
              </w:rPr>
              <w:t>Clase real: infractor</w:t>
            </w:r>
          </w:p>
        </w:tc>
        <w:tc>
          <w:tcPr>
            <w:tcW w:w="2835" w:type="dxa"/>
          </w:tcPr>
          <w:p w14:paraId="136DB160" w14:textId="77777777" w:rsidR="0067181E" w:rsidRDefault="00C832E5">
            <w:pPr>
              <w:jc w:val="center"/>
            </w:pPr>
            <w:r>
              <w:rPr>
                <w:rFonts w:ascii="Arial" w:hAnsi="Arial"/>
              </w:rPr>
              <w:t>VP = 12</w:t>
            </w:r>
          </w:p>
        </w:tc>
        <w:tc>
          <w:tcPr>
            <w:tcW w:w="2835" w:type="dxa"/>
          </w:tcPr>
          <w:p w14:paraId="723A59FB" w14:textId="77777777" w:rsidR="0067181E" w:rsidRDefault="00C832E5">
            <w:pPr>
              <w:jc w:val="center"/>
            </w:pPr>
            <w:r>
              <w:rPr>
                <w:rFonts w:ascii="Arial" w:hAnsi="Arial"/>
              </w:rPr>
              <w:t>FN = 2</w:t>
            </w:r>
          </w:p>
        </w:tc>
      </w:tr>
      <w:tr w:rsidR="0067181E" w14:paraId="08E9AC3A" w14:textId="77777777">
        <w:trPr>
          <w:jc w:val="center"/>
        </w:trPr>
        <w:tc>
          <w:tcPr>
            <w:tcW w:w="2835" w:type="dxa"/>
          </w:tcPr>
          <w:p w14:paraId="2ACA4C48" w14:textId="77777777" w:rsidR="0067181E" w:rsidRDefault="00C832E5">
            <w:r>
              <w:rPr>
                <w:rFonts w:ascii="Arial" w:hAnsi="Arial"/>
                <w:b/>
              </w:rPr>
              <w:t>Clase real: limpio</w:t>
            </w:r>
          </w:p>
        </w:tc>
        <w:tc>
          <w:tcPr>
            <w:tcW w:w="2835" w:type="dxa"/>
          </w:tcPr>
          <w:p w14:paraId="2DDD32E2" w14:textId="77777777" w:rsidR="0067181E" w:rsidRDefault="00C832E5">
            <w:pPr>
              <w:jc w:val="center"/>
            </w:pPr>
            <w:r>
              <w:rPr>
                <w:rFonts w:ascii="Arial" w:hAnsi="Arial"/>
              </w:rPr>
              <w:t>FP = 0</w:t>
            </w:r>
          </w:p>
        </w:tc>
        <w:tc>
          <w:tcPr>
            <w:tcW w:w="2835" w:type="dxa"/>
          </w:tcPr>
          <w:p w14:paraId="19F5E1F1" w14:textId="77777777" w:rsidR="0067181E" w:rsidRDefault="00C832E5">
            <w:pPr>
              <w:jc w:val="center"/>
            </w:pPr>
            <w:r>
              <w:rPr>
                <w:rFonts w:ascii="Arial" w:hAnsi="Arial"/>
              </w:rPr>
              <w:t>VN = 15</w:t>
            </w:r>
          </w:p>
        </w:tc>
      </w:tr>
    </w:tbl>
    <w:p w14:paraId="0780E01A" w14:textId="77777777" w:rsidR="00D5338A" w:rsidRDefault="001E7637">
      <w:r>
        <w:rPr>
          <w:rFonts w:ascii="Arial" w:hAnsi="Arial"/>
          <w:i/>
        </w:rPr>
        <w:t xml:space="preserve">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mueve a la clase infractora no tienen cifra y son los dos únicos falsos negativos (§6.1). Los dos paneles corren sobre las mismas 29 piezas y se diferencian sólo en la etiqueta: bajo el constructo del panel A esos dos casos son verdaderos negativos, porque no llevan referencia monetaria y el sistema los publicó. Ninguno de los dos paneles mide la regla de mensaje comercial en toda su extensión (Capítulo 7).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w:t>
      </w:r>
      <w:r>
        <w:rPr>
          <w:rFonts w:ascii="Arial" w:hAnsi="Arial"/>
          <w:i/>
        </w:rPr>
        <w:lastRenderedPageBreak/>
        <w:t>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 La del panel A es una re-etiquetación de los autores, posterior al resultado: aplica a las mismas piezas el constructo de referencia monetaria declarado antes de la medición, y no la validó un tercero.</w:t>
      </w:r>
    </w:p>
    <w:p w14:paraId="7621ED4E"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las evaluadoras descartaron por un defecto del producto: bajo este constructo son verdaderos negativos.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E99BB74"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17 que no la tienen. Es lo que reporta el panel A de la Tabla 5, cuya etiqueta es de los autores.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(§8.2).</w:t>
      </w:r>
    </w:p>
    <w:p w14:paraId="3AB91D32" w14:textId="77777777" w:rsidR="00BA05FF" w:rsidRDefault="00C832E5">
      <w:r>
        <w:rPr>
          <w:rFonts w:ascii="Arial" w:hAnsi="Arial"/>
        </w:rPr>
        <w:t xml:space="preserve">En síntesis, la evidencia —controlada y de campo— muestra un módulo funcional: F1 de 0,85 en el conjunto representativo controlado. Sobre contenido real da 0,923 contra la etiqueta de «publicable» que aplicaron la consultora </w:t>
      </w:r>
      <w:r>
        <w:rPr>
          <w:rFonts w:ascii="Arial" w:hAnsi="Arial"/>
        </w:rPr>
        <w:lastRenderedPageBreak/>
        <w:t>autora y un evaluador externo (panel B de la Tabla 5). Da 1,00 contra el constructo que audita, con la etiqueta del panel A, que los autores derivan de la anterior aplicando el criterio declarado de antemano.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(Capítulo 7) y las Recomendaciones (§8.2) retoman esa línea.</w:t>
      </w:r>
    </w:p>
    <w:p w14:paraId="6AA1C8A6"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49102"/>
      <w:r>
        <w:rPr>
          <w:rFonts w:ascii="Arial" w:eastAsia="Arial" w:hAnsi="Arial" w:cs="Arial"/>
        </w:rPr>
        <w:t>6.1.4 Análisis de valores límite y refinamiento del detector</w:t>
      </w:r>
      <w:bookmarkEnd w:id="190"/>
      <w:bookmarkEnd w:id="191"/>
    </w:p>
    <w:p w14:paraId="5B9B7F11" w14:textId="77777777" w:rsidR="009068B6" w:rsidRDefault="0075734E">
      <w:pPr>
        <w:jc w:val="both"/>
      </w:pPr>
      <w:r>
        <w:rPr>
          <w:rFonts w:ascii="Arial" w:hAnsi="Arial"/>
          <w:b/>
        </w:rPr>
        <w:t>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El resultado es compatible con que el detector sea caracterizable a partir de su especificación, pero 25 casos diseñados no bastan para confirmarlo.</w:t>
      </w:r>
    </w:p>
    <w:p w14:paraId="77668531"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w:t>
      </w:r>
      <w:r>
        <w:rPr>
          <w:rFonts w:ascii="Arial" w:hAnsi="Arial"/>
        </w:rPr>
        <w:lastRenderedPageBreak/>
        <w:t>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331096B9"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1E72FCAB" w14:textId="77777777" w:rsidR="009A77A9" w:rsidRDefault="001E7637">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con imagen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w:t>
      </w:r>
      <w:r>
        <w:rPr>
          <w:rFonts w:ascii="Arial" w:hAnsi="Arial"/>
        </w:rPr>
        <w:lastRenderedPageBreak/>
        <w:t>flujo por flujo, como ya hacía con las seis expresiones del canal textual (Anexo E.4). Los Anexos E.9 a E.11 miden después, sobre los tres flujos corregidos, que el comportamiento acompañe a la regla.</w:t>
      </w:r>
    </w:p>
    <w:p w14:paraId="3C53EE35"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7AE64908" w14:textId="77777777" w:rsidR="001A1474" w:rsidRDefault="001E7637">
      <w:pPr>
        <w:jc w:val="both"/>
      </w:pPr>
      <w:r>
        <w:rPr>
          <w:rFonts w:ascii="Arial" w:hAnsi="Arial"/>
        </w:rPr>
        <w:t>La ejecución del cuarto caso expuso además un defecto.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6F8CB9AE" w14:textId="09F99A8A" w:rsidR="009068B6" w:rsidRDefault="0075734E">
      <w:bookmarkStart w:id="192" w:name="_Toc24144916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C8EC42B" w14:textId="77777777">
        <w:tc>
          <w:tcPr>
            <w:tcW w:w="2126" w:type="dxa"/>
          </w:tcPr>
          <w:p w14:paraId="04BC3922" w14:textId="77777777" w:rsidR="009068B6" w:rsidRDefault="0075734E">
            <w:r>
              <w:rPr>
                <w:b/>
                <w:sz w:val="18"/>
              </w:rPr>
              <w:t>Defecto o límite</w:t>
            </w:r>
          </w:p>
        </w:tc>
        <w:tc>
          <w:tcPr>
            <w:tcW w:w="2126" w:type="dxa"/>
          </w:tcPr>
          <w:p w14:paraId="43E876A3" w14:textId="77777777" w:rsidR="009068B6" w:rsidRDefault="0075734E">
            <w:r>
              <w:rPr>
                <w:b/>
                <w:sz w:val="18"/>
              </w:rPr>
              <w:t>Caso que lo expone</w:t>
            </w:r>
          </w:p>
        </w:tc>
        <w:tc>
          <w:tcPr>
            <w:tcW w:w="2126" w:type="dxa"/>
          </w:tcPr>
          <w:p w14:paraId="481C2847" w14:textId="77777777" w:rsidR="009068B6" w:rsidRDefault="0075734E">
            <w:r>
              <w:rPr>
                <w:b/>
                <w:sz w:val="18"/>
              </w:rPr>
              <w:t>Antes</w:t>
            </w:r>
          </w:p>
        </w:tc>
        <w:tc>
          <w:tcPr>
            <w:tcW w:w="2126" w:type="dxa"/>
          </w:tcPr>
          <w:p w14:paraId="7B41F632" w14:textId="77777777" w:rsidR="009068B6" w:rsidRDefault="0075734E">
            <w:r>
              <w:rPr>
                <w:b/>
                <w:sz w:val="18"/>
              </w:rPr>
              <w:t>Después</w:t>
            </w:r>
          </w:p>
        </w:tc>
      </w:tr>
      <w:tr w:rsidR="009068B6" w14:paraId="30DD6908" w14:textId="77777777">
        <w:tc>
          <w:tcPr>
            <w:tcW w:w="2126" w:type="dxa"/>
          </w:tcPr>
          <w:p w14:paraId="7C085D97" w14:textId="77777777" w:rsidR="009068B6" w:rsidRDefault="0075734E">
            <w:r>
              <w:rPr>
                <w:sz w:val="18"/>
              </w:rPr>
              <w:t>Plurales del vocabulario comercial</w:t>
            </w:r>
          </w:p>
        </w:tc>
        <w:tc>
          <w:tcPr>
            <w:tcW w:w="2126" w:type="dxa"/>
          </w:tcPr>
          <w:p w14:paraId="67FB5DFE" w14:textId="77777777" w:rsidR="009068B6" w:rsidRDefault="0075734E">
            <w:r>
              <w:rPr>
                <w:sz w:val="18"/>
              </w:rPr>
              <w:t>«las ofertas de primavera»</w:t>
            </w:r>
          </w:p>
        </w:tc>
        <w:tc>
          <w:tcPr>
            <w:tcW w:w="2126" w:type="dxa"/>
          </w:tcPr>
          <w:p w14:paraId="3151C818" w14:textId="77777777" w:rsidR="009068B6" w:rsidRDefault="0075734E">
            <w:r>
              <w:rPr>
                <w:sz w:val="18"/>
              </w:rPr>
              <w:t>Publica (FN)</w:t>
            </w:r>
          </w:p>
        </w:tc>
        <w:tc>
          <w:tcPr>
            <w:tcW w:w="2126" w:type="dxa"/>
          </w:tcPr>
          <w:p w14:paraId="29760CFF" w14:textId="77777777" w:rsidR="009068B6" w:rsidRDefault="0075734E">
            <w:r>
              <w:rPr>
                <w:sz w:val="18"/>
              </w:rPr>
              <w:t>Bloquea</w:t>
            </w:r>
          </w:p>
        </w:tc>
      </w:tr>
      <w:tr w:rsidR="009068B6" w14:paraId="688EF440" w14:textId="77777777">
        <w:tc>
          <w:tcPr>
            <w:tcW w:w="2126" w:type="dxa"/>
          </w:tcPr>
          <w:p w14:paraId="39131BF1" w14:textId="77777777" w:rsidR="009068B6" w:rsidRPr="00C30093" w:rsidRDefault="0075734E">
            <w:pPr>
              <w:rPr>
                <w:lang w:val="es-AR"/>
              </w:rPr>
            </w:pPr>
            <w:r w:rsidRPr="00C30093">
              <w:rPr>
                <w:sz w:val="18"/>
                <w:lang w:val="es-AR"/>
              </w:rPr>
              <w:t>Número no adyacente a la palabra-precio</w:t>
            </w:r>
          </w:p>
        </w:tc>
        <w:tc>
          <w:tcPr>
            <w:tcW w:w="2126" w:type="dxa"/>
          </w:tcPr>
          <w:p w14:paraId="2D23C3B2" w14:textId="77777777" w:rsidR="009068B6" w:rsidRDefault="0075734E">
            <w:r>
              <w:rPr>
                <w:sz w:val="18"/>
              </w:rPr>
              <w:t>«el precio es 3200»</w:t>
            </w:r>
          </w:p>
        </w:tc>
        <w:tc>
          <w:tcPr>
            <w:tcW w:w="2126" w:type="dxa"/>
          </w:tcPr>
          <w:p w14:paraId="501740A8" w14:textId="77777777" w:rsidR="009068B6" w:rsidRDefault="0075734E">
            <w:r>
              <w:rPr>
                <w:sz w:val="18"/>
              </w:rPr>
              <w:t>Publica (FN)</w:t>
            </w:r>
          </w:p>
        </w:tc>
        <w:tc>
          <w:tcPr>
            <w:tcW w:w="2126" w:type="dxa"/>
          </w:tcPr>
          <w:p w14:paraId="27184154" w14:textId="77777777" w:rsidR="009068B6" w:rsidRDefault="0075734E">
            <w:r>
              <w:rPr>
                <w:sz w:val="18"/>
              </w:rPr>
              <w:t>Bloquea</w:t>
            </w:r>
          </w:p>
        </w:tc>
      </w:tr>
      <w:tr w:rsidR="009068B6" w14:paraId="28A57877" w14:textId="77777777">
        <w:tc>
          <w:tcPr>
            <w:tcW w:w="2126" w:type="dxa"/>
          </w:tcPr>
          <w:p w14:paraId="4F3D390E" w14:textId="77777777" w:rsidR="009068B6" w:rsidRPr="00C30093" w:rsidRDefault="0075734E">
            <w:pPr>
              <w:rPr>
                <w:lang w:val="es-AR"/>
              </w:rPr>
            </w:pPr>
            <w:r w:rsidRPr="00C30093">
              <w:rPr>
                <w:sz w:val="18"/>
                <w:lang w:val="es-AR"/>
              </w:rPr>
              <w:t>Espaciado admitido inconsistente entre reglas</w:t>
            </w:r>
          </w:p>
        </w:tc>
        <w:tc>
          <w:tcPr>
            <w:tcW w:w="2126" w:type="dxa"/>
          </w:tcPr>
          <w:p w14:paraId="7AC2A6F3" w14:textId="77777777" w:rsidR="009068B6" w:rsidRDefault="0075734E">
            <w:r>
              <w:rPr>
                <w:sz w:val="18"/>
              </w:rPr>
              <w:t>«$  2500»</w:t>
            </w:r>
          </w:p>
        </w:tc>
        <w:tc>
          <w:tcPr>
            <w:tcW w:w="2126" w:type="dxa"/>
          </w:tcPr>
          <w:p w14:paraId="188BA274" w14:textId="77777777" w:rsidR="009068B6" w:rsidRDefault="0075734E">
            <w:r>
              <w:rPr>
                <w:sz w:val="18"/>
              </w:rPr>
              <w:t>Publica (FN)</w:t>
            </w:r>
          </w:p>
        </w:tc>
        <w:tc>
          <w:tcPr>
            <w:tcW w:w="2126" w:type="dxa"/>
          </w:tcPr>
          <w:p w14:paraId="3FE3FE74" w14:textId="77777777" w:rsidR="009068B6" w:rsidRDefault="0075734E">
            <w:r>
              <w:rPr>
                <w:sz w:val="18"/>
              </w:rPr>
              <w:t>Bloquea</w:t>
            </w:r>
          </w:p>
        </w:tc>
      </w:tr>
      <w:tr w:rsidR="009068B6" w14:paraId="0F75410B" w14:textId="77777777">
        <w:tc>
          <w:tcPr>
            <w:tcW w:w="2126" w:type="dxa"/>
          </w:tcPr>
          <w:p w14:paraId="6F0B3C47" w14:textId="77777777" w:rsidR="009068B6" w:rsidRPr="00C30093" w:rsidRDefault="0075734E">
            <w:pPr>
              <w:rPr>
                <w:lang w:val="es-AR"/>
              </w:rPr>
            </w:pPr>
            <w:r w:rsidRPr="00C30093">
              <w:rPr>
                <w:sz w:val="18"/>
                <w:lang w:val="es-AR"/>
              </w:rPr>
              <w:t>Divergencia de reglas entre flujos (HU10)</w:t>
            </w:r>
          </w:p>
        </w:tc>
        <w:tc>
          <w:tcPr>
            <w:tcW w:w="2126" w:type="dxa"/>
          </w:tcPr>
          <w:p w14:paraId="1D1461D6" w14:textId="77777777" w:rsidR="009068B6" w:rsidRDefault="0075734E">
            <w:r>
              <w:rPr>
                <w:sz w:val="18"/>
              </w:rPr>
              <w:t>«4500 pesos» programado a futuro</w:t>
            </w:r>
          </w:p>
        </w:tc>
        <w:tc>
          <w:tcPr>
            <w:tcW w:w="2126" w:type="dxa"/>
          </w:tcPr>
          <w:p w14:paraId="31FA13E7" w14:textId="77777777" w:rsidR="009068B6" w:rsidRDefault="0075734E">
            <w:r>
              <w:rPr>
                <w:sz w:val="18"/>
              </w:rPr>
              <w:t>Publica (FN)</w:t>
            </w:r>
          </w:p>
        </w:tc>
        <w:tc>
          <w:tcPr>
            <w:tcW w:w="2126" w:type="dxa"/>
          </w:tcPr>
          <w:p w14:paraId="61DA517E" w14:textId="77777777" w:rsidR="009068B6" w:rsidRDefault="0075734E">
            <w:r>
              <w:rPr>
                <w:sz w:val="18"/>
              </w:rPr>
              <w:t>Bloquea</w:t>
            </w:r>
          </w:p>
        </w:tc>
      </w:tr>
      <w:tr w:rsidR="009068B6" w14:paraId="60950DDA" w14:textId="77777777">
        <w:tc>
          <w:tcPr>
            <w:tcW w:w="2126" w:type="dxa"/>
          </w:tcPr>
          <w:p w14:paraId="204CF68D" w14:textId="77777777" w:rsidR="009068B6" w:rsidRPr="00C30093" w:rsidRDefault="0075734E">
            <w:pPr>
              <w:rPr>
                <w:lang w:val="es-AR"/>
              </w:rPr>
            </w:pPr>
            <w:r w:rsidRPr="00C30093">
              <w:rPr>
                <w:sz w:val="18"/>
                <w:lang w:val="es-AR"/>
              </w:rPr>
              <w:t>Precio expresado en palabras (límite inherente)</w:t>
            </w:r>
          </w:p>
        </w:tc>
        <w:tc>
          <w:tcPr>
            <w:tcW w:w="2126" w:type="dxa"/>
          </w:tcPr>
          <w:p w14:paraId="439B3180" w14:textId="77777777" w:rsidR="009068B6" w:rsidRDefault="0075734E">
            <w:r>
              <w:rPr>
                <w:sz w:val="18"/>
              </w:rPr>
              <w:t>«cuatro mil quinientos pesos»</w:t>
            </w:r>
          </w:p>
        </w:tc>
        <w:tc>
          <w:tcPr>
            <w:tcW w:w="2126" w:type="dxa"/>
          </w:tcPr>
          <w:p w14:paraId="33C6D0C5" w14:textId="77777777" w:rsidR="009068B6" w:rsidRDefault="0075734E">
            <w:r>
              <w:rPr>
                <w:sz w:val="18"/>
              </w:rPr>
              <w:t>Publica (FN)</w:t>
            </w:r>
          </w:p>
        </w:tc>
        <w:tc>
          <w:tcPr>
            <w:tcW w:w="2126" w:type="dxa"/>
          </w:tcPr>
          <w:p w14:paraId="6D43E42A" w14:textId="77777777" w:rsidR="009068B6" w:rsidRDefault="0075734E">
            <w:r>
              <w:rPr>
                <w:sz w:val="18"/>
              </w:rPr>
              <w:t>Publica (FN)</w:t>
            </w:r>
          </w:p>
        </w:tc>
      </w:tr>
      <w:tr w:rsidR="009068B6" w14:paraId="2CD9523C" w14:textId="77777777">
        <w:tc>
          <w:tcPr>
            <w:tcW w:w="2126" w:type="dxa"/>
          </w:tcPr>
          <w:p w14:paraId="514141EE" w14:textId="77777777" w:rsidR="009068B6" w:rsidRPr="00C30093" w:rsidRDefault="0075734E">
            <w:pPr>
              <w:rPr>
                <w:lang w:val="es-AR"/>
              </w:rPr>
            </w:pPr>
            <w:r w:rsidRPr="00C30093">
              <w:rPr>
                <w:sz w:val="18"/>
                <w:lang w:val="es-AR"/>
              </w:rPr>
              <w:t>Polisemia y separador de miles (límite inherente)</w:t>
            </w:r>
          </w:p>
        </w:tc>
        <w:tc>
          <w:tcPr>
            <w:tcW w:w="2126" w:type="dxa"/>
          </w:tcPr>
          <w:p w14:paraId="4F8B2A37" w14:textId="77777777" w:rsidR="009068B6" w:rsidRPr="00C30093" w:rsidRDefault="0075734E">
            <w:pPr>
              <w:rPr>
                <w:lang w:val="es-AR"/>
              </w:rPr>
            </w:pPr>
            <w:r w:rsidRPr="00C30093">
              <w:rPr>
                <w:sz w:val="18"/>
                <w:lang w:val="es-AR"/>
              </w:rPr>
              <w:t>«10.000 en la comunidad», «el suero rebaja las líneas»</w:t>
            </w:r>
          </w:p>
        </w:tc>
        <w:tc>
          <w:tcPr>
            <w:tcW w:w="2126" w:type="dxa"/>
          </w:tcPr>
          <w:p w14:paraId="28DF6942" w14:textId="77777777" w:rsidR="009068B6" w:rsidRDefault="0075734E">
            <w:r>
              <w:rPr>
                <w:sz w:val="18"/>
              </w:rPr>
              <w:t>Bloquea (FP)</w:t>
            </w:r>
          </w:p>
        </w:tc>
        <w:tc>
          <w:tcPr>
            <w:tcW w:w="2126" w:type="dxa"/>
          </w:tcPr>
          <w:p w14:paraId="1DD5C452" w14:textId="77777777" w:rsidR="009068B6" w:rsidRDefault="0075734E">
            <w:r>
              <w:rPr>
                <w:sz w:val="18"/>
              </w:rPr>
              <w:t>Bloquea (FP)</w:t>
            </w:r>
          </w:p>
        </w:tc>
      </w:tr>
      <w:tr w:rsidR="009068B6" w14:paraId="12977FCB" w14:textId="77777777">
        <w:tc>
          <w:tcPr>
            <w:tcW w:w="2126" w:type="dxa"/>
          </w:tcPr>
          <w:p w14:paraId="28349679" w14:textId="77777777" w:rsidR="009068B6" w:rsidRPr="00C30093" w:rsidRDefault="0075734E">
            <w:pPr>
              <w:rPr>
                <w:lang w:val="es-AR"/>
              </w:rPr>
            </w:pPr>
            <w:r w:rsidRPr="00C30093">
              <w:rPr>
                <w:sz w:val="18"/>
                <w:lang w:val="es-AR"/>
              </w:rPr>
              <w:t>Símbolo de moneda pospuesto al número (pendiente)</w:t>
            </w:r>
          </w:p>
        </w:tc>
        <w:tc>
          <w:tcPr>
            <w:tcW w:w="2126" w:type="dxa"/>
          </w:tcPr>
          <w:p w14:paraId="047D6F29" w14:textId="77777777" w:rsidR="009068B6" w:rsidRPr="00C30093" w:rsidRDefault="0075734E">
            <w:pPr>
              <w:rPr>
                <w:lang w:val="es-AR"/>
              </w:rPr>
            </w:pPr>
            <w:r w:rsidRPr="00C30093">
              <w:rPr>
                <w:sz w:val="18"/>
                <w:lang w:val="es-AR"/>
              </w:rPr>
              <w:t>«lo dejo en 2500$»</w:t>
            </w:r>
          </w:p>
        </w:tc>
        <w:tc>
          <w:tcPr>
            <w:tcW w:w="2126" w:type="dxa"/>
          </w:tcPr>
          <w:p w14:paraId="5B1E2B25" w14:textId="77777777" w:rsidR="009068B6" w:rsidRDefault="0075734E">
            <w:r>
              <w:rPr>
                <w:sz w:val="18"/>
              </w:rPr>
              <w:t>Publica (FN)</w:t>
            </w:r>
          </w:p>
        </w:tc>
        <w:tc>
          <w:tcPr>
            <w:tcW w:w="2126" w:type="dxa"/>
          </w:tcPr>
          <w:p w14:paraId="2F6A0D93" w14:textId="77777777" w:rsidR="009068B6" w:rsidRDefault="0075734E">
            <w:r>
              <w:rPr>
                <w:sz w:val="18"/>
              </w:rPr>
              <w:t>Publica (FN)</w:t>
            </w:r>
          </w:p>
        </w:tc>
      </w:tr>
      <w:tr w:rsidR="009068B6" w14:paraId="281D066E" w14:textId="77777777">
        <w:tc>
          <w:tcPr>
            <w:tcW w:w="2126" w:type="dxa"/>
          </w:tcPr>
          <w:p w14:paraId="590E5BD9" w14:textId="77777777" w:rsidR="009068B6" w:rsidRPr="00C30093" w:rsidRDefault="0075734E">
            <w:pPr>
              <w:rPr>
                <w:lang w:val="es-AR"/>
              </w:rPr>
            </w:pPr>
            <w:r w:rsidRPr="00C30093">
              <w:rPr>
                <w:sz w:val="18"/>
                <w:lang w:val="es-AR"/>
              </w:rPr>
              <w:lastRenderedPageBreak/>
              <w:t>Descuento con «menos» en lugar de «off» (pendiente)</w:t>
            </w:r>
          </w:p>
        </w:tc>
        <w:tc>
          <w:tcPr>
            <w:tcW w:w="2126" w:type="dxa"/>
          </w:tcPr>
          <w:p w14:paraId="16E66A27" w14:textId="77777777" w:rsidR="009068B6" w:rsidRPr="00C30093" w:rsidRDefault="0075734E">
            <w:pPr>
              <w:rPr>
                <w:lang w:val="es-AR"/>
              </w:rPr>
            </w:pPr>
            <w:r w:rsidRPr="00C30093">
              <w:rPr>
                <w:sz w:val="18"/>
                <w:lang w:val="es-AR"/>
              </w:rPr>
              <w:t>«30% menos esta semana»</w:t>
            </w:r>
          </w:p>
        </w:tc>
        <w:tc>
          <w:tcPr>
            <w:tcW w:w="2126" w:type="dxa"/>
          </w:tcPr>
          <w:p w14:paraId="2083173D" w14:textId="77777777" w:rsidR="009068B6" w:rsidRDefault="0075734E">
            <w:r>
              <w:rPr>
                <w:sz w:val="18"/>
              </w:rPr>
              <w:t>Publica (FN)</w:t>
            </w:r>
          </w:p>
        </w:tc>
        <w:tc>
          <w:tcPr>
            <w:tcW w:w="2126" w:type="dxa"/>
          </w:tcPr>
          <w:p w14:paraId="601F340F" w14:textId="77777777" w:rsidR="009068B6" w:rsidRDefault="0075734E">
            <w:r>
              <w:rPr>
                <w:sz w:val="18"/>
              </w:rPr>
              <w:t>Publica (FN)</w:t>
            </w:r>
          </w:p>
        </w:tc>
      </w:tr>
      <w:tr w:rsidR="009068B6" w14:paraId="2B8316FE" w14:textId="77777777">
        <w:tc>
          <w:tcPr>
            <w:tcW w:w="2126" w:type="dxa"/>
          </w:tcPr>
          <w:p w14:paraId="7C8C81C6" w14:textId="77777777" w:rsidR="009068B6" w:rsidRPr="00C30093" w:rsidRDefault="0075734E">
            <w:pPr>
              <w:rPr>
                <w:lang w:val="es-AR"/>
              </w:rPr>
            </w:pPr>
            <w:r w:rsidRPr="00C30093">
              <w:rPr>
                <w:sz w:val="18"/>
                <w:lang w:val="es-AR"/>
              </w:rPr>
              <w:t>Descuento con signo negativo (pendiente)</w:t>
            </w:r>
          </w:p>
        </w:tc>
        <w:tc>
          <w:tcPr>
            <w:tcW w:w="2126" w:type="dxa"/>
          </w:tcPr>
          <w:p w14:paraId="355B84A3" w14:textId="77777777" w:rsidR="009068B6" w:rsidRPr="00C30093" w:rsidRDefault="0075734E">
            <w:pPr>
              <w:rPr>
                <w:lang w:val="es-AR"/>
              </w:rPr>
            </w:pPr>
            <w:r w:rsidRPr="00C30093">
              <w:rPr>
                <w:sz w:val="18"/>
                <w:lang w:val="es-AR"/>
              </w:rPr>
              <w:t>«-30% sólo por esta semana»</w:t>
            </w:r>
          </w:p>
        </w:tc>
        <w:tc>
          <w:tcPr>
            <w:tcW w:w="2126" w:type="dxa"/>
          </w:tcPr>
          <w:p w14:paraId="12FC36DC" w14:textId="77777777" w:rsidR="009068B6" w:rsidRDefault="0075734E">
            <w:r>
              <w:rPr>
                <w:sz w:val="18"/>
              </w:rPr>
              <w:t>Publica (FN)</w:t>
            </w:r>
          </w:p>
        </w:tc>
        <w:tc>
          <w:tcPr>
            <w:tcW w:w="2126" w:type="dxa"/>
          </w:tcPr>
          <w:p w14:paraId="70D160FF" w14:textId="77777777" w:rsidR="009068B6" w:rsidRDefault="0075734E">
            <w:r>
              <w:rPr>
                <w:sz w:val="18"/>
              </w:rPr>
              <w:t>Publica (FN)</w:t>
            </w:r>
          </w:p>
        </w:tc>
      </w:tr>
    </w:tbl>
    <w:p w14:paraId="5F15C798"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6196EA55"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49103"/>
      <w:r>
        <w:rPr>
          <w:rFonts w:ascii="Arial" w:eastAsia="Arial" w:hAnsi="Arial" w:cs="Arial"/>
        </w:rPr>
        <w:t>6.1.5 Baterías de validación técnica del sistema</w:t>
      </w:r>
      <w:bookmarkEnd w:id="193"/>
      <w:bookmarkEnd w:id="194"/>
    </w:p>
    <w:p w14:paraId="75A8B018" w14:textId="77777777" w:rsidR="00234065" w:rsidRDefault="001E7637">
      <w:r>
        <w:rPr>
          <w:rFonts w:ascii="Arial" w:hAnsi="Arial"/>
        </w:rPr>
        <w:t>Las cuatro baterías que el §3.4.2 declara —integración multimodal, interfaz conversacional, procesamiento multimedia y transacciones OAuth 2.0— se ejecutaron sobre el entorno E2 y sus resultados se detallan en la Tabla 11 del Anexo E.5. Cada medición se contrasta contra el umbral de la Historia de Usuario correspondiente, cuando esta fija uno. El alcance de ese respaldo es el siguiente. Las Historias de Usuario fijan once umbrales numéricos, y el inventario de la Tabla 13 tiene una fila por cada uno. Dos de ellos —la firma de HU9 y el corte de 60 s de HU13— se comprueban leyendo del código desplegado el parámetro que impone el límite. Los otros nueve los recorre el script run_umbrales.mjs, que las contrasta contra el entorno E2 y su historial de ejecuciones; el resultado se detalla en la Tabla 13 del Anexo E.7. Para dos de ellas el valor no sale del historial sino de las baterías de la Tabla 11: el intercambio de token de HU2 y el de HU12. El inventario declara dos cosas por separado y no hay que sumarlas juntas. Una es el grado de verificación: cuatro filas se miden sobre el sistema en marcha, una se mide de forma indirecta, cuatro se comprueban leyendo del workflow el parámetro que impone el límite —una comprobación estructural y no una medición— y dos quedan sin evidencia. La otra es el resultado: cinco umbrales se cumplen, dos se cumplen parcialmente, uno se mide y no se cumple, el de HU12, y tres quedan sin verificar sin ablandar el enunciado. Esos tres son los dos de HU2 y el de HU4. La fila de la vigencia del token de HU2 aparece en los dos recuentos con distinto signo, y no es una contradicción: la petición se hizo y devolvió un token, de modo que hubo medición, y lo que devolvió no verifica los sesenta días. El protocolo y el script que las produce se documentan en ese mismo apartado.</w:t>
      </w:r>
    </w:p>
    <w:p w14:paraId="6378742A" w14:textId="77777777" w:rsidR="00FF11D0" w:rsidRDefault="001E7637">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y cada lectura establece algo distinto. La de HU9 localiza la concatenación de la firma en los cuatro nodos que publican y clasifica los bloques que la contienen: en ninguno de los cuatro depende de una </w:t>
      </w:r>
      <w:r>
        <w:rPr>
          <w:rFonts w:ascii="Arial" w:hAnsi="Arial"/>
        </w:rPr>
        <w:lastRenderedPageBreak/>
        <w:t>bifurcación. Eso cubre todas las ejecuciones de esos nodos y no una 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§4.4.3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1F0D5B62" w14:textId="77777777" w:rsidR="0017566B" w:rsidRDefault="001E7637">
      <w:r>
        <w:rPr>
          <w:rFonts w:ascii="Arial" w:hAnsi="Arial"/>
        </w:rPr>
        <w:t>La batería de integración multimodal es la que el §3.4.2 describe en primer término.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es éste: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que está acá: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5E777632" w14:textId="77777777" w:rsidR="00234065" w:rsidRDefault="001E7637">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(§8.2). La validación preventiva del token resolvió en 0,3 s y el intercambio por un token de larga duración devolvió un token válido. La Graph API lo devolvió sin campo de expiración, es decir sin la vigencia de 60 días que el §2.3 menciona; es el comportamiento esperable para un token de página. Las tres mediciones son de un solo entorno y sin </w:t>
      </w:r>
      <w:r>
        <w:rPr>
          <w:rFonts w:ascii="Arial" w:hAnsi="Arial"/>
        </w:rPr>
        <w:lastRenderedPageBreak/>
        <w:t>carga concurrente, de modo que caracterizan el escenario monousuario validado y no el comportamiento bajo carga.</w:t>
      </w:r>
    </w:p>
    <w:p w14:paraId="27FE53D4"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49104"/>
      <w:r>
        <w:rPr>
          <w:rFonts w:ascii="Arial" w:eastAsia="Arial" w:hAnsi="Arial" w:cs="Arial"/>
        </w:rPr>
        <w:t>6.1.6 Reducción del tiempo operativo y contraste de la hipótesis</w:t>
      </w:r>
      <w:bookmarkEnd w:id="195"/>
      <w:bookmarkEnd w:id="196"/>
    </w:p>
    <w:p w14:paraId="62E2A290" w14:textId="77777777" w:rsidR="003718F8" w:rsidRDefault="00C832E5">
      <w:r>
        <w:rPr>
          <w:rFonts w:ascii="Arial" w:hAnsi="Arial"/>
          <w:b/>
        </w:rP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B835125"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no hay que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tarea que Postly no ejecuta (§4.4.2). La ampliación registró esa adaptación como un tramo separado del mismo cronómetro, lo que permite reportar la reducción sobre el tramo que las dos condiciones comparten y no sólo sobre el total (Anexo E.2).</w:t>
      </w:r>
    </w:p>
    <w:p w14:paraId="67CCC252" w14:textId="77777777" w:rsidR="003718F8" w:rsidRDefault="00C832E5">
      <w:r>
        <w:rPr>
          <w:rFonts w:ascii="Arial" w:hAnsi="Arial"/>
        </w:rPr>
        <w:t>La Tabla 7 resume los tiempos medios por participante y el agregado global, sobre el tramo comparable —producción y publicación, descontada la adaptación—.</w:t>
      </w:r>
    </w:p>
    <w:p w14:paraId="3547A160" w14:textId="6A835C64" w:rsidR="003718F8" w:rsidRDefault="00C832E5">
      <w:pPr>
        <w:rPr>
          <w:rFonts w:ascii="Arial" w:hAnsi="Arial"/>
          <w:i/>
        </w:rPr>
      </w:pPr>
      <w:bookmarkStart w:id="197" w:name="_Toc24144916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1806B4B2"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4A99A490" w14:textId="77777777">
        <w:trPr>
          <w:jc w:val="center"/>
        </w:trPr>
        <w:tc>
          <w:tcPr>
            <w:tcW w:w="2126" w:type="dxa"/>
          </w:tcPr>
          <w:p w14:paraId="544EDBD1" w14:textId="77777777" w:rsidR="003718F8" w:rsidRPr="004A149D" w:rsidRDefault="003718F8">
            <w:pPr>
              <w:rPr>
                <w:lang w:val="es-AR"/>
              </w:rPr>
            </w:pPr>
          </w:p>
        </w:tc>
        <w:tc>
          <w:tcPr>
            <w:tcW w:w="2126" w:type="dxa"/>
          </w:tcPr>
          <w:p w14:paraId="7053C1E1" w14:textId="77777777" w:rsidR="003718F8" w:rsidRDefault="00C832E5">
            <w:pPr>
              <w:jc w:val="center"/>
            </w:pPr>
            <w:r>
              <w:rPr>
                <w:rFonts w:ascii="Arial" w:hAnsi="Arial"/>
                <w:b/>
              </w:rPr>
              <w:t>Manual, tramo comparable (min)</w:t>
            </w:r>
          </w:p>
        </w:tc>
        <w:tc>
          <w:tcPr>
            <w:tcW w:w="2126" w:type="dxa"/>
          </w:tcPr>
          <w:p w14:paraId="5841D696" w14:textId="77777777" w:rsidR="003718F8" w:rsidRDefault="00C832E5">
            <w:pPr>
              <w:jc w:val="center"/>
            </w:pPr>
            <w:r>
              <w:rPr>
                <w:rFonts w:ascii="Arial" w:hAnsi="Arial"/>
                <w:b/>
              </w:rPr>
              <w:t>Postly (min)</w:t>
            </w:r>
          </w:p>
        </w:tc>
        <w:tc>
          <w:tcPr>
            <w:tcW w:w="2126" w:type="dxa"/>
          </w:tcPr>
          <w:p w14:paraId="70D23073" w14:textId="77777777" w:rsidR="003718F8" w:rsidRDefault="00C832E5">
            <w:pPr>
              <w:jc w:val="center"/>
            </w:pPr>
            <w:r>
              <w:rPr>
                <w:rFonts w:ascii="Arial" w:hAnsi="Arial"/>
                <w:b/>
              </w:rPr>
              <w:t>Reducción</w:t>
            </w:r>
          </w:p>
        </w:tc>
      </w:tr>
      <w:tr w:rsidR="003718F8" w14:paraId="6B6D18EF" w14:textId="77777777">
        <w:trPr>
          <w:jc w:val="center"/>
        </w:trPr>
        <w:tc>
          <w:tcPr>
            <w:tcW w:w="2126" w:type="dxa"/>
          </w:tcPr>
          <w:p w14:paraId="034AFAAA" w14:textId="77777777" w:rsidR="003718F8" w:rsidRDefault="00C832E5">
            <w:r>
              <w:rPr>
                <w:rFonts w:ascii="Arial" w:hAnsi="Arial"/>
                <w:b/>
              </w:rPr>
              <w:t>C1</w:t>
            </w:r>
          </w:p>
        </w:tc>
        <w:tc>
          <w:tcPr>
            <w:tcW w:w="2126" w:type="dxa"/>
          </w:tcPr>
          <w:p w14:paraId="6E7EF0C5" w14:textId="77777777" w:rsidR="003718F8" w:rsidRDefault="00C832E5">
            <w:pPr>
              <w:jc w:val="center"/>
            </w:pPr>
            <w:r>
              <w:rPr>
                <w:rFonts w:ascii="Arial" w:hAnsi="Arial"/>
              </w:rPr>
              <w:t>7,8</w:t>
            </w:r>
          </w:p>
        </w:tc>
        <w:tc>
          <w:tcPr>
            <w:tcW w:w="2126" w:type="dxa"/>
          </w:tcPr>
          <w:p w14:paraId="16E7AB6F" w14:textId="77777777" w:rsidR="003718F8" w:rsidRDefault="00C832E5">
            <w:pPr>
              <w:jc w:val="center"/>
            </w:pPr>
            <w:r>
              <w:rPr>
                <w:rFonts w:ascii="Arial" w:hAnsi="Arial"/>
              </w:rPr>
              <w:t>1,6</w:t>
            </w:r>
          </w:p>
        </w:tc>
        <w:tc>
          <w:tcPr>
            <w:tcW w:w="2126" w:type="dxa"/>
          </w:tcPr>
          <w:p w14:paraId="50A88116" w14:textId="77777777" w:rsidR="003718F8" w:rsidRDefault="00C832E5">
            <w:pPr>
              <w:jc w:val="center"/>
            </w:pPr>
            <w:r>
              <w:rPr>
                <w:rFonts w:ascii="Arial" w:hAnsi="Arial"/>
              </w:rPr>
              <w:t>79,1 %</w:t>
            </w:r>
          </w:p>
        </w:tc>
      </w:tr>
      <w:tr w:rsidR="003718F8" w14:paraId="524580CD" w14:textId="77777777">
        <w:trPr>
          <w:jc w:val="center"/>
        </w:trPr>
        <w:tc>
          <w:tcPr>
            <w:tcW w:w="2126" w:type="dxa"/>
          </w:tcPr>
          <w:p w14:paraId="536270E6" w14:textId="77777777" w:rsidR="003718F8" w:rsidRDefault="00C832E5">
            <w:r>
              <w:rPr>
                <w:rFonts w:ascii="Arial" w:hAnsi="Arial"/>
                <w:b/>
              </w:rPr>
              <w:t>C2</w:t>
            </w:r>
          </w:p>
        </w:tc>
        <w:tc>
          <w:tcPr>
            <w:tcW w:w="2126" w:type="dxa"/>
          </w:tcPr>
          <w:p w14:paraId="02920CF0" w14:textId="77777777" w:rsidR="003718F8" w:rsidRDefault="00C832E5">
            <w:pPr>
              <w:jc w:val="center"/>
            </w:pPr>
            <w:r>
              <w:rPr>
                <w:rFonts w:ascii="Arial" w:hAnsi="Arial"/>
              </w:rPr>
              <w:t>7,2</w:t>
            </w:r>
          </w:p>
        </w:tc>
        <w:tc>
          <w:tcPr>
            <w:tcW w:w="2126" w:type="dxa"/>
          </w:tcPr>
          <w:p w14:paraId="3806FD73" w14:textId="77777777" w:rsidR="003718F8" w:rsidRDefault="00C832E5">
            <w:pPr>
              <w:jc w:val="center"/>
            </w:pPr>
            <w:r>
              <w:rPr>
                <w:rFonts w:ascii="Arial" w:hAnsi="Arial"/>
              </w:rPr>
              <w:t>1,6</w:t>
            </w:r>
          </w:p>
        </w:tc>
        <w:tc>
          <w:tcPr>
            <w:tcW w:w="2126" w:type="dxa"/>
          </w:tcPr>
          <w:p w14:paraId="7F35E956" w14:textId="77777777" w:rsidR="003718F8" w:rsidRDefault="00C832E5">
            <w:pPr>
              <w:jc w:val="center"/>
            </w:pPr>
            <w:r>
              <w:rPr>
                <w:rFonts w:ascii="Arial" w:hAnsi="Arial"/>
              </w:rPr>
              <w:t>76,6 %</w:t>
            </w:r>
          </w:p>
        </w:tc>
      </w:tr>
      <w:tr w:rsidR="003718F8" w14:paraId="754D2D74" w14:textId="77777777">
        <w:trPr>
          <w:jc w:val="center"/>
        </w:trPr>
        <w:tc>
          <w:tcPr>
            <w:tcW w:w="2126" w:type="dxa"/>
          </w:tcPr>
          <w:p w14:paraId="4F6B1C5A" w14:textId="77777777" w:rsidR="003718F8" w:rsidRDefault="00C832E5">
            <w:r>
              <w:rPr>
                <w:rFonts w:ascii="Arial" w:hAnsi="Arial"/>
                <w:b/>
              </w:rPr>
              <w:t>C3</w:t>
            </w:r>
          </w:p>
        </w:tc>
        <w:tc>
          <w:tcPr>
            <w:tcW w:w="2126" w:type="dxa"/>
          </w:tcPr>
          <w:p w14:paraId="5B2B8767" w14:textId="77777777" w:rsidR="003718F8" w:rsidRDefault="00C832E5">
            <w:pPr>
              <w:jc w:val="center"/>
            </w:pPr>
            <w:r>
              <w:rPr>
                <w:rFonts w:ascii="Arial" w:hAnsi="Arial"/>
              </w:rPr>
              <w:t>7,1</w:t>
            </w:r>
          </w:p>
        </w:tc>
        <w:tc>
          <w:tcPr>
            <w:tcW w:w="2126" w:type="dxa"/>
          </w:tcPr>
          <w:p w14:paraId="2FF66B09" w14:textId="77777777" w:rsidR="003718F8" w:rsidRDefault="00C832E5">
            <w:pPr>
              <w:jc w:val="center"/>
            </w:pPr>
            <w:r>
              <w:rPr>
                <w:rFonts w:ascii="Arial" w:hAnsi="Arial"/>
              </w:rPr>
              <w:t>1,1</w:t>
            </w:r>
          </w:p>
        </w:tc>
        <w:tc>
          <w:tcPr>
            <w:tcW w:w="2126" w:type="dxa"/>
          </w:tcPr>
          <w:p w14:paraId="1B751256" w14:textId="77777777" w:rsidR="003718F8" w:rsidRDefault="00C832E5">
            <w:pPr>
              <w:jc w:val="center"/>
            </w:pPr>
            <w:r>
              <w:rPr>
                <w:rFonts w:ascii="Arial" w:hAnsi="Arial"/>
              </w:rPr>
              <w:t>84,6 %</w:t>
            </w:r>
          </w:p>
        </w:tc>
      </w:tr>
      <w:tr w:rsidR="003718F8" w14:paraId="22C2CD72" w14:textId="77777777">
        <w:trPr>
          <w:jc w:val="center"/>
        </w:trPr>
        <w:tc>
          <w:tcPr>
            <w:tcW w:w="2126" w:type="dxa"/>
          </w:tcPr>
          <w:p w14:paraId="2CD5AE88" w14:textId="77777777" w:rsidR="003718F8" w:rsidRDefault="00C832E5">
            <w:r>
              <w:rPr>
                <w:rFonts w:ascii="Arial" w:hAnsi="Arial"/>
                <w:b/>
              </w:rPr>
              <w:t>C4</w:t>
            </w:r>
          </w:p>
        </w:tc>
        <w:tc>
          <w:tcPr>
            <w:tcW w:w="2126" w:type="dxa"/>
          </w:tcPr>
          <w:p w14:paraId="1C9566C2" w14:textId="77777777" w:rsidR="003718F8" w:rsidRDefault="00C832E5">
            <w:pPr>
              <w:jc w:val="center"/>
            </w:pPr>
            <w:r>
              <w:rPr>
                <w:rFonts w:ascii="Arial" w:hAnsi="Arial"/>
              </w:rPr>
              <w:t>10,0</w:t>
            </w:r>
          </w:p>
        </w:tc>
        <w:tc>
          <w:tcPr>
            <w:tcW w:w="2126" w:type="dxa"/>
          </w:tcPr>
          <w:p w14:paraId="2A93E1AA" w14:textId="77777777" w:rsidR="003718F8" w:rsidRDefault="00C832E5">
            <w:pPr>
              <w:jc w:val="center"/>
            </w:pPr>
            <w:r>
              <w:rPr>
                <w:rFonts w:ascii="Arial" w:hAnsi="Arial"/>
              </w:rPr>
              <w:t>2,2</w:t>
            </w:r>
          </w:p>
        </w:tc>
        <w:tc>
          <w:tcPr>
            <w:tcW w:w="2126" w:type="dxa"/>
          </w:tcPr>
          <w:p w14:paraId="064511A6" w14:textId="77777777" w:rsidR="003718F8" w:rsidRDefault="00C832E5">
            <w:pPr>
              <w:jc w:val="center"/>
            </w:pPr>
            <w:r>
              <w:rPr>
                <w:rFonts w:ascii="Arial" w:hAnsi="Arial"/>
              </w:rPr>
              <w:t>77,1 %</w:t>
            </w:r>
          </w:p>
        </w:tc>
      </w:tr>
      <w:tr w:rsidR="00FF53C9" w14:paraId="2CB05939" w14:textId="77777777">
        <w:trPr>
          <w:jc w:val="center"/>
        </w:trPr>
        <w:tc>
          <w:tcPr>
            <w:tcW w:w="2124" w:type="dxa"/>
          </w:tcPr>
          <w:p w14:paraId="26505479" w14:textId="77777777" w:rsidR="00FF53C9" w:rsidRDefault="001E7637">
            <w:r>
              <w:t>C5</w:t>
            </w:r>
          </w:p>
        </w:tc>
        <w:tc>
          <w:tcPr>
            <w:tcW w:w="2123" w:type="dxa"/>
          </w:tcPr>
          <w:p w14:paraId="72C5796D" w14:textId="77777777" w:rsidR="00FF53C9" w:rsidRDefault="001E7637">
            <w:r>
              <w:t>8,0</w:t>
            </w:r>
          </w:p>
        </w:tc>
        <w:tc>
          <w:tcPr>
            <w:tcW w:w="2123" w:type="dxa"/>
          </w:tcPr>
          <w:p w14:paraId="1CD031C7" w14:textId="77777777" w:rsidR="00FF53C9" w:rsidRDefault="001E7637">
            <w:r>
              <w:t>1,0</w:t>
            </w:r>
          </w:p>
        </w:tc>
        <w:tc>
          <w:tcPr>
            <w:tcW w:w="2124" w:type="dxa"/>
          </w:tcPr>
          <w:p w14:paraId="7A125769" w14:textId="77777777" w:rsidR="00FF53C9" w:rsidRDefault="001E7637">
            <w:r>
              <w:t>87,3 %</w:t>
            </w:r>
          </w:p>
        </w:tc>
      </w:tr>
      <w:tr w:rsidR="00FF53C9" w14:paraId="463CB70F" w14:textId="77777777">
        <w:trPr>
          <w:jc w:val="center"/>
        </w:trPr>
        <w:tc>
          <w:tcPr>
            <w:tcW w:w="2124" w:type="dxa"/>
          </w:tcPr>
          <w:p w14:paraId="045B9FC6" w14:textId="77777777" w:rsidR="00FF53C9" w:rsidRDefault="001E7637">
            <w:r>
              <w:t>C6</w:t>
            </w:r>
          </w:p>
        </w:tc>
        <w:tc>
          <w:tcPr>
            <w:tcW w:w="2123" w:type="dxa"/>
          </w:tcPr>
          <w:p w14:paraId="4A0D2E05" w14:textId="77777777" w:rsidR="00FF53C9" w:rsidRDefault="001E7637">
            <w:r>
              <w:t>6,0</w:t>
            </w:r>
          </w:p>
        </w:tc>
        <w:tc>
          <w:tcPr>
            <w:tcW w:w="2123" w:type="dxa"/>
          </w:tcPr>
          <w:p w14:paraId="76AB4D68" w14:textId="77777777" w:rsidR="00FF53C9" w:rsidRDefault="001E7637">
            <w:r>
              <w:t>1,0</w:t>
            </w:r>
          </w:p>
        </w:tc>
        <w:tc>
          <w:tcPr>
            <w:tcW w:w="2124" w:type="dxa"/>
          </w:tcPr>
          <w:p w14:paraId="24C57596" w14:textId="77777777" w:rsidR="00FF53C9" w:rsidRDefault="001E7637">
            <w:r>
              <w:t>82,8 %</w:t>
            </w:r>
          </w:p>
        </w:tc>
      </w:tr>
      <w:tr w:rsidR="00FF53C9" w14:paraId="63BC4A7E" w14:textId="77777777">
        <w:trPr>
          <w:jc w:val="center"/>
        </w:trPr>
        <w:tc>
          <w:tcPr>
            <w:tcW w:w="2124" w:type="dxa"/>
          </w:tcPr>
          <w:p w14:paraId="2247A3CD" w14:textId="77777777" w:rsidR="00FF53C9" w:rsidRDefault="001E7637">
            <w:r>
              <w:t>C7</w:t>
            </w:r>
          </w:p>
        </w:tc>
        <w:tc>
          <w:tcPr>
            <w:tcW w:w="2123" w:type="dxa"/>
          </w:tcPr>
          <w:p w14:paraId="3163B1C9" w14:textId="77777777" w:rsidR="00FF53C9" w:rsidRDefault="001E7637">
            <w:r>
              <w:t>7,0</w:t>
            </w:r>
          </w:p>
        </w:tc>
        <w:tc>
          <w:tcPr>
            <w:tcW w:w="2123" w:type="dxa"/>
          </w:tcPr>
          <w:p w14:paraId="58A83C57" w14:textId="77777777" w:rsidR="00FF53C9" w:rsidRDefault="001E7637">
            <w:r>
              <w:t>1,3</w:t>
            </w:r>
          </w:p>
        </w:tc>
        <w:tc>
          <w:tcPr>
            <w:tcW w:w="2124" w:type="dxa"/>
          </w:tcPr>
          <w:p w14:paraId="491FCB05" w14:textId="77777777" w:rsidR="00FF53C9" w:rsidRDefault="001E7637">
            <w:r>
              <w:t>82,0 %</w:t>
            </w:r>
          </w:p>
        </w:tc>
      </w:tr>
      <w:tr w:rsidR="00FF53C9" w14:paraId="7A86035D" w14:textId="77777777">
        <w:trPr>
          <w:jc w:val="center"/>
        </w:trPr>
        <w:tc>
          <w:tcPr>
            <w:tcW w:w="2124" w:type="dxa"/>
          </w:tcPr>
          <w:p w14:paraId="4982AF25" w14:textId="77777777" w:rsidR="00FF53C9" w:rsidRDefault="001E7637">
            <w:r>
              <w:lastRenderedPageBreak/>
              <w:t>C8</w:t>
            </w:r>
          </w:p>
        </w:tc>
        <w:tc>
          <w:tcPr>
            <w:tcW w:w="2123" w:type="dxa"/>
          </w:tcPr>
          <w:p w14:paraId="35860372" w14:textId="77777777" w:rsidR="00FF53C9" w:rsidRDefault="001E7637">
            <w:r>
              <w:t>7,5</w:t>
            </w:r>
          </w:p>
        </w:tc>
        <w:tc>
          <w:tcPr>
            <w:tcW w:w="2123" w:type="dxa"/>
          </w:tcPr>
          <w:p w14:paraId="713F008E" w14:textId="77777777" w:rsidR="00FF53C9" w:rsidRDefault="001E7637">
            <w:r>
              <w:t>1,1</w:t>
            </w:r>
          </w:p>
        </w:tc>
        <w:tc>
          <w:tcPr>
            <w:tcW w:w="2124" w:type="dxa"/>
          </w:tcPr>
          <w:p w14:paraId="1905471E" w14:textId="77777777" w:rsidR="00FF53C9" w:rsidRDefault="001E7637">
            <w:r>
              <w:t>85,3 %</w:t>
            </w:r>
          </w:p>
        </w:tc>
      </w:tr>
      <w:tr w:rsidR="00FF53C9" w14:paraId="72BA0818" w14:textId="77777777">
        <w:trPr>
          <w:jc w:val="center"/>
        </w:trPr>
        <w:tc>
          <w:tcPr>
            <w:tcW w:w="2124" w:type="dxa"/>
          </w:tcPr>
          <w:p w14:paraId="023C1334" w14:textId="77777777" w:rsidR="00FF53C9" w:rsidRDefault="001E7637">
            <w:r>
              <w:t>Global (n = 32 pares)</w:t>
            </w:r>
          </w:p>
        </w:tc>
        <w:tc>
          <w:tcPr>
            <w:tcW w:w="2123" w:type="dxa"/>
          </w:tcPr>
          <w:p w14:paraId="55B974A7" w14:textId="77777777" w:rsidR="00FF53C9" w:rsidRDefault="001E7637">
            <w:r>
              <w:t>7,6</w:t>
            </w:r>
          </w:p>
        </w:tc>
        <w:tc>
          <w:tcPr>
            <w:tcW w:w="2123" w:type="dxa"/>
          </w:tcPr>
          <w:p w14:paraId="46BCFE71" w14:textId="77777777" w:rsidR="00FF53C9" w:rsidRDefault="001E7637">
            <w:r>
              <w:t>1,4</w:t>
            </w:r>
          </w:p>
        </w:tc>
        <w:tc>
          <w:tcPr>
            <w:tcW w:w="2124" w:type="dxa"/>
          </w:tcPr>
          <w:p w14:paraId="5B7A0260" w14:textId="77777777" w:rsidR="00FF53C9" w:rsidRDefault="001E7637">
            <w:r>
              <w:t>81,8 %</w:t>
            </w:r>
          </w:p>
        </w:tc>
      </w:tr>
    </w:tbl>
    <w:p w14:paraId="65D57E26" w14:textId="77777777" w:rsidR="004A149D" w:rsidRDefault="004A149D">
      <w:pPr>
        <w:rPr>
          <w:rFonts w:ascii="Arial" w:hAnsi="Arial"/>
        </w:rPr>
      </w:pPr>
    </w:p>
    <w:p w14:paraId="4A555457"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porque el sistema no ejecuta esa subtarea. La «Reducción» es la media de las ocho reducciones individuales, no la reducción entre las medias globales de esta tabla. El detalle de la adaptación por participante y la reducción sobre el tiempo total están en el §6.1.6 y el Anexo E.2.</w:t>
      </w:r>
    </w:p>
    <w:p w14:paraId="469173F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las reducciones medias por participante indica que la diferencia entre ambos procesos es significativa (t(7) = 19,98; p &lt; 0,001; d de Cohen pareada = 7,06). Ese contraste establece que hay reducción; el que corresponde a la hipótesis del §4.2, una reducción mayor al 70 %, es el del párrafo siguiente.</w:t>
      </w:r>
    </w:p>
    <w:p w14:paraId="551A5C7D"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El contraste contra reducción = 0 (t(7) = 19,98; p &lt; 0,001) corrobora en la misma dirección, con un tamaño de efecto todavía mayor. El script run_cronometraje_v2.mjs reporta los dos.</w:t>
      </w:r>
    </w:p>
    <w:p w14:paraId="6F5B031F"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1193A2B1" w14:textId="77777777" w:rsidR="003718F8" w:rsidRDefault="00C832E5">
      <w:r>
        <w:rPr>
          <w:rFonts w:ascii="Arial" w:hAnsi="Arial"/>
        </w:rPr>
        <w:lastRenderedPageBreak/>
        <w:t>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No se detectó efecto de orden (t de Welch = -2,27; gl ≈ 5,2; p = 0,070) ni efecto de aprendizaje entre la primera y la última publicación con Postly (t(7) = -0,75; p = 0,476). Ninguno de los dos contrastes tiene potencia para ser concluyente con esta n. Dos amenazas del §3.5.5 —el orden de las condiciones y la relación previa con el equipo— quedan así acotadas: 5 de las 8 participantes no tenían relación previa.</w:t>
      </w:r>
    </w:p>
    <w:p w14:paraId="67D51F77"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7624F6C9"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49105"/>
      <w:r>
        <w:rPr>
          <w:rFonts w:ascii="Arial" w:eastAsia="Arial" w:hAnsi="Arial" w:cs="Arial"/>
        </w:rPr>
        <w:t>6.1.7 Aceptación de las usuarias (Modelo TAM)</w:t>
      </w:r>
      <w:bookmarkEnd w:id="198"/>
      <w:bookmarkEnd w:id="199"/>
    </w:p>
    <w:p w14:paraId="031C8611" w14:textId="77777777" w:rsidR="0067181E" w:rsidRDefault="00C832E5">
      <w:pPr>
        <w:jc w:val="both"/>
      </w:pPr>
      <w:r>
        <w:rPr>
          <w:rFonts w:ascii="Arial" w:hAnsi="Arial"/>
          <w:b/>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84FF631" w14:textId="7EAB65CF" w:rsidR="0067181E" w:rsidRDefault="00C832E5">
      <w:bookmarkStart w:id="200" w:name="_Toc24144916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17D6725" w14:textId="77777777">
        <w:trPr>
          <w:jc w:val="center"/>
        </w:trPr>
        <w:tc>
          <w:tcPr>
            <w:tcW w:w="4252" w:type="dxa"/>
          </w:tcPr>
          <w:p w14:paraId="2EA4A29A" w14:textId="77777777" w:rsidR="0067181E" w:rsidRDefault="00C832E5">
            <w:r>
              <w:rPr>
                <w:rFonts w:ascii="Arial" w:hAnsi="Arial"/>
                <w:b/>
              </w:rPr>
              <w:t>Constructo</w:t>
            </w:r>
          </w:p>
        </w:tc>
        <w:tc>
          <w:tcPr>
            <w:tcW w:w="4252" w:type="dxa"/>
          </w:tcPr>
          <w:p w14:paraId="7CFEAE9B" w14:textId="77777777" w:rsidR="0067181E" w:rsidRDefault="00C832E5">
            <w:pPr>
              <w:jc w:val="center"/>
            </w:pPr>
            <w:r>
              <w:rPr>
                <w:rFonts w:ascii="Arial" w:hAnsi="Arial"/>
                <w:b/>
              </w:rPr>
              <w:t>Media (1–5)</w:t>
            </w:r>
          </w:p>
        </w:tc>
      </w:tr>
      <w:tr w:rsidR="0067181E" w14:paraId="0DC97099" w14:textId="77777777">
        <w:trPr>
          <w:jc w:val="center"/>
        </w:trPr>
        <w:tc>
          <w:tcPr>
            <w:tcW w:w="4252" w:type="dxa"/>
          </w:tcPr>
          <w:p w14:paraId="52EAD394" w14:textId="77777777" w:rsidR="0067181E" w:rsidRDefault="00C832E5">
            <w:r>
              <w:rPr>
                <w:rFonts w:ascii="Arial" w:hAnsi="Arial"/>
                <w:b/>
              </w:rPr>
              <w:t>Utilidad percibida</w:t>
            </w:r>
          </w:p>
        </w:tc>
        <w:tc>
          <w:tcPr>
            <w:tcW w:w="4252" w:type="dxa"/>
          </w:tcPr>
          <w:p w14:paraId="15C3A624" w14:textId="77777777" w:rsidR="0067181E" w:rsidRDefault="00C832E5">
            <w:pPr>
              <w:jc w:val="center"/>
            </w:pPr>
            <w:r>
              <w:rPr>
                <w:rFonts w:ascii="Arial" w:hAnsi="Arial"/>
              </w:rPr>
              <w:t>4,68</w:t>
            </w:r>
          </w:p>
        </w:tc>
      </w:tr>
      <w:tr w:rsidR="0067181E" w14:paraId="5C37278B" w14:textId="77777777">
        <w:trPr>
          <w:jc w:val="center"/>
        </w:trPr>
        <w:tc>
          <w:tcPr>
            <w:tcW w:w="4252" w:type="dxa"/>
          </w:tcPr>
          <w:p w14:paraId="03F155EF" w14:textId="77777777" w:rsidR="0067181E" w:rsidRDefault="00C832E5">
            <w:r>
              <w:rPr>
                <w:rFonts w:ascii="Arial" w:hAnsi="Arial"/>
                <w:b/>
              </w:rPr>
              <w:t>Facilidad de uso percibida</w:t>
            </w:r>
          </w:p>
        </w:tc>
        <w:tc>
          <w:tcPr>
            <w:tcW w:w="4252" w:type="dxa"/>
          </w:tcPr>
          <w:p w14:paraId="5C7A55B7" w14:textId="77777777" w:rsidR="0067181E" w:rsidRDefault="00C832E5">
            <w:pPr>
              <w:jc w:val="center"/>
            </w:pPr>
            <w:r>
              <w:rPr>
                <w:rFonts w:ascii="Arial" w:hAnsi="Arial"/>
              </w:rPr>
              <w:t>4,38</w:t>
            </w:r>
          </w:p>
        </w:tc>
      </w:tr>
      <w:tr w:rsidR="0067181E" w14:paraId="047400D0" w14:textId="77777777">
        <w:trPr>
          <w:jc w:val="center"/>
        </w:trPr>
        <w:tc>
          <w:tcPr>
            <w:tcW w:w="4252" w:type="dxa"/>
          </w:tcPr>
          <w:p w14:paraId="4AF4E613" w14:textId="77777777" w:rsidR="0067181E" w:rsidRDefault="00C832E5">
            <w:r>
              <w:rPr>
                <w:rFonts w:ascii="Arial" w:hAnsi="Arial"/>
                <w:b/>
              </w:rPr>
              <w:t>Intención de uso</w:t>
            </w:r>
          </w:p>
        </w:tc>
        <w:tc>
          <w:tcPr>
            <w:tcW w:w="4252" w:type="dxa"/>
          </w:tcPr>
          <w:p w14:paraId="302B33EE" w14:textId="77777777" w:rsidR="0067181E" w:rsidRDefault="00C832E5">
            <w:pPr>
              <w:jc w:val="center"/>
            </w:pPr>
            <w:r>
              <w:rPr>
                <w:rFonts w:ascii="Arial" w:hAnsi="Arial"/>
              </w:rPr>
              <w:t>3,94</w:t>
            </w:r>
          </w:p>
        </w:tc>
      </w:tr>
      <w:tr w:rsidR="0067181E" w14:paraId="3400BFCB" w14:textId="77777777">
        <w:trPr>
          <w:jc w:val="center"/>
        </w:trPr>
        <w:tc>
          <w:tcPr>
            <w:tcW w:w="4252" w:type="dxa"/>
          </w:tcPr>
          <w:p w14:paraId="714FECBF" w14:textId="77777777" w:rsidR="0067181E" w:rsidRDefault="00C832E5">
            <w:r>
              <w:rPr>
                <w:rFonts w:ascii="Arial" w:hAnsi="Arial"/>
                <w:b/>
              </w:rPr>
              <w:t>Puntaje TAM global</w:t>
            </w:r>
          </w:p>
        </w:tc>
        <w:tc>
          <w:tcPr>
            <w:tcW w:w="4252" w:type="dxa"/>
          </w:tcPr>
          <w:p w14:paraId="223A5CA4" w14:textId="77777777" w:rsidR="0067181E" w:rsidRDefault="00C832E5">
            <w:pPr>
              <w:jc w:val="center"/>
            </w:pPr>
            <w:r>
              <w:rPr>
                <w:rFonts w:ascii="Arial" w:hAnsi="Arial"/>
              </w:rPr>
              <w:t>4,43</w:t>
            </w:r>
          </w:p>
        </w:tc>
      </w:tr>
    </w:tbl>
    <w:p w14:paraId="1BCA9BC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46C6CA47"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w:t>
      </w:r>
      <w:r>
        <w:rPr>
          <w:rFonts w:ascii="Arial" w:hAnsi="Arial"/>
        </w:rPr>
        <w:lastRenderedPageBreak/>
        <w:t>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34AED58" w14:textId="77777777" w:rsidR="00FF53C9" w:rsidRDefault="001E7637">
      <w:pPr>
        <w:pStyle w:val="Heading3"/>
        <w:spacing w:before="360" w:line="240" w:lineRule="auto"/>
      </w:pPr>
      <w:bookmarkStart w:id="201" w:name="_Toc241449106"/>
      <w:r>
        <w:rPr>
          <w:rFonts w:ascii="Arial" w:eastAsia="Arial" w:hAnsi="Arial" w:cs="Arial"/>
        </w:rPr>
        <w:t>6.1.8 Evaluación externa de la calidad del copy y del orden de carrusel (OE2)</w:t>
      </w:r>
      <w:bookmarkEnd w:id="201"/>
    </w:p>
    <w:p w14:paraId="7C8023DA"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5AEC6F0F"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49107"/>
      <w:r>
        <w:rPr>
          <w:rFonts w:ascii="Arial" w:eastAsia="Arial" w:hAnsi="Arial" w:cs="Arial"/>
        </w:rPr>
        <w:t>6.2 Desafíos de Integración y Lecciones Aprendidas</w:t>
      </w:r>
      <w:bookmarkEnd w:id="202"/>
      <w:bookmarkEnd w:id="203"/>
    </w:p>
    <w:p w14:paraId="3B6D7EDF"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72A9047B"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w:t>
      </w:r>
      <w:r>
        <w:rPr>
          <w:rFonts w:ascii="Arial" w:eastAsia="Arial" w:hAnsi="Arial" w:cs="Arial"/>
        </w:rPr>
        <w:lastRenderedPageBreak/>
        <w:t>implementación estricta del protocolo de autorización OAuth 2.0 (RFC 6749) representó la curva de aprendizaje de ingeniería más pronunciada y costosa en tiempo del proyecto. El canje asincrónico y la gestión 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591DC9DC" w14:textId="77777777" w:rsidR="00FC5B64" w:rsidRDefault="00FC5B64">
      <w:pPr>
        <w:spacing w:after="240" w:line="276" w:lineRule="auto"/>
        <w:ind w:left="720"/>
        <w:rPr>
          <w:rFonts w:ascii="Arial" w:eastAsia="Arial" w:hAnsi="Arial" w:cs="Arial"/>
        </w:rPr>
      </w:pPr>
    </w:p>
    <w:p w14:paraId="66D5DB68"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354F007F" w14:textId="77777777" w:rsidR="00FF11D0" w:rsidRDefault="001E7637">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32D2C834" w14:textId="77777777" w:rsidR="00FC5B64" w:rsidRDefault="00FC5B64">
      <w:pPr>
        <w:spacing w:after="240" w:line="276" w:lineRule="auto"/>
        <w:ind w:left="720"/>
        <w:rPr>
          <w:rFonts w:ascii="Arial" w:eastAsia="Arial" w:hAnsi="Arial" w:cs="Arial"/>
        </w:rPr>
      </w:pPr>
    </w:p>
    <w:p w14:paraId="5B5731FB" w14:textId="77777777" w:rsidR="00FC5B64" w:rsidRDefault="00652AE3">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B2541C6" w14:textId="77777777" w:rsidR="00FC5B64" w:rsidRDefault="00FC5B64">
      <w:pPr>
        <w:spacing w:after="240" w:line="276" w:lineRule="auto"/>
        <w:ind w:left="720"/>
        <w:rPr>
          <w:rFonts w:ascii="Arial" w:eastAsia="Arial" w:hAnsi="Arial" w:cs="Arial"/>
        </w:rPr>
      </w:pPr>
    </w:p>
    <w:p w14:paraId="1F592FBC"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49108"/>
      <w:r>
        <w:rPr>
          <w:rFonts w:ascii="Arial" w:eastAsia="Arial" w:hAnsi="Arial" w:cs="Arial"/>
        </w:rPr>
        <w:t>6.3 Estado del Proyecto y Trabajo Futuro</w:t>
      </w:r>
      <w:bookmarkEnd w:id="204"/>
      <w:bookmarkEnd w:id="205"/>
    </w:p>
    <w:p w14:paraId="3B88FADE"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es un Producto Mínimo Viable (MVP) con las 14 Historias de Usuario planificadas implementadas y recorridas de extremo a extremo (end-to-end). Ese recorrido corrió sobre el entorno E1, dado de baja el 14 de septiembre de 2026; el sistema no tiene hoy un despliegue permanente, y las mediciones empíricas del §6.1 corrieron después, sobre E2, una instancia local </w:t>
      </w:r>
      <w:r>
        <w:rPr>
          <w:rFonts w:ascii="Arial" w:hAnsi="Arial"/>
        </w:rPr>
        <w:lastRenderedPageBreak/>
        <w:t>expuesta por túnel (Anexo B.1). El detalle de ambos entornos se documenta en el Anexo B.1, para no duplicar aquí información de implementación. La validación empírica con usuarias reales ya se ejecutó, primero en escala piloto y después en una ampliación, conforme al protocolo del Anexo E, y se reporta en §6.1. Las líneas de trabajo futuro se redirigen, en consecuencia, hacia la consolidación de esa muestra, la expansión a plataformas adicionales del ecosistema social y el refinamiento continuo de los modelos de detección de compliance, tal como se detalla en la sección de Recomendaciones (§8.2).</w:t>
      </w:r>
    </w:p>
    <w:p w14:paraId="110CD9A3" w14:textId="77777777" w:rsidR="00FC5B64" w:rsidRDefault="00652AE3"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5060487" w14:textId="77777777" w:rsidR="00FC5B64" w:rsidRDefault="00F85013">
      <w:pPr>
        <w:pStyle w:val="Heading1"/>
        <w:rPr>
          <w:rFonts w:ascii="Arial" w:eastAsia="Arial" w:hAnsi="Arial" w:cs="Arial"/>
        </w:rPr>
      </w:pPr>
      <w:bookmarkStart w:id="206" w:name="_Toc241062334"/>
      <w:bookmarkStart w:id="207" w:name="_Toc241449109"/>
      <w:r>
        <w:rPr>
          <w:rFonts w:ascii="Arial" w:eastAsia="Arial" w:hAnsi="Arial" w:cs="Arial"/>
        </w:rPr>
        <w:t>CAPÍTULO 7: DISCUSIÓN</w:t>
      </w:r>
      <w:bookmarkEnd w:id="206"/>
      <w:bookmarkEnd w:id="207"/>
    </w:p>
    <w:p w14:paraId="42E87F5E" w14:textId="77777777" w:rsidR="00F91B8C" w:rsidRDefault="00F85013">
      <w:r>
        <w:rPr>
          <w:rFonts w:ascii="Arial" w:hAnsi="Arial"/>
        </w:rPr>
        <w:t>Los resultados presentados en el §6.1,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6C6B0832" w14:textId="77777777" w:rsidR="00FC5B64" w:rsidRDefault="00F85013">
      <w:pPr>
        <w:pStyle w:val="Heading2"/>
        <w:spacing w:after="240" w:line="276" w:lineRule="auto"/>
        <w:rPr>
          <w:rFonts w:ascii="Arial" w:eastAsia="Arial" w:hAnsi="Arial" w:cs="Arial"/>
        </w:rPr>
      </w:pPr>
      <w:bookmarkStart w:id="208" w:name="_Toc241062335"/>
      <w:bookmarkStart w:id="209" w:name="_Toc241449110"/>
      <w:r>
        <w:rPr>
          <w:rFonts w:ascii="Arial" w:eastAsia="Arial" w:hAnsi="Arial" w:cs="Arial"/>
        </w:rPr>
        <w:t>7.1 Contraste con la literatura sobre interfaces conversacionales</w:t>
      </w:r>
      <w:bookmarkEnd w:id="208"/>
      <w:bookmarkEnd w:id="209"/>
    </w:p>
    <w:p w14:paraId="61265834" w14:textId="77777777" w:rsidR="00F91B8C" w:rsidRDefault="00F85013">
      <w:r>
        <w:rPr>
          <w:rFonts w:ascii="Arial" w:hAnsi="Arial"/>
        </w:rPr>
        <w:t>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McTear et al. sostienen esa reducción como premisa de diseño de este tipo de interfaces; este trabajo, sin embargo,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 El antecedente más próximo en forma a este trabajo es Kunstmann et al. (2026), que implementan y evalúan con usuarias un sistema conversacional gobernado por un modelo de lenguaje en el contexto de una pequeña empresa, y reportan el costo por interacción y la latencia junto con la aceptación. Esa combinación —artefacto desplegado, evaluación con usuarias reales y declaración del costo operativo— es la que este trabajo también adopta, con una muestra menor.</w:t>
      </w:r>
    </w:p>
    <w:p w14:paraId="1712AE6A" w14:textId="77777777" w:rsidR="00FC5B64" w:rsidRDefault="00F85013">
      <w:pPr>
        <w:pStyle w:val="Heading2"/>
        <w:spacing w:after="240" w:line="276" w:lineRule="auto"/>
        <w:rPr>
          <w:rFonts w:ascii="Arial" w:eastAsia="Arial" w:hAnsi="Arial" w:cs="Arial"/>
        </w:rPr>
      </w:pPr>
      <w:bookmarkStart w:id="210" w:name="_Toc241062336"/>
      <w:bookmarkStart w:id="211" w:name="_Toc241449111"/>
      <w:r>
        <w:rPr>
          <w:rFonts w:ascii="Arial" w:eastAsia="Arial" w:hAnsi="Arial" w:cs="Arial"/>
        </w:rPr>
        <w:lastRenderedPageBreak/>
        <w:t>7.2 Grounding visual y mitigación de alucinaciones</w:t>
      </w:r>
      <w:bookmarkEnd w:id="210"/>
      <w:bookmarkEnd w:id="211"/>
    </w:p>
    <w:p w14:paraId="42B9E516" w14:textId="77777777" w:rsidR="00F91B8C" w:rsidRDefault="00F85013">
      <w:r>
        <w:rPr>
          <w:rFonts w:ascii="Arial" w:hAnsi="Arial"/>
        </w:rPr>
        <w:t>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El Anexo E.14 aporta una primera medición, acotada: sobre 8 copys de Postly juzgados por un evaluador externo, ninguno llevó una afirmación no verificable contra la foto del producto (0/8). No es el protocolo sistemático de detección con una tasa reportable que exigiría una validación siguiendo a Ji et al., ni alcanza para estimar una tasa poblacional: es el juicio de una sola persona sobre ocho casos.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709648E4" w14:textId="77777777" w:rsidR="00FC5B64" w:rsidRDefault="00F85013">
      <w:pPr>
        <w:pStyle w:val="Heading2"/>
        <w:spacing w:after="240" w:line="276" w:lineRule="auto"/>
        <w:rPr>
          <w:rFonts w:ascii="Arial" w:eastAsia="Arial" w:hAnsi="Arial" w:cs="Arial"/>
        </w:rPr>
      </w:pPr>
      <w:bookmarkStart w:id="212" w:name="_Toc241062337"/>
      <w:bookmarkStart w:id="213" w:name="_Toc241449112"/>
      <w:r>
        <w:rPr>
          <w:rFonts w:ascii="Arial" w:eastAsia="Arial" w:hAnsi="Arial" w:cs="Arial"/>
        </w:rPr>
        <w:t>7.3 Compliance automatizado y RegTech</w:t>
      </w:r>
      <w:bookmarkEnd w:id="212"/>
      <w:bookmarkEnd w:id="213"/>
    </w:p>
    <w:p w14:paraId="5077531B" w14:textId="77777777" w:rsidR="00F91B8C" w:rsidRDefault="00F85013">
      <w:r>
        <w:rPr>
          <w:rFonts w:ascii="Arial" w:hAnsi="Arial"/>
          <w:b/>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En la taxonomía de la moderación por el momento en que interviene, es moderación proactiva: evalúa la publicación antes de su exposición (Wang et al., 2026). Ahora bien, sobre un mismo detector, mover el criterio para ganar sensibilidad —capturar los positivos— arriesga especificidad —no bloquear contenido válido—: es el intercambio a lo largo de una misma curva, y el Anexo B.4 lo reconoce para Postly. No vale entre detectores distintos. La corrección del §6.1.4 elevó el Recall sobre los valores límite de 0,412 a 0,706 con los falsos positivos constantes en 4 (Tabla 10), porque cambió las reglas y no sólo su umbral. La validación del §6.1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 Ese límite tiene además una lectura de uso. Warner et al. (2025) advierten que quien recibe el aviso de un filtro proactivo puede ajustar su redacción a lo que el algoritmo deja pasar, en lugar de a la norma; en Postly ese camino está a la vista, porque un precio escrito en palabras no activa el canal textual (§6.1.4).</w:t>
      </w:r>
    </w:p>
    <w:p w14:paraId="0CBC0B74" w14:textId="77777777" w:rsidR="00FB0D4F" w:rsidRDefault="001E7637">
      <w:r>
        <w:rPr>
          <w:rFonts w:ascii="Arial" w:hAnsi="Arial"/>
        </w:rPr>
        <w:t xml:space="preserve">La comparación entre ambos canales se apoya en bases desiguales. El canal de texto se midió sobre 97 casos controlados y los 29 reales: el texto de los 29 </w:t>
      </w:r>
      <w:r>
        <w:rPr>
          <w:rFonts w:ascii="Arial" w:hAnsi="Arial"/>
        </w:rPr>
        <w:lastRenderedPageBreak/>
        <w:t>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2510100C" w14:textId="77777777" w:rsidR="001A1474" w:rsidRDefault="001E7637">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74446AF5" w14:textId="77777777" w:rsidR="00FF11D0" w:rsidRDefault="001E7637">
      <w:r>
        <w:rPr>
          <w:rFonts w:ascii="Arial" w:hAnsi="Arial"/>
        </w:rPr>
        <w:t>Los dos cortes del canal visual no dicen lo mismo y se leen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FC82798" w14:textId="77777777" w:rsidR="00FC5B64" w:rsidRDefault="00F85013">
      <w:pPr>
        <w:pStyle w:val="Heading2"/>
        <w:spacing w:after="240" w:line="276" w:lineRule="auto"/>
        <w:rPr>
          <w:rFonts w:ascii="Arial" w:eastAsia="Arial" w:hAnsi="Arial" w:cs="Arial"/>
        </w:rPr>
      </w:pPr>
      <w:bookmarkStart w:id="214" w:name="_Toc241062338"/>
      <w:bookmarkStart w:id="215" w:name="_Toc241449113"/>
      <w:r>
        <w:rPr>
          <w:rFonts w:ascii="Arial" w:eastAsia="Arial" w:hAnsi="Arial" w:cs="Arial"/>
        </w:rPr>
        <w:t>7.4 Visibilidad algorítmica y consistencia estética</w:t>
      </w:r>
      <w:bookmarkEnd w:id="214"/>
      <w:bookmarkEnd w:id="215"/>
    </w:p>
    <w:p w14:paraId="3CA3F651" w14:textId="77777777" w:rsidR="00F91B8C" w:rsidRDefault="00F85013">
      <w:r>
        <w:rPr>
          <w:rFonts w:ascii="Arial" w:hAnsi="Arial"/>
        </w:rPr>
        <w:t xml:space="preserve">La justificación del módulo de normalización multimedia (§4.4) tiene un componente normativo y uno de diseño propio, y conviene no confundirlos. La documentación de la plataforma (Meta for Developers, s.f.) admite, para un Reel, un rango de duración y de relación de aspecto más amplio que 1080 × 1920 y 60 s. La normalización forzada que aplica Postly vía FFmpeg (Anexo B.9) es una decisión de diseño del propio trabajo —simplificar el procesamiento a un único formato de salida—, y no una restricción que la Graph API imponga. Esa decisión tiene un costo real: el recorte a 60 s descarta contenido, y motivó </w:t>
      </w:r>
      <w:r>
        <w:rPr>
          <w:rFonts w:ascii="Arial" w:hAnsi="Arial"/>
        </w:rPr>
        <w:lastRenderedPageBreak/>
        <w:t>la regla «bloquear o avisar» que el §4.4.3 documenta cuando esa porción descartada llevaba una placa de precio. Que además el alcance de una publicación dependa de decisiones opacas de la plataforma es un hallazgo consolidado de la literatura sobre visibilidad algorítmica (Bucher, 2012; Cotter, 2019; más recientemente, Stegeman et al., 2024). Esa literatura no estudia especificaciones de formato y no se invoca aquí para sostenerlas. Este trabajo no midió el efecto real de la normalización sobre el alcance orgánico de las publicaciones: esa variable quedó fuera del alcance de la evidencia reunida en el Capítulo 6.</w:t>
      </w:r>
    </w:p>
    <w:p w14:paraId="792D6441" w14:textId="77777777" w:rsidR="00FC5B64" w:rsidRDefault="00F85013">
      <w:pPr>
        <w:pStyle w:val="Heading2"/>
        <w:spacing w:after="240" w:line="276" w:lineRule="auto"/>
        <w:rPr>
          <w:rFonts w:ascii="Arial" w:eastAsia="Arial" w:hAnsi="Arial" w:cs="Arial"/>
        </w:rPr>
      </w:pPr>
      <w:bookmarkStart w:id="216" w:name="_Toc241062339"/>
      <w:bookmarkStart w:id="217" w:name="_Toc241449114"/>
      <w:r>
        <w:rPr>
          <w:rFonts w:ascii="Arial" w:eastAsia="Arial" w:hAnsi="Arial" w:cs="Arial"/>
        </w:rPr>
        <w:t>7.5 Frente al vacío tecnológico del Estado del Arte</w:t>
      </w:r>
      <w:bookmarkEnd w:id="216"/>
      <w:bookmarkEnd w:id="217"/>
    </w:p>
    <w:p w14:paraId="5D6C01DB" w14:textId="77777777" w:rsidR="00F91B8C" w:rsidRDefault="00F85013">
      <w:r>
        <w:rPr>
          <w:rFonts w:ascii="Arial" w:hAnsi="Arial"/>
        </w:rPr>
        <w:t>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ninguna de las herramientas comerciales evaluadas integra esas dos piezas en un mismo flujo (Tabla 1).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13900C4C" w14:textId="77777777" w:rsidR="00FC5B64" w:rsidRDefault="00F85013">
      <w:pPr>
        <w:pStyle w:val="Heading2"/>
        <w:spacing w:after="240" w:line="276" w:lineRule="auto"/>
        <w:rPr>
          <w:rFonts w:ascii="Arial" w:eastAsia="Arial" w:hAnsi="Arial" w:cs="Arial"/>
        </w:rPr>
      </w:pPr>
      <w:bookmarkStart w:id="218" w:name="_Toc241062340"/>
      <w:bookmarkStart w:id="219" w:name="_Toc241449115"/>
      <w:r>
        <w:rPr>
          <w:rFonts w:ascii="Arial" w:eastAsia="Arial" w:hAnsi="Arial" w:cs="Arial"/>
        </w:rPr>
        <w:t>7.6 Aporte original frente a integración de tecnologías existentes</w:t>
      </w:r>
      <w:bookmarkEnd w:id="218"/>
      <w:bookmarkEnd w:id="219"/>
    </w:p>
    <w:p w14:paraId="18347C01" w14:textId="77777777" w:rsidR="00F91B8C" w:rsidRDefault="00F85013">
      <w:r>
        <w:rPr>
          <w:rFonts w:ascii="Arial" w:hAnsi="Arial"/>
          <w:b/>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3085F547" w14:textId="77777777" w:rsidR="00FC5B64" w:rsidRDefault="00F85013">
      <w:pPr>
        <w:pStyle w:val="Heading2"/>
        <w:spacing w:after="240" w:line="276" w:lineRule="auto"/>
        <w:rPr>
          <w:rFonts w:ascii="Arial" w:eastAsia="Arial" w:hAnsi="Arial" w:cs="Arial"/>
        </w:rPr>
      </w:pPr>
      <w:bookmarkStart w:id="220" w:name="_Toc241062341"/>
      <w:bookmarkStart w:id="221" w:name="_Toc241449116"/>
      <w:r>
        <w:rPr>
          <w:rFonts w:ascii="Arial" w:eastAsia="Arial" w:hAnsi="Arial" w:cs="Arial"/>
        </w:rPr>
        <w:lastRenderedPageBreak/>
        <w:t>7.7 Limitaciones de la evidencia</w:t>
      </w:r>
      <w:bookmarkEnd w:id="220"/>
      <w:bookmarkEnd w:id="221"/>
    </w:p>
    <w:p w14:paraId="1E1F6023" w14:textId="77777777" w:rsidR="00F91B8C" w:rsidRDefault="00F85013">
      <w:r>
        <w:rPr>
          <w:rFonts w:ascii="Arial" w:hAnsi="Arial"/>
          <w:b/>
        </w:rPr>
        <w:t>Además de las limitaciones de alcance declaradas en el §1.5.2, quedan por señalar las limitaciones de la evidencia de este capítulo. Primero, la muestra en conjunto —29 casos de compliance, 32 cronometrajes y ocho respuestas TAM— combina un estudio piloto con una ampliación posterior, y ninguna de las dos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(4,43/5) y ya sin ítems favorables únicamente: la ampliación agregó tres ítems invertidos, y sus correlaciones no muestran aquiescencia, aunque con n = 8 no alcanzan para descartarla (§6.1.7). Tercero, el orden de las condiciones se contrabalanceó en la ampliación y no se detectó efecto de aprendizaje ni de orden, aunque ninguno de los dos contrastes tiene potencia para ser concluyente con n = 8. Cuarto, la hipótesis del 70 % (§4.2) fue medida y el valor observado la supera de forma estadísticamente significativa (81,8 %; IC 95 % [78,6 %; 85,1 %]; t(7) = 8,51; p &lt; 0,001; §6.1). La salvedad no es de potencia sino de alcance: n = 8 es una muestra intencional, y la generalización a la población objetivo exigiría una muestra mayor y probabilística (§3.5.1).</w:t>
      </w:r>
    </w:p>
    <w:p w14:paraId="34B7F329" w14:textId="77777777" w:rsidR="00D03499" w:rsidRDefault="001E7637">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(§6.1). La unificación es del 19 de septiembre de 2026 y es posterior a las matrices de este capítulo. Desde esa fecha los cuatro nodos llevan, carácter por carácter, el mismo conjunto de seis expresiones y el mismo criterio visual (Anexo E.4). Esa identidad literal no cubre lo mismo en los dos canales.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§6.1 reporta, uno por cada uno de esos flujos y dos en el del video. Su lectura es la que sigue.</w:t>
      </w:r>
    </w:p>
    <w:p w14:paraId="0FF83A93" w14:textId="77777777" w:rsidR="00BA17D5" w:rsidRDefault="001E7637">
      <w:r>
        <w:rPr>
          <w:rFonts w:ascii="Arial" w:hAnsi="Arial"/>
        </w:rPr>
        <w:t xml:space="preserve">Los dos casos separan situaciones que parecen la misma y no lo son, y la distinción la impuso el sistema antes que el análisis. La normalización de HU13 recorta el video al encuadre vertical (§4.4.3), de manera que una placa de </w:t>
      </w:r>
      <w:r>
        <w:rPr>
          <w:rFonts w:ascii="Arial" w:hAnsi="Arial"/>
        </w:rPr>
        <w:lastRenderedPageBreak/>
        <w:t>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40EBC23D" w14:textId="77777777" w:rsidR="00BA17D5" w:rsidRDefault="001E7637">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F8777C7" w14:textId="77777777" w:rsidR="00C35D98" w:rsidRDefault="001E7637">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7B0ACA0E" w14:textId="77777777" w:rsidR="00FC5B64" w:rsidRDefault="00F85013">
      <w:pPr>
        <w:pStyle w:val="Heading2"/>
        <w:spacing w:after="240" w:line="276" w:lineRule="auto"/>
        <w:rPr>
          <w:rFonts w:ascii="Arial" w:eastAsia="Arial" w:hAnsi="Arial" w:cs="Arial"/>
        </w:rPr>
      </w:pPr>
      <w:bookmarkStart w:id="222" w:name="_Toc241062342"/>
      <w:bookmarkStart w:id="223" w:name="_Toc241449117"/>
      <w:r>
        <w:rPr>
          <w:rFonts w:ascii="Arial" w:eastAsia="Arial" w:hAnsi="Arial" w:cs="Arial"/>
        </w:rPr>
        <w:t>7.8 Transferibilidad</w:t>
      </w:r>
      <w:bookmarkEnd w:id="222"/>
      <w:bookmarkEnd w:id="223"/>
    </w:p>
    <w:p w14:paraId="67F68733"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dentro de ese inventario hay que distinguir lo que el módulo no audita de lo que el sistema </w:t>
      </w:r>
      <w:r>
        <w:rPr>
          <w:rFonts w:ascii="Arial" w:hAnsi="Arial"/>
        </w:rPr>
        <w:lastRenderedPageBreak/>
        <w:t>hace. El uso de imágenes de la Compañía no es sólo una materia ajena al detector: el recorte de video y la re-publicación modifican y redistribuyen material de la marca (Anexo D).</w:t>
      </w:r>
    </w:p>
    <w:p w14:paraId="77ADA323" w14:textId="77777777" w:rsidR="007F0EF5" w:rsidRDefault="001E7637">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5B588055" w14:textId="77777777" w:rsidR="007F0EF5" w:rsidRDefault="001E7637">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§6.1 mide sigue siendo el desempeño contra la referencia monetaria, que es el objeto que el módulo declara auditar, y la corrección no lo altera: ni las matrices ni el corpus de campo dependen de lo que el generador agregue.</w:t>
      </w:r>
    </w:p>
    <w:p w14:paraId="6D401837" w14:textId="77777777" w:rsidR="0078296D" w:rsidRDefault="001E7637">
      <w:r>
        <w:rPr>
          <w:rFonts w:ascii="Arial" w:hAnsi="Arial"/>
        </w:rPr>
        <w:t>La instrucción y la conducta son cosas distintas.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EEDDFEE" w14:textId="77777777" w:rsidR="009A77A9" w:rsidRDefault="001E7637">
      <w:r>
        <w:rPr>
          <w:rFonts w:ascii="Arial" w:hAnsi="Arial"/>
        </w:rPr>
        <w:t xml:space="preserve">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w:t>
      </w:r>
      <w:r>
        <w:rPr>
          <w:rFonts w:ascii="Arial" w:hAnsi="Arial"/>
        </w:rPr>
        <w:lastRenderedPageBreak/>
        <w:t>Compañía: materias que el módulo no audita y que quedan fuera del alcance de esta validación.</w:t>
      </w:r>
    </w:p>
    <w:p w14:paraId="16B4814F" w14:textId="77777777" w:rsidR="008469BE" w:rsidRDefault="008469BE">
      <w:pPr>
        <w:rPr>
          <w:rFonts w:ascii="Arial" w:hAnsi="Arial"/>
        </w:rPr>
      </w:pPr>
    </w:p>
    <w:p w14:paraId="25D170FE" w14:textId="77777777" w:rsidR="008469BE" w:rsidRDefault="008469BE">
      <w:pPr>
        <w:rPr>
          <w:rFonts w:ascii="Arial" w:hAnsi="Arial"/>
        </w:rPr>
      </w:pPr>
    </w:p>
    <w:p w14:paraId="6EE88A13" w14:textId="77777777" w:rsidR="008469BE" w:rsidRDefault="008469BE">
      <w:pPr>
        <w:rPr>
          <w:rFonts w:ascii="Arial" w:hAnsi="Arial"/>
        </w:rPr>
      </w:pPr>
    </w:p>
    <w:p w14:paraId="6A05F7E1" w14:textId="77777777" w:rsidR="008469BE" w:rsidRDefault="008469BE"/>
    <w:p w14:paraId="0203720C" w14:textId="77777777" w:rsidR="00FC5B64" w:rsidRDefault="00F85013">
      <w:pPr>
        <w:pStyle w:val="Heading1"/>
        <w:rPr>
          <w:rFonts w:ascii="Arial" w:eastAsia="Arial" w:hAnsi="Arial" w:cs="Arial"/>
        </w:rPr>
      </w:pPr>
      <w:bookmarkStart w:id="224" w:name="_Toc241062343"/>
      <w:bookmarkStart w:id="225" w:name="_Toc241449118"/>
      <w:r>
        <w:rPr>
          <w:rFonts w:ascii="Arial" w:eastAsia="Arial" w:hAnsi="Arial" w:cs="Arial"/>
        </w:rPr>
        <w:t>CAPÍTULO 8. CONCLUSIONES Y RECOMENDACIONES</w:t>
      </w:r>
      <w:bookmarkEnd w:id="224"/>
      <w:bookmarkEnd w:id="225"/>
    </w:p>
    <w:p w14:paraId="593ADAC6" w14:textId="77777777" w:rsidR="00FC5B64" w:rsidRDefault="00FC5B64">
      <w:pPr>
        <w:spacing w:after="0" w:line="240" w:lineRule="auto"/>
        <w:rPr>
          <w:rFonts w:ascii="Arial" w:eastAsia="Arial" w:hAnsi="Arial" w:cs="Arial"/>
        </w:rPr>
      </w:pPr>
    </w:p>
    <w:p w14:paraId="41E7C269" w14:textId="77777777" w:rsidR="00FC5B64" w:rsidRDefault="00652AE3">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31A16E0" w14:textId="77777777" w:rsidR="00FC5B64" w:rsidRDefault="00FC5B64">
      <w:pPr>
        <w:spacing w:after="0" w:line="240" w:lineRule="auto"/>
        <w:rPr>
          <w:rFonts w:ascii="Arial" w:eastAsia="Arial" w:hAnsi="Arial" w:cs="Arial"/>
        </w:rPr>
      </w:pPr>
    </w:p>
    <w:p w14:paraId="4AEC7C52" w14:textId="77777777" w:rsidR="00FC5B64" w:rsidRDefault="00F85013">
      <w:pPr>
        <w:pStyle w:val="Heading2"/>
        <w:spacing w:after="240" w:line="276" w:lineRule="auto"/>
        <w:rPr>
          <w:rFonts w:ascii="Arial" w:eastAsia="Arial" w:hAnsi="Arial" w:cs="Arial"/>
        </w:rPr>
      </w:pPr>
      <w:bookmarkStart w:id="226" w:name="_Toc241062344"/>
      <w:bookmarkStart w:id="227" w:name="_Toc241449119"/>
      <w:r>
        <w:rPr>
          <w:rFonts w:ascii="Arial" w:eastAsia="Arial" w:hAnsi="Arial" w:cs="Arial"/>
        </w:rPr>
        <w:t>8.1 Conclusiones Generales y Cumplimiento de Objetivos</w:t>
      </w:r>
      <w:bookmarkEnd w:id="226"/>
      <w:bookmarkEnd w:id="227"/>
    </w:p>
    <w:p w14:paraId="6D6A33D2"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1E52FDEC"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 La Tabla 15 del Anexo E.13 recorre la misma cadena en forma tabular, objetivo por objetivo:</w:t>
      </w:r>
    </w:p>
    <w:p w14:paraId="70E3F94F"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ocho consultoras operaron APIs corporativas complejas sin entrenamiento previo (Anexo E.2) ni conocimiento de la orquestación subyacente. La reducción de la carga cognitiva que la literatura atribuye a las interfaces conversacionales orientó el diseño, pero no se midió con </w:t>
      </w:r>
      <w:r>
        <w:rPr>
          <w:rFonts w:ascii="Arial" w:eastAsia="Arial" w:hAnsi="Arial" w:cs="Arial"/>
        </w:rPr>
        <w:lastRenderedPageBreak/>
        <w:t>un instrumento dedicado y no se declara aquí como resultado (Capítulo 7).</w:t>
      </w:r>
    </w:p>
    <w:p w14:paraId="74E03CD7" w14:textId="77777777" w:rsidR="00FC5B64" w:rsidRDefault="00FC5B64">
      <w:pPr>
        <w:spacing w:after="240" w:line="276" w:lineRule="auto"/>
        <w:ind w:left="720"/>
        <w:rPr>
          <w:rFonts w:ascii="Arial" w:eastAsia="Arial" w:hAnsi="Arial" w:cs="Arial"/>
        </w:rPr>
      </w:pPr>
    </w:p>
    <w:p w14:paraId="598AE8BC"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 el objetivo se cumplió en la integración, y sus otras tres capacidades tienen una primera evaluación. La API de Google Gemini 2.5 Flash está integrada y operativa, y el §6.1 mide la auditoría visual de precios. El Anexo E.14 mide las otras tres, con dos evaluadores externos al proyecto. Calidad del copy: Postly fue preferido frente a un generador genérico en los 8 productos del Estudio 1, y frente al trabajo manual real de las ocho participantes de la ampliación en 26 de los 32 pares del Estudio 4. Ninguno de los 8 copys de Postly del Estudio 1 llevó una afirmación no verificable contra la foto, la primera evidencia de este trabajo sobre alucinaciones. Correspondencia con el tono pedido: el Estudio 2 acertó 22 de 24 asignaciones (91,7 %), por encima del umbral del 60 % declarado de antemano. Ordenamiento del carrusel: Postly fue preferido frente al orden manual en 6 de 7 pares del Estudio 4 (p = 0,125) y frente al orden de envío original en 6 de 8 conjuntos del Estudio 3 (p = 0,289), ninguno de los dos con significancia estadística. Con un único evaluador por estudio, cada resultado es un juicio experto descriptivo y no una estimación con intervalo. El constructo de «fatiga de decisión» se invoca como motivación de diseño y no como un efecto medido en este trabajo (§2.2).</w:t>
      </w:r>
    </w:p>
    <w:p w14:paraId="410F4C0A" w14:textId="77777777" w:rsidR="00FC5B64" w:rsidRDefault="00FC5B64">
      <w:pPr>
        <w:spacing w:after="240" w:line="276" w:lineRule="auto"/>
        <w:ind w:left="720"/>
        <w:rPr>
          <w:rFonts w:ascii="Arial" w:eastAsia="Arial" w:hAnsi="Arial" w:cs="Arial"/>
        </w:rPr>
      </w:pPr>
    </w:p>
    <w:p w14:paraId="02E4EA0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(p. 1), pero para el mensaje comercial en canal público no fijan ninguna consecuencia (§3.7.4, Anexo D). La salvaguarda se acota también por el otro lado. Contra la referencia monetaria el módulo es efectivo en el alcance que el §6.1 mide. Contra la regla completa no lo es: ésta alcanza también a la solicitud de compra sin cifra, que el módulo no detecta y que el </w:t>
      </w:r>
      <w:r>
        <w:rPr>
          <w:rFonts w:ascii="Arial" w:eastAsia="Arial" w:hAnsi="Arial" w:cs="Arial"/>
        </w:rPr>
        <w:lastRenderedPageBreak/>
        <w:t>generador produjo en cada copy hasta la corrección del 19 de septiembre de 2026 (Capítulo 7; Anexo E.12). El OE3 se cumple, entonces, sobre el objeto que el módulo declara auditar, y no sobre la regla completa. El análisis de valores límite del §6.1 delimitó el alcance de esa cascada léxica, motivó las correcciones allí descritas y fundamenta la recomendación del §8.2.</w:t>
      </w:r>
    </w:p>
    <w:p w14:paraId="22F2286B" w14:textId="77777777" w:rsidR="00FC5B64" w:rsidRDefault="00FC5B64">
      <w:pPr>
        <w:spacing w:after="240" w:line="276" w:lineRule="auto"/>
        <w:ind w:left="720"/>
        <w:rPr>
          <w:rFonts w:ascii="Arial" w:eastAsia="Arial" w:hAnsi="Arial" w:cs="Arial"/>
        </w:rPr>
      </w:pPr>
    </w:p>
    <w:p w14:paraId="3F05549C"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(§8.2).</w:t>
      </w:r>
    </w:p>
    <w:p w14:paraId="4A8BB6F1" w14:textId="77777777" w:rsidR="00FC5B64" w:rsidRDefault="00FC5B64">
      <w:pPr>
        <w:spacing w:after="240" w:line="276" w:lineRule="auto"/>
        <w:ind w:left="720"/>
        <w:rPr>
          <w:rFonts w:ascii="Arial" w:eastAsia="Arial" w:hAnsi="Arial" w:cs="Arial"/>
        </w:rPr>
      </w:pPr>
    </w:p>
    <w:p w14:paraId="6CF6265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§6.1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3A2911C6" w14:textId="77777777" w:rsidR="00FC5B64" w:rsidRDefault="00FC5B64">
      <w:pPr>
        <w:spacing w:after="240" w:line="276" w:lineRule="auto"/>
        <w:ind w:left="720"/>
        <w:rPr>
          <w:rFonts w:ascii="Arial" w:eastAsia="Arial" w:hAnsi="Arial" w:cs="Arial"/>
        </w:rPr>
      </w:pPr>
    </w:p>
    <w:p w14:paraId="549BA7AE" w14:textId="77777777" w:rsidR="00F91B8C" w:rsidRDefault="00F85013">
      <w:r>
        <w:rPr>
          <w:rFonts w:ascii="Arial" w:hAnsi="Arial"/>
          <w:b/>
        </w:rPr>
        <w:lastRenderedPageBreak/>
        <w:t>Sobre la hipótesis central del proyecto: el §4.2 planteó que una CUI inteligente puede reducir el tiempo operativo de posteo en más de un 70 % respecto al proceso manual. La hipótesis fue medida empíricamente, primero con un piloto de tres consultoras y después con una ampliación de ocho (§6.1). El cronometraje intra-sujeto de la ampliación —32 publicaciones— arrojó una reducción media del 81,8 % sobre el tramo comparable, significativamente por encima del umbral del 70 % (t(7) = 8,51; p &lt; 0,001; IC 95 % [78,6 %; 85,1 %]): la hipótesis queda confirmada en esta muestra. El contraste contra reducción = 0 (t(7) = 19,98; p &lt; 0,001) corrobora en la misma dirección. La generalización a la población objetivo excede el alcance de este diseño, por el tamaño y el carácter intencional de la muestra (§3.5.1), y no por falta de potencia del contraste, que rechazó la hipótesis nula. Asimismo, la aceptación de las usuarias medida con el cuestionario TAM fue alta (4,43/5) en la ampliación.</w:t>
      </w:r>
    </w:p>
    <w:p w14:paraId="727C9460" w14:textId="77777777" w:rsidR="00FC5B64" w:rsidRDefault="00F85013">
      <w:pPr>
        <w:spacing w:after="240" w:line="276" w:lineRule="auto"/>
        <w:rPr>
          <w:rFonts w:ascii="Arial" w:eastAsia="Arial" w:hAnsi="Arial" w:cs="Arial"/>
        </w:rPr>
      </w:pPr>
      <w:r>
        <w:rPr>
          <w:rFonts w:ascii="Arial" w:hAnsi="Arial"/>
        </w:rPr>
        <w:t>En suma, el sistema Postly reduce de forma sustantiva el tramo operativo de la publicación: la reducción media del 81,8 % medida en la ampliación del §6.1 supera el umbral del 70 % fijado como hipótesis en el §4.2. Ese tramo no es toda la ineficiencia que motivó el trabajo: queda fuera la curación previa del contenido, que Postly no automatiza y que este trabajo no midió. Actúa además como una salvaguarda parcial: sobre el contenido real del estudio de campo detectó la referencia monetaria —el objeto que audita— sin un solo error en las 29 piezas, con la etiqueta de los autores del panel A.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(Capítulo 7). La arquitectura de orquestación centralizada, validada funcionalmente sobre el entorno E1 (Anexo B.1), sienta las bases prácticas de una herramienta transferible a otros esquemas de venta directa con normativa análoga (Capítulo 7). La ampliación de la evaluación más allá de la escala piloto de tres consultoras, planteada aquí como línea de trabajo siguiente, ya se ejecutó con ocho (§6.1).</w:t>
      </w:r>
    </w:p>
    <w:p w14:paraId="305522BC" w14:textId="77777777" w:rsidR="00FC5B64" w:rsidRDefault="00FC5B64">
      <w:pPr>
        <w:spacing w:after="240" w:line="276" w:lineRule="auto"/>
        <w:rPr>
          <w:rFonts w:ascii="Arial" w:eastAsia="Arial" w:hAnsi="Arial" w:cs="Arial"/>
        </w:rPr>
      </w:pPr>
    </w:p>
    <w:p w14:paraId="4D224383" w14:textId="77777777" w:rsidR="00FC5B64" w:rsidRDefault="00F85013">
      <w:pPr>
        <w:pStyle w:val="Heading2"/>
        <w:spacing w:after="240" w:line="276" w:lineRule="auto"/>
        <w:rPr>
          <w:rFonts w:ascii="Arial" w:eastAsia="Arial" w:hAnsi="Arial" w:cs="Arial"/>
        </w:rPr>
      </w:pPr>
      <w:bookmarkStart w:id="228" w:name="_Toc241062345"/>
      <w:bookmarkStart w:id="229" w:name="_Toc241449120"/>
      <w:r>
        <w:rPr>
          <w:rFonts w:ascii="Arial" w:eastAsia="Arial" w:hAnsi="Arial" w:cs="Arial"/>
        </w:rPr>
        <w:t>8.2 Recomendaciones Priorizadas</w:t>
      </w:r>
      <w:bookmarkEnd w:id="228"/>
      <w:bookmarkEnd w:id="229"/>
    </w:p>
    <w:p w14:paraId="3684E1CA"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22D6DD20"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parcialmente aplicada): con las catorce Historias de Usuario recorridas de extremo a extremo (Tabla 9), la validación de campo se ejecutó primero en escala </w:t>
      </w:r>
      <w:r>
        <w:rPr>
          <w:rFonts w:ascii="Arial" w:hAnsi="Arial"/>
        </w:rPr>
        <w:lastRenderedPageBreak/>
        <w:t>piloto, con tres consultoras. Después se ejecutó una ampliación de ocho, con el orden de las condiciones ya contrabalanceado (§6.1; PROTOCOLO-ampliacion.md). El intervalo de confianza de la reducción del tiempo operativo se estrechó de ± 17,2 a ± 3,3 puntos porcentuales, más de lo que el diseño había proyectado (± 5,8) —el efecto observado resultó mayor y menos variable que el del piloto—. Para contrastar el umbral del 70 % con una potencia del 80 % sobre un efecto del tamaño del piloto, el diseño original había calculado un número cercano a 24 participantes. El acceso real del equipo a consultoras fuera de su círculo se agotó en esas ocho, y ese acceso más amplio no existe hoy. La consolidación con una muestra probabilística que permita generalizar a la población objetivo queda como línea de trabajo siguiente.</w:t>
      </w:r>
    </w:p>
    <w:p w14:paraId="27EDC6D4" w14:textId="77777777" w:rsidR="0078296D" w:rsidRDefault="001E7637">
      <w:pPr>
        <w:pStyle w:val="ListParagraph"/>
        <w:spacing w:after="240" w:line="276" w:lineRule="auto"/>
      </w:pPr>
      <w:r>
        <w:rPr>
          <w:rFonts w:ascii="Arial" w:hAnsi="Arial"/>
        </w:rPr>
        <w:t>En el plano funcional quedan pendientes dos puntos. Uno es la normalización de la relación de aspecto de las imágenes del carrusel que el §4.4.2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67F18150"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§6.1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sustitución tiene antecedente empírico sobre otro objeto. Falcão y Canedo (2026) evalúan estrategias de integración de modelos fundacionales para detectar datos personales dentro de una tubería de software, y comparan esa vía contra la detección por reglas. Es el mismo problema de forma: un detector que corre sobre cada artefacto antes de que salga, con un marco de cumplimiento detrás. La ampliación del conjunto de imagen permite calibrarla. Sobre los 20 casos del conjunto ampliado no registró ningún error (Tabla 12); sobre los nueve casos difíciles del </w:t>
      </w:r>
      <w:r>
        <w:rPr>
          <w:rFonts w:ascii="Arial" w:hAnsi="Arial"/>
        </w:rPr>
        <w:lastRenderedPageBreak/>
        <w:t xml:space="preserve">Anexo E.8, que sí tensionan la legibilidad, dejó un falso negativo y un falso positivo. Se leen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36FAD326" w14:textId="77777777" w:rsidR="0017566B" w:rsidRDefault="001E7637">
      <w:pPr>
        <w:pStyle w:val="ListParagraph"/>
        <w:spacing w:after="240" w:line="276" w:lineRule="auto"/>
      </w:pPr>
      <w:r>
        <w:rPr>
          <w:rFonts w:ascii="Arial" w:hAnsi="Arial"/>
        </w:rPr>
        <w:t>Esa medición tiene un respaldo delimitado.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4F8320A9" w14:textId="77777777" w:rsidR="007F0EF5" w:rsidRDefault="001E7637">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(el Capítulo 7,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7488D4A6" w14:textId="77777777" w:rsidR="00103EEF" w:rsidRDefault="00103EEF" w:rsidP="00103EEF">
      <w:pPr>
        <w:pStyle w:val="ListParagraph"/>
        <w:spacing w:after="240" w:line="276" w:lineRule="auto"/>
        <w:rPr>
          <w:rFonts w:ascii="Arial" w:eastAsia="Arial" w:hAnsi="Arial" w:cs="Arial"/>
        </w:rPr>
      </w:pPr>
    </w:p>
    <w:p w14:paraId="4052DBAA" w14:textId="77777777" w:rsidR="00103EEF" w:rsidRPr="00103EEF" w:rsidRDefault="00103EEF" w:rsidP="00103EEF">
      <w:pPr>
        <w:pStyle w:val="ListParagraph"/>
        <w:spacing w:after="240" w:line="276" w:lineRule="auto"/>
        <w:rPr>
          <w:rFonts w:ascii="Arial" w:eastAsia="Arial" w:hAnsi="Arial" w:cs="Arial"/>
        </w:rPr>
      </w:pPr>
    </w:p>
    <w:p w14:paraId="45C1F03C"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El costo de esa </w:t>
      </w:r>
      <w:r w:rsidRPr="00103EEF">
        <w:rPr>
          <w:rFonts w:ascii="Arial" w:eastAsia="Arial" w:hAnsi="Arial" w:cs="Arial"/>
        </w:rPr>
        <w:lastRenderedPageBreak/>
        <w:t>extensión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(§5.1): esa capa se extiende, no se enchufa.</w:t>
      </w:r>
    </w:p>
    <w:p w14:paraId="3C2A01B8" w14:textId="77777777" w:rsidR="00103EEF" w:rsidRDefault="00103EEF" w:rsidP="00103EEF">
      <w:pPr>
        <w:pStyle w:val="ListParagraph"/>
        <w:spacing w:after="240" w:line="276" w:lineRule="auto"/>
        <w:rPr>
          <w:rFonts w:ascii="Arial" w:eastAsia="Arial" w:hAnsi="Arial" w:cs="Arial"/>
        </w:rPr>
      </w:pPr>
    </w:p>
    <w:p w14:paraId="3290B41B" w14:textId="77777777" w:rsidR="00103EEF" w:rsidRPr="00103EEF" w:rsidRDefault="00103EEF" w:rsidP="00103EEF">
      <w:pPr>
        <w:pStyle w:val="ListParagraph"/>
        <w:spacing w:after="240" w:line="276" w:lineRule="auto"/>
        <w:rPr>
          <w:rFonts w:ascii="Arial" w:eastAsia="Arial" w:hAnsi="Arial" w:cs="Arial"/>
        </w:rPr>
      </w:pPr>
    </w:p>
    <w:p w14:paraId="745A357D"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3C2F9C4" w14:textId="77777777" w:rsidR="00FC5B64" w:rsidRDefault="00FC5B64" w:rsidP="00103EEF">
      <w:pPr>
        <w:spacing w:after="240" w:line="276" w:lineRule="auto"/>
        <w:rPr>
          <w:rFonts w:ascii="Arial" w:eastAsia="Arial" w:hAnsi="Arial" w:cs="Arial"/>
        </w:rPr>
      </w:pPr>
    </w:p>
    <w:p w14:paraId="29F4A9B3" w14:textId="77777777" w:rsidR="0078296D" w:rsidRDefault="001E7637">
      <w:pPr>
        <w:numPr>
          <w:ilvl w:val="0"/>
          <w:numId w:val="56"/>
        </w:numPr>
        <w:spacing w:after="240" w:line="276" w:lineRule="auto"/>
      </w:pPr>
      <w:r>
        <w:t>Política de retención del historial de ejecuciones (Prioridad Media):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2A1EF52C" w14:textId="77777777" w:rsidR="001A1474" w:rsidRDefault="001E7637">
      <w:pPr>
        <w:numPr>
          <w:ilvl w:val="0"/>
          <w:numId w:val="56"/>
        </w:numPr>
        <w:spacing w:after="240" w:line="276" w:lineRule="auto"/>
      </w:pPr>
      <w:r>
        <w:rPr>
          <w:rFonts w:ascii="Arial" w:eastAsia="Arial" w:hAnsi="Arial" w:cs="Arial"/>
          <w:bCs/>
        </w:rPr>
        <w:t>Capa Predictiva y Control de Calidad del Activo (Prioridad Media): el §8.1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(§6.1). El mismo modelo de visión que ya audita los precios es apto para esa tarea.</w:t>
      </w:r>
    </w:p>
    <w:p w14:paraId="00B054DB"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w:t>
      </w:r>
      <w:r>
        <w:rPr>
          <w:rFonts w:ascii="Arial" w:eastAsia="Arial" w:hAnsi="Arial" w:cs="Arial"/>
        </w:rPr>
        <w:lastRenderedPageBreak/>
        <w:t>manuales de marca corporativos de Mary Kay y a las tendencias de interacción emergentes.</w:t>
      </w:r>
    </w:p>
    <w:p w14:paraId="07B40E0F" w14:textId="77777777" w:rsidR="00FC5B64" w:rsidRDefault="00FC5B64">
      <w:pPr>
        <w:rPr>
          <w:rFonts w:ascii="Arial" w:eastAsia="Arial" w:hAnsi="Arial" w:cs="Arial"/>
        </w:rPr>
      </w:pPr>
    </w:p>
    <w:p w14:paraId="218C0748" w14:textId="77777777" w:rsidR="00FC5B64" w:rsidRDefault="00FC5B64">
      <w:pPr>
        <w:rPr>
          <w:rFonts w:ascii="Arial" w:eastAsia="Arial" w:hAnsi="Arial" w:cs="Arial"/>
        </w:rPr>
      </w:pPr>
    </w:p>
    <w:p w14:paraId="14000C1F" w14:textId="77777777" w:rsidR="00FC5B64" w:rsidRDefault="00652AE3">
      <w:pPr>
        <w:rPr>
          <w:rFonts w:ascii="Arial" w:eastAsia="Arial" w:hAnsi="Arial" w:cs="Arial"/>
        </w:rPr>
      </w:pPr>
      <w:r>
        <w:rPr>
          <w:noProof/>
        </w:rPr>
        <w:pict w14:anchorId="3ABAF155">
          <v:rect id="_x0000_i1069" style="width:0;height:1.5pt" o:hralign="center" o:hrstd="t" o:hr="t" fillcolor="#a0a0a0" stroked="f"/>
        </w:pict>
      </w:r>
    </w:p>
    <w:p w14:paraId="60DDAA82" w14:textId="77777777" w:rsidR="00FC5B64" w:rsidRDefault="00F85013">
      <w:pPr>
        <w:pStyle w:val="Heading1"/>
        <w:rPr>
          <w:rFonts w:ascii="Arial" w:eastAsia="Arial" w:hAnsi="Arial" w:cs="Arial"/>
        </w:rPr>
      </w:pPr>
      <w:bookmarkStart w:id="230" w:name="_Toc241062346"/>
      <w:bookmarkStart w:id="231" w:name="_Toc241449121"/>
      <w:r>
        <w:rPr>
          <w:rFonts w:ascii="Arial" w:eastAsia="Arial" w:hAnsi="Arial" w:cs="Arial"/>
        </w:rPr>
        <w:t>CAPÍTULO 9. REFERENCIAS BIBLIOGRÁFICAS</w:t>
      </w:r>
      <w:bookmarkEnd w:id="230"/>
      <w:bookmarkEnd w:id="231"/>
    </w:p>
    <w:p w14:paraId="32E329FC"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4FCE8828"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414A37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5746DD2F"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54A03F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22A35D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70577E73"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 xml:space="preserve">Information and Software Technology, 194</w:t>
      </w:r>
      <w:r>
        <w:rPr>
          <w:rFonts w:ascii="Arial" w:eastAsia="Arial" w:hAnsi="Arial" w:cs="Arial"/>
          <w:lang w:val="en-US"/>
        </w:rPr>
        <w:t xml:space="preserve">, Artículo 108079. https://doi.org/10.1016/j.infsof.2026.108079</w:t>
      </w:r>
    </w:p>
    <w:p w14:paraId="679AFFC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40546FC2"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2502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8891B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EED2453"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0A974FD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9DE63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1397B1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934B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6BA3C5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41A91BD6" w14:textId="77777777" w:rsidR="00F91B8C" w:rsidRPr="00680AF0" w:rsidRDefault="00F85013">
      <w:pPr>
        <w:ind w:left="720" w:hanging="720"/>
        <w:rPr>
          <w:lang w:val="en-US"/>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Preimpresión: https://doi.org/10.48550/arXiv.2309.17288</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Cimino, G., De Santis, L., &amp; Deufemia, V. (2026). From natural language to executable filter code: LLM-assisted behavioural customisation in trigger–action platforms. </w:t>
      </w:r>
      <w:r>
        <w:rPr>
          <w:rFonts w:ascii="Arial" w:eastAsia="Arial" w:hAnsi="Arial" w:cs="Arial"/>
          <w:i/>
          <w:lang w:val="en-US"/>
        </w:rPr>
        <w:t xml:space="preserve">Behaviour &amp; Information Technology</w:t>
      </w:r>
      <w:r>
        <w:rPr>
          <w:rFonts w:ascii="Arial" w:eastAsia="Arial" w:hAnsi="Arial" w:cs="Arial"/>
          <w:lang w:val="en-US"/>
        </w:rPr>
        <w:t xml:space="preserve">. Publicación anticipada en línea. https://doi.org/10.1080/0144929X.2026.2711012</w:t>
      </w:r>
    </w:p>
    <w:p w14:paraId="0F9DB8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0C99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Cole, E., Krutz, R. L., &amp; Conley, J. W. (2005). </w:t>
      </w:r>
      <w:r w:rsidRPr="004C24AB">
        <w:rPr>
          <w:rFonts w:ascii="Arial" w:eastAsia="Arial" w:hAnsi="Arial" w:cs="Arial"/>
          <w:i/>
          <w:iCs/>
          <w:lang w:val="en-US"/>
        </w:rPr>
        <w:t>Network security bible. Wiley.</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6FA13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2D83B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 xml:space="preserve">ACM Transactions on Software Engineering and Methodology, 35</w:t>
      </w:r>
      <w:r>
        <w:rPr>
          <w:rFonts w:ascii="Arial" w:eastAsia="Arial" w:hAnsi="Arial" w:cs="Arial"/>
          <w:lang w:val="en-US"/>
        </w:rPr>
        <w:t xml:space="preserve">(8), Artículo 223. https://doi.org/10.1145/3785472</w:t>
      </w:r>
    </w:p>
    <w:p w14:paraId="4C7D1A1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765F0D3E"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378BED6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0E1F2ED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D55685D" w14:textId="77777777" w:rsidR="0078296D" w:rsidRPr="00003BC6" w:rsidRDefault="001E7637">
      <w:pPr>
        <w:spacing w:before="240" w:after="240"/>
        <w:ind w:left="720" w:hanging="720"/>
        <w:rPr>
          <w:lang w:val="en-US"/>
        </w:rPr>
      </w:pPr>
      <w:r w:rsidRPr="00003BC6">
        <w:rPr>
          <w:rFonts w:ascii="Arial" w:hAnsi="Arial"/>
          <w:lang w:val="es-E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https://doi.org/10.1007/s10664-026-10919-y</w:t>
      </w:r>
    </w:p>
    <w:p w14:paraId="3091ABB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5F74CB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1EBAF57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5671A4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F6856BB"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40D439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28B176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3B2090C5"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B5EBBB1"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2C53653F"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165FE3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7B109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5DCB26E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55A0356C"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7E2E515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lastRenderedPageBreak/>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51F36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0B7DC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2889C983"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490471E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4A92323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59D9690"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69A5F4B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EA9171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57E7EA08"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770A0779" w14:textId="77777777" w:rsidR="0078296D" w:rsidRPr="00003BC6" w:rsidRDefault="001E7637">
      <w:pPr>
        <w:spacing w:before="240" w:after="240"/>
        <w:ind w:left="720" w:hanging="720"/>
        <w:rPr>
          <w:lang w:val="en-US"/>
        </w:rPr>
      </w:pPr>
      <w:r>
        <w:rPr>
          <w:rFonts w:ascii="Arial" w:hAnsi="Arial"/>
          <w:lang w:val="en-US"/>
        </w:rPr>
        <w:lastRenderedPageBreak/>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56CDB39A"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C700485"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606A3988"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62E00BA"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DDED6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8C8B149"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6461171"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917E04F"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40522BF"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w:t>
      </w:r>
      <w:r>
        <w:rPr>
          <w:rFonts w:ascii="Arial" w:hAnsi="Arial"/>
        </w:rPr>
        <w:lastRenderedPageBreak/>
        <w:t>Final_compressed.pdf, bajo el título «Pautas Mary Kay para el uso de las redes sociales». Los autores consultaron antes, el 14 de septiembre de 2026, la copia que circula entre las consultoras, cuyo contenido coincide con esa versión pública; sus dos reglas se transcriben con su página en el Anexo D.</w:t>
      </w:r>
    </w:p>
    <w:p w14:paraId="4412D061"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0D0EE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0A60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330AC40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3F0F1F0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2262B4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 Recuperado el 28 de septiembre de 2026, de https://www.mulesoft.com/lp/whitepaper/api/api-led-connectivity</w:t>
      </w:r>
    </w:p>
    <w:p w14:paraId="4D56430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0156BC17"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777A6F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F178D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35ACD0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D822C3" w14:textId="77777777" w:rsidR="00234065" w:rsidRPr="00C30093" w:rsidRDefault="001E7637">
      <w:pPr>
        <w:spacing w:before="240" w:after="240"/>
        <w:ind w:left="720" w:hanging="720"/>
        <w:rPr>
          <w:lang w:val="en-US"/>
        </w:rPr>
      </w:pPr>
      <w:r>
        <w:rPr>
          <w:rFonts w:ascii="Arial" w:eastAsia="Arial" w:hAnsi="Arial" w:cs="Arial"/>
          <w:lang w:val="en-US"/>
        </w:rPr>
        <w:lastRenderedPageBreak/>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1BBA66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9022B3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434140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94A3A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FBDBD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D1171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013EF9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67E47F9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3FEF1C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 xml:space="preserve">Journal of Business Research, 192</w:t>
      </w:r>
      <w:r>
        <w:rPr>
          <w:rFonts w:ascii="Arial" w:eastAsia="Arial" w:hAnsi="Arial" w:cs="Arial"/>
          <w:lang w:val="en-US"/>
        </w:rPr>
        <w:t xml:space="preserve">, Artículo 115320. https://doi.org/10.1016/j.jbusres.2025.115320</w:t>
      </w:r>
    </w:p>
    <w:p w14:paraId="268F7B7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980B2A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0952F83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F08B19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B90D6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E9028F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1B8155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4BA846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1A1111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6B188F7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2845B834"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15B87E3B"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61CF61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6BC9D082"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851074F"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179233C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5ED7FC4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xml:space="preserve">. </w:t>
      </w:r>
      <w:r w:rsidRPr="00680AF0">
        <w:rPr>
          <w:rFonts w:ascii="Arial" w:hAnsi="Arial"/>
          <w:lang w:val="en-US"/>
        </w:rPr>
        <w:lastRenderedPageBreak/>
        <w:t>Business Process Management Journal, 20(4), 530–548. https://doi.org/10.1108/BPMJ-06-2013-0074</w:t>
      </w:r>
    </w:p>
    <w:p w14:paraId="1EF52999"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 xml:space="preserve">Decision Support Systems, 211</w:t>
      </w:r>
      <w:r>
        <w:rPr>
          <w:rFonts w:ascii="Arial" w:eastAsia="Arial" w:hAnsi="Arial" w:cs="Arial"/>
          <w:lang w:val="en-US"/>
        </w:rPr>
        <w:t xml:space="preserve">, Artículo 114750. https://doi.org/10.1016/j.dss.2026.114750</w:t>
      </w:r>
    </w:p>
    <w:p w14:paraId="3E49A03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1438961"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 xml:space="preserve">International Journal of Human-Computer Studies, 198</w:t>
      </w:r>
      <w:r>
        <w:rPr>
          <w:rFonts w:ascii="Arial" w:eastAsia="Arial" w:hAnsi="Arial" w:cs="Arial"/>
          <w:lang w:val="en-US"/>
        </w:rPr>
        <w:t xml:space="preserve">, Artículo 103468. https://doi.org/10.1016/j.ijhcs.2025.103468</w:t>
      </w:r>
    </w:p>
    <w:p w14:paraId="2993F1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BB73D7F"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2FBEE8A9"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49F065B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67B4B3E"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302459D" w14:textId="77777777" w:rsidR="008469BE" w:rsidRDefault="008469BE" w:rsidP="008469BE">
      <w:pPr>
        <w:spacing w:before="240" w:after="240"/>
        <w:ind w:left="720" w:hanging="720"/>
        <w:rPr>
          <w:rFonts w:ascii="Arial" w:eastAsia="Arial" w:hAnsi="Arial" w:cs="Arial"/>
          <w:lang w:val="en-US"/>
        </w:rPr>
      </w:pPr>
    </w:p>
    <w:p w14:paraId="69358BCC" w14:textId="77777777" w:rsidR="00103EEF" w:rsidRPr="006234D4" w:rsidRDefault="00652AE3"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4641034D" w14:textId="77777777" w:rsidR="00103EEF" w:rsidRPr="006234D4" w:rsidRDefault="00103EEF" w:rsidP="00103EEF">
      <w:pPr>
        <w:pStyle w:val="Heading1"/>
        <w:rPr>
          <w:rFonts w:ascii="Arial" w:eastAsia="Arial" w:hAnsi="Arial" w:cs="Arial"/>
        </w:rPr>
      </w:pPr>
      <w:bookmarkStart w:id="233" w:name="_Toc241062347"/>
      <w:bookmarkStart w:id="234" w:name="_Toc241449122"/>
      <w:r w:rsidRPr="006234D4">
        <w:rPr>
          <w:rFonts w:ascii="Arial" w:eastAsia="Arial" w:hAnsi="Arial" w:cs="Arial"/>
        </w:rPr>
        <w:t>CAPÍTULO 10. ANEXOS</w:t>
      </w:r>
      <w:bookmarkEnd w:id="233"/>
      <w:bookmarkEnd w:id="234"/>
    </w:p>
    <w:p w14:paraId="472873EB" w14:textId="77777777" w:rsidR="00103EEF" w:rsidRPr="006234D4" w:rsidRDefault="00652AE3">
      <w:pPr>
        <w:rPr>
          <w:rFonts w:ascii="Arial" w:hAnsi="Arial" w:cs="Arial"/>
        </w:rPr>
      </w:pPr>
      <w:r>
        <w:rPr>
          <w:rFonts w:ascii="Arial" w:hAnsi="Arial" w:cs="Arial"/>
          <w:noProof/>
        </w:rPr>
        <w:pict w14:anchorId="2D93CAE6">
          <v:rect id="_x0000_i1071" style="width:0;height:1.5pt" o:hralign="center" o:hrstd="t" o:hr="t" fillcolor="#a0a0a0" stroked="f"/>
        </w:pict>
      </w:r>
    </w:p>
    <w:p w14:paraId="75F3DB21" w14:textId="77777777" w:rsidR="006234D4" w:rsidRDefault="006234D4" w:rsidP="006234D4">
      <w:pPr>
        <w:rPr>
          <w:rFonts w:ascii="Arial" w:hAnsi="Arial" w:cs="Arial"/>
        </w:rPr>
      </w:pPr>
    </w:p>
    <w:p w14:paraId="272A7C3F" w14:textId="77777777" w:rsidR="006234D4" w:rsidRDefault="006234D4" w:rsidP="006234D4">
      <w:pPr>
        <w:pStyle w:val="Heading2"/>
        <w:rPr>
          <w:rFonts w:ascii="Arial" w:hAnsi="Arial" w:cs="Arial"/>
        </w:rPr>
      </w:pPr>
      <w:bookmarkStart w:id="235" w:name="_Toc241062348"/>
      <w:bookmarkStart w:id="236" w:name="_Toc241449123"/>
      <w:r w:rsidRPr="006234D4">
        <w:rPr>
          <w:rFonts w:ascii="Arial" w:hAnsi="Arial" w:cs="Arial"/>
        </w:rPr>
        <w:lastRenderedPageBreak/>
        <w:t>Anexo A — Tabla de cumplimiento de Historias de Usuario</w:t>
      </w:r>
      <w:bookmarkEnd w:id="235"/>
      <w:bookmarkEnd w:id="236"/>
    </w:p>
    <w:p w14:paraId="23ED4F16" w14:textId="77777777" w:rsidR="00FF11D0" w:rsidRDefault="001E7637">
      <w:pPr>
        <w:pStyle w:val="Heading3"/>
      </w:pPr>
      <w:bookmarkStart w:id="237" w:name="_Toc241062349"/>
      <w:bookmarkStart w:id="238" w:name="_Toc241449124"/>
      <w:r>
        <w:rPr>
          <w:rFonts w:ascii="Arial" w:hAnsi="Arial" w:cs="Arial"/>
        </w:rPr>
        <w:t>A.1 Cumplimiento de las Historias de Usuario</w:t>
      </w:r>
      <w:bookmarkEnd w:id="237"/>
      <w:bookmarkEnd w:id="238"/>
    </w:p>
    <w:p w14:paraId="61FFBC6F" w14:textId="77777777" w:rsidR="006234D4" w:rsidRPr="006234D4" w:rsidRDefault="006234D4" w:rsidP="006234D4"/>
    <w:p w14:paraId="2AECC611"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877488D" w14:textId="3ED2FDA4" w:rsidR="00F91B8C" w:rsidRDefault="00F85013">
      <w:bookmarkStart w:id="239" w:name="_Toc24144916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A6AA502" w14:textId="77777777" w:rsidTr="00C21FFB">
        <w:trPr>
          <w:jc w:val="center"/>
        </w:trPr>
        <w:tc>
          <w:tcPr>
            <w:tcW w:w="567" w:type="dxa"/>
            <w:shd w:val="clear" w:color="auto" w:fill="2C3E50"/>
          </w:tcPr>
          <w:p w14:paraId="732722E9"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3F732EBE"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0D510A8"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48ECCA82"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F21B006"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20F0F208" w14:textId="77777777" w:rsidTr="00C21FFB">
        <w:trPr>
          <w:jc w:val="center"/>
        </w:trPr>
        <w:tc>
          <w:tcPr>
            <w:tcW w:w="567" w:type="dxa"/>
          </w:tcPr>
          <w:p w14:paraId="3848F48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D8A3D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F1385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B045A8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122A6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11645E6" w14:textId="77777777" w:rsidTr="00C21FFB">
        <w:trPr>
          <w:jc w:val="center"/>
        </w:trPr>
        <w:tc>
          <w:tcPr>
            <w:tcW w:w="567" w:type="dxa"/>
          </w:tcPr>
          <w:p w14:paraId="5681DD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F0CBB4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79D53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7AF61FF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35E1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C0A579B" w14:textId="77777777" w:rsidTr="00C21FFB">
        <w:trPr>
          <w:jc w:val="center"/>
        </w:trPr>
        <w:tc>
          <w:tcPr>
            <w:tcW w:w="567" w:type="dxa"/>
          </w:tcPr>
          <w:p w14:paraId="2E847BF2"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93C2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E906BE4"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587E4B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95E26F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120CC24" w14:textId="77777777" w:rsidTr="00C21FFB">
        <w:trPr>
          <w:jc w:val="center"/>
        </w:trPr>
        <w:tc>
          <w:tcPr>
            <w:tcW w:w="567" w:type="dxa"/>
          </w:tcPr>
          <w:p w14:paraId="53CFA8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608AC17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62CF70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60CB6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0B31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93E9538" w14:textId="77777777" w:rsidTr="00C21FFB">
        <w:trPr>
          <w:jc w:val="center"/>
        </w:trPr>
        <w:tc>
          <w:tcPr>
            <w:tcW w:w="567" w:type="dxa"/>
          </w:tcPr>
          <w:p w14:paraId="024435E8"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DD4BA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14186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EF8ED0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A9F5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DABE184" w14:textId="77777777" w:rsidTr="00C21FFB">
        <w:trPr>
          <w:jc w:val="center"/>
        </w:trPr>
        <w:tc>
          <w:tcPr>
            <w:tcW w:w="567" w:type="dxa"/>
          </w:tcPr>
          <w:p w14:paraId="60EF3B2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4BCBDF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7D0065D"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2911D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38449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C91188A" w14:textId="77777777" w:rsidTr="00C21FFB">
        <w:trPr>
          <w:jc w:val="center"/>
        </w:trPr>
        <w:tc>
          <w:tcPr>
            <w:tcW w:w="567" w:type="dxa"/>
          </w:tcPr>
          <w:p w14:paraId="45F7798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FE954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EB084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CD85F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98B6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EC0640" w14:textId="77777777" w:rsidTr="00C21FFB">
        <w:trPr>
          <w:jc w:val="center"/>
        </w:trPr>
        <w:tc>
          <w:tcPr>
            <w:tcW w:w="567" w:type="dxa"/>
          </w:tcPr>
          <w:p w14:paraId="2567313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02D7BE9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B81F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17AD4B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371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5B94893A" w14:textId="77777777" w:rsidTr="00C21FFB">
        <w:trPr>
          <w:jc w:val="center"/>
        </w:trPr>
        <w:tc>
          <w:tcPr>
            <w:tcW w:w="567" w:type="dxa"/>
          </w:tcPr>
          <w:p w14:paraId="66B8B59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603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EA8822"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5754BE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ECD42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BF4AB9F" w14:textId="77777777" w:rsidTr="00C21FFB">
        <w:trPr>
          <w:jc w:val="center"/>
        </w:trPr>
        <w:tc>
          <w:tcPr>
            <w:tcW w:w="567" w:type="dxa"/>
          </w:tcPr>
          <w:p w14:paraId="6C616FD4"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10BF83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3E853C"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08A49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368E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0DE3E8CC" w14:textId="77777777" w:rsidTr="00C21FFB">
        <w:trPr>
          <w:jc w:val="center"/>
        </w:trPr>
        <w:tc>
          <w:tcPr>
            <w:tcW w:w="567" w:type="dxa"/>
          </w:tcPr>
          <w:p w14:paraId="4468A1E4"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7D178B5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B491E1D"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F14F7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58A5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26DDAD8" w14:textId="77777777" w:rsidTr="00C21FFB">
        <w:trPr>
          <w:jc w:val="center"/>
        </w:trPr>
        <w:tc>
          <w:tcPr>
            <w:tcW w:w="567" w:type="dxa"/>
          </w:tcPr>
          <w:p w14:paraId="7B669B7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A664D3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1ADFB7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A9604E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474D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A509C5A" w14:textId="77777777" w:rsidTr="00C21FFB">
        <w:trPr>
          <w:jc w:val="center"/>
        </w:trPr>
        <w:tc>
          <w:tcPr>
            <w:tcW w:w="567" w:type="dxa"/>
          </w:tcPr>
          <w:p w14:paraId="1B714FB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50BB84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A980B8"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BBCF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2073A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E229239" w14:textId="77777777" w:rsidTr="00C21FFB">
        <w:trPr>
          <w:jc w:val="center"/>
        </w:trPr>
        <w:tc>
          <w:tcPr>
            <w:tcW w:w="567" w:type="dxa"/>
          </w:tcPr>
          <w:p w14:paraId="018B2322"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CF7B5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B5DA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20377B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14E1A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F506F84" w14:textId="77777777" w:rsidR="00F91B8C" w:rsidRDefault="00F85013">
      <w:r>
        <w:rPr>
          <w:rFonts w:ascii="Arial" w:hAnsi="Arial"/>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w:t>
      </w:r>
      <w:r>
        <w:rPr>
          <w:rFonts w:ascii="Arial" w:hAnsi="Arial"/>
          <w:i/>
        </w:rPr>
        <w:lastRenderedPageBreak/>
        <w:t>porque la instancia sobre la que se ejecutó fue dada de baja con posterioridad (Anexo B.1), de modo que esta columna no es reproducible por un tercero como sí lo son las cifras del §6.1. Los umbrales que la Tabla 13 mide contra la instancia son la excepción: ésos sí provienen de su historial de ejecuciones.</w:t>
      </w:r>
    </w:p>
    <w:p w14:paraId="7BD320D9" w14:textId="77777777" w:rsidR="006234D4" w:rsidRPr="006234D4" w:rsidRDefault="006234D4" w:rsidP="006234D4">
      <w:pPr>
        <w:rPr>
          <w:rFonts w:ascii="Arial" w:hAnsi="Arial" w:cs="Arial"/>
        </w:rPr>
      </w:pPr>
    </w:p>
    <w:p w14:paraId="6DA0157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3163B6EB"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96D1CA0" w14:textId="77777777" w:rsidR="00FF11D0" w:rsidRDefault="001E7637">
      <w:pPr>
        <w:pStyle w:val="Heading3"/>
      </w:pPr>
      <w:bookmarkStart w:id="240" w:name="_Toc241062350"/>
      <w:bookmarkStart w:id="241" w:name="_Toc241449125"/>
      <w:r>
        <w:rPr>
          <w:rFonts w:ascii="Arial" w:hAnsi="Arial" w:cs="Arial"/>
        </w:rPr>
        <w:t>A.2 Cronología del desarrollo reconstruida del repositorio</w:t>
      </w:r>
      <w:bookmarkEnd w:id="240"/>
      <w:bookmarkEnd w:id="241"/>
    </w:p>
    <w:p w14:paraId="49F01C5D"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1B7CE76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1C5A55F"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3665F046" w14:textId="77777777" w:rsidR="00FF11D0" w:rsidRDefault="001E7637">
      <w:r>
        <w:rPr>
          <w:rFonts w:ascii="Arial" w:hAnsi="Arial" w:cs="Arial"/>
        </w:rPr>
        <w:t>27 y 28 de junio. Segunda etapa de HU5 —confirmar, reordenar, editar y publicar el carrusel— y su validación de extremo a extremo.</w:t>
      </w:r>
    </w:p>
    <w:p w14:paraId="7FBF8132" w14:textId="77777777" w:rsidR="00FF11D0" w:rsidRDefault="001E7637">
      <w:r>
        <w:rPr>
          <w:rFonts w:ascii="Arial" w:hAnsi="Arial" w:cs="Arial"/>
        </w:rPr>
        <w:lastRenderedPageBreak/>
        <w:t>29 y 30 de junio. Migración al servidor propio (Anexo B.1) y, ya sobre él, HU10 (programación a futuro, para imagen única y para carrusel) y HU14 (métricas de engagement).</w:t>
      </w:r>
    </w:p>
    <w:p w14:paraId="70CC5E36" w14:textId="77777777" w:rsidR="00FF11D0" w:rsidRDefault="001E7637">
      <w:r>
        <w:rPr>
          <w:rFonts w:ascii="Arial" w:hAnsi="Arial" w:cs="Arial"/>
        </w:rPr>
        <w:t>2 de julio. HU13 (normalización de video con FFmpeg y publicación como Reel), que completa las catorce.</w:t>
      </w:r>
    </w:p>
    <w:p w14:paraId="6B4731FA"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554779"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3A3A5FA"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48234A6D"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0CEB12F0"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314244C6" w14:textId="77777777" w:rsidR="006234D4" w:rsidRPr="006234D4" w:rsidRDefault="006234D4" w:rsidP="006234D4">
      <w:pPr>
        <w:rPr>
          <w:rFonts w:ascii="Arial" w:hAnsi="Arial" w:cs="Arial"/>
        </w:rPr>
      </w:pPr>
    </w:p>
    <w:p w14:paraId="565533A0" w14:textId="77777777" w:rsidR="006234D4" w:rsidRDefault="006234D4" w:rsidP="006234D4">
      <w:pPr>
        <w:pStyle w:val="Heading2"/>
        <w:rPr>
          <w:rFonts w:ascii="Arial" w:hAnsi="Arial" w:cs="Arial"/>
        </w:rPr>
      </w:pPr>
      <w:bookmarkStart w:id="242" w:name="_Toc241062351"/>
      <w:bookmarkStart w:id="243" w:name="_Toc241449126"/>
      <w:r w:rsidRPr="006234D4">
        <w:rPr>
          <w:rFonts w:ascii="Arial" w:hAnsi="Arial" w:cs="Arial"/>
        </w:rPr>
        <w:t>Anexo B — Arquitectura técnica y decisiones de diseño</w:t>
      </w:r>
      <w:bookmarkEnd w:id="242"/>
      <w:bookmarkEnd w:id="243"/>
    </w:p>
    <w:p w14:paraId="1DAA56D8" w14:textId="77777777" w:rsidR="006234D4" w:rsidRPr="006234D4" w:rsidRDefault="006234D4" w:rsidP="006234D4"/>
    <w:p w14:paraId="2AD26E84" w14:textId="77777777" w:rsidR="006234D4" w:rsidRDefault="006234D4" w:rsidP="006234D4">
      <w:pPr>
        <w:rPr>
          <w:rFonts w:ascii="Arial" w:hAnsi="Arial" w:cs="Arial"/>
        </w:rPr>
      </w:pPr>
      <w:r w:rsidRPr="006234D4">
        <w:rPr>
          <w:rFonts w:ascii="Arial" w:hAnsi="Arial" w:cs="Arial"/>
        </w:rPr>
        <w:t xml:space="preserve">El presente anexo detalla la implementación técnica efectivamente desplegada, ampliando los contenidos conceptuales que presentan el §5.1 (Arquitectura del </w:t>
      </w:r>
      <w:r w:rsidRPr="006234D4">
        <w:rPr>
          <w:rFonts w:ascii="Arial" w:hAnsi="Arial" w:cs="Arial"/>
        </w:rPr>
        <w:lastRenderedPageBreak/>
        <w:t>Sistema) y el §5.2 (Diseño de Flujos de Trabajo), en el Capítulo 5, y el §4.3 (Lógica de Auditoría y Compliance), en el Capítulo 4.</w:t>
      </w:r>
    </w:p>
    <w:p w14:paraId="65E693D2" w14:textId="77777777" w:rsidR="006234D4" w:rsidRPr="006234D4" w:rsidRDefault="006234D4" w:rsidP="006234D4">
      <w:pPr>
        <w:rPr>
          <w:rFonts w:ascii="Arial" w:hAnsi="Arial" w:cs="Arial"/>
        </w:rPr>
      </w:pPr>
    </w:p>
    <w:p w14:paraId="59C1BF45" w14:textId="77777777" w:rsidR="006234D4" w:rsidRPr="006234D4" w:rsidRDefault="006234D4" w:rsidP="006234D4">
      <w:pPr>
        <w:pStyle w:val="Heading3"/>
        <w:rPr>
          <w:rFonts w:ascii="Arial" w:hAnsi="Arial" w:cs="Arial"/>
        </w:rPr>
      </w:pPr>
      <w:bookmarkStart w:id="244" w:name="_Toc241062352"/>
      <w:bookmarkStart w:id="245" w:name="_Toc241449127"/>
      <w:r w:rsidRPr="006234D4">
        <w:rPr>
          <w:rFonts w:ascii="Arial" w:hAnsi="Arial" w:cs="Arial"/>
        </w:rPr>
        <w:t>B.1 Infraestructura de despliegue</w:t>
      </w:r>
      <w:bookmarkEnd w:id="244"/>
      <w:bookmarkEnd w:id="245"/>
    </w:p>
    <w:p w14:paraId="78D3AE0D"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BC92FD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w:t>
      </w:r>
    </w:p>
    <w:p w14:paraId="203C51F3" w14:textId="77777777" w:rsidR="006234D4" w:rsidRPr="006234D4" w:rsidRDefault="006234D4" w:rsidP="006234D4">
      <w:pPr>
        <w:pStyle w:val="Heading3"/>
        <w:rPr>
          <w:rFonts w:ascii="Arial" w:hAnsi="Arial" w:cs="Arial"/>
        </w:rPr>
      </w:pPr>
      <w:bookmarkStart w:id="246" w:name="_Toc241062353"/>
      <w:bookmarkStart w:id="247" w:name="_Toc241449128"/>
      <w:r w:rsidRPr="006234D4">
        <w:rPr>
          <w:rFonts w:ascii="Arial" w:hAnsi="Arial" w:cs="Arial"/>
        </w:rPr>
        <w:t>B.2 Inventario de workflows y su función</w:t>
      </w:r>
      <w:bookmarkEnd w:id="246"/>
      <w:bookmarkEnd w:id="247"/>
    </w:p>
    <w:p w14:paraId="452095D8"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0E214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E8633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6D6817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"Programador" (Cron): </w:t>
      </w:r>
      <w:r w:rsidRPr="006234D4">
        <w:rPr>
          <w:rFonts w:cs="Arial"/>
          <w:lang w:val="es-ES"/>
        </w:rPr>
        <w:t>workflow disparado por tarea programada (cada 5 minutos) que revisa las publicaciones con fecha objetivo vencida y las publica automáticamente.</w:t>
      </w:r>
    </w:p>
    <w:p w14:paraId="4D55BF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AED3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67045B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D4380E6" w14:textId="77777777" w:rsidR="006234D4" w:rsidRPr="006234D4" w:rsidRDefault="006234D4" w:rsidP="006234D4">
      <w:pPr>
        <w:pStyle w:val="Heading3"/>
        <w:rPr>
          <w:rFonts w:ascii="Arial" w:hAnsi="Arial" w:cs="Arial"/>
        </w:rPr>
      </w:pPr>
      <w:bookmarkStart w:id="248" w:name="_Toc241062354"/>
      <w:bookmarkStart w:id="249" w:name="_Toc241449129"/>
      <w:r w:rsidRPr="006234D4">
        <w:rPr>
          <w:rFonts w:ascii="Arial" w:hAnsi="Arial" w:cs="Arial"/>
        </w:rPr>
        <w:t>B.3 Seguridad de credenciales</w:t>
      </w:r>
      <w:bookmarkEnd w:id="248"/>
      <w:bookmarkEnd w:id="249"/>
    </w:p>
    <w:p w14:paraId="11B4C9D4"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FAF8E6C" w14:textId="77777777" w:rsidR="006234D4" w:rsidRPr="006234D4" w:rsidRDefault="006234D4" w:rsidP="006234D4">
      <w:pPr>
        <w:pStyle w:val="Heading3"/>
        <w:rPr>
          <w:rFonts w:ascii="Arial" w:hAnsi="Arial" w:cs="Arial"/>
        </w:rPr>
      </w:pPr>
      <w:bookmarkStart w:id="250" w:name="_Toc241062355"/>
      <w:bookmarkStart w:id="251" w:name="_Toc241449130"/>
      <w:r w:rsidRPr="006234D4">
        <w:rPr>
          <w:rFonts w:ascii="Arial" w:hAnsi="Arial" w:cs="Arial"/>
        </w:rPr>
        <w:t>B.4 Módulo Centinela de Compliance: implementación</w:t>
      </w:r>
      <w:bookmarkEnd w:id="250"/>
      <w:bookmarkEnd w:id="251"/>
    </w:p>
    <w:p w14:paraId="6CF7BF37"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76F9617" w14:textId="77777777" w:rsidR="0078296D" w:rsidRDefault="001E7637">
      <w:r>
        <w:rPr>
          <w:rFonts w:ascii="Arial" w:hAnsi="Arial" w:cs="Arial"/>
        </w:rPr>
        <w:t>(1) /(\$|u\$s|us\$|ar\$|€|£)\s*\d/i — un símbolo de divisa seguido de una cifra.</w:t>
      </w:r>
    </w:p>
    <w:p w14:paraId="0EDDECF7" w14:textId="77777777" w:rsidR="0078296D" w:rsidRDefault="001E7637">
      <w:r>
        <w:rPr>
          <w:rFonts w:ascii="Arial" w:hAnsi="Arial" w:cs="Arial"/>
        </w:rPr>
        <w:t>(2) /\d\s*[.,]?\d*\s*(pesos?|ars|usd|u\$d|d[oó]lares?|euros?|mangos?|lucas?)\b/i — una cifra seguida del código o el nombre de la moneda.</w:t>
      </w:r>
    </w:p>
    <w:p w14:paraId="72D875E7" w14:textId="77777777" w:rsidR="0078296D" w:rsidRDefault="001E7637">
      <w:r>
        <w:rPr>
          <w:rFonts w:ascii="Arial" w:hAnsi="Arial" w:cs="Arial"/>
        </w:rPr>
        <w:lastRenderedPageBreak/>
        <w:t>(3) /\d+[.,]\d{3}/ — un número con separador de miles.</w:t>
      </w:r>
    </w:p>
    <w:p w14:paraId="75300544" w14:textId="77777777" w:rsidR="0078296D" w:rsidRDefault="001E7637">
      <w:r>
        <w:rPr>
          <w:rFonts w:ascii="Arial" w:hAnsi="Arial" w:cs="Arial"/>
        </w:rPr>
        <w:t>(4) /\d+\s*%\s*(off|desc|descuento)/i — un porcentaje de descuento.</w:t>
      </w:r>
    </w:p>
    <w:p w14:paraId="4E4706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15D8EAC1" w14:textId="77777777" w:rsidR="0078296D" w:rsidRDefault="001E7637">
      <w:r>
        <w:rPr>
          <w:rFonts w:ascii="Arial" w:hAnsi="Arial" w:cs="Arial"/>
        </w:rPr>
        <w:t>(6) /\b(precios?|cuesta|vale|abon[aá]s?)\s*(?:es|son|de|desde|:)?\s*\$?\s*\d/i — una palabra de precio asociada a un número.</w:t>
      </w:r>
    </w:p>
    <w:p w14:paraId="3DB2ACE7" w14:textId="77777777" w:rsidR="0078296D" w:rsidRDefault="001E7637">
      <w:r>
        <w:rPr>
          <w:rFonts w:ascii="Arial" w:hAnsi="Arial" w:cs="Arial"/>
        </w:rPr>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0A9FFC01"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6935CEC"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E60AA2B" w14:textId="77777777" w:rsidR="006234D4" w:rsidRPr="006234D4" w:rsidRDefault="006234D4" w:rsidP="006234D4">
      <w:pPr>
        <w:pStyle w:val="Heading3"/>
        <w:rPr>
          <w:rFonts w:ascii="Arial" w:hAnsi="Arial" w:cs="Arial"/>
        </w:rPr>
      </w:pPr>
      <w:bookmarkStart w:id="252" w:name="_Toc241062356"/>
      <w:bookmarkStart w:id="253" w:name="_Toc241449131"/>
      <w:r w:rsidRPr="006234D4">
        <w:rPr>
          <w:rFonts w:ascii="Arial" w:hAnsi="Arial" w:cs="Arial"/>
        </w:rPr>
        <w:t>B.5 Concurrencia en la ingesta de carruseles</w:t>
      </w:r>
      <w:bookmarkEnd w:id="252"/>
      <w:bookmarkEnd w:id="253"/>
    </w:p>
    <w:p w14:paraId="6D6D04B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w:t>
      </w:r>
      <w:r w:rsidRPr="006234D4">
        <w:rPr>
          <w:rFonts w:ascii="Arial" w:hAnsi="Arial" w:cs="Arial"/>
        </w:rPr>
        <w:lastRenderedPageBreak/>
        <w:t>necesidad de un lock explícito. La aclaración importa porque el hilo único de Node no serializa por sí solo la entrada y salida: las variantes asincrónicas de fs se despachan a un pool de hilos y su orden de finalización no está garantizado.</w:t>
      </w:r>
    </w:p>
    <w:p w14:paraId="0A59E8AC" w14:textId="77777777" w:rsidR="006234D4" w:rsidRPr="006234D4" w:rsidRDefault="006234D4" w:rsidP="006234D4">
      <w:pPr>
        <w:pStyle w:val="Heading3"/>
        <w:rPr>
          <w:rFonts w:ascii="Arial" w:hAnsi="Arial" w:cs="Arial"/>
        </w:rPr>
      </w:pPr>
      <w:bookmarkStart w:id="254" w:name="_Toc241062357"/>
      <w:bookmarkStart w:id="255" w:name="_Toc241449132"/>
      <w:r w:rsidRPr="006234D4">
        <w:rPr>
          <w:rFonts w:ascii="Arial" w:hAnsi="Arial" w:cs="Arial"/>
        </w:rPr>
        <w:t>B.6 Prevención de publicaciones duplicadas</w:t>
      </w:r>
      <w:bookmarkEnd w:id="254"/>
      <w:bookmarkEnd w:id="255"/>
    </w:p>
    <w:p w14:paraId="363FD764"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 Ninguna de las dos cubre un tercer caso, que ocurrió en la evaluación ampliada: si el mensaje de éxito no llega, la usuaria puede volver a tocar «Publicar», que es una interacción nueva con otro identificador, y la pieza se publica dos veces (Anexo E.2).</w:t>
      </w:r>
    </w:p>
    <w:p w14:paraId="4A36E70D" w14:textId="77777777" w:rsidR="006234D4" w:rsidRPr="006234D4" w:rsidRDefault="006234D4" w:rsidP="006234D4">
      <w:pPr>
        <w:pStyle w:val="Heading3"/>
        <w:rPr>
          <w:rFonts w:ascii="Arial" w:hAnsi="Arial" w:cs="Arial"/>
        </w:rPr>
      </w:pPr>
      <w:bookmarkStart w:id="256" w:name="_Toc241062358"/>
      <w:bookmarkStart w:id="257" w:name="_Toc241449133"/>
      <w:r w:rsidRPr="006234D4">
        <w:rPr>
          <w:rFonts w:ascii="Arial" w:hAnsi="Arial" w:cs="Arial"/>
        </w:rPr>
        <w:t>B.7 Publicación multiplataforma: extensión a Facebook</w:t>
      </w:r>
      <w:bookmarkEnd w:id="256"/>
      <w:bookmarkEnd w:id="257"/>
    </w:p>
    <w:p w14:paraId="374AC1C1"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F7CF65" w14:textId="77777777" w:rsidR="006234D4" w:rsidRPr="006234D4" w:rsidRDefault="006234D4" w:rsidP="006234D4">
      <w:pPr>
        <w:pStyle w:val="Heading3"/>
        <w:rPr>
          <w:rFonts w:ascii="Arial" w:hAnsi="Arial" w:cs="Arial"/>
        </w:rPr>
      </w:pPr>
      <w:bookmarkStart w:id="258" w:name="_Toc241062359"/>
      <w:bookmarkStart w:id="259" w:name="_Toc241449134"/>
      <w:r w:rsidRPr="006234D4">
        <w:rPr>
          <w:rFonts w:ascii="Arial" w:hAnsi="Arial" w:cs="Arial"/>
        </w:rPr>
        <w:lastRenderedPageBreak/>
        <w:t>B.8 Sincronización de estado con Instagram</w:t>
      </w:r>
      <w:bookmarkEnd w:id="258"/>
      <w:bookmarkEnd w:id="259"/>
    </w:p>
    <w:p w14:paraId="42DC3E1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645ECFE" w14:textId="77777777" w:rsidR="006234D4" w:rsidRPr="006234D4" w:rsidRDefault="006234D4" w:rsidP="006234D4">
      <w:pPr>
        <w:pStyle w:val="Heading3"/>
        <w:rPr>
          <w:rFonts w:ascii="Arial" w:hAnsi="Arial" w:cs="Arial"/>
        </w:rPr>
      </w:pPr>
      <w:bookmarkStart w:id="260" w:name="_Toc241062360"/>
      <w:bookmarkStart w:id="261" w:name="_Toc241449135"/>
      <w:r w:rsidRPr="006234D4">
        <w:rPr>
          <w:rFonts w:ascii="Arial" w:hAnsi="Arial" w:cs="Arial"/>
        </w:rPr>
        <w:t>B.9 Procesamiento de video (HU13): detalle de implementación</w:t>
      </w:r>
      <w:bookmarkEnd w:id="260"/>
      <w:bookmarkEnd w:id="261"/>
    </w:p>
    <w:p w14:paraId="13A18572"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36893098" w14:textId="77777777" w:rsidR="00C30093" w:rsidRDefault="00C30093" w:rsidP="006234D4"/>
    <w:p w14:paraId="481A0A50" w14:textId="77777777" w:rsidR="006234D4" w:rsidRPr="006234D4" w:rsidRDefault="006234D4" w:rsidP="006234D4">
      <w:pPr>
        <w:pStyle w:val="Heading2"/>
      </w:pPr>
      <w:bookmarkStart w:id="262" w:name="_Toc241062361"/>
      <w:bookmarkStart w:id="263" w:name="_Toc241449136"/>
      <w:r w:rsidRPr="006234D4">
        <w:t>Anexo C — Lecciones aprendidas y desafíos técnicos</w:t>
      </w:r>
      <w:bookmarkEnd w:id="262"/>
      <w:bookmarkEnd w:id="263"/>
    </w:p>
    <w:p w14:paraId="2A0A89C3" w14:textId="77777777" w:rsidR="006234D4" w:rsidRDefault="006234D4" w:rsidP="006234D4">
      <w:pPr>
        <w:rPr>
          <w:rFonts w:ascii="Arial" w:hAnsi="Arial" w:cs="Arial"/>
        </w:rPr>
      </w:pPr>
    </w:p>
    <w:p w14:paraId="7153CA7D" w14:textId="77777777" w:rsidR="006234D4" w:rsidRDefault="006234D4" w:rsidP="006234D4">
      <w:pPr>
        <w:rPr>
          <w:rFonts w:ascii="Arial" w:hAnsi="Arial" w:cs="Arial"/>
        </w:rPr>
      </w:pPr>
      <w:r w:rsidRPr="006234D4">
        <w:rPr>
          <w:rFonts w:ascii="Arial" w:hAnsi="Arial" w:cs="Arial"/>
        </w:rPr>
        <w:lastRenderedPageBreak/>
        <w:t>El presente anexo amplía el §6.2 (Desafíos de Integración y Lecciones Aprendidas) con ocho casos concretos documentados durante el desarrollo, organizados temáticamente. Cada uno describe el problema encontrado, su causa raíz y la solución adoptada.</w:t>
      </w:r>
    </w:p>
    <w:p w14:paraId="368C16A5" w14:textId="77777777" w:rsidR="006234D4" w:rsidRPr="006234D4" w:rsidRDefault="006234D4" w:rsidP="006234D4">
      <w:pPr>
        <w:rPr>
          <w:rFonts w:ascii="Arial" w:hAnsi="Arial" w:cs="Arial"/>
        </w:rPr>
      </w:pPr>
    </w:p>
    <w:p w14:paraId="374D8DE3" w14:textId="77777777" w:rsidR="006234D4" w:rsidRPr="006234D4" w:rsidRDefault="006234D4" w:rsidP="006234D4">
      <w:pPr>
        <w:pStyle w:val="Heading3"/>
        <w:rPr>
          <w:rFonts w:ascii="Arial" w:hAnsi="Arial" w:cs="Arial"/>
        </w:rPr>
      </w:pPr>
      <w:bookmarkStart w:id="264" w:name="_Toc241062362"/>
      <w:bookmarkStart w:id="265" w:name="_Toc241449137"/>
      <w:r w:rsidRPr="006234D4">
        <w:rPr>
          <w:rFonts w:ascii="Arial" w:hAnsi="Arial" w:cs="Arial"/>
        </w:rPr>
        <w:t>C.1 Restricciones de infraestructura: el problema de las tarjetas virtuales</w:t>
      </w:r>
      <w:bookmarkEnd w:id="264"/>
      <w:bookmarkEnd w:id="265"/>
    </w:p>
    <w:p w14:paraId="3548FE0E"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C472897" w14:textId="77777777" w:rsidR="006234D4" w:rsidRPr="006234D4" w:rsidRDefault="006234D4" w:rsidP="006234D4">
      <w:pPr>
        <w:pStyle w:val="Heading3"/>
        <w:rPr>
          <w:rFonts w:ascii="Arial" w:hAnsi="Arial" w:cs="Arial"/>
        </w:rPr>
      </w:pPr>
      <w:bookmarkStart w:id="266" w:name="_Toc241062363"/>
      <w:bookmarkStart w:id="267" w:name="_Toc241449138"/>
      <w:r w:rsidRPr="006234D4">
        <w:rPr>
          <w:rFonts w:ascii="Arial" w:hAnsi="Arial" w:cs="Arial"/>
        </w:rPr>
        <w:t>C.2 Concurrencia en flujos disparados por eventos externos</w:t>
      </w:r>
      <w:bookmarkEnd w:id="266"/>
      <w:bookmarkEnd w:id="267"/>
    </w:p>
    <w:p w14:paraId="60ED09F6"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00A40BCC" w14:textId="77777777" w:rsidR="006234D4" w:rsidRPr="006234D4" w:rsidRDefault="006234D4" w:rsidP="006234D4">
      <w:pPr>
        <w:pStyle w:val="Heading3"/>
        <w:rPr>
          <w:rFonts w:ascii="Arial" w:hAnsi="Arial" w:cs="Arial"/>
        </w:rPr>
      </w:pPr>
      <w:bookmarkStart w:id="268" w:name="_Toc241062364"/>
      <w:bookmarkStart w:id="269" w:name="_Toc241449139"/>
      <w:r w:rsidRPr="006234D4">
        <w:rPr>
          <w:rFonts w:ascii="Arial" w:hAnsi="Arial" w:cs="Arial"/>
        </w:rPr>
        <w:t>C.3 Integridad de datos al editar el sistema por su propia API</w:t>
      </w:r>
      <w:bookmarkEnd w:id="268"/>
      <w:bookmarkEnd w:id="269"/>
    </w:p>
    <w:p w14:paraId="30653407"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w:t>
      </w:r>
      <w:r w:rsidRPr="006234D4">
        <w:rPr>
          <w:rFonts w:ascii="Arial" w:hAnsi="Arial" w:cs="Arial"/>
        </w:rPr>
        <w:lastRenderedPageBreak/>
        <w:t>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589BCBF" w14:textId="77777777" w:rsidR="006234D4" w:rsidRPr="006234D4" w:rsidRDefault="006234D4" w:rsidP="006234D4">
      <w:pPr>
        <w:pStyle w:val="Heading3"/>
        <w:rPr>
          <w:rFonts w:ascii="Arial" w:hAnsi="Arial" w:cs="Arial"/>
        </w:rPr>
      </w:pPr>
      <w:bookmarkStart w:id="270" w:name="_Toc241062365"/>
      <w:bookmarkStart w:id="271" w:name="_Toc241449140"/>
      <w:r w:rsidRPr="006234D4">
        <w:rPr>
          <w:rFonts w:ascii="Arial" w:hAnsi="Arial" w:cs="Arial"/>
        </w:rPr>
        <w:t>C.4 Regresiones de plataforma en la migración al servidor propio</w:t>
      </w:r>
      <w:bookmarkEnd w:id="270"/>
      <w:bookmarkEnd w:id="271"/>
    </w:p>
    <w:p w14:paraId="001AC651"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1E36C1D5" w14:textId="77777777" w:rsidR="006234D4" w:rsidRPr="006234D4" w:rsidRDefault="006234D4" w:rsidP="006234D4">
      <w:pPr>
        <w:pStyle w:val="Heading3"/>
        <w:rPr>
          <w:rFonts w:ascii="Arial" w:hAnsi="Arial" w:cs="Arial"/>
        </w:rPr>
      </w:pPr>
      <w:bookmarkStart w:id="272" w:name="_Toc241062366"/>
      <w:bookmarkStart w:id="273" w:name="_Toc241449141"/>
      <w:r w:rsidRPr="006234D4">
        <w:rPr>
          <w:rFonts w:ascii="Arial" w:hAnsi="Arial" w:cs="Arial"/>
        </w:rPr>
        <w:t>C.5 Restricciones del entorno de ejecución para el procesamiento de video</w:t>
      </w:r>
      <w:bookmarkEnd w:id="272"/>
      <w:bookmarkEnd w:id="273"/>
    </w:p>
    <w:p w14:paraId="35B6C8E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045CA1D" w14:textId="77777777" w:rsidR="006234D4" w:rsidRPr="006234D4" w:rsidRDefault="006234D4" w:rsidP="006234D4">
      <w:pPr>
        <w:pStyle w:val="Heading3"/>
        <w:rPr>
          <w:rFonts w:ascii="Arial" w:hAnsi="Arial" w:cs="Arial"/>
        </w:rPr>
      </w:pPr>
      <w:bookmarkStart w:id="274" w:name="_Toc241062367"/>
      <w:bookmarkStart w:id="275" w:name="_Toc241449142"/>
      <w:r w:rsidRPr="006234D4">
        <w:rPr>
          <w:rFonts w:ascii="Arial" w:hAnsi="Arial" w:cs="Arial"/>
        </w:rPr>
        <w:t>C.6 Integración con servicios externos: formatos de envío no documentados con claridad</w:t>
      </w:r>
      <w:bookmarkEnd w:id="274"/>
      <w:bookmarkEnd w:id="275"/>
    </w:p>
    <w:p w14:paraId="50679AF8"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w:t>
      </w:r>
      <w:r w:rsidRPr="006234D4">
        <w:rPr>
          <w:rFonts w:ascii="Arial" w:hAnsi="Arial" w:cs="Arial"/>
        </w:rPr>
        <w:lastRenderedPageBreak/>
        <w:t>formulario del cliente HTTP utilizado no era compatible con archivos de video de gran tamaño codificados en Base64, y hubo que construir la petición a mano como un cuerpo urlencoded, con las cabeceras correspondientes explícitas.</w:t>
      </w:r>
    </w:p>
    <w:p w14:paraId="31B0ED2B" w14:textId="77777777" w:rsidR="006234D4" w:rsidRPr="006234D4" w:rsidRDefault="006234D4" w:rsidP="006234D4">
      <w:pPr>
        <w:pStyle w:val="Heading3"/>
        <w:rPr>
          <w:rFonts w:ascii="Arial" w:hAnsi="Arial" w:cs="Arial"/>
        </w:rPr>
      </w:pPr>
      <w:bookmarkStart w:id="276" w:name="_Toc241062368"/>
      <w:bookmarkStart w:id="277" w:name="_Toc241449143"/>
      <w:r w:rsidRPr="006234D4">
        <w:rPr>
          <w:rFonts w:ascii="Arial" w:hAnsi="Arial" w:cs="Arial"/>
        </w:rPr>
        <w:t>C.7 Errores intermitentes en APIs de terceros</w:t>
      </w:r>
      <w:bookmarkEnd w:id="276"/>
      <w:bookmarkEnd w:id="277"/>
    </w:p>
    <w:p w14:paraId="6B8752A0"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179B352" w14:textId="77777777" w:rsidR="006234D4" w:rsidRPr="006234D4" w:rsidRDefault="006234D4" w:rsidP="006234D4">
      <w:pPr>
        <w:pStyle w:val="Heading3"/>
        <w:rPr>
          <w:rFonts w:ascii="Arial" w:hAnsi="Arial" w:cs="Arial"/>
        </w:rPr>
      </w:pPr>
      <w:bookmarkStart w:id="278" w:name="_Toc241062369"/>
      <w:bookmarkStart w:id="279" w:name="_Toc241449144"/>
      <w:r w:rsidRPr="006234D4">
        <w:rPr>
          <w:rFonts w:ascii="Arial" w:hAnsi="Arial" w:cs="Arial"/>
        </w:rPr>
        <w:t>C.8 Límites de cuota en servicios de IA gratuitos</w:t>
      </w:r>
      <w:bookmarkEnd w:id="278"/>
      <w:bookmarkEnd w:id="279"/>
    </w:p>
    <w:p w14:paraId="74E1198B"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7A9DD1A5" w14:textId="77777777" w:rsidR="00103EEF" w:rsidRPr="006234D4" w:rsidRDefault="00103EEF">
      <w:pPr>
        <w:rPr>
          <w:rFonts w:ascii="Arial" w:eastAsia="Arial" w:hAnsi="Arial" w:cs="Arial"/>
        </w:rPr>
      </w:pPr>
    </w:p>
    <w:p w14:paraId="1380935E" w14:textId="77777777" w:rsidR="00F91B8C" w:rsidRDefault="00F85013">
      <w:pPr>
        <w:pStyle w:val="Heading2"/>
      </w:pPr>
      <w:bookmarkStart w:id="280" w:name="_Toc241062370"/>
      <w:bookmarkStart w:id="281" w:name="_Toc241449145"/>
      <w:r>
        <w:t>Anexo D — Pautas Mary Kay para el uso en los medios sociales</w:t>
      </w:r>
      <w:bookmarkEnd w:id="280"/>
      <w:bookmarkEnd w:id="281"/>
    </w:p>
    <w:p w14:paraId="46A22A5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63EC6A9"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1581B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C2ADDB1"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4387B654"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w:t>
      </w:r>
      <w:r>
        <w:lastRenderedPageBreak/>
        <w:t>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86A851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97F9AC4"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F6136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F83423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w:t>
      </w:r>
      <w:r>
        <w:lastRenderedPageBreak/>
        <w:t>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90D23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DE2AE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evaluadoras, no fidelidad a la regla. En dos de los 29 casos ambas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D21ABDA"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w:t>
      </w:r>
      <w:r>
        <w:lastRenderedPageBreak/>
        <w:t>de la norma, y no su contenido. La síntesis codificada coincide, por lo tanto, con la letra de la fuente en la regla (a) del canal de Instagram, y es más estricta que ella en la regla (b) y en el canal de Facebook, como este anexo declara en cada caso.</w:t>
      </w:r>
    </w:p>
    <w:p w14:paraId="7FCA9771"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1A20D4AC"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88B7F75" w14:textId="77777777" w:rsidR="009068B6" w:rsidRDefault="0075734E">
      <w:pPr>
        <w:pStyle w:val="Heading2"/>
      </w:pPr>
      <w:bookmarkStart w:id="282" w:name="_Toc241062371"/>
      <w:bookmarkStart w:id="283" w:name="_Toc241449146"/>
      <w:r>
        <w:t>Anexo E — Protocolo de validación empírica y conjuntos de datos</w:t>
      </w:r>
      <w:bookmarkEnd w:id="282"/>
      <w:bookmarkEnd w:id="283"/>
    </w:p>
    <w:p w14:paraId="1AA59575"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5D6356FC" w14:textId="77777777" w:rsidR="009068B6" w:rsidRDefault="0075734E">
      <w:pPr>
        <w:pStyle w:val="Heading3"/>
      </w:pPr>
      <w:bookmarkStart w:id="284" w:name="_Toc241062372"/>
      <w:bookmarkStart w:id="285" w:name="_Toc241449147"/>
      <w:r>
        <w:lastRenderedPageBreak/>
        <w:t>E.1 Validación del Módulo Centinela de Compliance</w:t>
      </w:r>
      <w:bookmarkEnd w:id="284"/>
      <w:bookmarkEnd w:id="285"/>
    </w:p>
    <w:p w14:paraId="470CE534" w14:textId="77777777" w:rsidR="009068B6" w:rsidRDefault="0075734E">
      <w:pPr>
        <w:pStyle w:val="Heading4"/>
      </w:pPr>
      <w:r>
        <w:t>E.1.1 Conjuntos controlados</w:t>
      </w:r>
    </w:p>
    <w:p w14:paraId="54C1C5B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28CA1448" w14:textId="77777777" w:rsidR="009068B6" w:rsidRDefault="0075734E">
      <w:pPr>
        <w:pStyle w:val="Heading4"/>
      </w:pPr>
      <w:r>
        <w:t>E.1.2 Contenido real y evaluación externa</w:t>
      </w:r>
    </w:p>
    <w:p w14:paraId="6B78E718"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4674DD" w14:textId="77777777" w:rsidR="007F0EF5" w:rsidRDefault="001E7637">
      <w:pPr>
        <w:jc w:val="both"/>
      </w:pPr>
      <w:r>
        <w:rPr>
          <w:rFonts w:ascii="Arial" w:hAnsi="Arial"/>
        </w:rP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1FE008C" w14:textId="77777777" w:rsidR="009A77A9" w:rsidRDefault="001E7637">
      <w:pPr>
        <w:jc w:val="both"/>
      </w:pPr>
      <w:r>
        <w:rPr>
          <w:rFonts w:ascii="Arial" w:hAnsi="Arial"/>
        </w:rPr>
        <w:t>Ese estadístico tiene un alcance más,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867F8E3"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7C40A3B" w14:textId="77777777" w:rsidR="009068B6" w:rsidRDefault="0075734E">
      <w:pPr>
        <w:pStyle w:val="Heading4"/>
      </w:pPr>
      <w:r>
        <w:t>E.1.3 Análisis de valores límite</w:t>
      </w:r>
    </w:p>
    <w:p w14:paraId="36C97D9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6AE48D08" w14:textId="104806DF" w:rsidR="009068B6" w:rsidRDefault="0075734E">
      <w:bookmarkStart w:id="286" w:name="_Toc241449170"/>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068D9">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0414E50A" w14:textId="77777777">
        <w:tc>
          <w:tcPr>
            <w:tcW w:w="1417" w:type="dxa"/>
          </w:tcPr>
          <w:p w14:paraId="5D03510F" w14:textId="77777777" w:rsidR="009068B6" w:rsidRDefault="0075734E">
            <w:r>
              <w:rPr>
                <w:b/>
                <w:sz w:val="14"/>
              </w:rPr>
              <w:t>ID</w:t>
            </w:r>
          </w:p>
        </w:tc>
        <w:tc>
          <w:tcPr>
            <w:tcW w:w="1417" w:type="dxa"/>
          </w:tcPr>
          <w:p w14:paraId="63498EAE" w14:textId="77777777" w:rsidR="009068B6" w:rsidRDefault="0075734E">
            <w:r>
              <w:rPr>
                <w:b/>
                <w:sz w:val="14"/>
              </w:rPr>
              <w:t>Caso</w:t>
            </w:r>
          </w:p>
        </w:tc>
        <w:tc>
          <w:tcPr>
            <w:tcW w:w="1417" w:type="dxa"/>
          </w:tcPr>
          <w:p w14:paraId="17F38813" w14:textId="77777777" w:rsidR="009068B6" w:rsidRDefault="0075734E">
            <w:r>
              <w:rPr>
                <w:b/>
                <w:sz w:val="14"/>
              </w:rPr>
              <w:t>Regla y límite probado</w:t>
            </w:r>
          </w:p>
        </w:tc>
        <w:tc>
          <w:tcPr>
            <w:tcW w:w="1417" w:type="dxa"/>
          </w:tcPr>
          <w:p w14:paraId="74B7F2BA" w14:textId="77777777" w:rsidR="009068B6" w:rsidRDefault="0075734E">
            <w:r>
              <w:rPr>
                <w:b/>
                <w:sz w:val="14"/>
              </w:rPr>
              <w:t>Clase real</w:t>
            </w:r>
          </w:p>
        </w:tc>
        <w:tc>
          <w:tcPr>
            <w:tcW w:w="1417" w:type="dxa"/>
          </w:tcPr>
          <w:p w14:paraId="4FE7C1C1" w14:textId="77777777" w:rsidR="009068B6" w:rsidRDefault="0075734E">
            <w:r>
              <w:rPr>
                <w:b/>
                <w:sz w:val="14"/>
              </w:rPr>
              <w:t>Antes</w:t>
            </w:r>
          </w:p>
        </w:tc>
        <w:tc>
          <w:tcPr>
            <w:tcW w:w="1417" w:type="dxa"/>
          </w:tcPr>
          <w:p w14:paraId="0900F071" w14:textId="77777777" w:rsidR="009068B6" w:rsidRDefault="0075734E">
            <w:r>
              <w:rPr>
                <w:b/>
                <w:sz w:val="14"/>
              </w:rPr>
              <w:t>Después</w:t>
            </w:r>
          </w:p>
        </w:tc>
      </w:tr>
      <w:tr w:rsidR="009068B6" w14:paraId="6B3FD35B" w14:textId="77777777">
        <w:tc>
          <w:tcPr>
            <w:tcW w:w="1417" w:type="dxa"/>
          </w:tcPr>
          <w:p w14:paraId="30A356C6" w14:textId="77777777" w:rsidR="009068B6" w:rsidRDefault="0075734E">
            <w:r>
              <w:rPr>
                <w:sz w:val="14"/>
              </w:rPr>
              <w:t>L01</w:t>
            </w:r>
          </w:p>
        </w:tc>
        <w:tc>
          <w:tcPr>
            <w:tcW w:w="1417" w:type="dxa"/>
          </w:tcPr>
          <w:p w14:paraId="0544AED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6F53252" w14:textId="77777777" w:rsidR="009068B6" w:rsidRPr="00C30093" w:rsidRDefault="0075734E">
            <w:pPr>
              <w:rPr>
                <w:lang w:val="es-AR"/>
              </w:rPr>
            </w:pPr>
            <w:r w:rsidRPr="00C30093">
              <w:rPr>
                <w:sz w:val="14"/>
                <w:lang w:val="es-AR"/>
              </w:rPr>
              <w:t>R1 símbolo+dígito: dentro del límite</w:t>
            </w:r>
          </w:p>
        </w:tc>
        <w:tc>
          <w:tcPr>
            <w:tcW w:w="1417" w:type="dxa"/>
          </w:tcPr>
          <w:p w14:paraId="77984C0D" w14:textId="77777777" w:rsidR="009068B6" w:rsidRDefault="0075734E">
            <w:r>
              <w:rPr>
                <w:sz w:val="14"/>
              </w:rPr>
              <w:t>Infractor</w:t>
            </w:r>
          </w:p>
        </w:tc>
        <w:tc>
          <w:tcPr>
            <w:tcW w:w="1417" w:type="dxa"/>
          </w:tcPr>
          <w:p w14:paraId="28AA8DE1" w14:textId="77777777" w:rsidR="009068B6" w:rsidRDefault="0075734E">
            <w:r>
              <w:rPr>
                <w:sz w:val="14"/>
              </w:rPr>
              <w:t>VP</w:t>
            </w:r>
          </w:p>
        </w:tc>
        <w:tc>
          <w:tcPr>
            <w:tcW w:w="1417" w:type="dxa"/>
          </w:tcPr>
          <w:p w14:paraId="3211ADA8" w14:textId="77777777" w:rsidR="009068B6" w:rsidRDefault="0075734E">
            <w:r>
              <w:rPr>
                <w:sz w:val="14"/>
              </w:rPr>
              <w:t>VP</w:t>
            </w:r>
          </w:p>
        </w:tc>
      </w:tr>
      <w:tr w:rsidR="009068B6" w14:paraId="53EFD072" w14:textId="77777777">
        <w:tc>
          <w:tcPr>
            <w:tcW w:w="1417" w:type="dxa"/>
          </w:tcPr>
          <w:p w14:paraId="0A9C3549" w14:textId="77777777" w:rsidR="009068B6" w:rsidRDefault="0075734E">
            <w:r>
              <w:rPr>
                <w:sz w:val="14"/>
              </w:rPr>
              <w:t>L02</w:t>
            </w:r>
          </w:p>
        </w:tc>
        <w:tc>
          <w:tcPr>
            <w:tcW w:w="1417" w:type="dxa"/>
          </w:tcPr>
          <w:p w14:paraId="25B4E24D"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75A60F7" w14:textId="77777777" w:rsidR="009068B6" w:rsidRPr="00C30093" w:rsidRDefault="0075734E">
            <w:pPr>
              <w:rPr>
                <w:lang w:val="es-AR"/>
              </w:rPr>
            </w:pPr>
            <w:r w:rsidRPr="00C30093">
              <w:rPr>
                <w:sz w:val="14"/>
                <w:lang w:val="es-AR"/>
              </w:rPr>
              <w:t>R1 borde: dos espacios entre símbolo y dígito</w:t>
            </w:r>
          </w:p>
        </w:tc>
        <w:tc>
          <w:tcPr>
            <w:tcW w:w="1417" w:type="dxa"/>
          </w:tcPr>
          <w:p w14:paraId="5146B806" w14:textId="77777777" w:rsidR="009068B6" w:rsidRDefault="0075734E">
            <w:r>
              <w:rPr>
                <w:sz w:val="14"/>
              </w:rPr>
              <w:t>Infractor</w:t>
            </w:r>
          </w:p>
        </w:tc>
        <w:tc>
          <w:tcPr>
            <w:tcW w:w="1417" w:type="dxa"/>
          </w:tcPr>
          <w:p w14:paraId="210EA549" w14:textId="77777777" w:rsidR="009068B6" w:rsidRDefault="0075734E">
            <w:r>
              <w:rPr>
                <w:sz w:val="14"/>
              </w:rPr>
              <w:t>FN</w:t>
            </w:r>
          </w:p>
        </w:tc>
        <w:tc>
          <w:tcPr>
            <w:tcW w:w="1417" w:type="dxa"/>
          </w:tcPr>
          <w:p w14:paraId="49E79299" w14:textId="77777777" w:rsidR="009068B6" w:rsidRDefault="0075734E">
            <w:r>
              <w:rPr>
                <w:sz w:val="14"/>
              </w:rPr>
              <w:t>VP</w:t>
            </w:r>
          </w:p>
        </w:tc>
      </w:tr>
      <w:tr w:rsidR="009068B6" w14:paraId="7070E743" w14:textId="77777777">
        <w:tc>
          <w:tcPr>
            <w:tcW w:w="1417" w:type="dxa"/>
          </w:tcPr>
          <w:p w14:paraId="321C8F97" w14:textId="77777777" w:rsidR="009068B6" w:rsidRDefault="0075734E">
            <w:r>
              <w:rPr>
                <w:sz w:val="14"/>
              </w:rPr>
              <w:t>L03</w:t>
            </w:r>
          </w:p>
        </w:tc>
        <w:tc>
          <w:tcPr>
            <w:tcW w:w="1417" w:type="dxa"/>
          </w:tcPr>
          <w:p w14:paraId="0CBD5618" w14:textId="77777777" w:rsidR="009068B6" w:rsidRPr="00C30093" w:rsidRDefault="0075734E">
            <w:pPr>
              <w:rPr>
                <w:lang w:val="es-AR"/>
              </w:rPr>
            </w:pPr>
            <w:r w:rsidRPr="00C30093">
              <w:rPr>
                <w:sz w:val="14"/>
                <w:lang w:val="es-AR"/>
              </w:rPr>
              <w:t>El set lo dejo en 2500$, consultame sin compromiso.</w:t>
            </w:r>
          </w:p>
        </w:tc>
        <w:tc>
          <w:tcPr>
            <w:tcW w:w="1417" w:type="dxa"/>
          </w:tcPr>
          <w:p w14:paraId="569CA013" w14:textId="77777777" w:rsidR="009068B6" w:rsidRPr="00C30093" w:rsidRDefault="0075734E">
            <w:pPr>
              <w:rPr>
                <w:lang w:val="es-AR"/>
              </w:rPr>
            </w:pPr>
            <w:r w:rsidRPr="00C30093">
              <w:rPr>
                <w:sz w:val="14"/>
                <w:lang w:val="es-AR"/>
              </w:rPr>
              <w:t>R1 borde: símbolo después del número</w:t>
            </w:r>
          </w:p>
        </w:tc>
        <w:tc>
          <w:tcPr>
            <w:tcW w:w="1417" w:type="dxa"/>
          </w:tcPr>
          <w:p w14:paraId="51B5CC12" w14:textId="77777777" w:rsidR="009068B6" w:rsidRDefault="0075734E">
            <w:r>
              <w:rPr>
                <w:sz w:val="14"/>
              </w:rPr>
              <w:t>Infractor</w:t>
            </w:r>
          </w:p>
        </w:tc>
        <w:tc>
          <w:tcPr>
            <w:tcW w:w="1417" w:type="dxa"/>
          </w:tcPr>
          <w:p w14:paraId="4662C035" w14:textId="77777777" w:rsidR="009068B6" w:rsidRDefault="0075734E">
            <w:r>
              <w:rPr>
                <w:sz w:val="14"/>
              </w:rPr>
              <w:t>FN</w:t>
            </w:r>
          </w:p>
        </w:tc>
        <w:tc>
          <w:tcPr>
            <w:tcW w:w="1417" w:type="dxa"/>
          </w:tcPr>
          <w:p w14:paraId="557479C9" w14:textId="77777777" w:rsidR="009068B6" w:rsidRDefault="0075734E">
            <w:r>
              <w:rPr>
                <w:sz w:val="14"/>
              </w:rPr>
              <w:t>FN</w:t>
            </w:r>
          </w:p>
        </w:tc>
      </w:tr>
      <w:tr w:rsidR="009068B6" w14:paraId="484A12EC" w14:textId="77777777">
        <w:tc>
          <w:tcPr>
            <w:tcW w:w="1417" w:type="dxa"/>
          </w:tcPr>
          <w:p w14:paraId="3664EDFA" w14:textId="77777777" w:rsidR="009068B6" w:rsidRDefault="0075734E">
            <w:r>
              <w:rPr>
                <w:sz w:val="14"/>
              </w:rPr>
              <w:t>L04</w:t>
            </w:r>
          </w:p>
        </w:tc>
        <w:tc>
          <w:tcPr>
            <w:tcW w:w="1417" w:type="dxa"/>
          </w:tcPr>
          <w:p w14:paraId="590A5461" w14:textId="77777777" w:rsidR="009068B6" w:rsidRPr="00C30093" w:rsidRDefault="0075734E">
            <w:pPr>
              <w:rPr>
                <w:lang w:val="es-AR"/>
              </w:rPr>
            </w:pPr>
            <w:r w:rsidRPr="00C30093">
              <w:rPr>
                <w:sz w:val="14"/>
                <w:lang w:val="es-AR"/>
              </w:rPr>
              <w:t>¿Precios? Te los paso por privado, sin compromiso.</w:t>
            </w:r>
          </w:p>
        </w:tc>
        <w:tc>
          <w:tcPr>
            <w:tcW w:w="1417" w:type="dxa"/>
          </w:tcPr>
          <w:p w14:paraId="7C53EEC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AFCCE9E" w14:textId="77777777" w:rsidR="009068B6" w:rsidRDefault="0075734E">
            <w:r>
              <w:rPr>
                <w:sz w:val="14"/>
              </w:rPr>
              <w:t>Infractor</w:t>
            </w:r>
          </w:p>
        </w:tc>
        <w:tc>
          <w:tcPr>
            <w:tcW w:w="1417" w:type="dxa"/>
          </w:tcPr>
          <w:p w14:paraId="0F8F5A65" w14:textId="77777777" w:rsidR="009068B6" w:rsidRDefault="0075734E">
            <w:r>
              <w:rPr>
                <w:sz w:val="14"/>
              </w:rPr>
              <w:t>FN</w:t>
            </w:r>
          </w:p>
        </w:tc>
        <w:tc>
          <w:tcPr>
            <w:tcW w:w="1417" w:type="dxa"/>
          </w:tcPr>
          <w:p w14:paraId="098B83C0" w14:textId="77777777" w:rsidR="009068B6" w:rsidRDefault="0075734E">
            <w:r>
              <w:rPr>
                <w:sz w:val="14"/>
              </w:rPr>
              <w:t>FN</w:t>
            </w:r>
          </w:p>
        </w:tc>
      </w:tr>
      <w:tr w:rsidR="009068B6" w14:paraId="183F7924" w14:textId="77777777">
        <w:tc>
          <w:tcPr>
            <w:tcW w:w="1417" w:type="dxa"/>
          </w:tcPr>
          <w:p w14:paraId="5CC4CE16" w14:textId="77777777" w:rsidR="009068B6" w:rsidRDefault="0075734E">
            <w:r>
              <w:rPr>
                <w:sz w:val="14"/>
              </w:rPr>
              <w:t>L05</w:t>
            </w:r>
          </w:p>
        </w:tc>
        <w:tc>
          <w:tcPr>
            <w:tcW w:w="1417" w:type="dxa"/>
          </w:tcPr>
          <w:p w14:paraId="0523007B" w14:textId="77777777" w:rsidR="009068B6" w:rsidRPr="00C30093" w:rsidRDefault="0075734E">
            <w:pPr>
              <w:rPr>
                <w:lang w:val="es-AR"/>
              </w:rPr>
            </w:pPr>
            <w:r w:rsidRPr="00C30093">
              <w:rPr>
                <w:sz w:val="14"/>
                <w:lang w:val="es-AR"/>
              </w:rPr>
              <w:t>Set completo de cuidado facial, 4500 pesos.</w:t>
            </w:r>
          </w:p>
        </w:tc>
        <w:tc>
          <w:tcPr>
            <w:tcW w:w="1417" w:type="dxa"/>
          </w:tcPr>
          <w:p w14:paraId="2AD62409" w14:textId="77777777" w:rsidR="009068B6" w:rsidRPr="00C30093" w:rsidRDefault="0075734E">
            <w:pPr>
              <w:rPr>
                <w:lang w:val="es-AR"/>
              </w:rPr>
            </w:pPr>
            <w:r w:rsidRPr="00C30093">
              <w:rPr>
                <w:sz w:val="14"/>
                <w:lang w:val="es-AR"/>
              </w:rPr>
              <w:t>R2 dígito+palabra-moneda: dentro del límite</w:t>
            </w:r>
          </w:p>
        </w:tc>
        <w:tc>
          <w:tcPr>
            <w:tcW w:w="1417" w:type="dxa"/>
          </w:tcPr>
          <w:p w14:paraId="74312D55" w14:textId="77777777" w:rsidR="009068B6" w:rsidRDefault="0075734E">
            <w:r>
              <w:rPr>
                <w:sz w:val="14"/>
              </w:rPr>
              <w:t>Infractor</w:t>
            </w:r>
          </w:p>
        </w:tc>
        <w:tc>
          <w:tcPr>
            <w:tcW w:w="1417" w:type="dxa"/>
          </w:tcPr>
          <w:p w14:paraId="1DA4FB56" w14:textId="77777777" w:rsidR="009068B6" w:rsidRDefault="0075734E">
            <w:r>
              <w:rPr>
                <w:sz w:val="14"/>
              </w:rPr>
              <w:t>VP</w:t>
            </w:r>
          </w:p>
        </w:tc>
        <w:tc>
          <w:tcPr>
            <w:tcW w:w="1417" w:type="dxa"/>
          </w:tcPr>
          <w:p w14:paraId="5D4AC39E" w14:textId="77777777" w:rsidR="009068B6" w:rsidRDefault="0075734E">
            <w:r>
              <w:rPr>
                <w:sz w:val="14"/>
              </w:rPr>
              <w:t>VP</w:t>
            </w:r>
          </w:p>
        </w:tc>
      </w:tr>
      <w:tr w:rsidR="009068B6" w14:paraId="68400EBC" w14:textId="77777777">
        <w:tc>
          <w:tcPr>
            <w:tcW w:w="1417" w:type="dxa"/>
          </w:tcPr>
          <w:p w14:paraId="56170D67" w14:textId="77777777" w:rsidR="009068B6" w:rsidRDefault="0075734E">
            <w:r>
              <w:rPr>
                <w:sz w:val="14"/>
              </w:rPr>
              <w:t>L06</w:t>
            </w:r>
          </w:p>
        </w:tc>
        <w:tc>
          <w:tcPr>
            <w:tcW w:w="1417" w:type="dxa"/>
          </w:tcPr>
          <w:p w14:paraId="4D6A1284"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79553395" w14:textId="77777777" w:rsidR="009068B6" w:rsidRPr="00C30093" w:rsidRDefault="0075734E">
            <w:pPr>
              <w:rPr>
                <w:lang w:val="es-AR"/>
              </w:rPr>
            </w:pPr>
            <w:r w:rsidRPr="00C30093">
              <w:rPr>
                <w:sz w:val="14"/>
                <w:lang w:val="es-AR"/>
              </w:rPr>
              <w:t>R2 borde: precio en palabras, sin dígito</w:t>
            </w:r>
          </w:p>
        </w:tc>
        <w:tc>
          <w:tcPr>
            <w:tcW w:w="1417" w:type="dxa"/>
          </w:tcPr>
          <w:p w14:paraId="54A8CEF8" w14:textId="77777777" w:rsidR="009068B6" w:rsidRDefault="0075734E">
            <w:r>
              <w:rPr>
                <w:sz w:val="14"/>
              </w:rPr>
              <w:t>Infractor</w:t>
            </w:r>
          </w:p>
        </w:tc>
        <w:tc>
          <w:tcPr>
            <w:tcW w:w="1417" w:type="dxa"/>
          </w:tcPr>
          <w:p w14:paraId="6B18D309" w14:textId="77777777" w:rsidR="009068B6" w:rsidRDefault="0075734E">
            <w:r>
              <w:rPr>
                <w:sz w:val="14"/>
              </w:rPr>
              <w:t>FN</w:t>
            </w:r>
          </w:p>
        </w:tc>
        <w:tc>
          <w:tcPr>
            <w:tcW w:w="1417" w:type="dxa"/>
          </w:tcPr>
          <w:p w14:paraId="32650365" w14:textId="77777777" w:rsidR="009068B6" w:rsidRDefault="0075734E">
            <w:r>
              <w:rPr>
                <w:sz w:val="14"/>
              </w:rPr>
              <w:t>FN</w:t>
            </w:r>
          </w:p>
        </w:tc>
      </w:tr>
      <w:tr w:rsidR="009068B6" w14:paraId="7BEE5BD9" w14:textId="77777777">
        <w:tc>
          <w:tcPr>
            <w:tcW w:w="1417" w:type="dxa"/>
          </w:tcPr>
          <w:p w14:paraId="7C82225A" w14:textId="77777777" w:rsidR="009068B6" w:rsidRDefault="0075734E">
            <w:r>
              <w:rPr>
                <w:sz w:val="14"/>
              </w:rPr>
              <w:t>L07</w:t>
            </w:r>
          </w:p>
        </w:tc>
        <w:tc>
          <w:tcPr>
            <w:tcW w:w="1417" w:type="dxa"/>
          </w:tcPr>
          <w:p w14:paraId="276CD1A8" w14:textId="77777777" w:rsidR="009068B6" w:rsidRPr="00C30093" w:rsidRDefault="0075734E">
            <w:pPr>
              <w:rPr>
                <w:lang w:val="es-AR"/>
              </w:rPr>
            </w:pPr>
            <w:r w:rsidRPr="00C30093">
              <w:rPr>
                <w:sz w:val="14"/>
                <w:lang w:val="es-AR"/>
              </w:rPr>
              <w:t>Set completo de cuidado facial, 4500  pesos.</w:t>
            </w:r>
          </w:p>
        </w:tc>
        <w:tc>
          <w:tcPr>
            <w:tcW w:w="1417" w:type="dxa"/>
          </w:tcPr>
          <w:p w14:paraId="14B3D05B" w14:textId="77777777" w:rsidR="009068B6" w:rsidRPr="00C30093" w:rsidRDefault="0075734E">
            <w:pPr>
              <w:rPr>
                <w:lang w:val="es-AR"/>
              </w:rPr>
            </w:pPr>
            <w:r w:rsidRPr="00C30093">
              <w:rPr>
                <w:sz w:val="14"/>
                <w:lang w:val="es-AR"/>
              </w:rPr>
              <w:t>R2 borde: dos espacios (contrasta con R1)</w:t>
            </w:r>
          </w:p>
        </w:tc>
        <w:tc>
          <w:tcPr>
            <w:tcW w:w="1417" w:type="dxa"/>
          </w:tcPr>
          <w:p w14:paraId="514D00FC" w14:textId="77777777" w:rsidR="009068B6" w:rsidRDefault="0075734E">
            <w:r>
              <w:rPr>
                <w:sz w:val="14"/>
              </w:rPr>
              <w:t>Infractor</w:t>
            </w:r>
          </w:p>
        </w:tc>
        <w:tc>
          <w:tcPr>
            <w:tcW w:w="1417" w:type="dxa"/>
          </w:tcPr>
          <w:p w14:paraId="122B99CB" w14:textId="77777777" w:rsidR="009068B6" w:rsidRDefault="0075734E">
            <w:r>
              <w:rPr>
                <w:sz w:val="14"/>
              </w:rPr>
              <w:t>VP</w:t>
            </w:r>
          </w:p>
        </w:tc>
        <w:tc>
          <w:tcPr>
            <w:tcW w:w="1417" w:type="dxa"/>
          </w:tcPr>
          <w:p w14:paraId="2DB7B6D9" w14:textId="77777777" w:rsidR="009068B6" w:rsidRDefault="0075734E">
            <w:r>
              <w:rPr>
                <w:sz w:val="14"/>
              </w:rPr>
              <w:t>VP</w:t>
            </w:r>
          </w:p>
        </w:tc>
      </w:tr>
      <w:tr w:rsidR="009068B6" w14:paraId="06AEAD52" w14:textId="77777777">
        <w:tc>
          <w:tcPr>
            <w:tcW w:w="1417" w:type="dxa"/>
          </w:tcPr>
          <w:p w14:paraId="02469CCE" w14:textId="77777777" w:rsidR="009068B6" w:rsidRDefault="0075734E">
            <w:r>
              <w:rPr>
                <w:sz w:val="14"/>
              </w:rPr>
              <w:t>L08</w:t>
            </w:r>
          </w:p>
        </w:tc>
        <w:tc>
          <w:tcPr>
            <w:tcW w:w="1417" w:type="dxa"/>
          </w:tcPr>
          <w:p w14:paraId="69FA3FCF" w14:textId="77777777" w:rsidR="009068B6" w:rsidRPr="00C30093" w:rsidRDefault="0075734E">
            <w:pPr>
              <w:rPr>
                <w:lang w:val="es-AR"/>
              </w:rPr>
            </w:pPr>
            <w:r w:rsidRPr="00C30093">
              <w:rPr>
                <w:sz w:val="14"/>
                <w:lang w:val="es-AR"/>
              </w:rPr>
              <w:t>Hidratación que se siente durante 24 horas.</w:t>
            </w:r>
          </w:p>
        </w:tc>
        <w:tc>
          <w:tcPr>
            <w:tcW w:w="1417" w:type="dxa"/>
          </w:tcPr>
          <w:p w14:paraId="406ED227" w14:textId="77777777" w:rsidR="009068B6" w:rsidRPr="00C30093" w:rsidRDefault="0075734E">
            <w:pPr>
              <w:rPr>
                <w:lang w:val="es-AR"/>
              </w:rPr>
            </w:pPr>
            <w:r w:rsidRPr="00C30093">
              <w:rPr>
                <w:sz w:val="14"/>
                <w:lang w:val="es-AR"/>
              </w:rPr>
              <w:t>R2 borde: dígito y palabra que no es moneda</w:t>
            </w:r>
          </w:p>
        </w:tc>
        <w:tc>
          <w:tcPr>
            <w:tcW w:w="1417" w:type="dxa"/>
          </w:tcPr>
          <w:p w14:paraId="7680E680" w14:textId="77777777" w:rsidR="009068B6" w:rsidRDefault="0075734E">
            <w:r>
              <w:rPr>
                <w:sz w:val="14"/>
              </w:rPr>
              <w:t>Limpio</w:t>
            </w:r>
          </w:p>
        </w:tc>
        <w:tc>
          <w:tcPr>
            <w:tcW w:w="1417" w:type="dxa"/>
          </w:tcPr>
          <w:p w14:paraId="4A17AF84" w14:textId="77777777" w:rsidR="009068B6" w:rsidRDefault="0075734E">
            <w:r>
              <w:rPr>
                <w:sz w:val="14"/>
              </w:rPr>
              <w:t>VN</w:t>
            </w:r>
          </w:p>
        </w:tc>
        <w:tc>
          <w:tcPr>
            <w:tcW w:w="1417" w:type="dxa"/>
          </w:tcPr>
          <w:p w14:paraId="09B52DE7" w14:textId="77777777" w:rsidR="009068B6" w:rsidRDefault="0075734E">
            <w:r>
              <w:rPr>
                <w:sz w:val="14"/>
              </w:rPr>
              <w:t>VN</w:t>
            </w:r>
          </w:p>
        </w:tc>
      </w:tr>
      <w:tr w:rsidR="009068B6" w14:paraId="1F08FAE6" w14:textId="77777777">
        <w:tc>
          <w:tcPr>
            <w:tcW w:w="1417" w:type="dxa"/>
          </w:tcPr>
          <w:p w14:paraId="763BD151" w14:textId="77777777" w:rsidR="009068B6" w:rsidRDefault="0075734E">
            <w:r>
              <w:rPr>
                <w:sz w:val="14"/>
              </w:rPr>
              <w:t>L09</w:t>
            </w:r>
          </w:p>
        </w:tc>
        <w:tc>
          <w:tcPr>
            <w:tcW w:w="1417" w:type="dxa"/>
          </w:tcPr>
          <w:p w14:paraId="6FDA08E8" w14:textId="77777777" w:rsidR="009068B6" w:rsidRPr="00C30093" w:rsidRDefault="0075734E">
            <w:pPr>
              <w:rPr>
                <w:lang w:val="es-AR"/>
              </w:rPr>
            </w:pPr>
            <w:r w:rsidRPr="00C30093">
              <w:rPr>
                <w:sz w:val="14"/>
                <w:lang w:val="es-AR"/>
              </w:rPr>
              <w:t>Set de 3 productos, 12.500 todo junto.</w:t>
            </w:r>
          </w:p>
        </w:tc>
        <w:tc>
          <w:tcPr>
            <w:tcW w:w="1417" w:type="dxa"/>
          </w:tcPr>
          <w:p w14:paraId="1A94AF7C" w14:textId="77777777" w:rsidR="009068B6" w:rsidRPr="00C30093" w:rsidRDefault="0075734E">
            <w:pPr>
              <w:rPr>
                <w:lang w:val="es-AR"/>
              </w:rPr>
            </w:pPr>
            <w:r w:rsidRPr="00C30093">
              <w:rPr>
                <w:sz w:val="14"/>
                <w:lang w:val="es-AR"/>
              </w:rPr>
              <w:t>R3 separador de miles: dentro del límite</w:t>
            </w:r>
          </w:p>
        </w:tc>
        <w:tc>
          <w:tcPr>
            <w:tcW w:w="1417" w:type="dxa"/>
          </w:tcPr>
          <w:p w14:paraId="551CDD9F" w14:textId="77777777" w:rsidR="009068B6" w:rsidRDefault="0075734E">
            <w:r>
              <w:rPr>
                <w:sz w:val="14"/>
              </w:rPr>
              <w:t>Infractor</w:t>
            </w:r>
          </w:p>
        </w:tc>
        <w:tc>
          <w:tcPr>
            <w:tcW w:w="1417" w:type="dxa"/>
          </w:tcPr>
          <w:p w14:paraId="4F6EF1BB" w14:textId="77777777" w:rsidR="009068B6" w:rsidRDefault="0075734E">
            <w:r>
              <w:rPr>
                <w:sz w:val="14"/>
              </w:rPr>
              <w:t>VP</w:t>
            </w:r>
          </w:p>
        </w:tc>
        <w:tc>
          <w:tcPr>
            <w:tcW w:w="1417" w:type="dxa"/>
          </w:tcPr>
          <w:p w14:paraId="6E3C6C05" w14:textId="77777777" w:rsidR="009068B6" w:rsidRDefault="0075734E">
            <w:r>
              <w:rPr>
                <w:sz w:val="14"/>
              </w:rPr>
              <w:t>VP</w:t>
            </w:r>
          </w:p>
        </w:tc>
      </w:tr>
      <w:tr w:rsidR="009068B6" w14:paraId="7D1C8C3D" w14:textId="77777777">
        <w:tc>
          <w:tcPr>
            <w:tcW w:w="1417" w:type="dxa"/>
          </w:tcPr>
          <w:p w14:paraId="368DFF6E" w14:textId="77777777" w:rsidR="009068B6" w:rsidRDefault="0075734E">
            <w:r>
              <w:rPr>
                <w:sz w:val="14"/>
              </w:rPr>
              <w:t>L10</w:t>
            </w:r>
          </w:p>
        </w:tc>
        <w:tc>
          <w:tcPr>
            <w:tcW w:w="1417" w:type="dxa"/>
          </w:tcPr>
          <w:p w14:paraId="008CE972" w14:textId="77777777" w:rsidR="009068B6" w:rsidRDefault="0075734E">
            <w:r w:rsidRPr="00C30093">
              <w:rPr>
                <w:sz w:val="14"/>
                <w:lang w:val="es-AR"/>
              </w:rPr>
              <w:t xml:space="preserve">Ya somos 10.000 en la comunidad. </w:t>
            </w:r>
            <w:r>
              <w:rPr>
                <w:sz w:val="14"/>
              </w:rPr>
              <w:t>Gracias por confiar.</w:t>
            </w:r>
          </w:p>
        </w:tc>
        <w:tc>
          <w:tcPr>
            <w:tcW w:w="1417" w:type="dxa"/>
          </w:tcPr>
          <w:p w14:paraId="38E45CA8" w14:textId="77777777" w:rsidR="009068B6" w:rsidRPr="00C30093" w:rsidRDefault="0075734E">
            <w:pPr>
              <w:rPr>
                <w:lang w:val="es-AR"/>
              </w:rPr>
            </w:pPr>
            <w:r w:rsidRPr="00C30093">
              <w:rPr>
                <w:sz w:val="14"/>
                <w:lang w:val="es-AR"/>
              </w:rPr>
              <w:t>R3 borde: separador de miles que no es precio</w:t>
            </w:r>
          </w:p>
        </w:tc>
        <w:tc>
          <w:tcPr>
            <w:tcW w:w="1417" w:type="dxa"/>
          </w:tcPr>
          <w:p w14:paraId="2BC3733F" w14:textId="77777777" w:rsidR="009068B6" w:rsidRDefault="0075734E">
            <w:r>
              <w:rPr>
                <w:sz w:val="14"/>
              </w:rPr>
              <w:t>Limpio</w:t>
            </w:r>
          </w:p>
        </w:tc>
        <w:tc>
          <w:tcPr>
            <w:tcW w:w="1417" w:type="dxa"/>
          </w:tcPr>
          <w:p w14:paraId="04291181" w14:textId="77777777" w:rsidR="009068B6" w:rsidRDefault="0075734E">
            <w:r>
              <w:rPr>
                <w:sz w:val="14"/>
              </w:rPr>
              <w:t>FP</w:t>
            </w:r>
          </w:p>
        </w:tc>
        <w:tc>
          <w:tcPr>
            <w:tcW w:w="1417" w:type="dxa"/>
          </w:tcPr>
          <w:p w14:paraId="36913EA2" w14:textId="77777777" w:rsidR="009068B6" w:rsidRDefault="0075734E">
            <w:r>
              <w:rPr>
                <w:sz w:val="14"/>
              </w:rPr>
              <w:t>FP</w:t>
            </w:r>
          </w:p>
        </w:tc>
      </w:tr>
      <w:tr w:rsidR="009068B6" w14:paraId="6E0349F9" w14:textId="77777777">
        <w:tc>
          <w:tcPr>
            <w:tcW w:w="1417" w:type="dxa"/>
          </w:tcPr>
          <w:p w14:paraId="4B3CF3A0" w14:textId="77777777" w:rsidR="009068B6" w:rsidRDefault="0075734E">
            <w:r>
              <w:rPr>
                <w:sz w:val="14"/>
              </w:rPr>
              <w:t>L11</w:t>
            </w:r>
          </w:p>
        </w:tc>
        <w:tc>
          <w:tcPr>
            <w:tcW w:w="1417" w:type="dxa"/>
          </w:tcPr>
          <w:p w14:paraId="7C5B1784"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DA20D5A" w14:textId="77777777" w:rsidR="009068B6" w:rsidRPr="00C30093" w:rsidRDefault="0075734E">
            <w:pPr>
              <w:rPr>
                <w:lang w:val="es-AR"/>
              </w:rPr>
            </w:pPr>
            <w:r w:rsidRPr="00C30093">
              <w:rPr>
                <w:sz w:val="14"/>
                <w:lang w:val="es-AR"/>
              </w:rPr>
              <w:t>R3 borde: año con separador de miles</w:t>
            </w:r>
          </w:p>
        </w:tc>
        <w:tc>
          <w:tcPr>
            <w:tcW w:w="1417" w:type="dxa"/>
          </w:tcPr>
          <w:p w14:paraId="5CE70CD6" w14:textId="77777777" w:rsidR="009068B6" w:rsidRDefault="0075734E">
            <w:r>
              <w:rPr>
                <w:sz w:val="14"/>
              </w:rPr>
              <w:t>Limpio</w:t>
            </w:r>
          </w:p>
        </w:tc>
        <w:tc>
          <w:tcPr>
            <w:tcW w:w="1417" w:type="dxa"/>
          </w:tcPr>
          <w:p w14:paraId="26E45119" w14:textId="77777777" w:rsidR="009068B6" w:rsidRDefault="0075734E">
            <w:r>
              <w:rPr>
                <w:sz w:val="14"/>
              </w:rPr>
              <w:t>FP</w:t>
            </w:r>
          </w:p>
        </w:tc>
        <w:tc>
          <w:tcPr>
            <w:tcW w:w="1417" w:type="dxa"/>
          </w:tcPr>
          <w:p w14:paraId="20080061" w14:textId="77777777" w:rsidR="009068B6" w:rsidRDefault="0075734E">
            <w:r>
              <w:rPr>
                <w:sz w:val="14"/>
              </w:rPr>
              <w:t>FP</w:t>
            </w:r>
          </w:p>
        </w:tc>
      </w:tr>
      <w:tr w:rsidR="009068B6" w14:paraId="38AD73B7" w14:textId="77777777">
        <w:tc>
          <w:tcPr>
            <w:tcW w:w="1417" w:type="dxa"/>
          </w:tcPr>
          <w:p w14:paraId="0F39D344" w14:textId="77777777" w:rsidR="009068B6" w:rsidRDefault="0075734E">
            <w:r>
              <w:rPr>
                <w:sz w:val="14"/>
              </w:rPr>
              <w:t>L12</w:t>
            </w:r>
          </w:p>
        </w:tc>
        <w:tc>
          <w:tcPr>
            <w:tcW w:w="1417" w:type="dxa"/>
          </w:tcPr>
          <w:p w14:paraId="386A8A48" w14:textId="77777777" w:rsidR="009068B6" w:rsidRDefault="0075734E">
            <w:r w:rsidRPr="00C30093">
              <w:rPr>
                <w:sz w:val="14"/>
                <w:lang w:val="es-AR"/>
              </w:rPr>
              <w:t xml:space="preserve">Ya somos 10000 en la comunidad. </w:t>
            </w:r>
            <w:r>
              <w:rPr>
                <w:sz w:val="14"/>
              </w:rPr>
              <w:t>Gracias por confiar.</w:t>
            </w:r>
          </w:p>
        </w:tc>
        <w:tc>
          <w:tcPr>
            <w:tcW w:w="1417" w:type="dxa"/>
          </w:tcPr>
          <w:p w14:paraId="6A47B6EF" w14:textId="77777777" w:rsidR="009068B6" w:rsidRPr="00C30093" w:rsidRDefault="0075734E">
            <w:pPr>
              <w:rPr>
                <w:lang w:val="es-AR"/>
              </w:rPr>
            </w:pPr>
            <w:r w:rsidRPr="00C30093">
              <w:rPr>
                <w:sz w:val="14"/>
                <w:lang w:val="es-AR"/>
              </w:rPr>
              <w:t>R3 control: L10 sin el punto separador</w:t>
            </w:r>
          </w:p>
        </w:tc>
        <w:tc>
          <w:tcPr>
            <w:tcW w:w="1417" w:type="dxa"/>
          </w:tcPr>
          <w:p w14:paraId="5C41D34D" w14:textId="77777777" w:rsidR="009068B6" w:rsidRDefault="0075734E">
            <w:r>
              <w:rPr>
                <w:sz w:val="14"/>
              </w:rPr>
              <w:t>Limpio</w:t>
            </w:r>
          </w:p>
        </w:tc>
        <w:tc>
          <w:tcPr>
            <w:tcW w:w="1417" w:type="dxa"/>
          </w:tcPr>
          <w:p w14:paraId="64542110" w14:textId="77777777" w:rsidR="009068B6" w:rsidRDefault="0075734E">
            <w:r>
              <w:rPr>
                <w:sz w:val="14"/>
              </w:rPr>
              <w:t>VN</w:t>
            </w:r>
          </w:p>
        </w:tc>
        <w:tc>
          <w:tcPr>
            <w:tcW w:w="1417" w:type="dxa"/>
          </w:tcPr>
          <w:p w14:paraId="0A8558D4" w14:textId="77777777" w:rsidR="009068B6" w:rsidRDefault="0075734E">
            <w:r>
              <w:rPr>
                <w:sz w:val="14"/>
              </w:rPr>
              <w:t>VN</w:t>
            </w:r>
          </w:p>
        </w:tc>
      </w:tr>
      <w:tr w:rsidR="009068B6" w14:paraId="0E835570" w14:textId="77777777">
        <w:tc>
          <w:tcPr>
            <w:tcW w:w="1417" w:type="dxa"/>
          </w:tcPr>
          <w:p w14:paraId="713CFDE2" w14:textId="77777777" w:rsidR="009068B6" w:rsidRDefault="0075734E">
            <w:r>
              <w:rPr>
                <w:sz w:val="14"/>
              </w:rPr>
              <w:t>L13</w:t>
            </w:r>
          </w:p>
        </w:tc>
        <w:tc>
          <w:tcPr>
            <w:tcW w:w="1417" w:type="dxa"/>
          </w:tcPr>
          <w:p w14:paraId="4BE4AF1A" w14:textId="77777777" w:rsidR="009068B6" w:rsidRPr="00C30093" w:rsidRDefault="0075734E">
            <w:pPr>
              <w:rPr>
                <w:lang w:val="es-AR"/>
              </w:rPr>
            </w:pPr>
            <w:r w:rsidRPr="00C30093">
              <w:rPr>
                <w:sz w:val="14"/>
                <w:lang w:val="es-AR"/>
              </w:rPr>
              <w:t>Limpiador 4 en 1: 30% OFF esta semana.</w:t>
            </w:r>
          </w:p>
        </w:tc>
        <w:tc>
          <w:tcPr>
            <w:tcW w:w="1417" w:type="dxa"/>
          </w:tcPr>
          <w:p w14:paraId="1F1E56C8" w14:textId="77777777" w:rsidR="009068B6" w:rsidRPr="00C30093" w:rsidRDefault="0075734E">
            <w:pPr>
              <w:rPr>
                <w:lang w:val="es-AR"/>
              </w:rPr>
            </w:pPr>
            <w:r w:rsidRPr="00C30093">
              <w:rPr>
                <w:sz w:val="14"/>
                <w:lang w:val="es-AR"/>
              </w:rPr>
              <w:t>R4 porcentaje+off: dentro del límite</w:t>
            </w:r>
          </w:p>
        </w:tc>
        <w:tc>
          <w:tcPr>
            <w:tcW w:w="1417" w:type="dxa"/>
          </w:tcPr>
          <w:p w14:paraId="69F4046E" w14:textId="77777777" w:rsidR="009068B6" w:rsidRDefault="0075734E">
            <w:r>
              <w:rPr>
                <w:sz w:val="14"/>
              </w:rPr>
              <w:t>Infractor</w:t>
            </w:r>
          </w:p>
        </w:tc>
        <w:tc>
          <w:tcPr>
            <w:tcW w:w="1417" w:type="dxa"/>
          </w:tcPr>
          <w:p w14:paraId="515ADEA1" w14:textId="77777777" w:rsidR="009068B6" w:rsidRDefault="0075734E">
            <w:r>
              <w:rPr>
                <w:sz w:val="14"/>
              </w:rPr>
              <w:t>VP</w:t>
            </w:r>
          </w:p>
        </w:tc>
        <w:tc>
          <w:tcPr>
            <w:tcW w:w="1417" w:type="dxa"/>
          </w:tcPr>
          <w:p w14:paraId="261BAB32" w14:textId="77777777" w:rsidR="009068B6" w:rsidRDefault="0075734E">
            <w:r>
              <w:rPr>
                <w:sz w:val="14"/>
              </w:rPr>
              <w:t>VP</w:t>
            </w:r>
          </w:p>
        </w:tc>
      </w:tr>
      <w:tr w:rsidR="009068B6" w14:paraId="6A83A1EF" w14:textId="77777777">
        <w:tc>
          <w:tcPr>
            <w:tcW w:w="1417" w:type="dxa"/>
          </w:tcPr>
          <w:p w14:paraId="5F716CF9" w14:textId="77777777" w:rsidR="009068B6" w:rsidRDefault="0075734E">
            <w:r>
              <w:rPr>
                <w:sz w:val="14"/>
              </w:rPr>
              <w:t>L14</w:t>
            </w:r>
          </w:p>
        </w:tc>
        <w:tc>
          <w:tcPr>
            <w:tcW w:w="1417" w:type="dxa"/>
          </w:tcPr>
          <w:p w14:paraId="1D6E6AA5" w14:textId="77777777" w:rsidR="009068B6" w:rsidRPr="00C30093" w:rsidRDefault="0075734E">
            <w:pPr>
              <w:rPr>
                <w:lang w:val="es-AR"/>
              </w:rPr>
            </w:pPr>
            <w:r w:rsidRPr="00C30093">
              <w:rPr>
                <w:sz w:val="14"/>
                <w:lang w:val="es-AR"/>
              </w:rPr>
              <w:t>Limpiador 4 en 1: 30% menos esta semana.</w:t>
            </w:r>
          </w:p>
        </w:tc>
        <w:tc>
          <w:tcPr>
            <w:tcW w:w="1417" w:type="dxa"/>
          </w:tcPr>
          <w:p w14:paraId="2FFDFBC8" w14:textId="77777777" w:rsidR="009068B6" w:rsidRPr="00C30093" w:rsidRDefault="0075734E">
            <w:pPr>
              <w:rPr>
                <w:lang w:val="es-AR"/>
              </w:rPr>
            </w:pPr>
            <w:r w:rsidRPr="00C30093">
              <w:rPr>
                <w:sz w:val="14"/>
                <w:lang w:val="es-AR"/>
              </w:rPr>
              <w:t>R4 borde: descuento sin la palabra gatillo</w:t>
            </w:r>
          </w:p>
        </w:tc>
        <w:tc>
          <w:tcPr>
            <w:tcW w:w="1417" w:type="dxa"/>
          </w:tcPr>
          <w:p w14:paraId="3DB0F834" w14:textId="77777777" w:rsidR="009068B6" w:rsidRDefault="0075734E">
            <w:r>
              <w:rPr>
                <w:sz w:val="14"/>
              </w:rPr>
              <w:t>Infractor</w:t>
            </w:r>
          </w:p>
        </w:tc>
        <w:tc>
          <w:tcPr>
            <w:tcW w:w="1417" w:type="dxa"/>
          </w:tcPr>
          <w:p w14:paraId="492EC6D8" w14:textId="77777777" w:rsidR="009068B6" w:rsidRDefault="0075734E">
            <w:r>
              <w:rPr>
                <w:sz w:val="14"/>
              </w:rPr>
              <w:t>FN</w:t>
            </w:r>
          </w:p>
        </w:tc>
        <w:tc>
          <w:tcPr>
            <w:tcW w:w="1417" w:type="dxa"/>
          </w:tcPr>
          <w:p w14:paraId="228F3226" w14:textId="77777777" w:rsidR="009068B6" w:rsidRDefault="0075734E">
            <w:r>
              <w:rPr>
                <w:sz w:val="14"/>
              </w:rPr>
              <w:t>FN</w:t>
            </w:r>
          </w:p>
        </w:tc>
      </w:tr>
      <w:tr w:rsidR="009068B6" w14:paraId="5E31582A" w14:textId="77777777">
        <w:tc>
          <w:tcPr>
            <w:tcW w:w="1417" w:type="dxa"/>
          </w:tcPr>
          <w:p w14:paraId="56E84EA0" w14:textId="77777777" w:rsidR="009068B6" w:rsidRDefault="0075734E">
            <w:r>
              <w:rPr>
                <w:sz w:val="14"/>
              </w:rPr>
              <w:t>L15</w:t>
            </w:r>
          </w:p>
        </w:tc>
        <w:tc>
          <w:tcPr>
            <w:tcW w:w="1417" w:type="dxa"/>
          </w:tcPr>
          <w:p w14:paraId="291D332F" w14:textId="77777777" w:rsidR="009068B6" w:rsidRPr="00C30093" w:rsidRDefault="0075734E">
            <w:pPr>
              <w:rPr>
                <w:lang w:val="es-AR"/>
              </w:rPr>
            </w:pPr>
            <w:r w:rsidRPr="00C30093">
              <w:rPr>
                <w:sz w:val="14"/>
                <w:lang w:val="es-AR"/>
              </w:rPr>
              <w:t>Limpiador 4 en 1: -30% sólo por esta semana.</w:t>
            </w:r>
          </w:p>
        </w:tc>
        <w:tc>
          <w:tcPr>
            <w:tcW w:w="1417" w:type="dxa"/>
          </w:tcPr>
          <w:p w14:paraId="60414A7E" w14:textId="77777777" w:rsidR="009068B6" w:rsidRPr="00C30093" w:rsidRDefault="0075734E">
            <w:pPr>
              <w:rPr>
                <w:lang w:val="es-AR"/>
              </w:rPr>
            </w:pPr>
            <w:r w:rsidRPr="00C30093">
              <w:rPr>
                <w:sz w:val="14"/>
                <w:lang w:val="es-AR"/>
              </w:rPr>
              <w:t>R4 borde: descuento con signo menos</w:t>
            </w:r>
          </w:p>
        </w:tc>
        <w:tc>
          <w:tcPr>
            <w:tcW w:w="1417" w:type="dxa"/>
          </w:tcPr>
          <w:p w14:paraId="43D3BB5C" w14:textId="77777777" w:rsidR="009068B6" w:rsidRDefault="0075734E">
            <w:r>
              <w:rPr>
                <w:sz w:val="14"/>
              </w:rPr>
              <w:t>Infractor</w:t>
            </w:r>
          </w:p>
        </w:tc>
        <w:tc>
          <w:tcPr>
            <w:tcW w:w="1417" w:type="dxa"/>
          </w:tcPr>
          <w:p w14:paraId="2CC78E5E" w14:textId="77777777" w:rsidR="009068B6" w:rsidRDefault="0075734E">
            <w:r>
              <w:rPr>
                <w:sz w:val="14"/>
              </w:rPr>
              <w:t>FN</w:t>
            </w:r>
          </w:p>
        </w:tc>
        <w:tc>
          <w:tcPr>
            <w:tcW w:w="1417" w:type="dxa"/>
          </w:tcPr>
          <w:p w14:paraId="7EAD6CBC" w14:textId="77777777" w:rsidR="009068B6" w:rsidRDefault="0075734E">
            <w:r>
              <w:rPr>
                <w:sz w:val="14"/>
              </w:rPr>
              <w:t>FN</w:t>
            </w:r>
          </w:p>
        </w:tc>
      </w:tr>
      <w:tr w:rsidR="009068B6" w14:paraId="22F8BED3" w14:textId="77777777">
        <w:tc>
          <w:tcPr>
            <w:tcW w:w="1417" w:type="dxa"/>
          </w:tcPr>
          <w:p w14:paraId="26102471" w14:textId="77777777" w:rsidR="009068B6" w:rsidRDefault="0075734E">
            <w:r>
              <w:rPr>
                <w:sz w:val="14"/>
              </w:rPr>
              <w:t>L16</w:t>
            </w:r>
          </w:p>
        </w:tc>
        <w:tc>
          <w:tcPr>
            <w:tcW w:w="1417" w:type="dxa"/>
          </w:tcPr>
          <w:p w14:paraId="5452CD14" w14:textId="77777777" w:rsidR="009068B6" w:rsidRPr="00C30093" w:rsidRDefault="0075734E">
            <w:pPr>
              <w:rPr>
                <w:lang w:val="es-AR"/>
              </w:rPr>
            </w:pPr>
            <w:r w:rsidRPr="00C30093">
              <w:rPr>
                <w:sz w:val="14"/>
                <w:lang w:val="es-AR"/>
              </w:rPr>
              <w:t>El 90% de las clientas repite la rutina de 3 pasos.</w:t>
            </w:r>
          </w:p>
        </w:tc>
        <w:tc>
          <w:tcPr>
            <w:tcW w:w="1417" w:type="dxa"/>
          </w:tcPr>
          <w:p w14:paraId="079263CB" w14:textId="77777777" w:rsidR="009068B6" w:rsidRPr="00C30093" w:rsidRDefault="0075734E">
            <w:pPr>
              <w:rPr>
                <w:lang w:val="es-AR"/>
              </w:rPr>
            </w:pPr>
            <w:r w:rsidRPr="00C30093">
              <w:rPr>
                <w:sz w:val="14"/>
                <w:lang w:val="es-AR"/>
              </w:rPr>
              <w:t>R4 borde: porcentaje que no es descuento</w:t>
            </w:r>
          </w:p>
        </w:tc>
        <w:tc>
          <w:tcPr>
            <w:tcW w:w="1417" w:type="dxa"/>
          </w:tcPr>
          <w:p w14:paraId="160B08F6" w14:textId="77777777" w:rsidR="009068B6" w:rsidRDefault="0075734E">
            <w:r>
              <w:rPr>
                <w:sz w:val="14"/>
              </w:rPr>
              <w:t>Limpio</w:t>
            </w:r>
          </w:p>
        </w:tc>
        <w:tc>
          <w:tcPr>
            <w:tcW w:w="1417" w:type="dxa"/>
          </w:tcPr>
          <w:p w14:paraId="40639145" w14:textId="77777777" w:rsidR="009068B6" w:rsidRDefault="0075734E">
            <w:r>
              <w:rPr>
                <w:sz w:val="14"/>
              </w:rPr>
              <w:t>VN</w:t>
            </w:r>
          </w:p>
        </w:tc>
        <w:tc>
          <w:tcPr>
            <w:tcW w:w="1417" w:type="dxa"/>
          </w:tcPr>
          <w:p w14:paraId="46C8DDFB" w14:textId="77777777" w:rsidR="009068B6" w:rsidRDefault="0075734E">
            <w:r>
              <w:rPr>
                <w:sz w:val="14"/>
              </w:rPr>
              <w:t>VN</w:t>
            </w:r>
          </w:p>
        </w:tc>
      </w:tr>
      <w:tr w:rsidR="009068B6" w14:paraId="43A4B8F2" w14:textId="77777777">
        <w:tc>
          <w:tcPr>
            <w:tcW w:w="1417" w:type="dxa"/>
          </w:tcPr>
          <w:p w14:paraId="3BBD79EC" w14:textId="77777777" w:rsidR="009068B6" w:rsidRDefault="0075734E">
            <w:r>
              <w:rPr>
                <w:sz w:val="14"/>
              </w:rPr>
              <w:t>L17</w:t>
            </w:r>
          </w:p>
        </w:tc>
        <w:tc>
          <w:tcPr>
            <w:tcW w:w="1417" w:type="dxa"/>
          </w:tcPr>
          <w:p w14:paraId="6EFB2155" w14:textId="77777777" w:rsidR="009068B6" w:rsidRPr="00C30093" w:rsidRDefault="0075734E">
            <w:pPr>
              <w:rPr>
                <w:lang w:val="es-AR"/>
              </w:rPr>
            </w:pPr>
            <w:r w:rsidRPr="00C30093">
              <w:rPr>
                <w:sz w:val="14"/>
                <w:lang w:val="es-AR"/>
              </w:rPr>
              <w:t>Aprovechá la promo de primavera en cuidado facial.</w:t>
            </w:r>
          </w:p>
        </w:tc>
        <w:tc>
          <w:tcPr>
            <w:tcW w:w="1417" w:type="dxa"/>
          </w:tcPr>
          <w:p w14:paraId="333AA879" w14:textId="77777777" w:rsidR="009068B6" w:rsidRPr="00C30093" w:rsidRDefault="0075734E">
            <w:pPr>
              <w:rPr>
                <w:lang w:val="es-AR"/>
              </w:rPr>
            </w:pPr>
            <w:r w:rsidRPr="00C30093">
              <w:rPr>
                <w:sz w:val="14"/>
                <w:lang w:val="es-AR"/>
              </w:rPr>
              <w:t>R5 vocabulario comercial: dentro del límite</w:t>
            </w:r>
          </w:p>
        </w:tc>
        <w:tc>
          <w:tcPr>
            <w:tcW w:w="1417" w:type="dxa"/>
          </w:tcPr>
          <w:p w14:paraId="6C5E07B1" w14:textId="77777777" w:rsidR="009068B6" w:rsidRDefault="0075734E">
            <w:r>
              <w:rPr>
                <w:sz w:val="14"/>
              </w:rPr>
              <w:t>Infractor</w:t>
            </w:r>
          </w:p>
        </w:tc>
        <w:tc>
          <w:tcPr>
            <w:tcW w:w="1417" w:type="dxa"/>
          </w:tcPr>
          <w:p w14:paraId="6E59F40E" w14:textId="77777777" w:rsidR="009068B6" w:rsidRDefault="0075734E">
            <w:r>
              <w:rPr>
                <w:sz w:val="14"/>
              </w:rPr>
              <w:t>VP</w:t>
            </w:r>
          </w:p>
        </w:tc>
        <w:tc>
          <w:tcPr>
            <w:tcW w:w="1417" w:type="dxa"/>
          </w:tcPr>
          <w:p w14:paraId="0BF4A683" w14:textId="77777777" w:rsidR="009068B6" w:rsidRDefault="0075734E">
            <w:r>
              <w:rPr>
                <w:sz w:val="14"/>
              </w:rPr>
              <w:t>VP</w:t>
            </w:r>
          </w:p>
        </w:tc>
      </w:tr>
      <w:tr w:rsidR="009068B6" w14:paraId="14250A59" w14:textId="77777777">
        <w:tc>
          <w:tcPr>
            <w:tcW w:w="1417" w:type="dxa"/>
          </w:tcPr>
          <w:p w14:paraId="2157EF16" w14:textId="77777777" w:rsidR="009068B6" w:rsidRDefault="0075734E">
            <w:r>
              <w:rPr>
                <w:sz w:val="14"/>
              </w:rPr>
              <w:t>L18</w:t>
            </w:r>
          </w:p>
        </w:tc>
        <w:tc>
          <w:tcPr>
            <w:tcW w:w="1417" w:type="dxa"/>
          </w:tcPr>
          <w:p w14:paraId="457BEA4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DD82E24" w14:textId="77777777" w:rsidR="009068B6" w:rsidRPr="00C30093" w:rsidRDefault="0075734E">
            <w:pPr>
              <w:rPr>
                <w:lang w:val="es-AR"/>
              </w:rPr>
            </w:pPr>
            <w:r w:rsidRPr="00C30093">
              <w:rPr>
                <w:sz w:val="14"/>
                <w:lang w:val="es-AR"/>
              </w:rPr>
              <w:t>R5 borde: plural (la lista carecía de «s» opcional)</w:t>
            </w:r>
          </w:p>
        </w:tc>
        <w:tc>
          <w:tcPr>
            <w:tcW w:w="1417" w:type="dxa"/>
          </w:tcPr>
          <w:p w14:paraId="296EEE53" w14:textId="77777777" w:rsidR="009068B6" w:rsidRDefault="0075734E">
            <w:r>
              <w:rPr>
                <w:sz w:val="14"/>
              </w:rPr>
              <w:t>Infractor</w:t>
            </w:r>
          </w:p>
        </w:tc>
        <w:tc>
          <w:tcPr>
            <w:tcW w:w="1417" w:type="dxa"/>
          </w:tcPr>
          <w:p w14:paraId="1FB9B86D" w14:textId="77777777" w:rsidR="009068B6" w:rsidRDefault="0075734E">
            <w:r>
              <w:rPr>
                <w:sz w:val="14"/>
              </w:rPr>
              <w:t>FN</w:t>
            </w:r>
          </w:p>
        </w:tc>
        <w:tc>
          <w:tcPr>
            <w:tcW w:w="1417" w:type="dxa"/>
          </w:tcPr>
          <w:p w14:paraId="32E4F202" w14:textId="77777777" w:rsidR="009068B6" w:rsidRDefault="0075734E">
            <w:r>
              <w:rPr>
                <w:sz w:val="14"/>
              </w:rPr>
              <w:t>VP</w:t>
            </w:r>
          </w:p>
        </w:tc>
      </w:tr>
      <w:tr w:rsidR="009068B6" w14:paraId="2D1036A0" w14:textId="77777777">
        <w:tc>
          <w:tcPr>
            <w:tcW w:w="1417" w:type="dxa"/>
          </w:tcPr>
          <w:p w14:paraId="6C0AC714" w14:textId="77777777" w:rsidR="009068B6" w:rsidRDefault="0075734E">
            <w:r>
              <w:rPr>
                <w:sz w:val="14"/>
              </w:rPr>
              <w:t>L19</w:t>
            </w:r>
          </w:p>
        </w:tc>
        <w:tc>
          <w:tcPr>
            <w:tcW w:w="1417" w:type="dxa"/>
          </w:tcPr>
          <w:p w14:paraId="748446C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119CD5C1" w14:textId="77777777" w:rsidR="009068B6" w:rsidRPr="00C30093" w:rsidRDefault="0075734E">
            <w:pPr>
              <w:rPr>
                <w:lang w:val="es-AR"/>
              </w:rPr>
            </w:pPr>
            <w:r w:rsidRPr="00C30093">
              <w:rPr>
                <w:sz w:val="14"/>
                <w:lang w:val="es-AR"/>
              </w:rPr>
              <w:t>R5 borde: plural de «oferta»</w:t>
            </w:r>
          </w:p>
        </w:tc>
        <w:tc>
          <w:tcPr>
            <w:tcW w:w="1417" w:type="dxa"/>
          </w:tcPr>
          <w:p w14:paraId="48C11844" w14:textId="77777777" w:rsidR="009068B6" w:rsidRDefault="0075734E">
            <w:r>
              <w:rPr>
                <w:sz w:val="14"/>
              </w:rPr>
              <w:t>Infractor</w:t>
            </w:r>
          </w:p>
        </w:tc>
        <w:tc>
          <w:tcPr>
            <w:tcW w:w="1417" w:type="dxa"/>
          </w:tcPr>
          <w:p w14:paraId="32CCC9A9" w14:textId="77777777" w:rsidR="009068B6" w:rsidRDefault="0075734E">
            <w:r>
              <w:rPr>
                <w:sz w:val="14"/>
              </w:rPr>
              <w:t>FN</w:t>
            </w:r>
          </w:p>
        </w:tc>
        <w:tc>
          <w:tcPr>
            <w:tcW w:w="1417" w:type="dxa"/>
          </w:tcPr>
          <w:p w14:paraId="756133E1" w14:textId="77777777" w:rsidR="009068B6" w:rsidRDefault="0075734E">
            <w:r>
              <w:rPr>
                <w:sz w:val="14"/>
              </w:rPr>
              <w:t>VP</w:t>
            </w:r>
          </w:p>
        </w:tc>
      </w:tr>
      <w:tr w:rsidR="009068B6" w14:paraId="1565D2B8" w14:textId="77777777">
        <w:tc>
          <w:tcPr>
            <w:tcW w:w="1417" w:type="dxa"/>
          </w:tcPr>
          <w:p w14:paraId="620C6393" w14:textId="77777777" w:rsidR="009068B6" w:rsidRDefault="0075734E">
            <w:r>
              <w:rPr>
                <w:sz w:val="14"/>
              </w:rPr>
              <w:t>L20</w:t>
            </w:r>
          </w:p>
        </w:tc>
        <w:tc>
          <w:tcPr>
            <w:tcW w:w="1417" w:type="dxa"/>
          </w:tcPr>
          <w:p w14:paraId="1054FB3C" w14:textId="77777777" w:rsidR="009068B6" w:rsidRPr="00C30093" w:rsidRDefault="0075734E">
            <w:pPr>
              <w:rPr>
                <w:lang w:val="es-AR"/>
              </w:rPr>
            </w:pPr>
            <w:r w:rsidRPr="00C30093">
              <w:rPr>
                <w:sz w:val="14"/>
                <w:lang w:val="es-AR"/>
              </w:rPr>
              <w:t>El suero rebaja la apariencia de las líneas finas.</w:t>
            </w:r>
          </w:p>
        </w:tc>
        <w:tc>
          <w:tcPr>
            <w:tcW w:w="1417" w:type="dxa"/>
          </w:tcPr>
          <w:p w14:paraId="2736F7CD" w14:textId="77777777" w:rsidR="009068B6" w:rsidRPr="00C30093" w:rsidRDefault="0075734E">
            <w:pPr>
              <w:rPr>
                <w:lang w:val="es-AR"/>
              </w:rPr>
            </w:pPr>
            <w:r w:rsidRPr="00C30093">
              <w:rPr>
                <w:sz w:val="14"/>
                <w:lang w:val="es-AR"/>
              </w:rPr>
              <w:t>R5 borde: «rebaja» como verbo cosmético</w:t>
            </w:r>
          </w:p>
        </w:tc>
        <w:tc>
          <w:tcPr>
            <w:tcW w:w="1417" w:type="dxa"/>
          </w:tcPr>
          <w:p w14:paraId="02CD467F" w14:textId="77777777" w:rsidR="009068B6" w:rsidRDefault="0075734E">
            <w:r>
              <w:rPr>
                <w:sz w:val="14"/>
              </w:rPr>
              <w:t>Limpio</w:t>
            </w:r>
          </w:p>
        </w:tc>
        <w:tc>
          <w:tcPr>
            <w:tcW w:w="1417" w:type="dxa"/>
          </w:tcPr>
          <w:p w14:paraId="18163381" w14:textId="77777777" w:rsidR="009068B6" w:rsidRDefault="0075734E">
            <w:r>
              <w:rPr>
                <w:sz w:val="14"/>
              </w:rPr>
              <w:t>FP</w:t>
            </w:r>
          </w:p>
        </w:tc>
        <w:tc>
          <w:tcPr>
            <w:tcW w:w="1417" w:type="dxa"/>
          </w:tcPr>
          <w:p w14:paraId="26C2ACA4" w14:textId="77777777" w:rsidR="009068B6" w:rsidRDefault="0075734E">
            <w:r>
              <w:rPr>
                <w:sz w:val="14"/>
              </w:rPr>
              <w:t>FP</w:t>
            </w:r>
          </w:p>
        </w:tc>
      </w:tr>
      <w:tr w:rsidR="009068B6" w14:paraId="1C885B39" w14:textId="77777777">
        <w:tc>
          <w:tcPr>
            <w:tcW w:w="1417" w:type="dxa"/>
          </w:tcPr>
          <w:p w14:paraId="7E5186BA" w14:textId="77777777" w:rsidR="009068B6" w:rsidRDefault="0075734E">
            <w:r>
              <w:rPr>
                <w:sz w:val="14"/>
              </w:rPr>
              <w:t>L21</w:t>
            </w:r>
          </w:p>
        </w:tc>
        <w:tc>
          <w:tcPr>
            <w:tcW w:w="1417" w:type="dxa"/>
          </w:tcPr>
          <w:p w14:paraId="18AA7C0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F647566" w14:textId="77777777" w:rsidR="009068B6" w:rsidRPr="00C30093" w:rsidRDefault="0075734E">
            <w:pPr>
              <w:rPr>
                <w:lang w:val="es-AR"/>
              </w:rPr>
            </w:pPr>
            <w:r w:rsidRPr="00C30093">
              <w:rPr>
                <w:sz w:val="14"/>
                <w:lang w:val="es-AR"/>
              </w:rPr>
              <w:t>R5 borde: «económica» referida al tiempo</w:t>
            </w:r>
          </w:p>
        </w:tc>
        <w:tc>
          <w:tcPr>
            <w:tcW w:w="1417" w:type="dxa"/>
          </w:tcPr>
          <w:p w14:paraId="2BF8C2FE" w14:textId="77777777" w:rsidR="009068B6" w:rsidRDefault="0075734E">
            <w:r>
              <w:rPr>
                <w:sz w:val="14"/>
              </w:rPr>
              <w:t>Limpio</w:t>
            </w:r>
          </w:p>
        </w:tc>
        <w:tc>
          <w:tcPr>
            <w:tcW w:w="1417" w:type="dxa"/>
          </w:tcPr>
          <w:p w14:paraId="015D4432" w14:textId="77777777" w:rsidR="009068B6" w:rsidRDefault="0075734E">
            <w:r>
              <w:rPr>
                <w:sz w:val="14"/>
              </w:rPr>
              <w:t>FP</w:t>
            </w:r>
          </w:p>
        </w:tc>
        <w:tc>
          <w:tcPr>
            <w:tcW w:w="1417" w:type="dxa"/>
          </w:tcPr>
          <w:p w14:paraId="720DF54C" w14:textId="77777777" w:rsidR="009068B6" w:rsidRDefault="0075734E">
            <w:r>
              <w:rPr>
                <w:sz w:val="14"/>
              </w:rPr>
              <w:t>FP</w:t>
            </w:r>
          </w:p>
        </w:tc>
      </w:tr>
      <w:tr w:rsidR="009068B6" w14:paraId="7DF9641F" w14:textId="77777777">
        <w:tc>
          <w:tcPr>
            <w:tcW w:w="1417" w:type="dxa"/>
          </w:tcPr>
          <w:p w14:paraId="36206D67" w14:textId="77777777" w:rsidR="009068B6" w:rsidRDefault="0075734E">
            <w:r>
              <w:rPr>
                <w:sz w:val="14"/>
              </w:rPr>
              <w:t>L22</w:t>
            </w:r>
          </w:p>
        </w:tc>
        <w:tc>
          <w:tcPr>
            <w:tcW w:w="1417" w:type="dxa"/>
          </w:tcPr>
          <w:p w14:paraId="1511DE24" w14:textId="77777777" w:rsidR="009068B6" w:rsidRPr="00C30093" w:rsidRDefault="0075734E">
            <w:pPr>
              <w:rPr>
                <w:lang w:val="es-AR"/>
              </w:rPr>
            </w:pPr>
            <w:r w:rsidRPr="00C30093">
              <w:rPr>
                <w:sz w:val="14"/>
                <w:lang w:val="es-AR"/>
              </w:rPr>
              <w:t>Labial matte nuevo, precio 3200. Consultame.</w:t>
            </w:r>
          </w:p>
        </w:tc>
        <w:tc>
          <w:tcPr>
            <w:tcW w:w="1417" w:type="dxa"/>
          </w:tcPr>
          <w:p w14:paraId="6983B6C2" w14:textId="77777777" w:rsidR="009068B6" w:rsidRPr="00C30093" w:rsidRDefault="0075734E">
            <w:pPr>
              <w:rPr>
                <w:lang w:val="es-AR"/>
              </w:rPr>
            </w:pPr>
            <w:r w:rsidRPr="00C30093">
              <w:rPr>
                <w:sz w:val="14"/>
                <w:lang w:val="es-AR"/>
              </w:rPr>
              <w:t>R6 palabra-precio+dígito: dentro del límite</w:t>
            </w:r>
          </w:p>
        </w:tc>
        <w:tc>
          <w:tcPr>
            <w:tcW w:w="1417" w:type="dxa"/>
          </w:tcPr>
          <w:p w14:paraId="7D072CB4" w14:textId="77777777" w:rsidR="009068B6" w:rsidRDefault="0075734E">
            <w:r>
              <w:rPr>
                <w:sz w:val="14"/>
              </w:rPr>
              <w:t>Infractor</w:t>
            </w:r>
          </w:p>
        </w:tc>
        <w:tc>
          <w:tcPr>
            <w:tcW w:w="1417" w:type="dxa"/>
          </w:tcPr>
          <w:p w14:paraId="174AFBBD" w14:textId="77777777" w:rsidR="009068B6" w:rsidRDefault="0075734E">
            <w:r>
              <w:rPr>
                <w:sz w:val="14"/>
              </w:rPr>
              <w:t>VP</w:t>
            </w:r>
          </w:p>
        </w:tc>
        <w:tc>
          <w:tcPr>
            <w:tcW w:w="1417" w:type="dxa"/>
          </w:tcPr>
          <w:p w14:paraId="32A84F5D" w14:textId="77777777" w:rsidR="009068B6" w:rsidRDefault="0075734E">
            <w:r>
              <w:rPr>
                <w:sz w:val="14"/>
              </w:rPr>
              <w:t>VP</w:t>
            </w:r>
          </w:p>
        </w:tc>
      </w:tr>
      <w:tr w:rsidR="009068B6" w14:paraId="043D2796" w14:textId="77777777">
        <w:tc>
          <w:tcPr>
            <w:tcW w:w="1417" w:type="dxa"/>
          </w:tcPr>
          <w:p w14:paraId="6382E216" w14:textId="77777777" w:rsidR="009068B6" w:rsidRDefault="0075734E">
            <w:r>
              <w:rPr>
                <w:sz w:val="14"/>
              </w:rPr>
              <w:lastRenderedPageBreak/>
              <w:t>L23</w:t>
            </w:r>
          </w:p>
        </w:tc>
        <w:tc>
          <w:tcPr>
            <w:tcW w:w="1417" w:type="dxa"/>
          </w:tcPr>
          <w:p w14:paraId="2F28445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6D2184B" w14:textId="77777777" w:rsidR="009068B6" w:rsidRPr="00C30093" w:rsidRDefault="0075734E">
            <w:pPr>
              <w:rPr>
                <w:lang w:val="es-AR"/>
              </w:rPr>
            </w:pPr>
            <w:r w:rsidRPr="00C30093">
              <w:rPr>
                <w:sz w:val="14"/>
                <w:lang w:val="es-AR"/>
              </w:rPr>
              <w:t>R6 borde: plural y dos puntos intermedios</w:t>
            </w:r>
          </w:p>
        </w:tc>
        <w:tc>
          <w:tcPr>
            <w:tcW w:w="1417" w:type="dxa"/>
          </w:tcPr>
          <w:p w14:paraId="34FABD8E" w14:textId="77777777" w:rsidR="009068B6" w:rsidRDefault="0075734E">
            <w:r>
              <w:rPr>
                <w:sz w:val="14"/>
              </w:rPr>
              <w:t>Infractor</w:t>
            </w:r>
          </w:p>
        </w:tc>
        <w:tc>
          <w:tcPr>
            <w:tcW w:w="1417" w:type="dxa"/>
          </w:tcPr>
          <w:p w14:paraId="1246AEEE" w14:textId="77777777" w:rsidR="009068B6" w:rsidRDefault="0075734E">
            <w:r>
              <w:rPr>
                <w:sz w:val="14"/>
              </w:rPr>
              <w:t>FN</w:t>
            </w:r>
          </w:p>
        </w:tc>
        <w:tc>
          <w:tcPr>
            <w:tcW w:w="1417" w:type="dxa"/>
          </w:tcPr>
          <w:p w14:paraId="3CB198BC" w14:textId="77777777" w:rsidR="009068B6" w:rsidRDefault="0075734E">
            <w:r>
              <w:rPr>
                <w:sz w:val="14"/>
              </w:rPr>
              <w:t>VP</w:t>
            </w:r>
          </w:p>
        </w:tc>
      </w:tr>
      <w:tr w:rsidR="009068B6" w14:paraId="0434C16D" w14:textId="77777777">
        <w:tc>
          <w:tcPr>
            <w:tcW w:w="1417" w:type="dxa"/>
          </w:tcPr>
          <w:p w14:paraId="39245D51" w14:textId="77777777" w:rsidR="009068B6" w:rsidRDefault="0075734E">
            <w:r>
              <w:rPr>
                <w:sz w:val="14"/>
              </w:rPr>
              <w:t>L24</w:t>
            </w:r>
          </w:p>
        </w:tc>
        <w:tc>
          <w:tcPr>
            <w:tcW w:w="1417" w:type="dxa"/>
          </w:tcPr>
          <w:p w14:paraId="431CAC44" w14:textId="77777777" w:rsidR="009068B6" w:rsidRDefault="0075734E">
            <w:r w:rsidRPr="00C30093">
              <w:rPr>
                <w:sz w:val="14"/>
                <w:lang w:val="es-AR"/>
              </w:rPr>
              <w:t xml:space="preserve">Labial matte nuevo, el precio es 3200. </w:t>
            </w:r>
            <w:r>
              <w:rPr>
                <w:sz w:val="14"/>
              </w:rPr>
              <w:t>Consultame.</w:t>
            </w:r>
          </w:p>
        </w:tc>
        <w:tc>
          <w:tcPr>
            <w:tcW w:w="1417" w:type="dxa"/>
          </w:tcPr>
          <w:p w14:paraId="3E097D40" w14:textId="77777777" w:rsidR="009068B6" w:rsidRPr="00C30093" w:rsidRDefault="0075734E">
            <w:pPr>
              <w:rPr>
                <w:lang w:val="es-AR"/>
              </w:rPr>
            </w:pPr>
            <w:r w:rsidRPr="00C30093">
              <w:rPr>
                <w:sz w:val="14"/>
                <w:lang w:val="es-AR"/>
              </w:rPr>
              <w:t>R6 borde: la forma más natural en español</w:t>
            </w:r>
          </w:p>
        </w:tc>
        <w:tc>
          <w:tcPr>
            <w:tcW w:w="1417" w:type="dxa"/>
          </w:tcPr>
          <w:p w14:paraId="0D16E435" w14:textId="77777777" w:rsidR="009068B6" w:rsidRDefault="0075734E">
            <w:r>
              <w:rPr>
                <w:sz w:val="14"/>
              </w:rPr>
              <w:t>Infractor</w:t>
            </w:r>
          </w:p>
        </w:tc>
        <w:tc>
          <w:tcPr>
            <w:tcW w:w="1417" w:type="dxa"/>
          </w:tcPr>
          <w:p w14:paraId="423D8492" w14:textId="77777777" w:rsidR="009068B6" w:rsidRDefault="0075734E">
            <w:r>
              <w:rPr>
                <w:sz w:val="14"/>
              </w:rPr>
              <w:t>FN</w:t>
            </w:r>
          </w:p>
        </w:tc>
        <w:tc>
          <w:tcPr>
            <w:tcW w:w="1417" w:type="dxa"/>
          </w:tcPr>
          <w:p w14:paraId="4D139B2C" w14:textId="77777777" w:rsidR="009068B6" w:rsidRDefault="0075734E">
            <w:r>
              <w:rPr>
                <w:sz w:val="14"/>
              </w:rPr>
              <w:t>VP</w:t>
            </w:r>
          </w:p>
        </w:tc>
      </w:tr>
      <w:tr w:rsidR="009068B6" w14:paraId="0D635A79" w14:textId="77777777">
        <w:tc>
          <w:tcPr>
            <w:tcW w:w="1417" w:type="dxa"/>
          </w:tcPr>
          <w:p w14:paraId="76ED2F49" w14:textId="77777777" w:rsidR="009068B6" w:rsidRDefault="0075734E">
            <w:r>
              <w:rPr>
                <w:sz w:val="14"/>
              </w:rPr>
              <w:t>L25</w:t>
            </w:r>
          </w:p>
        </w:tc>
        <w:tc>
          <w:tcPr>
            <w:tcW w:w="1417" w:type="dxa"/>
          </w:tcPr>
          <w:p w14:paraId="043C08AC" w14:textId="77777777" w:rsidR="009068B6" w:rsidRPr="00C30093" w:rsidRDefault="0075734E">
            <w:pPr>
              <w:rPr>
                <w:lang w:val="es-AR"/>
              </w:rPr>
            </w:pPr>
            <w:r w:rsidRPr="00C30093">
              <w:rPr>
                <w:sz w:val="14"/>
                <w:lang w:val="es-AR"/>
              </w:rPr>
              <w:t>Vale la pena cuidar tu piel todos los días.</w:t>
            </w:r>
          </w:p>
        </w:tc>
        <w:tc>
          <w:tcPr>
            <w:tcW w:w="1417" w:type="dxa"/>
          </w:tcPr>
          <w:p w14:paraId="0E25596C" w14:textId="77777777" w:rsidR="009068B6" w:rsidRPr="00C30093" w:rsidRDefault="0075734E">
            <w:pPr>
              <w:rPr>
                <w:lang w:val="es-AR"/>
              </w:rPr>
            </w:pPr>
            <w:r w:rsidRPr="00C30093">
              <w:rPr>
                <w:sz w:val="14"/>
                <w:lang w:val="es-AR"/>
              </w:rPr>
              <w:t>R6 borde: «vale» como verbo, sin número</w:t>
            </w:r>
          </w:p>
        </w:tc>
        <w:tc>
          <w:tcPr>
            <w:tcW w:w="1417" w:type="dxa"/>
          </w:tcPr>
          <w:p w14:paraId="49E43AC8" w14:textId="77777777" w:rsidR="009068B6" w:rsidRDefault="0075734E">
            <w:r>
              <w:rPr>
                <w:sz w:val="14"/>
              </w:rPr>
              <w:t>Limpio</w:t>
            </w:r>
          </w:p>
        </w:tc>
        <w:tc>
          <w:tcPr>
            <w:tcW w:w="1417" w:type="dxa"/>
          </w:tcPr>
          <w:p w14:paraId="53AFED7C" w14:textId="77777777" w:rsidR="009068B6" w:rsidRDefault="0075734E">
            <w:r>
              <w:rPr>
                <w:sz w:val="14"/>
              </w:rPr>
              <w:t>VN</w:t>
            </w:r>
          </w:p>
        </w:tc>
        <w:tc>
          <w:tcPr>
            <w:tcW w:w="1417" w:type="dxa"/>
          </w:tcPr>
          <w:p w14:paraId="1F369E4B" w14:textId="77777777" w:rsidR="009068B6" w:rsidRDefault="0075734E">
            <w:r>
              <w:rPr>
                <w:sz w:val="14"/>
              </w:rPr>
              <w:t>VN</w:t>
            </w:r>
          </w:p>
        </w:tc>
      </w:tr>
    </w:tbl>
    <w:p w14:paraId="3792826A"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0AA1E7AA" w14:textId="77777777" w:rsidR="00234065" w:rsidRDefault="001E7637">
      <w:pPr>
        <w:pStyle w:val="Heading4"/>
      </w:pPr>
      <w:r>
        <w:t>E.1.4 Divergencia entre el flujo inmediato y el flujo programado</w:t>
      </w:r>
    </w:p>
    <w:p w14:paraId="00411F5B"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5D5C9B2E" w14:textId="77777777" w:rsidR="009068B6" w:rsidRDefault="0075734E">
      <w:pPr>
        <w:pStyle w:val="Heading3"/>
      </w:pPr>
      <w:bookmarkStart w:id="287" w:name="_Toc241062373"/>
      <w:bookmarkStart w:id="288" w:name="_Toc241449148"/>
      <w:r>
        <w:t>E.2 Protocolo de cronometraje del tiempo operativo</w:t>
      </w:r>
      <w:bookmarkEnd w:id="287"/>
      <w:bookmarkEnd w:id="288"/>
    </w:p>
    <w:p w14:paraId="44BA2B99"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cada una con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w:t>
      </w:r>
      <w:r>
        <w:rPr>
          <w:rFonts w:ascii="Arial" w:hAnsi="Arial"/>
        </w:rPr>
        <w:lastRenderedPageBreak/>
        <w:t>invitación a contactar.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Postly no ejecuta la adaptación,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3527666C"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43910EE8"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w:t>
      </w:r>
      <w:r>
        <w:rPr>
          <w:rFonts w:ascii="Arial" w:hAnsi="Arial"/>
        </w:rPr>
        <w:lastRenderedPageBreak/>
        <w:t>ponderada, igual que en el piloto: no puede establecerse cuánto de la reducción en esos 16 pares proviene de esa funcionalidad y no del resto del flujo.</w:t>
      </w:r>
    </w:p>
    <w:p w14:paraId="2EF5B3AC"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22FA9BB6"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w:t>
      </w:r>
      <w:r>
        <w:rPr>
          <w:rFonts w:ascii="Arial" w:hAnsi="Arial"/>
        </w:rPr>
        <w:t>.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033460E0" w14:textId="77777777" w:rsidR="009068B6" w:rsidRDefault="0075734E">
      <w:pPr>
        <w:pStyle w:val="Heading3"/>
      </w:pPr>
      <w:bookmarkStart w:id="289" w:name="_Toc241062374"/>
      <w:bookmarkStart w:id="290" w:name="_Toc241449149"/>
      <w:r>
        <w:t>E.3 Cuestionario de aceptación tecnológica (TAM)</w:t>
      </w:r>
      <w:bookmarkEnd w:id="289"/>
      <w:bookmarkEnd w:id="290"/>
    </w:p>
    <w:p w14:paraId="0B7516FE"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w:t>
      </w:r>
      <w:r>
        <w:rPr>
          <w:rFonts w:ascii="Arial" w:hAnsi="Arial"/>
        </w:rPr>
        <w:lastRenderedPageBreak/>
        <w:t>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5FFC8CC"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60C6FF42" w14:textId="77777777" w:rsidR="009068B6" w:rsidRDefault="0075734E">
      <w:pPr>
        <w:pStyle w:val="Heading3"/>
      </w:pPr>
      <w:bookmarkStart w:id="291" w:name="_Toc241062375"/>
      <w:bookmarkStart w:id="292" w:name="_Toc241449150"/>
      <w:r>
        <w:t>E.4 Reproducibilidad de los análisis</w:t>
      </w:r>
      <w:bookmarkEnd w:id="291"/>
      <w:bookmarkEnd w:id="292"/>
    </w:p>
    <w:p w14:paraId="4D3B6AAB"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w:t>
      </w:r>
      <w:r>
        <w:rPr>
          <w:rFonts w:ascii="Arial" w:hAnsi="Arial"/>
        </w:rPr>
        <w:lastRenderedPageBreak/>
        <w:t>casos (E.1.4). Y dos más: run_compliance_vision.mjs, que ejecuta el canal visual sobre los conjuntos de imagen (E.6 y E.8), y run_representatividad.mjs, que clasifica los positivos de cada corpus en la taxonomía del §6.1.</w:t>
      </w:r>
    </w:p>
    <w:p w14:paraId="7B7802A0"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4609B287"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7D12CF5D"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Las Tablas 12 y 14 sí las recomputa, porque sus archivos de resultados viajan al registro abierto con el veredicto y la </w:t>
      </w:r>
      <w:r>
        <w:rPr>
          <w:rFonts w:ascii="Arial" w:hAnsi="Arial"/>
        </w:rPr>
        <w:lastRenderedPageBreak/>
        <w:t>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AA1952"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99A4669"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E8C325E"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w:t>
      </w:r>
      <w:r>
        <w:rPr>
          <w:rFonts w:ascii="Arial" w:hAnsi="Arial"/>
        </w:rPr>
        <w:lastRenderedPageBreak/>
        <w:t>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5374FC51"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4A0083CB" w14:textId="77777777" w:rsidR="00234065" w:rsidRDefault="001E7637">
      <w:pPr>
        <w:pStyle w:val="Heading3"/>
      </w:pPr>
      <w:bookmarkStart w:id="293" w:name="_Toc241062376"/>
      <w:bookmarkStart w:id="294" w:name="_Toc241449151"/>
      <w:r>
        <w:t>E.5 Baterías de validación técnica</w:t>
      </w:r>
      <w:bookmarkEnd w:id="293"/>
      <w:bookmarkEnd w:id="294"/>
    </w:p>
    <w:p w14:paraId="10CCF0D2"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13F5540" w14:textId="77777777" w:rsidR="00234065" w:rsidRDefault="001E7637">
      <w:pPr>
        <w:jc w:val="both"/>
      </w:pPr>
      <w:r>
        <w:rPr>
          <w:rFonts w:ascii="Arial" w:hAnsi="Arial"/>
        </w:rPr>
        <w:t xml:space="preserve">La batería de interfaz envía diez veces el comando de inicio al webhook del disparador de Telegram del entorno E2 y toma dos tiempos. Uno es el acuse de recepción, medido en el cliente. El otro, la duración completa de la ejecución, </w:t>
      </w:r>
      <w:r>
        <w:rPr>
          <w:rFonts w:ascii="Arial" w:hAnsi="Arial"/>
        </w:rPr>
        <w:lastRenderedPageBreak/>
        <w:t>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5B62B21" w14:textId="18759D3C" w:rsidR="00234065" w:rsidRDefault="001E7637">
      <w:bookmarkStart w:id="295" w:name="_Toc24144917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7E2C25B" w14:textId="77777777">
        <w:tc>
          <w:tcPr>
            <w:tcW w:w="1417" w:type="dxa"/>
          </w:tcPr>
          <w:p w14:paraId="08A15148" w14:textId="77777777" w:rsidR="00234065" w:rsidRDefault="001E7637">
            <w:r>
              <w:rPr>
                <w:b/>
                <w:sz w:val="18"/>
              </w:rPr>
              <w:t>Batería</w:t>
            </w:r>
          </w:p>
        </w:tc>
        <w:tc>
          <w:tcPr>
            <w:tcW w:w="1417" w:type="dxa"/>
          </w:tcPr>
          <w:p w14:paraId="2FB7E4CA" w14:textId="77777777" w:rsidR="00234065" w:rsidRDefault="001E7637">
            <w:r>
              <w:rPr>
                <w:b/>
                <w:sz w:val="18"/>
              </w:rPr>
              <w:t>Métrica</w:t>
            </w:r>
          </w:p>
        </w:tc>
        <w:tc>
          <w:tcPr>
            <w:tcW w:w="1417" w:type="dxa"/>
          </w:tcPr>
          <w:p w14:paraId="3CD0E49D" w14:textId="77777777" w:rsidR="00234065" w:rsidRDefault="001E7637">
            <w:r>
              <w:rPr>
                <w:b/>
                <w:sz w:val="18"/>
              </w:rPr>
              <w:t>n</w:t>
            </w:r>
          </w:p>
        </w:tc>
        <w:tc>
          <w:tcPr>
            <w:tcW w:w="1417" w:type="dxa"/>
          </w:tcPr>
          <w:p w14:paraId="34DF1C99" w14:textId="77777777" w:rsidR="00234065" w:rsidRDefault="001E7637">
            <w:r>
              <w:rPr>
                <w:b/>
                <w:sz w:val="18"/>
              </w:rPr>
              <w:t>Valor</w:t>
            </w:r>
          </w:p>
        </w:tc>
        <w:tc>
          <w:tcPr>
            <w:tcW w:w="1417" w:type="dxa"/>
          </w:tcPr>
          <w:p w14:paraId="6E58F0F2" w14:textId="77777777" w:rsidR="00234065" w:rsidRDefault="001E7637">
            <w:r>
              <w:rPr>
                <w:b/>
                <w:sz w:val="18"/>
              </w:rPr>
              <w:t>Umbral</w:t>
            </w:r>
          </w:p>
        </w:tc>
        <w:tc>
          <w:tcPr>
            <w:tcW w:w="1417" w:type="dxa"/>
          </w:tcPr>
          <w:p w14:paraId="65206C2C" w14:textId="77777777" w:rsidR="00234065" w:rsidRDefault="001E7637">
            <w:r>
              <w:rPr>
                <w:b/>
                <w:sz w:val="18"/>
              </w:rPr>
              <w:t>Cumple</w:t>
            </w:r>
          </w:p>
        </w:tc>
      </w:tr>
      <w:tr w:rsidR="00234065" w14:paraId="1E73A1B9" w14:textId="77777777">
        <w:tc>
          <w:tcPr>
            <w:tcW w:w="1417" w:type="dxa"/>
          </w:tcPr>
          <w:p w14:paraId="4146E5E4" w14:textId="77777777" w:rsidR="00234065" w:rsidRDefault="001E7637">
            <w:r>
              <w:rPr>
                <w:sz w:val="18"/>
              </w:rPr>
              <w:t>Integración multimodal</w:t>
            </w:r>
          </w:p>
        </w:tc>
        <w:tc>
          <w:tcPr>
            <w:tcW w:w="1417" w:type="dxa"/>
          </w:tcPr>
          <w:p w14:paraId="57EE2495"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5FE5047" w14:textId="77777777" w:rsidR="00234065" w:rsidRDefault="001E7637">
            <w:r>
              <w:rPr>
                <w:sz w:val="18"/>
              </w:rPr>
              <w:t>9</w:t>
            </w:r>
          </w:p>
        </w:tc>
        <w:tc>
          <w:tcPr>
            <w:tcW w:w="1417" w:type="dxa"/>
          </w:tcPr>
          <w:p w14:paraId="685AA010" w14:textId="77777777" w:rsidR="00234065" w:rsidRDefault="001E7637">
            <w:r>
              <w:rPr>
                <w:sz w:val="18"/>
              </w:rPr>
              <w:t>59,7 s (DE 40,6; máx. 143,1)</w:t>
            </w:r>
          </w:p>
        </w:tc>
        <w:tc>
          <w:tcPr>
            <w:tcW w:w="1417" w:type="dxa"/>
          </w:tcPr>
          <w:p w14:paraId="77BB71B5" w14:textId="77777777" w:rsidR="00234065" w:rsidRPr="00645D7A" w:rsidRDefault="001E7637">
            <w:pPr>
              <w:rPr>
                <w:lang w:val="es-AR"/>
              </w:rPr>
            </w:pPr>
            <w:r w:rsidRPr="00645D7A">
              <w:rPr>
                <w:sz w:val="18"/>
                <w:lang w:val="es-AR"/>
              </w:rPr>
              <w:t>Las HU no fijan umbral para este tramo</w:t>
            </w:r>
          </w:p>
        </w:tc>
        <w:tc>
          <w:tcPr>
            <w:tcW w:w="1417" w:type="dxa"/>
          </w:tcPr>
          <w:p w14:paraId="6D061C2B" w14:textId="77777777" w:rsidR="00234065" w:rsidRDefault="001E7637">
            <w:r>
              <w:rPr>
                <w:sz w:val="18"/>
              </w:rPr>
              <w:t>—</w:t>
            </w:r>
          </w:p>
        </w:tc>
      </w:tr>
      <w:tr w:rsidR="00234065" w14:paraId="75E41CDE" w14:textId="77777777">
        <w:tc>
          <w:tcPr>
            <w:tcW w:w="1417" w:type="dxa"/>
          </w:tcPr>
          <w:p w14:paraId="550FF2AC" w14:textId="77777777" w:rsidR="00234065" w:rsidRDefault="001E7637">
            <w:r>
              <w:rPr>
                <w:sz w:val="18"/>
              </w:rPr>
              <w:t>Integración multimodal</w:t>
            </w:r>
          </w:p>
        </w:tc>
        <w:tc>
          <w:tcPr>
            <w:tcW w:w="1417" w:type="dxa"/>
          </w:tcPr>
          <w:p w14:paraId="5FDDA0B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46BDD28" w14:textId="77777777" w:rsidR="00234065" w:rsidRDefault="001E7637">
            <w:r>
              <w:rPr>
                <w:sz w:val="18"/>
              </w:rPr>
              <w:t>9</w:t>
            </w:r>
          </w:p>
        </w:tc>
        <w:tc>
          <w:tcPr>
            <w:tcW w:w="1417" w:type="dxa"/>
          </w:tcPr>
          <w:p w14:paraId="49101C5A" w14:textId="77777777" w:rsidR="00234065" w:rsidRDefault="001E7637">
            <w:r>
              <w:rPr>
                <w:sz w:val="18"/>
              </w:rPr>
              <w:t>9/9</w:t>
            </w:r>
          </w:p>
        </w:tc>
        <w:tc>
          <w:tcPr>
            <w:tcW w:w="1417" w:type="dxa"/>
          </w:tcPr>
          <w:p w14:paraId="0A1C73DA" w14:textId="77777777" w:rsidR="00234065" w:rsidRDefault="001E7637">
            <w:r>
              <w:rPr>
                <w:sz w:val="18"/>
              </w:rPr>
              <w:t>—</w:t>
            </w:r>
          </w:p>
        </w:tc>
        <w:tc>
          <w:tcPr>
            <w:tcW w:w="1417" w:type="dxa"/>
          </w:tcPr>
          <w:p w14:paraId="00952CCB" w14:textId="77777777" w:rsidR="00234065" w:rsidRDefault="001E7637">
            <w:r>
              <w:rPr>
                <w:sz w:val="18"/>
              </w:rPr>
              <w:t>—</w:t>
            </w:r>
          </w:p>
        </w:tc>
      </w:tr>
      <w:tr w:rsidR="00234065" w14:paraId="286A1BFC" w14:textId="77777777">
        <w:tc>
          <w:tcPr>
            <w:tcW w:w="1417" w:type="dxa"/>
          </w:tcPr>
          <w:p w14:paraId="4B346889" w14:textId="77777777" w:rsidR="00234065" w:rsidRDefault="001E7637">
            <w:r>
              <w:rPr>
                <w:sz w:val="18"/>
              </w:rPr>
              <w:t>Interfaz conversacional</w:t>
            </w:r>
          </w:p>
        </w:tc>
        <w:tc>
          <w:tcPr>
            <w:tcW w:w="1417" w:type="dxa"/>
          </w:tcPr>
          <w:p w14:paraId="349B26C3" w14:textId="77777777" w:rsidR="00234065" w:rsidRPr="00C30093" w:rsidRDefault="001E7637">
            <w:pPr>
              <w:rPr>
                <w:lang w:val="es-AR"/>
              </w:rPr>
            </w:pPr>
            <w:r w:rsidRPr="00C30093">
              <w:rPr>
                <w:sz w:val="18"/>
                <w:lang w:val="es-AR"/>
              </w:rPr>
              <w:t>Acuse de recepción del webhook</w:t>
            </w:r>
          </w:p>
        </w:tc>
        <w:tc>
          <w:tcPr>
            <w:tcW w:w="1417" w:type="dxa"/>
          </w:tcPr>
          <w:p w14:paraId="3F2ADC42" w14:textId="77777777" w:rsidR="00234065" w:rsidRDefault="001E7637">
            <w:r>
              <w:rPr>
                <w:sz w:val="18"/>
              </w:rPr>
              <w:t>10</w:t>
            </w:r>
          </w:p>
        </w:tc>
        <w:tc>
          <w:tcPr>
            <w:tcW w:w="1417" w:type="dxa"/>
          </w:tcPr>
          <w:p w14:paraId="6A50AC83" w14:textId="77777777" w:rsidR="00234065" w:rsidRDefault="001E7637">
            <w:r>
              <w:rPr>
                <w:sz w:val="18"/>
              </w:rPr>
              <w:t>0,10 s (DE 0,05)</w:t>
            </w:r>
          </w:p>
        </w:tc>
        <w:tc>
          <w:tcPr>
            <w:tcW w:w="1417" w:type="dxa"/>
          </w:tcPr>
          <w:p w14:paraId="33F703F1" w14:textId="77777777" w:rsidR="00234065" w:rsidRDefault="001E7637">
            <w:r>
              <w:rPr>
                <w:sz w:val="18"/>
              </w:rPr>
              <w:t>—</w:t>
            </w:r>
          </w:p>
        </w:tc>
        <w:tc>
          <w:tcPr>
            <w:tcW w:w="1417" w:type="dxa"/>
          </w:tcPr>
          <w:p w14:paraId="265F130A" w14:textId="77777777" w:rsidR="00234065" w:rsidRDefault="001E7637">
            <w:r>
              <w:rPr>
                <w:sz w:val="18"/>
              </w:rPr>
              <w:t>—</w:t>
            </w:r>
          </w:p>
        </w:tc>
      </w:tr>
      <w:tr w:rsidR="00234065" w14:paraId="473AD8C8" w14:textId="77777777">
        <w:tc>
          <w:tcPr>
            <w:tcW w:w="1417" w:type="dxa"/>
          </w:tcPr>
          <w:p w14:paraId="09C0529D" w14:textId="77777777" w:rsidR="00234065" w:rsidRDefault="001E7637">
            <w:r>
              <w:rPr>
                <w:sz w:val="18"/>
              </w:rPr>
              <w:t>Interfaz conversacional</w:t>
            </w:r>
          </w:p>
        </w:tc>
        <w:tc>
          <w:tcPr>
            <w:tcW w:w="1417" w:type="dxa"/>
          </w:tcPr>
          <w:p w14:paraId="322E1020"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2C2D7338" w14:textId="77777777" w:rsidR="00234065" w:rsidRDefault="001E7637">
            <w:r>
              <w:rPr>
                <w:sz w:val="18"/>
              </w:rPr>
              <w:t>10</w:t>
            </w:r>
          </w:p>
        </w:tc>
        <w:tc>
          <w:tcPr>
            <w:tcW w:w="1417" w:type="dxa"/>
          </w:tcPr>
          <w:p w14:paraId="66A9EBC8" w14:textId="77777777" w:rsidR="00234065" w:rsidRDefault="001E7637">
            <w:r>
              <w:rPr>
                <w:sz w:val="18"/>
              </w:rPr>
              <w:t>1,85 s (DE 0,42; máx. 2,69)</w:t>
            </w:r>
          </w:p>
        </w:tc>
        <w:tc>
          <w:tcPr>
            <w:tcW w:w="1417" w:type="dxa"/>
          </w:tcPr>
          <w:p w14:paraId="1FC73997" w14:textId="77777777" w:rsidR="00234065" w:rsidRDefault="001E7637">
            <w:r>
              <w:rPr>
                <w:sz w:val="18"/>
              </w:rPr>
              <w:t>&lt; 3 s (HU1)</w:t>
            </w:r>
          </w:p>
        </w:tc>
        <w:tc>
          <w:tcPr>
            <w:tcW w:w="1417" w:type="dxa"/>
          </w:tcPr>
          <w:p w14:paraId="38F918D8" w14:textId="77777777" w:rsidR="00234065" w:rsidRDefault="001E7637">
            <w:r>
              <w:rPr>
                <w:sz w:val="18"/>
              </w:rPr>
              <w:t>Sí</w:t>
            </w:r>
          </w:p>
        </w:tc>
      </w:tr>
      <w:tr w:rsidR="00234065" w14:paraId="0D7D74CC" w14:textId="77777777">
        <w:tc>
          <w:tcPr>
            <w:tcW w:w="1417" w:type="dxa"/>
          </w:tcPr>
          <w:p w14:paraId="379B40FB" w14:textId="77777777" w:rsidR="00234065" w:rsidRDefault="001E7637">
            <w:r>
              <w:rPr>
                <w:sz w:val="18"/>
              </w:rPr>
              <w:t>Procesamiento multimedia</w:t>
            </w:r>
          </w:p>
        </w:tc>
        <w:tc>
          <w:tcPr>
            <w:tcW w:w="1417" w:type="dxa"/>
          </w:tcPr>
          <w:p w14:paraId="5A18AC3B" w14:textId="77777777" w:rsidR="00234065" w:rsidRPr="00C30093" w:rsidRDefault="001E7637">
            <w:pPr>
              <w:rPr>
                <w:lang w:val="es-AR"/>
              </w:rPr>
            </w:pPr>
            <w:r w:rsidRPr="00C30093">
              <w:rPr>
                <w:sz w:val="18"/>
                <w:lang w:val="es-AR"/>
              </w:rPr>
              <w:t>Pico de memoria de FFmpeg en la normalización</w:t>
            </w:r>
          </w:p>
        </w:tc>
        <w:tc>
          <w:tcPr>
            <w:tcW w:w="1417" w:type="dxa"/>
          </w:tcPr>
          <w:p w14:paraId="7F944579" w14:textId="77777777" w:rsidR="00234065" w:rsidRDefault="001E7637">
            <w:r>
              <w:rPr>
                <w:sz w:val="18"/>
              </w:rPr>
              <w:t>1</w:t>
            </w:r>
          </w:p>
        </w:tc>
        <w:tc>
          <w:tcPr>
            <w:tcW w:w="1417" w:type="dxa"/>
          </w:tcPr>
          <w:p w14:paraId="763A1E54" w14:textId="77777777" w:rsidR="00234065" w:rsidRDefault="001E7637">
            <w:r>
              <w:rPr>
                <w:sz w:val="18"/>
              </w:rPr>
              <w:t>654 MB</w:t>
            </w:r>
          </w:p>
        </w:tc>
        <w:tc>
          <w:tcPr>
            <w:tcW w:w="1417" w:type="dxa"/>
          </w:tcPr>
          <w:p w14:paraId="2EAA6198" w14:textId="77777777" w:rsidR="00234065" w:rsidRPr="00003BC6" w:rsidRDefault="001E7637">
            <w:pPr>
              <w:rPr>
                <w:lang w:val="es-ES"/>
              </w:rPr>
            </w:pPr>
            <w:r w:rsidRPr="00003BC6">
              <w:rPr>
                <w:sz w:val="18"/>
                <w:lang w:val="es-ES"/>
              </w:rPr>
              <w:t>Las HU no fijan umbral de memoria</w:t>
            </w:r>
          </w:p>
        </w:tc>
        <w:tc>
          <w:tcPr>
            <w:tcW w:w="1417" w:type="dxa"/>
          </w:tcPr>
          <w:p w14:paraId="596EDF68" w14:textId="77777777" w:rsidR="00234065" w:rsidRDefault="001E7637">
            <w:r>
              <w:rPr>
                <w:sz w:val="18"/>
              </w:rPr>
              <w:t>—</w:t>
            </w:r>
          </w:p>
        </w:tc>
      </w:tr>
      <w:tr w:rsidR="00234065" w14:paraId="72E03C5E" w14:textId="77777777">
        <w:tc>
          <w:tcPr>
            <w:tcW w:w="1417" w:type="dxa"/>
          </w:tcPr>
          <w:p w14:paraId="20F66BAF" w14:textId="77777777" w:rsidR="00234065" w:rsidRDefault="001E7637">
            <w:r>
              <w:rPr>
                <w:sz w:val="18"/>
              </w:rPr>
              <w:t>Procesamiento multimedia</w:t>
            </w:r>
          </w:p>
        </w:tc>
        <w:tc>
          <w:tcPr>
            <w:tcW w:w="1417" w:type="dxa"/>
          </w:tcPr>
          <w:p w14:paraId="288DED8B" w14:textId="77777777" w:rsidR="00234065" w:rsidRPr="00C30093" w:rsidRDefault="001E7637">
            <w:pPr>
              <w:rPr>
                <w:lang w:val="es-AR"/>
              </w:rPr>
            </w:pPr>
            <w:r w:rsidRPr="00C30093">
              <w:rPr>
                <w:sz w:val="18"/>
                <w:lang w:val="es-AR"/>
              </w:rPr>
              <w:t>Tiempo de normalización de un clip de 45 s</w:t>
            </w:r>
          </w:p>
        </w:tc>
        <w:tc>
          <w:tcPr>
            <w:tcW w:w="1417" w:type="dxa"/>
          </w:tcPr>
          <w:p w14:paraId="67DEC695" w14:textId="77777777" w:rsidR="00234065" w:rsidRDefault="001E7637">
            <w:r>
              <w:rPr>
                <w:sz w:val="18"/>
              </w:rPr>
              <w:t>1</w:t>
            </w:r>
          </w:p>
        </w:tc>
        <w:tc>
          <w:tcPr>
            <w:tcW w:w="1417" w:type="dxa"/>
          </w:tcPr>
          <w:p w14:paraId="68754135" w14:textId="77777777" w:rsidR="00234065" w:rsidRDefault="001E7637">
            <w:r>
              <w:rPr>
                <w:sz w:val="18"/>
              </w:rPr>
              <w:t>8,4 s</w:t>
            </w:r>
          </w:p>
        </w:tc>
        <w:tc>
          <w:tcPr>
            <w:tcW w:w="1417" w:type="dxa"/>
          </w:tcPr>
          <w:p w14:paraId="75536A7D" w14:textId="77777777" w:rsidR="00234065" w:rsidRDefault="001E7637">
            <w:r>
              <w:rPr>
                <w:sz w:val="18"/>
              </w:rPr>
              <w:t>—</w:t>
            </w:r>
          </w:p>
        </w:tc>
        <w:tc>
          <w:tcPr>
            <w:tcW w:w="1417" w:type="dxa"/>
          </w:tcPr>
          <w:p w14:paraId="1C292E41" w14:textId="77777777" w:rsidR="00234065" w:rsidRDefault="001E7637">
            <w:r>
              <w:rPr>
                <w:sz w:val="18"/>
              </w:rPr>
              <w:t>—</w:t>
            </w:r>
          </w:p>
        </w:tc>
      </w:tr>
      <w:tr w:rsidR="00234065" w14:paraId="09AC77AD" w14:textId="77777777">
        <w:tc>
          <w:tcPr>
            <w:tcW w:w="1417" w:type="dxa"/>
          </w:tcPr>
          <w:p w14:paraId="1F78CA4D" w14:textId="77777777" w:rsidR="00234065" w:rsidRDefault="001E7637">
            <w:r>
              <w:rPr>
                <w:sz w:val="18"/>
              </w:rPr>
              <w:t>Transacciones OAuth 2.0</w:t>
            </w:r>
          </w:p>
        </w:tc>
        <w:tc>
          <w:tcPr>
            <w:tcW w:w="1417" w:type="dxa"/>
          </w:tcPr>
          <w:p w14:paraId="77F5B207" w14:textId="77777777" w:rsidR="00234065" w:rsidRPr="00C30093" w:rsidRDefault="001E7637">
            <w:pPr>
              <w:rPr>
                <w:lang w:val="es-AR"/>
              </w:rPr>
            </w:pPr>
            <w:r w:rsidRPr="00C30093">
              <w:rPr>
                <w:sz w:val="18"/>
                <w:lang w:val="es-AR"/>
              </w:rPr>
              <w:t>Latencia de la validación preventiva del token</w:t>
            </w:r>
          </w:p>
        </w:tc>
        <w:tc>
          <w:tcPr>
            <w:tcW w:w="1417" w:type="dxa"/>
          </w:tcPr>
          <w:p w14:paraId="27BBB061" w14:textId="77777777" w:rsidR="00234065" w:rsidRDefault="001E7637">
            <w:r>
              <w:rPr>
                <w:sz w:val="18"/>
              </w:rPr>
              <w:t>10</w:t>
            </w:r>
          </w:p>
        </w:tc>
        <w:tc>
          <w:tcPr>
            <w:tcW w:w="1417" w:type="dxa"/>
          </w:tcPr>
          <w:p w14:paraId="666A3A33" w14:textId="77777777" w:rsidR="00234065" w:rsidRDefault="001E7637">
            <w:r>
              <w:rPr>
                <w:sz w:val="18"/>
              </w:rPr>
              <w:t>0,31 s (DE 0,21; máx. 0,89)</w:t>
            </w:r>
          </w:p>
        </w:tc>
        <w:tc>
          <w:tcPr>
            <w:tcW w:w="1417" w:type="dxa"/>
          </w:tcPr>
          <w:p w14:paraId="1447A2E0" w14:textId="77777777" w:rsidR="00234065" w:rsidRDefault="001E7637">
            <w:r>
              <w:rPr>
                <w:sz w:val="18"/>
              </w:rPr>
              <w:t>HU3 no fija umbral</w:t>
            </w:r>
          </w:p>
        </w:tc>
        <w:tc>
          <w:tcPr>
            <w:tcW w:w="1417" w:type="dxa"/>
          </w:tcPr>
          <w:p w14:paraId="1B4037E1" w14:textId="77777777" w:rsidR="00234065" w:rsidRDefault="001E7637">
            <w:r>
              <w:rPr>
                <w:sz w:val="18"/>
              </w:rPr>
              <w:t>—</w:t>
            </w:r>
          </w:p>
        </w:tc>
      </w:tr>
      <w:tr w:rsidR="00234065" w14:paraId="1466CBE0" w14:textId="77777777">
        <w:tc>
          <w:tcPr>
            <w:tcW w:w="1417" w:type="dxa"/>
          </w:tcPr>
          <w:p w14:paraId="3877DF85" w14:textId="77777777" w:rsidR="00234065" w:rsidRDefault="001E7637">
            <w:r>
              <w:rPr>
                <w:sz w:val="18"/>
              </w:rPr>
              <w:t>Transacciones OAuth 2.0</w:t>
            </w:r>
          </w:p>
        </w:tc>
        <w:tc>
          <w:tcPr>
            <w:tcW w:w="1417" w:type="dxa"/>
          </w:tcPr>
          <w:p w14:paraId="69C6C994" w14:textId="77777777" w:rsidR="00234065" w:rsidRPr="00C30093" w:rsidRDefault="001E7637">
            <w:pPr>
              <w:rPr>
                <w:lang w:val="es-AR"/>
              </w:rPr>
            </w:pPr>
            <w:r w:rsidRPr="00C30093">
              <w:rPr>
                <w:sz w:val="18"/>
                <w:lang w:val="es-AR"/>
              </w:rPr>
              <w:t>Canje por token de larga duración</w:t>
            </w:r>
          </w:p>
        </w:tc>
        <w:tc>
          <w:tcPr>
            <w:tcW w:w="1417" w:type="dxa"/>
          </w:tcPr>
          <w:p w14:paraId="0A3031EC" w14:textId="77777777" w:rsidR="00234065" w:rsidRDefault="001E7637">
            <w:r>
              <w:rPr>
                <w:sz w:val="18"/>
              </w:rPr>
              <w:t>1</w:t>
            </w:r>
          </w:p>
        </w:tc>
        <w:tc>
          <w:tcPr>
            <w:tcW w:w="1417" w:type="dxa"/>
          </w:tcPr>
          <w:p w14:paraId="75F7E793" w14:textId="77777777" w:rsidR="00234065" w:rsidRPr="00951B0B" w:rsidRDefault="001E7637">
            <w:pPr>
              <w:rPr>
                <w:lang w:val="es-AR"/>
              </w:rPr>
            </w:pPr>
            <w:r w:rsidRPr="00951B0B">
              <w:rPr>
                <w:sz w:val="18"/>
                <w:lang w:val="es-AR"/>
              </w:rPr>
              <w:t xml:space="preserve">Token de página devuelto en 0,23 s y sin campo de expiración, que es una propiedad de la respuesta y no </w:t>
            </w:r>
            <w:r w:rsidRPr="00951B0B">
              <w:rPr>
                <w:sz w:val="18"/>
                <w:lang w:val="es-AR"/>
              </w:rPr>
              <w:lastRenderedPageBreak/>
              <w:t>la longevidad del token</w:t>
            </w:r>
          </w:p>
        </w:tc>
        <w:tc>
          <w:tcPr>
            <w:tcW w:w="1417" w:type="dxa"/>
          </w:tcPr>
          <w:p w14:paraId="427BDF20"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252B97AF" w14:textId="77777777" w:rsidR="00234065" w:rsidRDefault="001E7637">
            <w:r>
              <w:rPr>
                <w:sz w:val="18"/>
              </w:rPr>
              <w:t>— (no verificado; Tabla 13)</w:t>
            </w:r>
          </w:p>
        </w:tc>
      </w:tr>
    </w:tbl>
    <w:p w14:paraId="46A805CC" w14:textId="77777777" w:rsidR="00234065" w:rsidRDefault="001E7637">
      <w:r>
        <w:rPr>
          <w:rFonts w:ascii="Arial" w:hAnsi="Arial"/>
          <w:i/>
        </w:rPr>
        <w:t>Nota. Elaboración propia. Mediciones tomadas sobre el entorno E2 (Anexo B.1) con el script run_baterias.mjs (Anexo E.5), sin carga concurrente. DE: desvío estándar. La de interfaz conversacional se incorporó después del diseño original de las baterías, porque mide el umbral de respuesta de HU1; el §3.4.2 lo declara.</w:t>
      </w:r>
    </w:p>
    <w:p w14:paraId="36F35081" w14:textId="77777777" w:rsidR="00234065" w:rsidRDefault="001E7637">
      <w:pPr>
        <w:pStyle w:val="Heading3"/>
      </w:pPr>
      <w:bookmarkStart w:id="296" w:name="_Toc241062377"/>
      <w:bookmarkStart w:id="297" w:name="_Toc241449152"/>
      <w:r>
        <w:t>E.6 Conjunto ampliado del canal de imagen (HU8)</w:t>
      </w:r>
      <w:bookmarkEnd w:id="296"/>
      <w:bookmarkEnd w:id="297"/>
    </w:p>
    <w:p w14:paraId="2F64463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E5C42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DA20944"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rPr>
          <w:rFonts w:ascii="Arial" w:hAnsi="Arial"/>
        </w:rPr>
        <w:lastRenderedPageBreak/>
        <w:t>entregar. R01 demuestra que existen piezas auténticas con el precio impreso, no con qué frecuencia circulan.</w:t>
      </w:r>
    </w:p>
    <w:p w14:paraId="7C4A6964"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DBA0C8D"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580545C" w14:textId="77777777" w:rsidR="001A1474" w:rsidRDefault="001E7637">
      <w:pPr>
        <w:jc w:val="both"/>
      </w:pPr>
      <w:r>
        <w:rPr>
          <w:rFonts w:ascii="Arial" w:hAnsi="Arial"/>
        </w:rP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57315724" w14:textId="77777777" w:rsidR="00234065" w:rsidRDefault="001E7637">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AE8D486"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12DE75A" w14:textId="3D3F6C67" w:rsidR="00234065" w:rsidRDefault="001E7637">
      <w:bookmarkStart w:id="298" w:name="_Toc24144917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2133E031" w14:textId="77777777">
        <w:trPr>
          <w:jc w:val="center"/>
        </w:trPr>
        <w:tc>
          <w:tcPr>
            <w:tcW w:w="2835" w:type="dxa"/>
          </w:tcPr>
          <w:p w14:paraId="09115D43" w14:textId="77777777" w:rsidR="00BA05FF" w:rsidRPr="00680AF0" w:rsidRDefault="00BA05FF">
            <w:pPr>
              <w:rPr>
                <w:lang w:val="es-AR"/>
              </w:rPr>
            </w:pPr>
          </w:p>
        </w:tc>
        <w:tc>
          <w:tcPr>
            <w:tcW w:w="2835" w:type="dxa"/>
          </w:tcPr>
          <w:p w14:paraId="7A3386AA" w14:textId="77777777" w:rsidR="00BA05FF" w:rsidRDefault="00C832E5">
            <w:pPr>
              <w:jc w:val="center"/>
            </w:pPr>
            <w:r>
              <w:rPr>
                <w:rFonts w:ascii="Arial" w:hAnsi="Arial"/>
                <w:b/>
              </w:rPr>
              <w:t>Sistema bloqueó</w:t>
            </w:r>
          </w:p>
        </w:tc>
        <w:tc>
          <w:tcPr>
            <w:tcW w:w="2835" w:type="dxa"/>
          </w:tcPr>
          <w:p w14:paraId="25C211DC" w14:textId="77777777" w:rsidR="00BA05FF" w:rsidRDefault="00C832E5">
            <w:pPr>
              <w:jc w:val="center"/>
            </w:pPr>
            <w:r>
              <w:rPr>
                <w:rFonts w:ascii="Arial" w:hAnsi="Arial"/>
                <w:b/>
              </w:rPr>
              <w:t>Sistema publicó</w:t>
            </w:r>
          </w:p>
        </w:tc>
      </w:tr>
      <w:tr w:rsidR="00BA05FF" w14:paraId="18D08259" w14:textId="77777777">
        <w:trPr>
          <w:jc w:val="center"/>
        </w:trPr>
        <w:tc>
          <w:tcPr>
            <w:tcW w:w="2835" w:type="dxa"/>
          </w:tcPr>
          <w:p w14:paraId="5E2C8546" w14:textId="77777777" w:rsidR="00BA05FF" w:rsidRDefault="00C832E5">
            <w:r>
              <w:rPr>
                <w:rFonts w:ascii="Arial" w:hAnsi="Arial"/>
                <w:b/>
              </w:rPr>
              <w:t>Clase real: Infractor</w:t>
            </w:r>
          </w:p>
        </w:tc>
        <w:tc>
          <w:tcPr>
            <w:tcW w:w="2835" w:type="dxa"/>
          </w:tcPr>
          <w:p w14:paraId="6D01C796" w14:textId="77777777" w:rsidR="00BA05FF" w:rsidRDefault="00C832E5">
            <w:pPr>
              <w:jc w:val="center"/>
            </w:pPr>
            <w:r>
              <w:rPr>
                <w:rFonts w:ascii="Arial" w:hAnsi="Arial"/>
              </w:rPr>
              <w:t>VP = 10</w:t>
            </w:r>
          </w:p>
        </w:tc>
        <w:tc>
          <w:tcPr>
            <w:tcW w:w="2835" w:type="dxa"/>
          </w:tcPr>
          <w:p w14:paraId="7852BAAD" w14:textId="77777777" w:rsidR="00BA05FF" w:rsidRDefault="00C832E5">
            <w:pPr>
              <w:jc w:val="center"/>
            </w:pPr>
            <w:r>
              <w:rPr>
                <w:rFonts w:ascii="Arial" w:hAnsi="Arial"/>
              </w:rPr>
              <w:t>FN = 0</w:t>
            </w:r>
          </w:p>
        </w:tc>
      </w:tr>
      <w:tr w:rsidR="00BA05FF" w14:paraId="0CBB97C1" w14:textId="77777777">
        <w:trPr>
          <w:jc w:val="center"/>
        </w:trPr>
        <w:tc>
          <w:tcPr>
            <w:tcW w:w="2835" w:type="dxa"/>
          </w:tcPr>
          <w:p w14:paraId="122561C8" w14:textId="77777777" w:rsidR="00BA05FF" w:rsidRDefault="00C832E5">
            <w:r>
              <w:rPr>
                <w:rFonts w:ascii="Arial" w:hAnsi="Arial"/>
                <w:b/>
              </w:rPr>
              <w:t>Clase real: Limpio</w:t>
            </w:r>
          </w:p>
        </w:tc>
        <w:tc>
          <w:tcPr>
            <w:tcW w:w="2835" w:type="dxa"/>
          </w:tcPr>
          <w:p w14:paraId="3F24FA24" w14:textId="77777777" w:rsidR="00BA05FF" w:rsidRDefault="00C832E5">
            <w:pPr>
              <w:jc w:val="center"/>
            </w:pPr>
            <w:r>
              <w:rPr>
                <w:rFonts w:ascii="Arial" w:hAnsi="Arial"/>
              </w:rPr>
              <w:t>FP = 0</w:t>
            </w:r>
          </w:p>
        </w:tc>
        <w:tc>
          <w:tcPr>
            <w:tcW w:w="2835" w:type="dxa"/>
          </w:tcPr>
          <w:p w14:paraId="089D11AC" w14:textId="77777777" w:rsidR="00BA05FF" w:rsidRDefault="00C832E5">
            <w:pPr>
              <w:jc w:val="center"/>
            </w:pPr>
            <w:r>
              <w:rPr>
                <w:rFonts w:ascii="Arial" w:hAnsi="Arial"/>
              </w:rPr>
              <w:t>VN = 10</w:t>
            </w:r>
          </w:p>
        </w:tc>
      </w:tr>
    </w:tbl>
    <w:p w14:paraId="13B9774C" w14:textId="77777777" w:rsidR="00234065" w:rsidRDefault="001E7637">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D224A38" w14:textId="77777777" w:rsidR="00D5338A" w:rsidRDefault="001E7637">
      <w:r>
        <w:rPr>
          <w:rFonts w:ascii="Arial" w:hAnsi="Arial"/>
          <w:i/>
        </w:rPr>
        <w:lastRenderedPageBreak/>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3786153E" w14:textId="77777777" w:rsidR="00D5338A" w:rsidRDefault="001E7637">
      <w:pPr>
        <w:pStyle w:val="Heading3"/>
      </w:pPr>
      <w:bookmarkStart w:id="299" w:name="_Toc241062378"/>
      <w:bookmarkStart w:id="300" w:name="_Toc241449153"/>
      <w:r>
        <w:t>E.7 Verificación de los umbrales de las Historias de Usuario</w:t>
      </w:r>
      <w:bookmarkEnd w:id="299"/>
      <w:bookmarkEnd w:id="300"/>
    </w:p>
    <w:p w14:paraId="2DE9CFA1" w14:textId="77777777" w:rsidR="00D5338A" w:rsidRDefault="001E7637">
      <w:r>
        <w:rPr>
          <w:rFonts w:ascii="Arial" w:hAnsi="Arial"/>
          <w:i/>
        </w:rPr>
        <w:t>Las Historias de Usuario fijan nueve umbrales numéricos. Los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A esos nueve, la Tabla 13 suma dos filas más —la firma de HU9 y el corte de 60 s de HU13—, y por eso tiene once. Las dos provienen de un criterio de aceptación, como las otras nueve: la HU13 fija los 60 segundos en el suyo (§4.1.5) y la HU9, el 100 % de las ejecuciones. Lo que las separa es cómo se verifican,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7DCF20BC" w14:textId="77777777" w:rsidR="0078296D" w:rsidRDefault="001E7637">
      <w:r>
        <w:rPr>
          <w:rFonts w:ascii="Arial" w:hAnsi="Arial"/>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E27D6EB" w14:textId="46E4411A" w:rsidR="00D5338A" w:rsidRDefault="001E7637">
      <w:bookmarkStart w:id="301" w:name="_Toc241449173"/>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42FBD887" w14:textId="77777777">
        <w:tc>
          <w:tcPr>
            <w:tcW w:w="1417" w:type="dxa"/>
          </w:tcPr>
          <w:p w14:paraId="296CAA59" w14:textId="77777777" w:rsidR="00234065" w:rsidRDefault="001E7637">
            <w:r>
              <w:rPr>
                <w:b/>
                <w:sz w:val="18"/>
              </w:rPr>
              <w:t>HU</w:t>
            </w:r>
          </w:p>
        </w:tc>
        <w:tc>
          <w:tcPr>
            <w:tcW w:w="1417" w:type="dxa"/>
          </w:tcPr>
          <w:p w14:paraId="48CFDBEB" w14:textId="77777777" w:rsidR="00234065" w:rsidRDefault="001E7637">
            <w:r>
              <w:rPr>
                <w:b/>
                <w:sz w:val="18"/>
              </w:rPr>
              <w:t>Umbral declarado</w:t>
            </w:r>
          </w:p>
        </w:tc>
        <w:tc>
          <w:tcPr>
            <w:tcW w:w="1417" w:type="dxa"/>
          </w:tcPr>
          <w:p w14:paraId="69349A10" w14:textId="77777777" w:rsidR="00234065" w:rsidRDefault="001E7637">
            <w:r>
              <w:rPr>
                <w:b/>
                <w:sz w:val="18"/>
              </w:rPr>
              <w:t>Verificación</w:t>
            </w:r>
          </w:p>
        </w:tc>
        <w:tc>
          <w:tcPr>
            <w:tcW w:w="1417" w:type="dxa"/>
          </w:tcPr>
          <w:p w14:paraId="220753E5" w14:textId="77777777" w:rsidR="00234065" w:rsidRDefault="001E7637">
            <w:r>
              <w:rPr>
                <w:b/>
                <w:sz w:val="18"/>
              </w:rPr>
              <w:t>n</w:t>
            </w:r>
          </w:p>
        </w:tc>
        <w:tc>
          <w:tcPr>
            <w:tcW w:w="1417" w:type="dxa"/>
          </w:tcPr>
          <w:p w14:paraId="0E2A4A3E" w14:textId="77777777" w:rsidR="00234065" w:rsidRDefault="001E7637">
            <w:r>
              <w:rPr>
                <w:b/>
                <w:sz w:val="18"/>
              </w:rPr>
              <w:t>Observado</w:t>
            </w:r>
          </w:p>
        </w:tc>
        <w:tc>
          <w:tcPr>
            <w:tcW w:w="1417" w:type="dxa"/>
          </w:tcPr>
          <w:p w14:paraId="076EDC08" w14:textId="77777777" w:rsidR="00234065" w:rsidRDefault="001E7637">
            <w:r>
              <w:rPr>
                <w:b/>
                <w:sz w:val="18"/>
              </w:rPr>
              <w:t>Cumple</w:t>
            </w:r>
          </w:p>
        </w:tc>
      </w:tr>
      <w:tr w:rsidR="00234065" w14:paraId="6AD35AE6" w14:textId="77777777">
        <w:tc>
          <w:tcPr>
            <w:tcW w:w="1417" w:type="dxa"/>
          </w:tcPr>
          <w:p w14:paraId="52AE80AB" w14:textId="77777777" w:rsidR="00234065" w:rsidRDefault="001E7637">
            <w:r>
              <w:rPr>
                <w:sz w:val="18"/>
              </w:rPr>
              <w:t>HU1</w:t>
            </w:r>
          </w:p>
        </w:tc>
        <w:tc>
          <w:tcPr>
            <w:tcW w:w="1417" w:type="dxa"/>
          </w:tcPr>
          <w:p w14:paraId="0B8B00DB" w14:textId="77777777" w:rsidR="00234065" w:rsidRPr="00C30093" w:rsidRDefault="001E7637">
            <w:pPr>
              <w:rPr>
                <w:lang w:val="es-AR"/>
              </w:rPr>
            </w:pPr>
            <w:r w:rsidRPr="00C30093">
              <w:rPr>
                <w:sz w:val="18"/>
                <w:lang w:val="es-AR"/>
              </w:rPr>
              <w:t>Respuesta al comando /start en menos de 3 s</w:t>
            </w:r>
          </w:p>
        </w:tc>
        <w:tc>
          <w:tcPr>
            <w:tcW w:w="1417" w:type="dxa"/>
          </w:tcPr>
          <w:p w14:paraId="6EAC9823" w14:textId="77777777" w:rsidR="00234065" w:rsidRDefault="001E7637">
            <w:r>
              <w:rPr>
                <w:sz w:val="18"/>
              </w:rPr>
              <w:t>Medición</w:t>
            </w:r>
          </w:p>
        </w:tc>
        <w:tc>
          <w:tcPr>
            <w:tcW w:w="1417" w:type="dxa"/>
          </w:tcPr>
          <w:p w14:paraId="6E557AF6" w14:textId="77777777" w:rsidR="00234065" w:rsidRDefault="001E7637">
            <w:r>
              <w:rPr>
                <w:sz w:val="18"/>
              </w:rPr>
              <w:t>20</w:t>
            </w:r>
          </w:p>
        </w:tc>
        <w:tc>
          <w:tcPr>
            <w:tcW w:w="1417" w:type="dxa"/>
          </w:tcPr>
          <w:p w14:paraId="605B2022"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2ECA06E" w14:textId="77777777" w:rsidR="00234065" w:rsidRDefault="001E7637">
            <w:r>
              <w:rPr>
                <w:sz w:val="18"/>
              </w:rPr>
              <w:t>Sí</w:t>
            </w:r>
          </w:p>
        </w:tc>
      </w:tr>
      <w:tr w:rsidR="00234065" w14:paraId="1F8DDDBD" w14:textId="77777777">
        <w:tc>
          <w:tcPr>
            <w:tcW w:w="1417" w:type="dxa"/>
          </w:tcPr>
          <w:p w14:paraId="49531992" w14:textId="77777777" w:rsidR="00234065" w:rsidRDefault="001E7637">
            <w:r>
              <w:rPr>
                <w:sz w:val="18"/>
              </w:rPr>
              <w:t>HU1</w:t>
            </w:r>
          </w:p>
        </w:tc>
        <w:tc>
          <w:tcPr>
            <w:tcW w:w="1417" w:type="dxa"/>
          </w:tcPr>
          <w:p w14:paraId="1408E52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44C17AF" w14:textId="77777777" w:rsidR="00234065" w:rsidRDefault="001E7637">
            <w:r>
              <w:rPr>
                <w:sz w:val="18"/>
              </w:rPr>
              <w:t>Medición</w:t>
            </w:r>
          </w:p>
        </w:tc>
        <w:tc>
          <w:tcPr>
            <w:tcW w:w="1417" w:type="dxa"/>
          </w:tcPr>
          <w:p w14:paraId="66355A7B" w14:textId="77777777" w:rsidR="00234065" w:rsidRDefault="001E7637">
            <w:r>
              <w:rPr>
                <w:sz w:val="18"/>
              </w:rPr>
              <w:t>32</w:t>
            </w:r>
          </w:p>
        </w:tc>
        <w:tc>
          <w:tcPr>
            <w:tcW w:w="1417" w:type="dxa"/>
          </w:tcPr>
          <w:p w14:paraId="27DD0C95" w14:textId="77777777" w:rsidR="00234065" w:rsidRDefault="001E7637">
            <w:r>
              <w:rPr>
                <w:sz w:val="18"/>
              </w:rPr>
              <w:t>media 0,849 s · DE 0,338 s · max 2,276 s</w:t>
            </w:r>
          </w:p>
        </w:tc>
        <w:tc>
          <w:tcPr>
            <w:tcW w:w="1417" w:type="dxa"/>
          </w:tcPr>
          <w:p w14:paraId="6638792F" w14:textId="77777777" w:rsidR="00234065" w:rsidRDefault="001E7637">
            <w:r>
              <w:rPr>
                <w:sz w:val="18"/>
              </w:rPr>
              <w:t>Parcial</w:t>
            </w:r>
          </w:p>
        </w:tc>
      </w:tr>
      <w:tr w:rsidR="00234065" w14:paraId="20B07F2E" w14:textId="77777777">
        <w:tc>
          <w:tcPr>
            <w:tcW w:w="1417" w:type="dxa"/>
          </w:tcPr>
          <w:p w14:paraId="20805116" w14:textId="77777777" w:rsidR="00234065" w:rsidRDefault="001E7637">
            <w:r>
              <w:rPr>
                <w:sz w:val="18"/>
              </w:rPr>
              <w:t>HU2</w:t>
            </w:r>
          </w:p>
        </w:tc>
        <w:tc>
          <w:tcPr>
            <w:tcW w:w="1417" w:type="dxa"/>
          </w:tcPr>
          <w:p w14:paraId="75B38005"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02434784" w14:textId="77777777" w:rsidR="00234065" w:rsidRDefault="001E7637">
            <w:r>
              <w:rPr>
                <w:sz w:val="18"/>
              </w:rPr>
              <w:t>No verificado</w:t>
            </w:r>
          </w:p>
        </w:tc>
        <w:tc>
          <w:tcPr>
            <w:tcW w:w="1417" w:type="dxa"/>
          </w:tcPr>
          <w:p w14:paraId="6A1B44A1" w14:textId="77777777" w:rsidR="00234065" w:rsidRDefault="001E7637">
            <w:r>
              <w:rPr>
                <w:sz w:val="18"/>
              </w:rPr>
              <w:t>—</w:t>
            </w:r>
          </w:p>
        </w:tc>
        <w:tc>
          <w:tcPr>
            <w:tcW w:w="1417" w:type="dxa"/>
          </w:tcPr>
          <w:p w14:paraId="3324BEBD"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3B638DF" w14:textId="77777777" w:rsidR="00234065" w:rsidRDefault="001E7637">
            <w:r>
              <w:rPr>
                <w:sz w:val="18"/>
              </w:rPr>
              <w:t>—</w:t>
            </w:r>
          </w:p>
        </w:tc>
      </w:tr>
      <w:tr w:rsidR="00234065" w14:paraId="4394D3BD" w14:textId="77777777">
        <w:tc>
          <w:tcPr>
            <w:tcW w:w="1417" w:type="dxa"/>
          </w:tcPr>
          <w:p w14:paraId="2E0BDC15" w14:textId="77777777" w:rsidR="00234065" w:rsidRDefault="001E7637">
            <w:r>
              <w:rPr>
                <w:sz w:val="18"/>
              </w:rPr>
              <w:t>HU2</w:t>
            </w:r>
          </w:p>
        </w:tc>
        <w:tc>
          <w:tcPr>
            <w:tcW w:w="1417" w:type="dxa"/>
          </w:tcPr>
          <w:p w14:paraId="1806D957"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9CC8B90" w14:textId="77777777" w:rsidR="00234065" w:rsidRDefault="001E7637">
            <w:r>
              <w:rPr>
                <w:sz w:val="18"/>
              </w:rPr>
              <w:t>Medición</w:t>
            </w:r>
          </w:p>
        </w:tc>
        <w:tc>
          <w:tcPr>
            <w:tcW w:w="1417" w:type="dxa"/>
          </w:tcPr>
          <w:p w14:paraId="1712EC8E" w14:textId="77777777" w:rsidR="00234065" w:rsidRDefault="001E7637">
            <w:r>
              <w:rPr>
                <w:sz w:val="18"/>
              </w:rPr>
              <w:t>1</w:t>
            </w:r>
          </w:p>
        </w:tc>
        <w:tc>
          <w:tcPr>
            <w:tcW w:w="1417" w:type="dxa"/>
          </w:tcPr>
          <w:p w14:paraId="4C09C3E0"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DAC3C5F" w14:textId="77777777" w:rsidR="00234065" w:rsidRDefault="001E7637">
            <w:r>
              <w:rPr>
                <w:sz w:val="18"/>
              </w:rPr>
              <w:t>No verificado</w:t>
            </w:r>
          </w:p>
        </w:tc>
      </w:tr>
      <w:tr w:rsidR="00234065" w14:paraId="445C1CFC" w14:textId="77777777">
        <w:tc>
          <w:tcPr>
            <w:tcW w:w="1417" w:type="dxa"/>
          </w:tcPr>
          <w:p w14:paraId="3F8BE196" w14:textId="77777777" w:rsidR="00234065" w:rsidRDefault="001E7637">
            <w:r>
              <w:rPr>
                <w:sz w:val="18"/>
              </w:rPr>
              <w:t>HU4</w:t>
            </w:r>
          </w:p>
        </w:tc>
        <w:tc>
          <w:tcPr>
            <w:tcW w:w="1417" w:type="dxa"/>
          </w:tcPr>
          <w:p w14:paraId="745A0EDB"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DF8DFD2" w14:textId="77777777" w:rsidR="00234065" w:rsidRDefault="001E7637">
            <w:r>
              <w:rPr>
                <w:sz w:val="18"/>
              </w:rPr>
              <w:t>No verificado</w:t>
            </w:r>
          </w:p>
        </w:tc>
        <w:tc>
          <w:tcPr>
            <w:tcW w:w="1417" w:type="dxa"/>
          </w:tcPr>
          <w:p w14:paraId="0FAF434C" w14:textId="77777777" w:rsidR="00234065" w:rsidRDefault="001E7637">
            <w:r>
              <w:rPr>
                <w:sz w:val="18"/>
              </w:rPr>
              <w:t>—</w:t>
            </w:r>
          </w:p>
        </w:tc>
        <w:tc>
          <w:tcPr>
            <w:tcW w:w="1417" w:type="dxa"/>
          </w:tcPr>
          <w:p w14:paraId="51B5837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B804ECF" w14:textId="77777777" w:rsidR="00234065" w:rsidRDefault="001E7637">
            <w:r>
              <w:rPr>
                <w:sz w:val="18"/>
              </w:rPr>
              <w:t>—</w:t>
            </w:r>
          </w:p>
        </w:tc>
      </w:tr>
      <w:tr w:rsidR="00234065" w14:paraId="6A36C8E8" w14:textId="77777777">
        <w:tc>
          <w:tcPr>
            <w:tcW w:w="1417" w:type="dxa"/>
          </w:tcPr>
          <w:p w14:paraId="1CD0DBD2" w14:textId="77777777" w:rsidR="00234065" w:rsidRDefault="001E7637">
            <w:r>
              <w:rPr>
                <w:sz w:val="18"/>
              </w:rPr>
              <w:t>HU5</w:t>
            </w:r>
          </w:p>
        </w:tc>
        <w:tc>
          <w:tcPr>
            <w:tcW w:w="1417" w:type="dxa"/>
          </w:tcPr>
          <w:p w14:paraId="138DCCD3"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41F783B5" w14:textId="77777777" w:rsidR="00234065" w:rsidRDefault="001E7637">
            <w:r>
              <w:rPr>
                <w:sz w:val="18"/>
              </w:rPr>
              <w:t>Configuración</w:t>
            </w:r>
          </w:p>
        </w:tc>
        <w:tc>
          <w:tcPr>
            <w:tcW w:w="1417" w:type="dxa"/>
          </w:tcPr>
          <w:p w14:paraId="4F84946A" w14:textId="77777777" w:rsidR="00234065" w:rsidRDefault="001E7637">
            <w:r>
              <w:rPr>
                <w:sz w:val="18"/>
              </w:rPr>
              <w:t>—</w:t>
            </w:r>
          </w:p>
        </w:tc>
        <w:tc>
          <w:tcPr>
            <w:tcW w:w="1417" w:type="dxa"/>
          </w:tcPr>
          <w:p w14:paraId="2C3E824C"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51964A3" w14:textId="77777777" w:rsidR="00234065" w:rsidRDefault="001E7637">
            <w:r>
              <w:rPr>
                <w:sz w:val="18"/>
              </w:rPr>
              <w:t>Sí</w:t>
            </w:r>
          </w:p>
        </w:tc>
      </w:tr>
      <w:tr w:rsidR="00234065" w14:paraId="1BD25CA7" w14:textId="77777777">
        <w:tc>
          <w:tcPr>
            <w:tcW w:w="1417" w:type="dxa"/>
          </w:tcPr>
          <w:p w14:paraId="52C66AAF" w14:textId="77777777" w:rsidR="00234065" w:rsidRDefault="001E7637">
            <w:r>
              <w:rPr>
                <w:sz w:val="18"/>
              </w:rPr>
              <w:t>HU6</w:t>
            </w:r>
          </w:p>
        </w:tc>
        <w:tc>
          <w:tcPr>
            <w:tcW w:w="1417" w:type="dxa"/>
          </w:tcPr>
          <w:p w14:paraId="20F7A5D3"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7A158DB" w14:textId="77777777" w:rsidR="00234065" w:rsidRDefault="001E7637">
            <w:r>
              <w:rPr>
                <w:sz w:val="18"/>
              </w:rPr>
              <w:t>Medición</w:t>
            </w:r>
          </w:p>
        </w:tc>
        <w:tc>
          <w:tcPr>
            <w:tcW w:w="1417" w:type="dxa"/>
          </w:tcPr>
          <w:p w14:paraId="63DAB527" w14:textId="77777777" w:rsidR="00234065" w:rsidRDefault="001E7637">
            <w:r>
              <w:rPr>
                <w:sz w:val="18"/>
              </w:rPr>
              <w:t>6</w:t>
            </w:r>
          </w:p>
        </w:tc>
        <w:tc>
          <w:tcPr>
            <w:tcW w:w="1417" w:type="dxa"/>
          </w:tcPr>
          <w:p w14:paraId="5864931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56B2E0D" w14:textId="77777777" w:rsidR="00234065" w:rsidRDefault="001E7637">
            <w:r>
              <w:rPr>
                <w:sz w:val="18"/>
              </w:rPr>
              <w:t>Parcial</w:t>
            </w:r>
          </w:p>
        </w:tc>
      </w:tr>
      <w:tr w:rsidR="00234065" w14:paraId="1A245F80" w14:textId="77777777">
        <w:tc>
          <w:tcPr>
            <w:tcW w:w="1417" w:type="dxa"/>
          </w:tcPr>
          <w:p w14:paraId="7039216C" w14:textId="77777777" w:rsidR="00234065" w:rsidRDefault="001E7637">
            <w:r>
              <w:rPr>
                <w:sz w:val="18"/>
              </w:rPr>
              <w:t>HU12</w:t>
            </w:r>
          </w:p>
        </w:tc>
        <w:tc>
          <w:tcPr>
            <w:tcW w:w="1417" w:type="dxa"/>
          </w:tcPr>
          <w:p w14:paraId="5AC41342" w14:textId="77777777" w:rsidR="00234065" w:rsidRPr="00C30093" w:rsidRDefault="001E7637">
            <w:pPr>
              <w:rPr>
                <w:lang w:val="es-AR"/>
              </w:rPr>
            </w:pPr>
            <w:r w:rsidRPr="00C30093">
              <w:rPr>
                <w:sz w:val="18"/>
                <w:lang w:val="es-AR"/>
              </w:rPr>
              <w:t>Regeneración del copywriting en no más de 15 s</w:t>
            </w:r>
          </w:p>
        </w:tc>
        <w:tc>
          <w:tcPr>
            <w:tcW w:w="1417" w:type="dxa"/>
          </w:tcPr>
          <w:p w14:paraId="2F23C1E4" w14:textId="77777777" w:rsidR="00234065" w:rsidRDefault="001E7637">
            <w:r>
              <w:rPr>
                <w:sz w:val="18"/>
              </w:rPr>
              <w:t>Medición indirecta</w:t>
            </w:r>
          </w:p>
        </w:tc>
        <w:tc>
          <w:tcPr>
            <w:tcW w:w="1417" w:type="dxa"/>
          </w:tcPr>
          <w:p w14:paraId="09D2056C" w14:textId="77777777" w:rsidR="00234065" w:rsidRDefault="001E7637">
            <w:r>
              <w:rPr>
                <w:sz w:val="18"/>
              </w:rPr>
              <w:t>9</w:t>
            </w:r>
          </w:p>
        </w:tc>
        <w:tc>
          <w:tcPr>
            <w:tcW w:w="1417" w:type="dxa"/>
          </w:tcPr>
          <w:p w14:paraId="5926BF8C"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prompt </w:t>
            </w:r>
            <w:r w:rsidRPr="00951B0B">
              <w:rPr>
                <w:sz w:val="18"/>
                <w:lang w:val="es-AR"/>
              </w:rPr>
              <w:lastRenderedPageBreak/>
              <w:t>idéntico (Anexos E.5 y E.12)</w:t>
            </w:r>
          </w:p>
        </w:tc>
        <w:tc>
          <w:tcPr>
            <w:tcW w:w="1417" w:type="dxa"/>
          </w:tcPr>
          <w:p w14:paraId="3E8F4A5B" w14:textId="77777777" w:rsidR="00234065" w:rsidRDefault="001E7637">
            <w:r>
              <w:rPr>
                <w:sz w:val="18"/>
              </w:rPr>
              <w:lastRenderedPageBreak/>
              <w:t>No</w:t>
            </w:r>
          </w:p>
        </w:tc>
      </w:tr>
      <w:tr w:rsidR="00234065" w14:paraId="559A96F5" w14:textId="77777777">
        <w:tc>
          <w:tcPr>
            <w:tcW w:w="1417" w:type="dxa"/>
          </w:tcPr>
          <w:p w14:paraId="00706E32" w14:textId="77777777" w:rsidR="00234065" w:rsidRDefault="001E7637">
            <w:r>
              <w:rPr>
                <w:sz w:val="18"/>
              </w:rPr>
              <w:t>HU14</w:t>
            </w:r>
          </w:p>
        </w:tc>
        <w:tc>
          <w:tcPr>
            <w:tcW w:w="1417" w:type="dxa"/>
          </w:tcPr>
          <w:p w14:paraId="74402C9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5CFB47B7" w14:textId="77777777" w:rsidR="00234065" w:rsidRDefault="001E7637">
            <w:r>
              <w:rPr>
                <w:sz w:val="18"/>
              </w:rPr>
              <w:t>Configuración</w:t>
            </w:r>
          </w:p>
        </w:tc>
        <w:tc>
          <w:tcPr>
            <w:tcW w:w="1417" w:type="dxa"/>
          </w:tcPr>
          <w:p w14:paraId="2EFB18F7" w14:textId="77777777" w:rsidR="00234065" w:rsidRDefault="001E7637">
            <w:r>
              <w:rPr>
                <w:sz w:val="18"/>
              </w:rPr>
              <w:t>—</w:t>
            </w:r>
          </w:p>
        </w:tc>
        <w:tc>
          <w:tcPr>
            <w:tcW w:w="1417" w:type="dxa"/>
          </w:tcPr>
          <w:p w14:paraId="71F97B44" w14:textId="77777777" w:rsidR="00234065" w:rsidRPr="00951B0B" w:rsidRDefault="001E7637">
            <w:pPr>
              <w:rPr>
                <w:lang w:val="es-AR"/>
              </w:rPr>
            </w:pPr>
            <w:r w:rsidRPr="00951B0B">
              <w:rPr>
                <w:sz w:val="18"/>
                <w:lang w:val="es-AR"/>
              </w:rPr>
              <w:t>disparo diario a las 10:00 (regla: {"triggerAtHour":10})</w:t>
            </w:r>
          </w:p>
        </w:tc>
        <w:tc>
          <w:tcPr>
            <w:tcW w:w="1417" w:type="dxa"/>
          </w:tcPr>
          <w:p w14:paraId="0AFAE11C" w14:textId="77777777" w:rsidR="00234065" w:rsidRDefault="001E7637">
            <w:r>
              <w:rPr>
                <w:sz w:val="18"/>
              </w:rPr>
              <w:t>Sí</w:t>
            </w:r>
          </w:p>
        </w:tc>
      </w:tr>
      <w:tr w:rsidR="00234065" w14:paraId="43435F05" w14:textId="77777777">
        <w:tc>
          <w:tcPr>
            <w:tcW w:w="1417" w:type="dxa"/>
          </w:tcPr>
          <w:p w14:paraId="269E2027" w14:textId="77777777" w:rsidR="00234065" w:rsidRDefault="001E7637">
            <w:r>
              <w:rPr>
                <w:sz w:val="18"/>
              </w:rPr>
              <w:t>HU9</w:t>
            </w:r>
          </w:p>
        </w:tc>
        <w:tc>
          <w:tcPr>
            <w:tcW w:w="1417" w:type="dxa"/>
          </w:tcPr>
          <w:p w14:paraId="1B444845"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25953936" w14:textId="77777777" w:rsidR="00234065" w:rsidRDefault="001E7637">
            <w:r>
              <w:rPr>
                <w:sz w:val="18"/>
              </w:rPr>
              <w:t>Configuración</w:t>
            </w:r>
          </w:p>
        </w:tc>
        <w:tc>
          <w:tcPr>
            <w:tcW w:w="1417" w:type="dxa"/>
          </w:tcPr>
          <w:p w14:paraId="68C0A4A8" w14:textId="77777777" w:rsidR="00234065" w:rsidRDefault="001E7637">
            <w:r>
              <w:rPr>
                <w:sz w:val="18"/>
              </w:rPr>
              <w:t>—</w:t>
            </w:r>
          </w:p>
        </w:tc>
        <w:tc>
          <w:tcPr>
            <w:tcW w:w="1417" w:type="dxa"/>
          </w:tcPr>
          <w:p w14:paraId="4179AB4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3ACB25C" w14:textId="77777777" w:rsidR="00234065" w:rsidRPr="00003BC6" w:rsidRDefault="001E7637">
            <w:pPr>
              <w:rPr>
                <w:lang w:val="es-ES"/>
              </w:rPr>
            </w:pPr>
            <w:r w:rsidRPr="00003BC6">
              <w:rPr>
                <w:sz w:val="18"/>
                <w:lang w:val="es-ES"/>
              </w:rPr>
              <w:t>Sí, por lectura del código</w:t>
            </w:r>
          </w:p>
        </w:tc>
      </w:tr>
      <w:tr w:rsidR="00234065" w14:paraId="7D5047AD" w14:textId="77777777">
        <w:tc>
          <w:tcPr>
            <w:tcW w:w="1417" w:type="dxa"/>
          </w:tcPr>
          <w:p w14:paraId="0AA1165D" w14:textId="77777777" w:rsidR="00234065" w:rsidRDefault="001E7637">
            <w:r>
              <w:rPr>
                <w:sz w:val="18"/>
              </w:rPr>
              <w:t>HU13</w:t>
            </w:r>
          </w:p>
        </w:tc>
        <w:tc>
          <w:tcPr>
            <w:tcW w:w="1417" w:type="dxa"/>
          </w:tcPr>
          <w:p w14:paraId="60E3B591" w14:textId="77777777" w:rsidR="00234065" w:rsidRPr="00C30093" w:rsidRDefault="001E7637">
            <w:pPr>
              <w:rPr>
                <w:lang w:val="es-AR"/>
              </w:rPr>
            </w:pPr>
            <w:r w:rsidRPr="00C30093">
              <w:rPr>
                <w:sz w:val="18"/>
                <w:lang w:val="es-AR"/>
              </w:rPr>
              <w:t>El video normalizado no supera los 60 s</w:t>
            </w:r>
          </w:p>
        </w:tc>
        <w:tc>
          <w:tcPr>
            <w:tcW w:w="1417" w:type="dxa"/>
          </w:tcPr>
          <w:p w14:paraId="1AB955F8" w14:textId="77777777" w:rsidR="00234065" w:rsidRDefault="001E7637">
            <w:r>
              <w:rPr>
                <w:sz w:val="18"/>
              </w:rPr>
              <w:t>Configuración</w:t>
            </w:r>
          </w:p>
        </w:tc>
        <w:tc>
          <w:tcPr>
            <w:tcW w:w="1417" w:type="dxa"/>
          </w:tcPr>
          <w:p w14:paraId="5323B9D9" w14:textId="77777777" w:rsidR="00234065" w:rsidRDefault="001E7637">
            <w:r>
              <w:rPr>
                <w:sz w:val="18"/>
              </w:rPr>
              <w:t>—</w:t>
            </w:r>
          </w:p>
        </w:tc>
        <w:tc>
          <w:tcPr>
            <w:tcW w:w="1417" w:type="dxa"/>
          </w:tcPr>
          <w:p w14:paraId="1C9DA0DC"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630E865" w14:textId="77777777" w:rsidR="00234065" w:rsidRPr="00003BC6" w:rsidRDefault="001E7637">
            <w:pPr>
              <w:rPr>
                <w:lang w:val="es-ES"/>
              </w:rPr>
            </w:pPr>
            <w:r w:rsidRPr="00003BC6">
              <w:rPr>
                <w:sz w:val="18"/>
                <w:lang w:val="es-ES"/>
              </w:rPr>
              <w:t>Sí, por lectura del código</w:t>
            </w:r>
          </w:p>
        </w:tc>
      </w:tr>
    </w:tbl>
    <w:p w14:paraId="0BDAA1A6"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D782310"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4E5FAC5" w14:textId="77777777" w:rsidR="00F376F6" w:rsidRDefault="001E7637">
      <w:pPr>
        <w:pStyle w:val="Heading3"/>
      </w:pPr>
      <w:bookmarkStart w:id="302" w:name="_Toc241062379"/>
      <w:bookmarkStart w:id="303" w:name="_Toc241449154"/>
      <w:r>
        <w:t>E.8 Casos difíciles del canal de imagen y variabilidad entre corridas</w:t>
      </w:r>
      <w:bookmarkEnd w:id="302"/>
      <w:bookmarkEnd w:id="303"/>
    </w:p>
    <w:p w14:paraId="65D24F3A" w14:textId="77777777" w:rsidR="00F376F6" w:rsidRDefault="001E7637">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w:t>
      </w:r>
      <w:r>
        <w:rPr>
          <w:rFonts w:ascii="Arial" w:hAnsi="Arial"/>
          <w:i/>
        </w:rPr>
        <w:lastRenderedPageBreak/>
        <w:t>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03640FB"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7C003"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33E2355" w14:textId="77777777" w:rsidR="00F376F6" w:rsidRDefault="001E7637">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41DE5177" w14:textId="34799B3B" w:rsidR="00F376F6" w:rsidRDefault="001E7637">
      <w:bookmarkStart w:id="304" w:name="_Toc241449174"/>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7680DA5D" w14:textId="77777777">
        <w:trPr>
          <w:jc w:val="center"/>
        </w:trPr>
        <w:tc>
          <w:tcPr>
            <w:tcW w:w="2835" w:type="dxa"/>
          </w:tcPr>
          <w:p w14:paraId="08E8170E" w14:textId="77777777" w:rsidR="00BA05FF" w:rsidRPr="00680AF0" w:rsidRDefault="00BA05FF">
            <w:pPr>
              <w:rPr>
                <w:lang w:val="es-AR"/>
              </w:rPr>
            </w:pPr>
          </w:p>
        </w:tc>
        <w:tc>
          <w:tcPr>
            <w:tcW w:w="2835" w:type="dxa"/>
          </w:tcPr>
          <w:p w14:paraId="4AC918E0" w14:textId="77777777" w:rsidR="00BA05FF" w:rsidRDefault="00C832E5">
            <w:pPr>
              <w:jc w:val="center"/>
            </w:pPr>
            <w:r>
              <w:rPr>
                <w:rFonts w:ascii="Arial" w:hAnsi="Arial"/>
                <w:b/>
              </w:rPr>
              <w:t>Sistema bloqueó</w:t>
            </w:r>
          </w:p>
        </w:tc>
        <w:tc>
          <w:tcPr>
            <w:tcW w:w="2835" w:type="dxa"/>
          </w:tcPr>
          <w:p w14:paraId="1FCC2A56" w14:textId="77777777" w:rsidR="00BA05FF" w:rsidRDefault="00C832E5">
            <w:pPr>
              <w:jc w:val="center"/>
            </w:pPr>
            <w:r>
              <w:rPr>
                <w:rFonts w:ascii="Arial" w:hAnsi="Arial"/>
                <w:b/>
              </w:rPr>
              <w:t>Sistema publicó</w:t>
            </w:r>
          </w:p>
        </w:tc>
      </w:tr>
      <w:tr w:rsidR="00BA05FF" w14:paraId="7B89C708" w14:textId="77777777">
        <w:trPr>
          <w:jc w:val="center"/>
        </w:trPr>
        <w:tc>
          <w:tcPr>
            <w:tcW w:w="2835" w:type="dxa"/>
          </w:tcPr>
          <w:p w14:paraId="484619AC" w14:textId="77777777" w:rsidR="00BA05FF" w:rsidRDefault="00C832E5">
            <w:r>
              <w:rPr>
                <w:rFonts w:ascii="Arial" w:hAnsi="Arial"/>
                <w:b/>
              </w:rPr>
              <w:t>Clase real: Infractor</w:t>
            </w:r>
          </w:p>
        </w:tc>
        <w:tc>
          <w:tcPr>
            <w:tcW w:w="2835" w:type="dxa"/>
          </w:tcPr>
          <w:p w14:paraId="4453A6F0" w14:textId="77777777" w:rsidR="00BA05FF" w:rsidRDefault="00C832E5">
            <w:pPr>
              <w:jc w:val="center"/>
            </w:pPr>
            <w:r>
              <w:rPr>
                <w:rFonts w:ascii="Arial" w:hAnsi="Arial"/>
              </w:rPr>
              <w:t>VP = 5</w:t>
            </w:r>
          </w:p>
        </w:tc>
        <w:tc>
          <w:tcPr>
            <w:tcW w:w="2835" w:type="dxa"/>
          </w:tcPr>
          <w:p w14:paraId="58381BA7" w14:textId="77777777" w:rsidR="00BA05FF" w:rsidRDefault="00C832E5">
            <w:pPr>
              <w:jc w:val="center"/>
            </w:pPr>
            <w:r>
              <w:rPr>
                <w:rFonts w:ascii="Arial" w:hAnsi="Arial"/>
              </w:rPr>
              <w:t>FN = 1</w:t>
            </w:r>
          </w:p>
        </w:tc>
      </w:tr>
      <w:tr w:rsidR="00BA05FF" w14:paraId="63E4EF90" w14:textId="77777777">
        <w:trPr>
          <w:jc w:val="center"/>
        </w:trPr>
        <w:tc>
          <w:tcPr>
            <w:tcW w:w="2835" w:type="dxa"/>
          </w:tcPr>
          <w:p w14:paraId="6FA5774A" w14:textId="77777777" w:rsidR="00BA05FF" w:rsidRDefault="00C832E5">
            <w:r>
              <w:rPr>
                <w:rFonts w:ascii="Arial" w:hAnsi="Arial"/>
                <w:b/>
              </w:rPr>
              <w:t>Clase real: Limpio</w:t>
            </w:r>
          </w:p>
        </w:tc>
        <w:tc>
          <w:tcPr>
            <w:tcW w:w="2835" w:type="dxa"/>
          </w:tcPr>
          <w:p w14:paraId="39DE359D" w14:textId="77777777" w:rsidR="00BA05FF" w:rsidRDefault="00C832E5">
            <w:pPr>
              <w:jc w:val="center"/>
            </w:pPr>
            <w:r>
              <w:rPr>
                <w:rFonts w:ascii="Arial" w:hAnsi="Arial"/>
              </w:rPr>
              <w:t>FP = 1</w:t>
            </w:r>
          </w:p>
        </w:tc>
        <w:tc>
          <w:tcPr>
            <w:tcW w:w="2835" w:type="dxa"/>
          </w:tcPr>
          <w:p w14:paraId="1CBB98E3" w14:textId="77777777" w:rsidR="00BA05FF" w:rsidRDefault="00C832E5">
            <w:pPr>
              <w:jc w:val="center"/>
            </w:pPr>
            <w:r>
              <w:rPr>
                <w:rFonts w:ascii="Arial" w:hAnsi="Arial"/>
              </w:rPr>
              <w:t>VN = 2</w:t>
            </w:r>
          </w:p>
        </w:tc>
      </w:tr>
    </w:tbl>
    <w:p w14:paraId="60C762D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5C28CCA4"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243FA24C" w14:textId="77777777" w:rsidR="00BA17D5" w:rsidRDefault="001E7637">
      <w:pPr>
        <w:pStyle w:val="Heading3"/>
      </w:pPr>
      <w:bookmarkStart w:id="305" w:name="_Toc241062380"/>
      <w:bookmarkStart w:id="306" w:name="_Toc241449155"/>
      <w:r>
        <w:t>E.9 Casos de video del canal visual (HU13)</w:t>
      </w:r>
      <w:bookmarkEnd w:id="305"/>
      <w:bookmarkEnd w:id="306"/>
    </w:p>
    <w:p w14:paraId="3841F49C" w14:textId="77777777" w:rsidR="00BA17D5" w:rsidRDefault="001E7637">
      <w:r>
        <w:rPr>
          <w:rFonts w:ascii="Arial" w:hAnsi="Arial"/>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w:t>
      </w:r>
      <w:r>
        <w:rPr>
          <w:rFonts w:ascii="Arial" w:hAnsi="Arial"/>
          <w:i/>
        </w:rPr>
        <w:lastRenderedPageBreak/>
        <w:t>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551C496"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CEF860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BF4DA8F"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718601" w14:textId="77777777" w:rsidR="00C35D98" w:rsidRDefault="001E7637">
      <w:pPr>
        <w:pStyle w:val="Heading3"/>
      </w:pPr>
      <w:bookmarkStart w:id="307" w:name="_Toc241062381"/>
      <w:bookmarkStart w:id="308" w:name="_Toc241449156"/>
      <w:r>
        <w:t>E.10 Caso de carrusel del canal visual (HU5)</w:t>
      </w:r>
      <w:bookmarkEnd w:id="307"/>
      <w:bookmarkEnd w:id="308"/>
    </w:p>
    <w:p w14:paraId="1D2E96FA"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F62BAA8" w14:textId="77777777" w:rsidR="00C35D98" w:rsidRDefault="001E7637">
      <w:r>
        <w:rPr>
          <w:rFonts w:ascii="Arial" w:hAnsi="Arial"/>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rFonts w:ascii="Arial" w:hAnsi="Arial"/>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99F7D99"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6A223C2"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542A6C2" w14:textId="77777777" w:rsidR="00CF6F0D" w:rsidRDefault="001E7637">
      <w:pPr>
        <w:pStyle w:val="Heading3"/>
      </w:pPr>
      <w:bookmarkStart w:id="309" w:name="_Toc241062382"/>
      <w:bookmarkStart w:id="310" w:name="_Toc241449157"/>
      <w:r>
        <w:t>E.11 Caso de re-publicación del canal visual (HU12)</w:t>
      </w:r>
      <w:bookmarkEnd w:id="309"/>
      <w:bookmarkEnd w:id="310"/>
    </w:p>
    <w:p w14:paraId="19046627"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8CF9B71"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F8B1D83" w14:textId="77777777" w:rsidR="00CF6F0D" w:rsidRDefault="001E7637">
      <w:r>
        <w:rPr>
          <w:rFonts w:ascii="Arial" w:hAnsi="Arial"/>
          <w:i/>
        </w:rPr>
        <w:lastRenderedPageBreak/>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6F7EDCE" w14:textId="77777777" w:rsidR="0078296D" w:rsidRDefault="001E7637">
      <w:pPr>
        <w:pStyle w:val="Heading3"/>
      </w:pPr>
      <w:bookmarkStart w:id="311" w:name="_Toc241062383"/>
      <w:bookmarkStart w:id="312" w:name="_Toc241449158"/>
      <w:r>
        <w:t>E.12 Gobierno del llamado a la acción generado</w:t>
      </w:r>
      <w:bookmarkEnd w:id="311"/>
      <w:bookmarkEnd w:id="312"/>
    </w:p>
    <w:p w14:paraId="706AA8B0"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46D6524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71EA497" w14:textId="77777777" w:rsidR="0078296D" w:rsidRDefault="001E7637">
      <w:r>
        <w:rPr>
          <w:rFonts w:ascii="Arial" w:hAnsi="Arial"/>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(§7.8), no la conducta del modelo.</w:t>
      </w:r>
    </w:p>
    <w:p w14:paraId="5D9CFCEF" w14:textId="77777777" w:rsidR="0078296D" w:rsidRDefault="001E7637">
      <w:r>
        <w:rPr>
          <w:rFonts w:ascii="Arial" w:hAnsi="Arial"/>
          <w:i/>
        </w:rPr>
        <w:lastRenderedPageBreak/>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AA052FC" w14:textId="77777777" w:rsidR="0078296D" w:rsidRDefault="001E7637">
      <w:pPr>
        <w:pStyle w:val="Heading3"/>
      </w:pPr>
      <w:bookmarkStart w:id="313" w:name="_Toc241062384"/>
      <w:bookmarkStart w:id="314" w:name="_Toc241449159"/>
      <w:r>
        <w:t>E.13 Trazabilidad de los Objetivos Específicos</w:t>
      </w:r>
      <w:bookmarkEnd w:id="313"/>
      <w:bookmarkEnd w:id="314"/>
    </w:p>
    <w:p w14:paraId="239C788C"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4C95505" w14:textId="69443C79" w:rsidR="00F376F6" w:rsidRDefault="001E7637">
      <w:bookmarkStart w:id="315" w:name="_Toc24144917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068D9">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E7E351F" w14:textId="77777777">
        <w:tc>
          <w:tcPr>
            <w:tcW w:w="1701" w:type="dxa"/>
          </w:tcPr>
          <w:p w14:paraId="7ACF8990" w14:textId="77777777" w:rsidR="0078296D" w:rsidRDefault="001E7637">
            <w:r>
              <w:rPr>
                <w:b/>
                <w:sz w:val="18"/>
              </w:rPr>
              <w:t>OE</w:t>
            </w:r>
          </w:p>
        </w:tc>
        <w:tc>
          <w:tcPr>
            <w:tcW w:w="1701" w:type="dxa"/>
          </w:tcPr>
          <w:p w14:paraId="06DD56F9" w14:textId="77777777" w:rsidR="0078296D" w:rsidRDefault="001E7637">
            <w:r>
              <w:rPr>
                <w:b/>
                <w:sz w:val="18"/>
              </w:rPr>
              <w:t>Historias</w:t>
            </w:r>
          </w:p>
        </w:tc>
        <w:tc>
          <w:tcPr>
            <w:tcW w:w="1701" w:type="dxa"/>
          </w:tcPr>
          <w:p w14:paraId="745E3318" w14:textId="77777777" w:rsidR="0078296D" w:rsidRDefault="001E7637">
            <w:r>
              <w:rPr>
                <w:b/>
                <w:sz w:val="18"/>
              </w:rPr>
              <w:t>Criterio comprometido</w:t>
            </w:r>
          </w:p>
        </w:tc>
        <w:tc>
          <w:tcPr>
            <w:tcW w:w="1701" w:type="dxa"/>
          </w:tcPr>
          <w:p w14:paraId="5CDB191A" w14:textId="77777777" w:rsidR="0078296D" w:rsidRDefault="001E7637">
            <w:r>
              <w:rPr>
                <w:b/>
                <w:sz w:val="18"/>
              </w:rPr>
              <w:t>Evidencia</w:t>
            </w:r>
          </w:p>
        </w:tc>
        <w:tc>
          <w:tcPr>
            <w:tcW w:w="1701" w:type="dxa"/>
          </w:tcPr>
          <w:p w14:paraId="5C5EDE2C" w14:textId="77777777" w:rsidR="0078296D" w:rsidRDefault="001E7637">
            <w:r>
              <w:rPr>
                <w:b/>
                <w:sz w:val="18"/>
              </w:rPr>
              <w:t>Dónde se reporta</w:t>
            </w:r>
          </w:p>
        </w:tc>
      </w:tr>
      <w:tr w:rsidR="0078296D" w14:paraId="3ACF483F" w14:textId="77777777">
        <w:tc>
          <w:tcPr>
            <w:tcW w:w="1701" w:type="dxa"/>
          </w:tcPr>
          <w:p w14:paraId="0AC8B8C3" w14:textId="77777777" w:rsidR="0078296D" w:rsidRDefault="001E7637">
            <w:r>
              <w:rPr>
                <w:sz w:val="18"/>
              </w:rPr>
              <w:t>OE1 — Interfaz conversacional accesible</w:t>
            </w:r>
          </w:p>
        </w:tc>
        <w:tc>
          <w:tcPr>
            <w:tcW w:w="1701" w:type="dxa"/>
          </w:tcPr>
          <w:p w14:paraId="5164C3CA" w14:textId="77777777" w:rsidR="0078296D" w:rsidRDefault="001E7637">
            <w:r>
              <w:rPr>
                <w:sz w:val="18"/>
              </w:rPr>
              <w:t>HU1, HU2, HU3, HU11</w:t>
            </w:r>
          </w:p>
        </w:tc>
        <w:tc>
          <w:tcPr>
            <w:tcW w:w="1701" w:type="dxa"/>
          </w:tcPr>
          <w:p w14:paraId="21B80A01"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C64983D"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2A3127C4" w14:textId="77777777" w:rsidR="0078296D" w:rsidRDefault="001E7637">
            <w:r>
              <w:rPr>
                <w:sz w:val="18"/>
              </w:rPr>
              <w:t>Tabla 11; Tabla 13; §6.1.5; el Capítulo 7; §8.1</w:t>
            </w:r>
          </w:p>
        </w:tc>
      </w:tr>
      <w:tr w:rsidR="0078296D" w14:paraId="4A014404" w14:textId="77777777">
        <w:tc>
          <w:tcPr>
            <w:tcW w:w="1701" w:type="dxa"/>
          </w:tcPr>
          <w:p w14:paraId="3D135BA6" w14:textId="77777777" w:rsidR="0078296D" w:rsidRPr="00003BC6" w:rsidRDefault="001E7637">
            <w:pPr>
              <w:rPr>
                <w:lang w:val="es-ES"/>
              </w:rPr>
            </w:pPr>
            <w:r w:rsidRPr="00003BC6">
              <w:rPr>
                <w:sz w:val="18"/>
                <w:lang w:val="es-ES"/>
              </w:rPr>
              <w:t>OE2 — IA multimodal para curaduría y generación</w:t>
            </w:r>
          </w:p>
        </w:tc>
        <w:tc>
          <w:tcPr>
            <w:tcW w:w="1701" w:type="dxa"/>
          </w:tcPr>
          <w:p w14:paraId="2AAFC313" w14:textId="77777777" w:rsidR="0078296D" w:rsidRDefault="001E7637">
            <w:r>
              <w:rPr>
                <w:sz w:val="18"/>
              </w:rPr>
              <w:t>HU4, HU5, HU6</w:t>
            </w:r>
          </w:p>
        </w:tc>
        <w:tc>
          <w:tcPr>
            <w:tcW w:w="1701" w:type="dxa"/>
          </w:tcPr>
          <w:p w14:paraId="33DB8C97"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8AD4AC9"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frente al </w:t>
            </w:r>
            <w:r w:rsidRPr="00003BC6">
              <w:rPr>
                <w:sz w:val="18"/>
                <w:lang w:val="es-ES"/>
              </w:rPr>
              <w:lastRenderedPageBreak/>
              <w:t>envío original (n = 8)</w:t>
            </w:r>
          </w:p>
        </w:tc>
        <w:tc>
          <w:tcPr>
            <w:tcW w:w="1701" w:type="dxa"/>
          </w:tcPr>
          <w:p w14:paraId="7B1AB0E5" w14:textId="77777777" w:rsidR="0078296D" w:rsidRDefault="001E7637">
            <w:r>
              <w:rPr>
                <w:sz w:val="18"/>
              </w:rPr>
              <w:lastRenderedPageBreak/>
              <w:t>Tabla 13; §6.1; §8.1; Anexo E.14</w:t>
            </w:r>
          </w:p>
        </w:tc>
      </w:tr>
      <w:tr w:rsidR="0078296D" w14:paraId="45304654" w14:textId="77777777">
        <w:tc>
          <w:tcPr>
            <w:tcW w:w="1701" w:type="dxa"/>
          </w:tcPr>
          <w:p w14:paraId="2D9B2CFD" w14:textId="77777777" w:rsidR="0078296D" w:rsidRPr="00003BC6" w:rsidRDefault="001E7637">
            <w:pPr>
              <w:rPr>
                <w:lang w:val="es-ES"/>
              </w:rPr>
            </w:pPr>
            <w:r w:rsidRPr="00003BC6">
              <w:rPr>
                <w:sz w:val="18"/>
                <w:lang w:val="es-ES"/>
              </w:rPr>
              <w:t>OE3 — Módulo Centinela de compliance</w:t>
            </w:r>
          </w:p>
        </w:tc>
        <w:tc>
          <w:tcPr>
            <w:tcW w:w="1701" w:type="dxa"/>
          </w:tcPr>
          <w:p w14:paraId="3519B017" w14:textId="77777777" w:rsidR="0078296D" w:rsidRDefault="001E7637">
            <w:r>
              <w:rPr>
                <w:sz w:val="18"/>
              </w:rPr>
              <w:t>HU7, HU8, HU9</w:t>
            </w:r>
          </w:p>
        </w:tc>
        <w:tc>
          <w:tcPr>
            <w:tcW w:w="1701" w:type="dxa"/>
          </w:tcPr>
          <w:p w14:paraId="3585357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2606779"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576E7FF9" w14:textId="77777777" w:rsidR="0078296D" w:rsidRDefault="001E7637">
            <w:r>
              <w:rPr>
                <w:sz w:val="18"/>
              </w:rPr>
              <w:t>Tablas 3 a 6, 10, 12 y 14; §6.1.1 a §6.1.4; §8.1</w:t>
            </w:r>
          </w:p>
        </w:tc>
      </w:tr>
      <w:tr w:rsidR="0078296D" w14:paraId="2E50460C" w14:textId="77777777">
        <w:tc>
          <w:tcPr>
            <w:tcW w:w="1701" w:type="dxa"/>
          </w:tcPr>
          <w:p w14:paraId="6806DA4E" w14:textId="77777777" w:rsidR="0078296D" w:rsidRPr="00003BC6" w:rsidRDefault="001E7637">
            <w:pPr>
              <w:rPr>
                <w:lang w:val="es-ES"/>
              </w:rPr>
            </w:pPr>
            <w:r w:rsidRPr="00003BC6">
              <w:rPr>
                <w:sz w:val="18"/>
                <w:lang w:val="es-ES"/>
              </w:rPr>
              <w:t>OE4 — Persistencia y bucle de retroalimentación</w:t>
            </w:r>
          </w:p>
        </w:tc>
        <w:tc>
          <w:tcPr>
            <w:tcW w:w="1701" w:type="dxa"/>
          </w:tcPr>
          <w:p w14:paraId="69F1E1B6" w14:textId="77777777" w:rsidR="0078296D" w:rsidRDefault="001E7637">
            <w:r>
              <w:rPr>
                <w:sz w:val="18"/>
              </w:rPr>
              <w:t>HU10, HU11, HU12, HU14</w:t>
            </w:r>
          </w:p>
        </w:tc>
        <w:tc>
          <w:tcPr>
            <w:tcW w:w="1701" w:type="dxa"/>
          </w:tcPr>
          <w:p w14:paraId="7F6CFB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12EEC06E"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C590636" w14:textId="77777777" w:rsidR="0078296D" w:rsidRDefault="001E7637">
            <w:r>
              <w:rPr>
                <w:sz w:val="18"/>
              </w:rPr>
              <w:t>Tabla 9; Tabla 13; §6.1.5; §8.1</w:t>
            </w:r>
          </w:p>
        </w:tc>
      </w:tr>
      <w:tr w:rsidR="0078296D" w14:paraId="78CFA9EB" w14:textId="77777777">
        <w:tc>
          <w:tcPr>
            <w:tcW w:w="1701" w:type="dxa"/>
          </w:tcPr>
          <w:p w14:paraId="589BFAB9" w14:textId="77777777" w:rsidR="0078296D" w:rsidRPr="00003BC6" w:rsidRDefault="001E7637">
            <w:pPr>
              <w:rPr>
                <w:lang w:val="es-ES"/>
              </w:rPr>
            </w:pPr>
            <w:r w:rsidRPr="00003BC6">
              <w:rPr>
                <w:sz w:val="18"/>
                <w:lang w:val="es-ES"/>
              </w:rPr>
              <w:t>OE5 — Autenticación y enrutamiento seguro</w:t>
            </w:r>
          </w:p>
        </w:tc>
        <w:tc>
          <w:tcPr>
            <w:tcW w:w="1701" w:type="dxa"/>
          </w:tcPr>
          <w:p w14:paraId="72EE662B" w14:textId="77777777" w:rsidR="0078296D" w:rsidRDefault="001E7637">
            <w:r>
              <w:rPr>
                <w:sz w:val="18"/>
              </w:rPr>
              <w:t>HU2, HU3</w:t>
            </w:r>
          </w:p>
        </w:tc>
        <w:tc>
          <w:tcPr>
            <w:tcW w:w="1701" w:type="dxa"/>
          </w:tcPr>
          <w:p w14:paraId="3ED26D17"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29AFF3B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E2627BF" w14:textId="77777777" w:rsidR="0078296D" w:rsidRDefault="001E7637">
            <w:r>
              <w:rPr>
                <w:sz w:val="18"/>
              </w:rPr>
              <w:t>Tabla 11; Tabla 13; Anexo B.3; §8.1</w:t>
            </w:r>
          </w:p>
        </w:tc>
      </w:tr>
    </w:tbl>
    <w:p w14:paraId="51B68CEA"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348C040" w14:textId="77777777" w:rsidR="00FF53C9" w:rsidRDefault="001E7637">
      <w:pPr>
        <w:pStyle w:val="Heading3"/>
      </w:pPr>
      <w:bookmarkStart w:id="316" w:name="_Toc241449160"/>
      <w:r>
        <w:t>E.14 Objetivo Específico 2 — calidad del copy y comparación con el trabajo manual</w:t>
      </w:r>
      <w:bookmarkEnd w:id="316"/>
    </w:p>
    <w:p w14:paraId="79044FE2" w14:textId="77777777" w:rsidR="00FF53C9" w:rsidRDefault="001E7637">
      <w:r>
        <w:rPr>
          <w:rFonts w:ascii="Arial" w:hAnsi="Arial"/>
        </w:rPr>
        <w:t xml:space="preserve">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w:t>
      </w:r>
      <w:r>
        <w:rPr>
          <w:rFonts w:ascii="Arial" w:hAnsi="Arial"/>
        </w:rPr>
        <w:lastRenderedPageBreak/>
        <w:t>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35797BE0" w14:textId="77777777" w:rsidR="00FF53C9" w:rsidRDefault="001E7637">
      <w:pPr>
        <w:pStyle w:val="Heading4"/>
      </w:pPr>
      <w:r>
        <w:t>E.14.1 Estudio 1 — calidad del copy frente a un generador genérico</w:t>
      </w:r>
    </w:p>
    <w:p w14:paraId="10921413"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4F18CC42"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60D207"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6E66060C"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5B02DA57" w14:textId="77777777" w:rsidR="00FF53C9" w:rsidRDefault="001E7637">
      <w:r>
        <w:rPr>
          <w:rFonts w:ascii="Arial" w:hAnsi="Arial"/>
        </w:rPr>
        <w:t xml:space="preserve">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w:t>
      </w:r>
      <w:r>
        <w:rPr>
          <w:rFonts w:ascii="Arial" w:hAnsi="Arial"/>
        </w:rPr>
        <w:lastRenderedPageBreak/>
        <w:t>tasa reportable que el Capítulo 7 echa en falta. Aporta que, en esta muestra chica, no apareció ninguna.</w:t>
      </w:r>
    </w:p>
    <w:p w14:paraId="177F2FAC" w14:textId="77777777" w:rsidR="00FF53C9" w:rsidRDefault="001E7637">
      <w:pPr>
        <w:pStyle w:val="Heading4"/>
      </w:pPr>
      <w:r>
        <w:t>E.14.2 Estudio 4 — manual contra Postly, a ciegas</w:t>
      </w:r>
    </w:p>
    <w:p w14:paraId="05549AD3"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También comparó, en los 16 carruseles, el orden que armó cada participante contra el que propuso el sistema.</w:t>
      </w:r>
    </w:p>
    <w:p w14:paraId="19C4531E"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BB55DCC"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7DC21EB"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30E00CC" w14:textId="77777777" w:rsidR="00FF53C9" w:rsidRDefault="001E7637">
      <w:r>
        <w:rPr>
          <w:rFonts w:ascii="Arial" w:hAnsi="Arial"/>
        </w:rPr>
        <w:t>Contra la hipótesis de que no hay preferencia, la prueba binomial exacta da p = 0,125. Con n = 7 el resultado no alcanza significancia, y así se informa.</w:t>
      </w:r>
    </w:p>
    <w:p w14:paraId="7B41766F"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196988EC" w14:textId="77777777" w:rsidR="00FF53C9" w:rsidRDefault="001E7637">
      <w:pPr>
        <w:pStyle w:val="Heading4"/>
      </w:pPr>
      <w:r>
        <w:t>E.14.3 Estudio 2 — correspondencia con el tono pedido</w:t>
      </w:r>
    </w:p>
    <w:p w14:paraId="00B67E4F"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7418557E" w14:textId="77777777" w:rsidR="00FF53C9" w:rsidRDefault="001E7637">
      <w:r>
        <w:rPr>
          <w:rFonts w:ascii="Arial" w:hAnsi="Arial"/>
        </w:rPr>
        <w:lastRenderedPageBreak/>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494B6D6"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837230F"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48BED5" w14:textId="77777777" w:rsidR="00FF53C9" w:rsidRDefault="001E7637">
      <w:pPr>
        <w:pStyle w:val="Heading4"/>
      </w:pPr>
      <w:r>
        <w:t>E.14.4 Estudio 3 — ordenamiento del carrusel frente al envío original</w:t>
      </w:r>
    </w:p>
    <w:p w14:paraId="1FCDB6B1"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1E65874"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CDC1DCC"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53701C23"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0EF43C77"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990F" w14:textId="77777777" w:rsidR="00652AE3" w:rsidRDefault="00652AE3">
      <w:pPr>
        <w:spacing w:after="0" w:line="240" w:lineRule="auto"/>
      </w:pPr>
      <w:r>
        <w:separator/>
      </w:r>
    </w:p>
  </w:endnote>
  <w:endnote w:type="continuationSeparator" w:id="0">
    <w:p w14:paraId="7D398E92" w14:textId="77777777" w:rsidR="00652AE3" w:rsidRDefault="00652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97F8A50-4B30-4285-BDD2-AF7348176845}"/>
    <w:embedBold r:id="rId2" w:fontKey="{28A115FE-3B77-4156-834C-92572CB1FDED}"/>
    <w:embedItalic r:id="rId3" w:fontKey="{5A83F134-7AAE-4D77-9EB4-3C9E1A0A25D9}"/>
  </w:font>
  <w:font w:name="Play">
    <w:charset w:val="00"/>
    <w:family w:val="auto"/>
    <w:pitch w:val="default"/>
    <w:embedRegular r:id="rId4" w:fontKey="{26DFB47F-602A-4C59-B22A-F056334729CB}"/>
  </w:font>
  <w:font w:name="Cambria">
    <w:panose1 w:val="02040503050406030204"/>
    <w:charset w:val="00"/>
    <w:family w:val="roman"/>
    <w:pitch w:val="variable"/>
    <w:sig w:usb0="E00006FF" w:usb1="420024FF" w:usb2="02000000" w:usb3="00000000" w:csb0="0000019F" w:csb1="00000000"/>
    <w:embedRegular r:id="rId5" w:fontKey="{6079C30B-0EDA-4B23-B60B-23AB46B2C8C6}"/>
    <w:embedBold r:id="rId6" w:fontKey="{59B92875-B819-42CE-8A22-33BED6418DB7}"/>
  </w:font>
  <w:font w:name="Calibri">
    <w:panose1 w:val="020F0502020204030204"/>
    <w:charset w:val="00"/>
    <w:family w:val="swiss"/>
    <w:pitch w:val="variable"/>
    <w:sig w:usb0="E4002EFF" w:usb1="C200ACFF" w:usb2="00000009" w:usb3="00000000" w:csb0="000001FF" w:csb1="00000000"/>
    <w:embedRegular r:id="rId7" w:fontKey="{2717F8C9-B293-43B1-905D-8B01F1689A6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8D0E5" w14:textId="77777777" w:rsidR="00652AE3" w:rsidRDefault="00652AE3">
      <w:pPr>
        <w:spacing w:after="0" w:line="240" w:lineRule="auto"/>
      </w:pPr>
      <w:r>
        <w:separator/>
      </w:r>
    </w:p>
  </w:footnote>
  <w:footnote w:type="continuationSeparator" w:id="0">
    <w:p w14:paraId="750DCE37" w14:textId="77777777" w:rsidR="00652AE3" w:rsidRDefault="00652A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28E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2AE3"/>
    <w:rsid w:val="006570C6"/>
    <w:rsid w:val="0067181E"/>
    <w:rsid w:val="00680AF0"/>
    <w:rsid w:val="006A1939"/>
    <w:rsid w:val="006C419C"/>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36A573"/>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190</Pages>
  <Words>72860</Words>
  <Characters>400732</Characters>
  <Application>Microsoft Office Word</Application>
  <DocSecurity>0</DocSecurity>
  <Lines>3339</Lines>
  <Paragraphs>945</Paragraphs>
  <ScaleCrop>false</ScaleCrop>
  <Company/>
  <LinksUpToDate>false</LinksUpToDate>
  <CharactersWithSpaces>472647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66</cp:revision>
  <cp:lastPrinted>2026-09-23T16:26:00Z</cp:lastPrinted>
  <dcterms:created xsi:type="dcterms:W3CDTF">2026-09-13T05:48:00Z</dcterms:created>
  <dcterms:modified xsi:type="dcterms:W3CDTF">2026-09-28T03:50:00Z</dcterms:modified>
</cp:coreProperties>
</file>