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66C1" w:rsidRDefault="0015504A" w:rsidP="0015504A">
      <w:pPr>
        <w:spacing w:after="120" w:line="360" w:lineRule="auto"/>
        <w:jc w:val="both"/>
        <w:rPr>
          <w:rFonts w:ascii="Arial" w:hAnsi="Arial" w:cs="Arial"/>
          <w:sz w:val="20"/>
          <w:szCs w:val="20"/>
        </w:rPr>
      </w:pPr>
      <w:r w:rsidRPr="0015504A">
        <w:rPr>
          <w:rFonts w:ascii="Arial" w:hAnsi="Arial" w:cs="Arial"/>
          <w:sz w:val="20"/>
          <w:szCs w:val="20"/>
        </w:rPr>
        <w:t>Problem: for retention times, we often have a good idea about the starting point, but it is unclear when a peptide stops to elute.</w:t>
      </w:r>
    </w:p>
    <w:p w:rsidR="0015504A" w:rsidRDefault="0015504A" w:rsidP="0015504A">
      <w:pPr>
        <w:spacing w:after="120" w:line="360" w:lineRule="auto"/>
        <w:jc w:val="both"/>
        <w:rPr>
          <w:rFonts w:ascii="Arial" w:hAnsi="Arial" w:cs="Arial"/>
          <w:sz w:val="20"/>
          <w:szCs w:val="20"/>
        </w:rPr>
      </w:pPr>
      <w:r>
        <w:rPr>
          <w:rFonts w:ascii="Arial" w:hAnsi="Arial" w:cs="Arial"/>
          <w:sz w:val="20"/>
          <w:szCs w:val="20"/>
        </w:rPr>
        <w:t xml:space="preserve">In the context of the Inspector project, the purpose of retention time prediction is to predict more efficient SRM (selected reaction monitoring) </w:t>
      </w:r>
      <w:proofErr w:type="gramStart"/>
      <w:r>
        <w:rPr>
          <w:rFonts w:ascii="Arial" w:hAnsi="Arial" w:cs="Arial"/>
          <w:sz w:val="20"/>
          <w:szCs w:val="20"/>
        </w:rPr>
        <w:t>design :</w:t>
      </w:r>
      <w:proofErr w:type="gramEnd"/>
      <w:r>
        <w:rPr>
          <w:rFonts w:ascii="Arial" w:hAnsi="Arial" w:cs="Arial"/>
          <w:sz w:val="20"/>
          <w:szCs w:val="20"/>
        </w:rPr>
        <w:t xml:space="preserve"> if we know a peptide elutes at some point, we can tell the scoring algorithm to consider this peptide within this tiny retention time frame. Currently, this process is already somehow done, “manually”, but we want to make this process automatic.</w:t>
      </w:r>
    </w:p>
    <w:p w:rsidR="001929B8" w:rsidRDefault="001929B8" w:rsidP="0015504A">
      <w:pPr>
        <w:spacing w:after="120" w:line="360" w:lineRule="auto"/>
        <w:jc w:val="both"/>
        <w:rPr>
          <w:rFonts w:ascii="Arial" w:hAnsi="Arial" w:cs="Arial"/>
          <w:sz w:val="20"/>
          <w:szCs w:val="20"/>
        </w:rPr>
      </w:pPr>
      <w:r>
        <w:rPr>
          <w:rFonts w:ascii="Arial" w:hAnsi="Arial" w:cs="Arial"/>
          <w:sz w:val="20"/>
          <w:szCs w:val="20"/>
        </w:rPr>
        <w:t xml:space="preserve">One of the “choke points” in this automation process is the very big tail. Is it related to some projects, to some peptides/proteins, or even </w:t>
      </w:r>
      <w:proofErr w:type="gramStart"/>
      <w:r>
        <w:rPr>
          <w:rFonts w:ascii="Arial" w:hAnsi="Arial" w:cs="Arial"/>
          <w:sz w:val="20"/>
          <w:szCs w:val="20"/>
        </w:rPr>
        <w:t>both ?</w:t>
      </w:r>
      <w:proofErr w:type="gramEnd"/>
    </w:p>
    <w:p w:rsidR="00DE0AF5" w:rsidRDefault="00DE0AF5" w:rsidP="0015504A">
      <w:pPr>
        <w:spacing w:after="120" w:line="360" w:lineRule="auto"/>
        <w:jc w:val="both"/>
        <w:rPr>
          <w:rFonts w:ascii="Arial" w:hAnsi="Arial" w:cs="Arial"/>
          <w:sz w:val="20"/>
          <w:szCs w:val="20"/>
        </w:rPr>
      </w:pPr>
    </w:p>
    <w:p w:rsidR="00DE0AF5" w:rsidRDefault="00DE0AF5" w:rsidP="0015504A">
      <w:pPr>
        <w:spacing w:after="120" w:line="360" w:lineRule="auto"/>
        <w:jc w:val="both"/>
        <w:rPr>
          <w:rFonts w:ascii="Arial" w:hAnsi="Arial" w:cs="Arial"/>
          <w:sz w:val="20"/>
          <w:szCs w:val="20"/>
        </w:rPr>
      </w:pPr>
      <w:r>
        <w:rPr>
          <w:rFonts w:ascii="Arial" w:hAnsi="Arial" w:cs="Arial"/>
          <w:sz w:val="20"/>
          <w:szCs w:val="20"/>
        </w:rPr>
        <w:t xml:space="preserve">Keeping only the most intense spectrum (MS2 related) of a LC-run was a bit harsh, instead we created an </w:t>
      </w:r>
      <w:proofErr w:type="gramStart"/>
      <w:r>
        <w:rPr>
          <w:rFonts w:ascii="Arial" w:hAnsi="Arial" w:cs="Arial"/>
          <w:sz w:val="20"/>
          <w:szCs w:val="20"/>
        </w:rPr>
        <w:t>index :</w:t>
      </w:r>
      <w:proofErr w:type="gramEnd"/>
      <w:r>
        <w:rPr>
          <w:rFonts w:ascii="Arial" w:hAnsi="Arial" w:cs="Arial"/>
          <w:sz w:val="20"/>
          <w:szCs w:val="20"/>
        </w:rPr>
        <w:t xml:space="preserve"> 1 for the highest intensity of a peptide in a run, 2 for the second, etc…</w:t>
      </w:r>
    </w:p>
    <w:p w:rsidR="00DE0AF5" w:rsidRDefault="00DE0AF5" w:rsidP="0015504A">
      <w:pPr>
        <w:spacing w:after="120" w:line="360" w:lineRule="auto"/>
        <w:jc w:val="both"/>
        <w:rPr>
          <w:rFonts w:ascii="Arial" w:hAnsi="Arial" w:cs="Arial"/>
          <w:sz w:val="20"/>
          <w:szCs w:val="20"/>
        </w:rPr>
      </w:pPr>
      <w:r>
        <w:rPr>
          <w:rFonts w:ascii="Arial" w:hAnsi="Arial" w:cs="Arial"/>
          <w:sz w:val="20"/>
          <w:szCs w:val="20"/>
        </w:rPr>
        <w:t xml:space="preserve">It appeared that most of the </w:t>
      </w:r>
      <w:proofErr w:type="gramStart"/>
      <w:r>
        <w:rPr>
          <w:rFonts w:ascii="Arial" w:hAnsi="Arial" w:cs="Arial"/>
          <w:sz w:val="20"/>
          <w:szCs w:val="20"/>
        </w:rPr>
        <w:t>time,</w:t>
      </w:r>
      <w:proofErr w:type="gramEnd"/>
      <w:r>
        <w:rPr>
          <w:rFonts w:ascii="Arial" w:hAnsi="Arial" w:cs="Arial"/>
          <w:sz w:val="20"/>
          <w:szCs w:val="20"/>
        </w:rPr>
        <w:t xml:space="preserve"> peptides are not identified more than 3 or 4 times per LC-run, and in some cases are identified </w:t>
      </w:r>
      <w:proofErr w:type="spellStart"/>
      <w:r>
        <w:rPr>
          <w:rFonts w:ascii="Arial" w:hAnsi="Arial" w:cs="Arial"/>
          <w:sz w:val="20"/>
          <w:szCs w:val="20"/>
        </w:rPr>
        <w:t>dozen</w:t>
      </w:r>
      <w:proofErr w:type="spellEnd"/>
      <w:r>
        <w:rPr>
          <w:rFonts w:ascii="Arial" w:hAnsi="Arial" w:cs="Arial"/>
          <w:sz w:val="20"/>
          <w:szCs w:val="20"/>
        </w:rPr>
        <w:t xml:space="preserve"> of times. By filtering out identifications where the peptide has already been identified at higher intensities, it reduces greatly this “big tail” problem. Allowing 4 identifications of one peptide per LC-run seems a good compromise.</w:t>
      </w:r>
    </w:p>
    <w:p w:rsidR="00DE0AF5" w:rsidRDefault="00DE0AF5" w:rsidP="0015504A">
      <w:pPr>
        <w:spacing w:after="120" w:line="360" w:lineRule="auto"/>
        <w:jc w:val="both"/>
        <w:rPr>
          <w:rFonts w:ascii="Arial" w:hAnsi="Arial" w:cs="Arial"/>
          <w:sz w:val="20"/>
          <w:szCs w:val="20"/>
        </w:rPr>
      </w:pPr>
    </w:p>
    <w:p w:rsidR="00DE0AF5" w:rsidRDefault="00F503C6" w:rsidP="0015504A">
      <w:pPr>
        <w:spacing w:after="120" w:line="360" w:lineRule="auto"/>
        <w:jc w:val="both"/>
        <w:rPr>
          <w:rFonts w:ascii="Arial" w:hAnsi="Arial" w:cs="Arial"/>
          <w:sz w:val="20"/>
          <w:szCs w:val="20"/>
        </w:rPr>
      </w:pPr>
      <w:r>
        <w:rPr>
          <w:rFonts w:ascii="Arial" w:hAnsi="Arial" w:cs="Arial"/>
          <w:noProof/>
          <w:sz w:val="20"/>
          <w:szCs w:val="20"/>
        </w:rPr>
        <w:lastRenderedPageBreak/>
        <w:drawing>
          <wp:inline distT="0" distB="0" distL="0" distR="0">
            <wp:extent cx="8636587" cy="6205235"/>
            <wp:effectExtent l="133350" t="114300" r="146050" b="1574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p50_Unfiltered.png"/>
                    <pic:cNvPicPr/>
                  </pic:nvPicPr>
                  <pic:blipFill>
                    <a:blip r:embed="rId7">
                      <a:extLst>
                        <a:ext uri="{28A0092B-C50C-407E-A947-70E740481C1C}">
                          <a14:useLocalDpi xmlns:a14="http://schemas.microsoft.com/office/drawing/2010/main" val="0"/>
                        </a:ext>
                      </a:extLst>
                    </a:blip>
                    <a:stretch>
                      <a:fillRect/>
                    </a:stretch>
                  </pic:blipFill>
                  <pic:spPr>
                    <a:xfrm>
                      <a:off x="0" y="0"/>
                      <a:ext cx="8637161" cy="620564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F503C6" w:rsidRDefault="00F503C6" w:rsidP="0015504A">
      <w:pPr>
        <w:spacing w:after="120" w:line="360" w:lineRule="auto"/>
        <w:jc w:val="both"/>
        <w:rPr>
          <w:rFonts w:ascii="Arial" w:hAnsi="Arial" w:cs="Arial"/>
          <w:sz w:val="20"/>
          <w:szCs w:val="20"/>
        </w:rPr>
      </w:pPr>
      <w:r>
        <w:rPr>
          <w:rFonts w:ascii="Arial" w:hAnsi="Arial" w:cs="Arial"/>
          <w:noProof/>
          <w:sz w:val="20"/>
          <w:szCs w:val="20"/>
        </w:rPr>
        <w:lastRenderedPageBreak/>
        <w:drawing>
          <wp:inline distT="0" distB="0" distL="0" distR="0">
            <wp:extent cx="8446308" cy="6078382"/>
            <wp:effectExtent l="133350" t="114300" r="145415" b="1701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p50_Filtered.png"/>
                    <pic:cNvPicPr/>
                  </pic:nvPicPr>
                  <pic:blipFill>
                    <a:blip r:embed="rId8">
                      <a:extLst>
                        <a:ext uri="{28A0092B-C50C-407E-A947-70E740481C1C}">
                          <a14:useLocalDpi xmlns:a14="http://schemas.microsoft.com/office/drawing/2010/main" val="0"/>
                        </a:ext>
                      </a:extLst>
                    </a:blip>
                    <a:stretch>
                      <a:fillRect/>
                    </a:stretch>
                  </pic:blipFill>
                  <pic:spPr>
                    <a:xfrm>
                      <a:off x="0" y="0"/>
                      <a:ext cx="8452022" cy="608249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FC6252" w:rsidRDefault="00FC6252" w:rsidP="0015504A">
      <w:pPr>
        <w:spacing w:after="120" w:line="360" w:lineRule="auto"/>
        <w:jc w:val="both"/>
        <w:rPr>
          <w:rFonts w:ascii="Arial" w:hAnsi="Arial" w:cs="Arial"/>
          <w:sz w:val="20"/>
          <w:szCs w:val="20"/>
        </w:rPr>
      </w:pPr>
      <w:r>
        <w:rPr>
          <w:rFonts w:ascii="Arial" w:hAnsi="Arial" w:cs="Arial"/>
          <w:sz w:val="20"/>
          <w:szCs w:val="20"/>
        </w:rPr>
        <w:lastRenderedPageBreak/>
        <w:t>Those 2 graphics show the retention times of the top 50 peptides (number of projects related). A lot of them have a very long tail, and the view gets better when filtering over-repeated identifications.</w:t>
      </w:r>
    </w:p>
    <w:p w:rsidR="00FC4AB0" w:rsidRDefault="00FC4AB0" w:rsidP="0015504A">
      <w:pPr>
        <w:spacing w:after="120" w:line="360" w:lineRule="auto"/>
        <w:jc w:val="both"/>
        <w:rPr>
          <w:rFonts w:ascii="Arial" w:hAnsi="Arial" w:cs="Arial"/>
          <w:sz w:val="20"/>
          <w:szCs w:val="20"/>
        </w:rPr>
      </w:pPr>
    </w:p>
    <w:p w:rsidR="00FC4AB0" w:rsidRDefault="00FC4AB0" w:rsidP="0015504A">
      <w:pPr>
        <w:spacing w:after="120" w:line="360" w:lineRule="auto"/>
        <w:jc w:val="both"/>
        <w:rPr>
          <w:rFonts w:ascii="Arial" w:hAnsi="Arial" w:cs="Arial"/>
          <w:sz w:val="20"/>
          <w:szCs w:val="20"/>
        </w:rPr>
      </w:pPr>
      <w:r>
        <w:rPr>
          <w:rFonts w:ascii="Arial" w:hAnsi="Arial" w:cs="Arial"/>
          <w:sz w:val="20"/>
          <w:szCs w:val="20"/>
        </w:rPr>
        <w:t>Comments after discussion with An on August 20</w:t>
      </w:r>
      <w:r w:rsidRPr="00FC4AB0">
        <w:rPr>
          <w:rFonts w:ascii="Arial" w:hAnsi="Arial" w:cs="Arial"/>
          <w:sz w:val="20"/>
          <w:szCs w:val="20"/>
          <w:vertAlign w:val="superscript"/>
        </w:rPr>
        <w:t>th</w:t>
      </w:r>
      <w:r>
        <w:rPr>
          <w:rFonts w:ascii="Arial" w:hAnsi="Arial" w:cs="Arial"/>
          <w:sz w:val="20"/>
          <w:szCs w:val="20"/>
        </w:rPr>
        <w:t xml:space="preserve"> </w:t>
      </w:r>
      <w:proofErr w:type="gramStart"/>
      <w:r>
        <w:rPr>
          <w:rFonts w:ascii="Arial" w:hAnsi="Arial" w:cs="Arial"/>
          <w:sz w:val="20"/>
          <w:szCs w:val="20"/>
        </w:rPr>
        <w:t>2013 :</w:t>
      </w:r>
      <w:proofErr w:type="gramEnd"/>
      <w:r>
        <w:rPr>
          <w:rFonts w:ascii="Arial" w:hAnsi="Arial" w:cs="Arial"/>
          <w:sz w:val="20"/>
          <w:szCs w:val="20"/>
        </w:rPr>
        <w:t xml:space="preserve"> </w:t>
      </w:r>
    </w:p>
    <w:p w:rsidR="00FC4AB0" w:rsidRDefault="00FC4AB0" w:rsidP="00FC4AB0">
      <w:pPr>
        <w:pStyle w:val="ListParagraph"/>
        <w:numPr>
          <w:ilvl w:val="0"/>
          <w:numId w:val="1"/>
        </w:numPr>
        <w:spacing w:after="120" w:line="360" w:lineRule="auto"/>
        <w:jc w:val="both"/>
        <w:rPr>
          <w:rFonts w:ascii="Arial" w:hAnsi="Arial" w:cs="Arial"/>
          <w:sz w:val="20"/>
          <w:szCs w:val="20"/>
        </w:rPr>
      </w:pPr>
      <w:r>
        <w:rPr>
          <w:rFonts w:ascii="Arial" w:hAnsi="Arial" w:cs="Arial"/>
          <w:sz w:val="20"/>
          <w:szCs w:val="20"/>
        </w:rPr>
        <w:t xml:space="preserve">Pump of Rita and Linda is faster. Bigger gradient (less precise) than Vanessa. </w:t>
      </w:r>
      <w:proofErr w:type="spellStart"/>
      <w:r>
        <w:rPr>
          <w:rFonts w:ascii="Arial" w:hAnsi="Arial" w:cs="Arial"/>
          <w:sz w:val="20"/>
          <w:szCs w:val="20"/>
        </w:rPr>
        <w:t>Emanuella</w:t>
      </w:r>
      <w:proofErr w:type="spellEnd"/>
      <w:r>
        <w:rPr>
          <w:rFonts w:ascii="Arial" w:hAnsi="Arial" w:cs="Arial"/>
          <w:sz w:val="20"/>
          <w:szCs w:val="20"/>
        </w:rPr>
        <w:t xml:space="preserve"> has the same pump as Vanessa, should be more precise but has been widely used only since May 2013.</w:t>
      </w:r>
    </w:p>
    <w:p w:rsidR="00FC4AB0" w:rsidRDefault="00FC4AB0" w:rsidP="00FC4AB0">
      <w:pPr>
        <w:pStyle w:val="ListParagraph"/>
        <w:numPr>
          <w:ilvl w:val="0"/>
          <w:numId w:val="1"/>
        </w:numPr>
        <w:spacing w:after="120" w:line="360" w:lineRule="auto"/>
        <w:jc w:val="both"/>
        <w:rPr>
          <w:rFonts w:ascii="Arial" w:hAnsi="Arial" w:cs="Arial"/>
          <w:sz w:val="20"/>
          <w:szCs w:val="20"/>
        </w:rPr>
      </w:pPr>
      <w:proofErr w:type="spellStart"/>
      <w:r>
        <w:rPr>
          <w:rFonts w:ascii="Arial" w:hAnsi="Arial" w:cs="Arial"/>
          <w:sz w:val="20"/>
          <w:szCs w:val="20"/>
        </w:rPr>
        <w:t>Emanuella</w:t>
      </w:r>
      <w:proofErr w:type="spellEnd"/>
      <w:r>
        <w:rPr>
          <w:rFonts w:ascii="Arial" w:hAnsi="Arial" w:cs="Arial"/>
          <w:sz w:val="20"/>
          <w:szCs w:val="20"/>
        </w:rPr>
        <w:t xml:space="preserve"> doesn’t have any ion-trap, everything is measured in the </w:t>
      </w:r>
      <w:proofErr w:type="spellStart"/>
      <w:r>
        <w:rPr>
          <w:rFonts w:ascii="Arial" w:hAnsi="Arial" w:cs="Arial"/>
          <w:sz w:val="20"/>
          <w:szCs w:val="20"/>
        </w:rPr>
        <w:t>Orbitrap</w:t>
      </w:r>
      <w:proofErr w:type="spellEnd"/>
      <w:r>
        <w:rPr>
          <w:rFonts w:ascii="Arial" w:hAnsi="Arial" w:cs="Arial"/>
          <w:sz w:val="20"/>
          <w:szCs w:val="20"/>
        </w:rPr>
        <w:t xml:space="preserve"> and </w:t>
      </w:r>
      <w:proofErr w:type="gramStart"/>
      <w:r>
        <w:rPr>
          <w:rFonts w:ascii="Arial" w:hAnsi="Arial" w:cs="Arial"/>
          <w:sz w:val="20"/>
          <w:szCs w:val="20"/>
        </w:rPr>
        <w:t>HCD :</w:t>
      </w:r>
      <w:proofErr w:type="gramEnd"/>
      <w:r>
        <w:rPr>
          <w:rFonts w:ascii="Arial" w:hAnsi="Arial" w:cs="Arial"/>
          <w:sz w:val="20"/>
          <w:szCs w:val="20"/>
        </w:rPr>
        <w:t xml:space="preserve"> higher accuracy and resolution.</w:t>
      </w:r>
    </w:p>
    <w:p w:rsidR="00FC4AB0" w:rsidRDefault="00FC4AB0" w:rsidP="00FC4AB0">
      <w:pPr>
        <w:pStyle w:val="ListParagraph"/>
        <w:numPr>
          <w:ilvl w:val="0"/>
          <w:numId w:val="1"/>
        </w:numPr>
        <w:spacing w:after="120" w:line="360" w:lineRule="auto"/>
        <w:jc w:val="both"/>
        <w:rPr>
          <w:rFonts w:ascii="Arial" w:hAnsi="Arial" w:cs="Arial"/>
          <w:sz w:val="20"/>
          <w:szCs w:val="20"/>
        </w:rPr>
      </w:pPr>
      <w:r>
        <w:rPr>
          <w:rFonts w:ascii="Arial" w:hAnsi="Arial" w:cs="Arial"/>
          <w:sz w:val="20"/>
          <w:szCs w:val="20"/>
        </w:rPr>
        <w:t xml:space="preserve">N-terminal COFRADIC tails less than shotgun. Unfortunately, the point of </w:t>
      </w:r>
      <w:proofErr w:type="spellStart"/>
      <w:proofErr w:type="gramStart"/>
      <w:r>
        <w:rPr>
          <w:rFonts w:ascii="Arial" w:hAnsi="Arial" w:cs="Arial"/>
          <w:sz w:val="20"/>
          <w:szCs w:val="20"/>
        </w:rPr>
        <w:t>rt</w:t>
      </w:r>
      <w:proofErr w:type="spellEnd"/>
      <w:proofErr w:type="gramEnd"/>
      <w:r>
        <w:rPr>
          <w:rFonts w:ascii="Arial" w:hAnsi="Arial" w:cs="Arial"/>
          <w:sz w:val="20"/>
          <w:szCs w:val="20"/>
        </w:rPr>
        <w:t xml:space="preserve"> prediction is for shotgun experiments, where complexity of the sample are very high. We suspect that higher complexity of sample induces more tailing. Have a look in the description column of the table “identification”: it will tell what kind of protein is </w:t>
      </w:r>
      <w:proofErr w:type="spellStart"/>
      <w:r>
        <w:rPr>
          <w:rFonts w:ascii="Arial" w:hAnsi="Arial" w:cs="Arial"/>
          <w:sz w:val="20"/>
          <w:szCs w:val="20"/>
        </w:rPr>
        <w:t>analysed</w:t>
      </w:r>
      <w:proofErr w:type="spellEnd"/>
      <w:r>
        <w:rPr>
          <w:rFonts w:ascii="Arial" w:hAnsi="Arial" w:cs="Arial"/>
          <w:sz w:val="20"/>
          <w:szCs w:val="20"/>
        </w:rPr>
        <w:t>: human protein should be more complex (thus with more tails) than yeast.</w:t>
      </w:r>
    </w:p>
    <w:p w:rsidR="00FC4AB0" w:rsidRDefault="00FC4AB0" w:rsidP="00FC4AB0">
      <w:pPr>
        <w:pStyle w:val="ListParagraph"/>
        <w:numPr>
          <w:ilvl w:val="0"/>
          <w:numId w:val="1"/>
        </w:numPr>
        <w:spacing w:after="120" w:line="360" w:lineRule="auto"/>
        <w:jc w:val="both"/>
        <w:rPr>
          <w:rFonts w:ascii="Arial" w:hAnsi="Arial" w:cs="Arial"/>
          <w:sz w:val="20"/>
          <w:szCs w:val="20"/>
        </w:rPr>
      </w:pPr>
      <w:r>
        <w:rPr>
          <w:rFonts w:ascii="Arial" w:hAnsi="Arial" w:cs="Arial"/>
          <w:sz w:val="20"/>
          <w:szCs w:val="20"/>
        </w:rPr>
        <w:t xml:space="preserve">There was indeed a big change one year ago with </w:t>
      </w:r>
      <w:proofErr w:type="gramStart"/>
      <w:r>
        <w:rPr>
          <w:rFonts w:ascii="Arial" w:hAnsi="Arial" w:cs="Arial"/>
          <w:sz w:val="20"/>
          <w:szCs w:val="20"/>
        </w:rPr>
        <w:t>Vanessa :</w:t>
      </w:r>
      <w:proofErr w:type="gramEnd"/>
      <w:r>
        <w:rPr>
          <w:rFonts w:ascii="Arial" w:hAnsi="Arial" w:cs="Arial"/>
          <w:sz w:val="20"/>
          <w:szCs w:val="20"/>
        </w:rPr>
        <w:t xml:space="preserve"> use of 2 columns instead of 1. After a short period of trial, experiments became way more stable. However, the retention time seems to be slightly increasing over time. </w:t>
      </w:r>
      <w:proofErr w:type="gramStart"/>
      <w:r>
        <w:rPr>
          <w:rFonts w:ascii="Arial" w:hAnsi="Arial" w:cs="Arial"/>
          <w:sz w:val="20"/>
          <w:szCs w:val="20"/>
        </w:rPr>
        <w:t>An</w:t>
      </w:r>
      <w:proofErr w:type="gramEnd"/>
      <w:r>
        <w:rPr>
          <w:rFonts w:ascii="Arial" w:hAnsi="Arial" w:cs="Arial"/>
          <w:sz w:val="20"/>
          <w:szCs w:val="20"/>
        </w:rPr>
        <w:t xml:space="preserve"> says it might be because the pump becomes slower. To be sure about that, look up the ENOLASE DB on </w:t>
      </w:r>
      <w:proofErr w:type="gramStart"/>
      <w:r>
        <w:rPr>
          <w:rFonts w:ascii="Arial" w:hAnsi="Arial" w:cs="Arial"/>
          <w:sz w:val="20"/>
          <w:szCs w:val="20"/>
        </w:rPr>
        <w:t xml:space="preserve">Vladimir </w:t>
      </w:r>
      <w:r w:rsidR="00E14686">
        <w:rPr>
          <w:rFonts w:ascii="Arial" w:hAnsi="Arial" w:cs="Arial"/>
          <w:sz w:val="20"/>
          <w:szCs w:val="20"/>
        </w:rPr>
        <w:t>:</w:t>
      </w:r>
      <w:proofErr w:type="gramEnd"/>
      <w:r w:rsidR="00E14686">
        <w:rPr>
          <w:rFonts w:ascii="Arial" w:hAnsi="Arial" w:cs="Arial"/>
          <w:sz w:val="20"/>
          <w:szCs w:val="20"/>
        </w:rPr>
        <w:t xml:space="preserve"> the same protein is regularly analyzed there, we should see the same kind of retention time increase. *</w:t>
      </w:r>
      <w:proofErr w:type="gramStart"/>
      <w:r w:rsidR="00E14686">
        <w:rPr>
          <w:rFonts w:ascii="Arial" w:hAnsi="Arial" w:cs="Arial"/>
          <w:sz w:val="20"/>
          <w:szCs w:val="20"/>
        </w:rPr>
        <w:t>Wait,</w:t>
      </w:r>
      <w:proofErr w:type="gramEnd"/>
      <w:r w:rsidR="00E14686">
        <w:rPr>
          <w:rFonts w:ascii="Arial" w:hAnsi="Arial" w:cs="Arial"/>
          <w:sz w:val="20"/>
          <w:szCs w:val="20"/>
        </w:rPr>
        <w:t xml:space="preserve"> wouldn’t that be a way of normalizing retention times?? *</w:t>
      </w:r>
    </w:p>
    <w:p w:rsidR="00A67A62" w:rsidRDefault="00A67A62" w:rsidP="00A67A62">
      <w:pPr>
        <w:spacing w:after="120" w:line="360" w:lineRule="auto"/>
        <w:jc w:val="both"/>
        <w:rPr>
          <w:rFonts w:ascii="Arial" w:hAnsi="Arial" w:cs="Arial"/>
          <w:sz w:val="20"/>
          <w:szCs w:val="20"/>
        </w:rPr>
      </w:pPr>
    </w:p>
    <w:p w:rsidR="00A67A62" w:rsidRDefault="00A67A62" w:rsidP="00A67A62">
      <w:pPr>
        <w:spacing w:after="120" w:line="360" w:lineRule="auto"/>
        <w:jc w:val="both"/>
        <w:rPr>
          <w:rFonts w:ascii="Arial" w:hAnsi="Arial" w:cs="Arial"/>
          <w:sz w:val="20"/>
          <w:szCs w:val="20"/>
        </w:rPr>
      </w:pPr>
      <w:r>
        <w:rPr>
          <w:rFonts w:ascii="Arial" w:hAnsi="Arial" w:cs="Arial"/>
          <w:sz w:val="20"/>
          <w:szCs w:val="20"/>
        </w:rPr>
        <w:t xml:space="preserve">What seems to be usually done with retention time </w:t>
      </w:r>
      <w:proofErr w:type="gramStart"/>
      <w:r>
        <w:rPr>
          <w:rFonts w:ascii="Arial" w:hAnsi="Arial" w:cs="Arial"/>
          <w:sz w:val="20"/>
          <w:szCs w:val="20"/>
        </w:rPr>
        <w:t>predictions :</w:t>
      </w:r>
      <w:proofErr w:type="gramEnd"/>
      <w:r>
        <w:rPr>
          <w:rFonts w:ascii="Arial" w:hAnsi="Arial" w:cs="Arial"/>
          <w:sz w:val="20"/>
          <w:szCs w:val="20"/>
        </w:rPr>
        <w:t xml:space="preserve"> we make RT depending on many factors, and then we have a prediction, which can be more or less precise.</w:t>
      </w:r>
    </w:p>
    <w:p w:rsidR="00A67A62" w:rsidRDefault="00A67A62" w:rsidP="00A67A62">
      <w:pPr>
        <w:spacing w:after="120" w:line="360" w:lineRule="auto"/>
        <w:jc w:val="both"/>
        <w:rPr>
          <w:rFonts w:ascii="Arial" w:hAnsi="Arial" w:cs="Arial"/>
          <w:sz w:val="20"/>
          <w:szCs w:val="20"/>
        </w:rPr>
      </w:pPr>
      <w:r>
        <w:rPr>
          <w:rFonts w:ascii="Arial" w:hAnsi="Arial" w:cs="Arial"/>
          <w:sz w:val="20"/>
          <w:szCs w:val="20"/>
        </w:rPr>
        <w:t xml:space="preserve">What if we try to predict a probability that the retention time is between X-n and </w:t>
      </w:r>
      <w:proofErr w:type="spellStart"/>
      <w:r>
        <w:rPr>
          <w:rFonts w:ascii="Arial" w:hAnsi="Arial" w:cs="Arial"/>
          <w:sz w:val="20"/>
          <w:szCs w:val="20"/>
        </w:rPr>
        <w:t>X+n</w:t>
      </w:r>
      <w:proofErr w:type="spellEnd"/>
      <w:r>
        <w:rPr>
          <w:rFonts w:ascii="Arial" w:hAnsi="Arial" w:cs="Arial"/>
          <w:sz w:val="20"/>
          <w:szCs w:val="20"/>
        </w:rPr>
        <w:t xml:space="preserve"> seconds? The thing is that probably what will happen is that the model will retain the most important features. I’m doubtful it will work anyway.</w:t>
      </w:r>
    </w:p>
    <w:p w:rsidR="006C3879" w:rsidRDefault="006C3879" w:rsidP="00A67A62">
      <w:pPr>
        <w:spacing w:after="120" w:line="360" w:lineRule="auto"/>
        <w:jc w:val="both"/>
        <w:rPr>
          <w:rFonts w:ascii="Arial" w:hAnsi="Arial" w:cs="Arial"/>
          <w:sz w:val="20"/>
          <w:szCs w:val="20"/>
        </w:rPr>
      </w:pPr>
    </w:p>
    <w:p w:rsidR="004F31F9" w:rsidRDefault="006C3879" w:rsidP="00A67A62">
      <w:pPr>
        <w:spacing w:after="120" w:line="360" w:lineRule="auto"/>
        <w:jc w:val="both"/>
        <w:rPr>
          <w:rFonts w:ascii="Arial" w:hAnsi="Arial" w:cs="Arial"/>
          <w:sz w:val="20"/>
          <w:szCs w:val="20"/>
        </w:rPr>
      </w:pPr>
      <w:r>
        <w:rPr>
          <w:rFonts w:ascii="Arial" w:hAnsi="Arial" w:cs="Arial"/>
          <w:sz w:val="20"/>
          <w:szCs w:val="20"/>
        </w:rPr>
        <w:t>22/08/2013 : with support vector regression, this is done somehow, “soft margin” means that if the difference between predicted retention time and observed retention time is less than a threshold sigma, then the penalty in the optimization algorithm is 0. The algorithm takes into account that there is noise in the data.</w:t>
      </w:r>
      <w:r w:rsidR="004F31F9">
        <w:rPr>
          <w:rFonts w:ascii="Arial" w:hAnsi="Arial" w:cs="Arial"/>
          <w:sz w:val="20"/>
          <w:szCs w:val="20"/>
        </w:rPr>
        <w:br w:type="page"/>
      </w:r>
    </w:p>
    <w:p w:rsidR="006C3879" w:rsidRDefault="004F31F9" w:rsidP="00A67A62">
      <w:pPr>
        <w:spacing w:after="120" w:line="360" w:lineRule="auto"/>
        <w:jc w:val="both"/>
        <w:rPr>
          <w:rFonts w:ascii="Arial" w:hAnsi="Arial" w:cs="Arial"/>
          <w:sz w:val="20"/>
          <w:szCs w:val="20"/>
        </w:rPr>
      </w:pPr>
      <w:r>
        <w:rPr>
          <w:rFonts w:ascii="Arial" w:hAnsi="Arial" w:cs="Arial"/>
          <w:sz w:val="20"/>
          <w:szCs w:val="20"/>
        </w:rPr>
        <w:lastRenderedPageBreak/>
        <w:t>23/08/</w:t>
      </w:r>
      <w:proofErr w:type="gramStart"/>
      <w:r>
        <w:rPr>
          <w:rFonts w:ascii="Arial" w:hAnsi="Arial" w:cs="Arial"/>
          <w:sz w:val="20"/>
          <w:szCs w:val="20"/>
        </w:rPr>
        <w:t>2013 :</w:t>
      </w:r>
      <w:proofErr w:type="gramEnd"/>
      <w:r>
        <w:rPr>
          <w:rFonts w:ascii="Arial" w:hAnsi="Arial" w:cs="Arial"/>
          <w:sz w:val="20"/>
          <w:szCs w:val="20"/>
        </w:rPr>
        <w:t xml:space="preserve"> update following discussion with </w:t>
      </w:r>
      <w:proofErr w:type="spellStart"/>
      <w:r>
        <w:rPr>
          <w:rFonts w:ascii="Arial" w:hAnsi="Arial" w:cs="Arial"/>
          <w:sz w:val="20"/>
          <w:szCs w:val="20"/>
        </w:rPr>
        <w:t>Lennart</w:t>
      </w:r>
      <w:proofErr w:type="spellEnd"/>
      <w:r>
        <w:rPr>
          <w:rFonts w:ascii="Arial" w:hAnsi="Arial" w:cs="Arial"/>
          <w:sz w:val="20"/>
          <w:szCs w:val="20"/>
        </w:rPr>
        <w:t>.</w:t>
      </w:r>
    </w:p>
    <w:p w:rsidR="004F31F9" w:rsidRDefault="004F31F9" w:rsidP="00A67A62">
      <w:pPr>
        <w:spacing w:after="120" w:line="360" w:lineRule="auto"/>
        <w:jc w:val="both"/>
        <w:rPr>
          <w:rFonts w:ascii="Arial" w:hAnsi="Arial" w:cs="Arial"/>
          <w:sz w:val="20"/>
          <w:szCs w:val="20"/>
        </w:rPr>
      </w:pPr>
      <w:r>
        <w:rPr>
          <w:rFonts w:ascii="Arial" w:hAnsi="Arial" w:cs="Arial"/>
          <w:sz w:val="20"/>
          <w:szCs w:val="20"/>
        </w:rPr>
        <w:t>First, description of N-terminal COFRADIC:</w:t>
      </w:r>
    </w:p>
    <w:p w:rsidR="004F31F9" w:rsidRDefault="004F31F9" w:rsidP="004F31F9">
      <w:pPr>
        <w:pStyle w:val="ListParagraph"/>
        <w:numPr>
          <w:ilvl w:val="0"/>
          <w:numId w:val="1"/>
        </w:numPr>
        <w:spacing w:after="120" w:line="360" w:lineRule="auto"/>
        <w:jc w:val="both"/>
        <w:rPr>
          <w:rFonts w:ascii="Arial" w:hAnsi="Arial" w:cs="Arial"/>
          <w:sz w:val="20"/>
          <w:szCs w:val="20"/>
        </w:rPr>
      </w:pPr>
      <w:r>
        <w:rPr>
          <w:rFonts w:ascii="Arial" w:hAnsi="Arial" w:cs="Arial"/>
          <w:sz w:val="20"/>
          <w:szCs w:val="20"/>
        </w:rPr>
        <w:t>Acetylation of proteins</w:t>
      </w:r>
    </w:p>
    <w:p w:rsidR="004F31F9" w:rsidRDefault="004F31F9" w:rsidP="004F31F9">
      <w:pPr>
        <w:pStyle w:val="ListParagraph"/>
        <w:numPr>
          <w:ilvl w:val="0"/>
          <w:numId w:val="1"/>
        </w:numPr>
        <w:spacing w:after="120" w:line="360" w:lineRule="auto"/>
        <w:jc w:val="both"/>
        <w:rPr>
          <w:rFonts w:ascii="Arial" w:hAnsi="Arial" w:cs="Arial"/>
          <w:sz w:val="20"/>
          <w:szCs w:val="20"/>
        </w:rPr>
      </w:pPr>
      <w:r>
        <w:rPr>
          <w:rFonts w:ascii="Arial" w:hAnsi="Arial" w:cs="Arial"/>
          <w:sz w:val="20"/>
          <w:szCs w:val="20"/>
        </w:rPr>
        <w:t>Digestion with Trypsin</w:t>
      </w:r>
    </w:p>
    <w:p w:rsidR="004F31F9" w:rsidRDefault="004F31F9" w:rsidP="004F31F9">
      <w:pPr>
        <w:pStyle w:val="ListParagraph"/>
        <w:numPr>
          <w:ilvl w:val="0"/>
          <w:numId w:val="1"/>
        </w:numPr>
        <w:spacing w:after="120" w:line="360" w:lineRule="auto"/>
        <w:jc w:val="both"/>
        <w:rPr>
          <w:rFonts w:ascii="Arial" w:hAnsi="Arial" w:cs="Arial"/>
          <w:sz w:val="20"/>
          <w:szCs w:val="20"/>
        </w:rPr>
      </w:pPr>
      <w:r>
        <w:rPr>
          <w:rFonts w:ascii="Arial" w:hAnsi="Arial" w:cs="Arial"/>
          <w:sz w:val="20"/>
          <w:szCs w:val="20"/>
        </w:rPr>
        <w:t xml:space="preserve">First LC-Run without any MS : output is fractionated into buckets containing </w:t>
      </w:r>
      <w:proofErr w:type="spellStart"/>
      <w:r>
        <w:rPr>
          <w:rFonts w:ascii="Arial" w:hAnsi="Arial" w:cs="Arial"/>
          <w:sz w:val="20"/>
          <w:szCs w:val="20"/>
        </w:rPr>
        <w:t>rt</w:t>
      </w:r>
      <w:proofErr w:type="spellEnd"/>
      <w:r>
        <w:rPr>
          <w:rFonts w:ascii="Arial" w:hAnsi="Arial" w:cs="Arial"/>
          <w:sz w:val="20"/>
          <w:szCs w:val="20"/>
        </w:rPr>
        <w:t xml:space="preserve"> frames of roughly 5 minutes</w:t>
      </w:r>
    </w:p>
    <w:p w:rsidR="004F31F9" w:rsidRDefault="004F31F9" w:rsidP="004F31F9">
      <w:pPr>
        <w:pStyle w:val="ListParagraph"/>
        <w:numPr>
          <w:ilvl w:val="0"/>
          <w:numId w:val="1"/>
        </w:numPr>
        <w:spacing w:after="120" w:line="360" w:lineRule="auto"/>
        <w:jc w:val="both"/>
        <w:rPr>
          <w:rFonts w:ascii="Arial" w:hAnsi="Arial" w:cs="Arial"/>
          <w:sz w:val="20"/>
          <w:szCs w:val="20"/>
        </w:rPr>
      </w:pPr>
      <w:r>
        <w:rPr>
          <w:rFonts w:ascii="Arial" w:hAnsi="Arial" w:cs="Arial"/>
          <w:sz w:val="20"/>
          <w:szCs w:val="20"/>
        </w:rPr>
        <w:t xml:space="preserve">TNBS added to each fraction : it will </w:t>
      </w:r>
      <w:r w:rsidR="009746F0">
        <w:rPr>
          <w:rFonts w:ascii="Arial" w:hAnsi="Arial" w:cs="Arial"/>
          <w:sz w:val="20"/>
          <w:szCs w:val="20"/>
        </w:rPr>
        <w:t>react with N-terminal and induce a big hydrophobic shift</w:t>
      </w:r>
    </w:p>
    <w:p w:rsidR="0055589A" w:rsidRDefault="009746F0" w:rsidP="004F31F9">
      <w:pPr>
        <w:pStyle w:val="ListParagraph"/>
        <w:numPr>
          <w:ilvl w:val="0"/>
          <w:numId w:val="1"/>
        </w:numPr>
        <w:spacing w:after="120" w:line="360" w:lineRule="auto"/>
        <w:jc w:val="both"/>
        <w:rPr>
          <w:rFonts w:ascii="Arial" w:hAnsi="Arial" w:cs="Arial"/>
          <w:sz w:val="20"/>
          <w:szCs w:val="20"/>
        </w:rPr>
      </w:pPr>
      <w:r>
        <w:rPr>
          <w:rFonts w:ascii="Arial" w:hAnsi="Arial" w:cs="Arial"/>
          <w:sz w:val="20"/>
          <w:szCs w:val="20"/>
        </w:rPr>
        <w:t xml:space="preserve">Another LC-Run with MS, peptides eluting in the original </w:t>
      </w:r>
      <w:proofErr w:type="spellStart"/>
      <w:r>
        <w:rPr>
          <w:rFonts w:ascii="Arial" w:hAnsi="Arial" w:cs="Arial"/>
          <w:sz w:val="20"/>
          <w:szCs w:val="20"/>
        </w:rPr>
        <w:t>rt</w:t>
      </w:r>
      <w:proofErr w:type="spellEnd"/>
      <w:r>
        <w:rPr>
          <w:rFonts w:ascii="Arial" w:hAnsi="Arial" w:cs="Arial"/>
          <w:sz w:val="20"/>
          <w:szCs w:val="20"/>
        </w:rPr>
        <w:t xml:space="preserve"> frame will be the acetylated N-terminal of the protein</w:t>
      </w:r>
    </w:p>
    <w:p w:rsidR="00F97D11" w:rsidRDefault="0055589A" w:rsidP="0055589A">
      <w:pPr>
        <w:spacing w:after="120" w:line="360" w:lineRule="auto"/>
        <w:jc w:val="both"/>
        <w:rPr>
          <w:rFonts w:ascii="Arial" w:hAnsi="Arial" w:cs="Arial"/>
          <w:sz w:val="20"/>
          <w:szCs w:val="20"/>
        </w:rPr>
      </w:pPr>
      <w:r>
        <w:rPr>
          <w:rFonts w:ascii="Arial" w:hAnsi="Arial" w:cs="Arial"/>
          <w:sz w:val="20"/>
          <w:szCs w:val="20"/>
        </w:rPr>
        <w:t>Given that the second LC-Run only contains N-terminal of proteins, the complexity of the sample is greatly reduced.</w:t>
      </w:r>
    </w:p>
    <w:p w:rsidR="009746F0" w:rsidRDefault="00F97D11" w:rsidP="0055589A">
      <w:pPr>
        <w:spacing w:after="120" w:line="360" w:lineRule="auto"/>
        <w:jc w:val="both"/>
        <w:rPr>
          <w:rFonts w:ascii="Arial" w:hAnsi="Arial" w:cs="Arial"/>
          <w:sz w:val="20"/>
          <w:szCs w:val="20"/>
        </w:rPr>
      </w:pPr>
      <w:r>
        <w:rPr>
          <w:rFonts w:ascii="Arial" w:hAnsi="Arial" w:cs="Arial"/>
          <w:sz w:val="20"/>
          <w:szCs w:val="20"/>
        </w:rPr>
        <w:t xml:space="preserve">Always keep in mind that the </w:t>
      </w:r>
      <w:proofErr w:type="spellStart"/>
      <w:proofErr w:type="gramStart"/>
      <w:r>
        <w:rPr>
          <w:rFonts w:ascii="Arial" w:hAnsi="Arial" w:cs="Arial"/>
          <w:sz w:val="20"/>
          <w:szCs w:val="20"/>
        </w:rPr>
        <w:t>rt</w:t>
      </w:r>
      <w:proofErr w:type="spellEnd"/>
      <w:proofErr w:type="gramEnd"/>
      <w:r>
        <w:rPr>
          <w:rFonts w:ascii="Arial" w:hAnsi="Arial" w:cs="Arial"/>
          <w:sz w:val="20"/>
          <w:szCs w:val="20"/>
        </w:rPr>
        <w:t xml:space="preserve"> prediction for Inspector has the purpose of designing better SRM.</w:t>
      </w:r>
      <w:r w:rsidR="009746F0" w:rsidRPr="0055589A">
        <w:rPr>
          <w:rFonts w:ascii="Arial" w:hAnsi="Arial" w:cs="Arial"/>
          <w:sz w:val="20"/>
          <w:szCs w:val="20"/>
        </w:rPr>
        <w:t xml:space="preserve"> </w:t>
      </w:r>
    </w:p>
    <w:p w:rsidR="00E36274" w:rsidRDefault="00E36274" w:rsidP="0055589A">
      <w:pPr>
        <w:spacing w:after="120" w:line="360" w:lineRule="auto"/>
        <w:jc w:val="both"/>
        <w:rPr>
          <w:rFonts w:ascii="Arial" w:hAnsi="Arial" w:cs="Arial"/>
          <w:sz w:val="20"/>
          <w:szCs w:val="20"/>
        </w:rPr>
      </w:pPr>
      <w:r>
        <w:rPr>
          <w:rFonts w:ascii="Arial" w:hAnsi="Arial" w:cs="Arial"/>
          <w:sz w:val="20"/>
          <w:szCs w:val="20"/>
        </w:rPr>
        <w:t xml:space="preserve">Trying to bring closer together two sets of run which are obviously different, I noticed that the shift had a tendency to grow over time. If that’s true, it means the error in </w:t>
      </w:r>
      <w:proofErr w:type="spellStart"/>
      <w:proofErr w:type="gramStart"/>
      <w:r>
        <w:rPr>
          <w:rFonts w:ascii="Arial" w:hAnsi="Arial" w:cs="Arial"/>
          <w:sz w:val="20"/>
          <w:szCs w:val="20"/>
        </w:rPr>
        <w:t>rt</w:t>
      </w:r>
      <w:proofErr w:type="spellEnd"/>
      <w:proofErr w:type="gramEnd"/>
      <w:r>
        <w:rPr>
          <w:rFonts w:ascii="Arial" w:hAnsi="Arial" w:cs="Arial"/>
          <w:sz w:val="20"/>
          <w:szCs w:val="20"/>
        </w:rPr>
        <w:t xml:space="preserve"> prediction should grow over time. It may be very specific to the sets of run &gt;&gt; focus on higher quality data, and see if there is still a relationship between</w:t>
      </w:r>
      <w:r w:rsidR="00F30637">
        <w:rPr>
          <w:rFonts w:ascii="Arial" w:hAnsi="Arial" w:cs="Arial"/>
          <w:sz w:val="20"/>
          <w:szCs w:val="20"/>
        </w:rPr>
        <w:t xml:space="preserve"> </w:t>
      </w:r>
      <w:proofErr w:type="spellStart"/>
      <w:proofErr w:type="gramStart"/>
      <w:r w:rsidR="00F30637">
        <w:rPr>
          <w:rFonts w:ascii="Arial" w:hAnsi="Arial" w:cs="Arial"/>
          <w:sz w:val="20"/>
          <w:szCs w:val="20"/>
        </w:rPr>
        <w:t>rt</w:t>
      </w:r>
      <w:proofErr w:type="spellEnd"/>
      <w:proofErr w:type="gramEnd"/>
      <w:r w:rsidR="00F30637">
        <w:rPr>
          <w:rFonts w:ascii="Arial" w:hAnsi="Arial" w:cs="Arial"/>
          <w:sz w:val="20"/>
          <w:szCs w:val="20"/>
        </w:rPr>
        <w:t xml:space="preserve"> and error.</w:t>
      </w:r>
    </w:p>
    <w:p w:rsidR="00F30637" w:rsidRDefault="00F30637" w:rsidP="0055589A">
      <w:pPr>
        <w:spacing w:after="120" w:line="360" w:lineRule="auto"/>
        <w:jc w:val="both"/>
        <w:rPr>
          <w:rFonts w:ascii="Arial" w:hAnsi="Arial" w:cs="Arial"/>
          <w:sz w:val="20"/>
          <w:szCs w:val="20"/>
        </w:rPr>
      </w:pPr>
    </w:p>
    <w:p w:rsidR="00F30637" w:rsidRDefault="00F30637" w:rsidP="0055589A">
      <w:pPr>
        <w:spacing w:after="120" w:line="360" w:lineRule="auto"/>
        <w:jc w:val="both"/>
        <w:rPr>
          <w:rFonts w:ascii="Arial" w:hAnsi="Arial" w:cs="Arial"/>
          <w:sz w:val="20"/>
          <w:szCs w:val="20"/>
        </w:rPr>
      </w:pPr>
      <w:r>
        <w:rPr>
          <w:rFonts w:ascii="Arial" w:hAnsi="Arial" w:cs="Arial"/>
          <w:sz w:val="20"/>
          <w:szCs w:val="20"/>
        </w:rPr>
        <w:t xml:space="preserve">About big </w:t>
      </w:r>
      <w:proofErr w:type="gramStart"/>
      <w:r>
        <w:rPr>
          <w:rFonts w:ascii="Arial" w:hAnsi="Arial" w:cs="Arial"/>
          <w:sz w:val="20"/>
          <w:szCs w:val="20"/>
        </w:rPr>
        <w:t>tails :</w:t>
      </w:r>
      <w:proofErr w:type="gramEnd"/>
      <w:r>
        <w:rPr>
          <w:rFonts w:ascii="Arial" w:hAnsi="Arial" w:cs="Arial"/>
          <w:sz w:val="20"/>
          <w:szCs w:val="20"/>
        </w:rPr>
        <w:t xml:space="preserve"> they are specific to some kind of projects &gt;&gt; does it bother the retention time of other peptides ?</w:t>
      </w:r>
      <w:r w:rsidR="009B324C">
        <w:rPr>
          <w:rFonts w:ascii="Arial" w:hAnsi="Arial" w:cs="Arial"/>
          <w:sz w:val="20"/>
          <w:szCs w:val="20"/>
        </w:rPr>
        <w:t xml:space="preserve"> </w:t>
      </w:r>
      <w:proofErr w:type="gramStart"/>
      <w:r w:rsidR="009B324C">
        <w:rPr>
          <w:rFonts w:ascii="Arial" w:hAnsi="Arial" w:cs="Arial"/>
          <w:sz w:val="20"/>
          <w:szCs w:val="20"/>
        </w:rPr>
        <w:t>Hard to tell.</w:t>
      </w:r>
      <w:proofErr w:type="gramEnd"/>
    </w:p>
    <w:p w:rsidR="009B324C" w:rsidRDefault="009B324C" w:rsidP="0055589A">
      <w:pPr>
        <w:spacing w:after="120" w:line="360" w:lineRule="auto"/>
        <w:jc w:val="both"/>
        <w:rPr>
          <w:rFonts w:ascii="Arial" w:hAnsi="Arial" w:cs="Arial"/>
          <w:sz w:val="20"/>
          <w:szCs w:val="20"/>
        </w:rPr>
      </w:pPr>
      <w:r>
        <w:rPr>
          <w:rFonts w:ascii="Arial" w:hAnsi="Arial" w:cs="Arial"/>
          <w:sz w:val="20"/>
          <w:szCs w:val="20"/>
        </w:rPr>
        <w:t xml:space="preserve">Next step is trying to apply some </w:t>
      </w:r>
      <w:proofErr w:type="spellStart"/>
      <w:proofErr w:type="gramStart"/>
      <w:r>
        <w:rPr>
          <w:rFonts w:ascii="Arial" w:hAnsi="Arial" w:cs="Arial"/>
          <w:sz w:val="20"/>
          <w:szCs w:val="20"/>
        </w:rPr>
        <w:t>rt</w:t>
      </w:r>
      <w:proofErr w:type="spellEnd"/>
      <w:proofErr w:type="gramEnd"/>
      <w:r>
        <w:rPr>
          <w:rFonts w:ascii="Arial" w:hAnsi="Arial" w:cs="Arial"/>
          <w:sz w:val="20"/>
          <w:szCs w:val="20"/>
        </w:rPr>
        <w:t xml:space="preserve"> prediction algorithms and see how the data is handled.</w:t>
      </w:r>
    </w:p>
    <w:p w:rsidR="009B324C" w:rsidRPr="0055589A" w:rsidRDefault="009B324C" w:rsidP="0055589A">
      <w:pPr>
        <w:spacing w:after="120" w:line="360" w:lineRule="auto"/>
        <w:jc w:val="both"/>
        <w:rPr>
          <w:rFonts w:ascii="Arial" w:hAnsi="Arial" w:cs="Arial"/>
          <w:sz w:val="20"/>
          <w:szCs w:val="20"/>
        </w:rPr>
      </w:pPr>
      <w:r>
        <w:rPr>
          <w:rFonts w:ascii="Arial" w:hAnsi="Arial" w:cs="Arial"/>
          <w:sz w:val="20"/>
          <w:szCs w:val="20"/>
        </w:rPr>
        <w:t xml:space="preserve">And try to answer those questions: does the complexity influence the error? Difference between N-terminal COFRADIC and Shotgun? Difference between E. coli, Yeast and Human? </w:t>
      </w:r>
      <w:bookmarkStart w:id="0" w:name="_GoBack"/>
      <w:bookmarkEnd w:id="0"/>
    </w:p>
    <w:sectPr w:rsidR="009B324C" w:rsidRPr="0055589A" w:rsidSect="00F503C6">
      <w:pgSz w:w="15840" w:h="12240" w:orient="landscape" w:code="1"/>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CF4092"/>
    <w:multiLevelType w:val="hybridMultilevel"/>
    <w:tmpl w:val="69A0A216"/>
    <w:lvl w:ilvl="0" w:tplc="383E02C4">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254A"/>
    <w:rsid w:val="00117F93"/>
    <w:rsid w:val="00130238"/>
    <w:rsid w:val="0015504A"/>
    <w:rsid w:val="00174A08"/>
    <w:rsid w:val="001929B8"/>
    <w:rsid w:val="001C569A"/>
    <w:rsid w:val="00252542"/>
    <w:rsid w:val="002643FD"/>
    <w:rsid w:val="004A11EB"/>
    <w:rsid w:val="004F31F9"/>
    <w:rsid w:val="005153BE"/>
    <w:rsid w:val="0055589A"/>
    <w:rsid w:val="006C3879"/>
    <w:rsid w:val="007066C1"/>
    <w:rsid w:val="0087254A"/>
    <w:rsid w:val="00971AAF"/>
    <w:rsid w:val="009746F0"/>
    <w:rsid w:val="009B324C"/>
    <w:rsid w:val="00A67A62"/>
    <w:rsid w:val="00AC7B73"/>
    <w:rsid w:val="00B57706"/>
    <w:rsid w:val="00B8292E"/>
    <w:rsid w:val="00BD0D31"/>
    <w:rsid w:val="00D3559B"/>
    <w:rsid w:val="00DE0AF5"/>
    <w:rsid w:val="00E14686"/>
    <w:rsid w:val="00E35F9A"/>
    <w:rsid w:val="00E36274"/>
    <w:rsid w:val="00F30637"/>
    <w:rsid w:val="00F503C6"/>
    <w:rsid w:val="00F97D11"/>
    <w:rsid w:val="00FC1D3D"/>
    <w:rsid w:val="00FC4AB0"/>
    <w:rsid w:val="00FC6252"/>
    <w:rsid w:val="00FE1D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E0A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0AF5"/>
    <w:rPr>
      <w:rFonts w:ascii="Tahoma" w:hAnsi="Tahoma" w:cs="Tahoma"/>
      <w:sz w:val="16"/>
      <w:szCs w:val="16"/>
    </w:rPr>
  </w:style>
  <w:style w:type="paragraph" w:styleId="ListParagraph">
    <w:name w:val="List Paragraph"/>
    <w:basedOn w:val="Normal"/>
    <w:uiPriority w:val="34"/>
    <w:qFormat/>
    <w:rsid w:val="00FC4AB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E0A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0AF5"/>
    <w:rPr>
      <w:rFonts w:ascii="Tahoma" w:hAnsi="Tahoma" w:cs="Tahoma"/>
      <w:sz w:val="16"/>
      <w:szCs w:val="16"/>
    </w:rPr>
  </w:style>
  <w:style w:type="paragraph" w:styleId="ListParagraph">
    <w:name w:val="List Paragraph"/>
    <w:basedOn w:val="Normal"/>
    <w:uiPriority w:val="34"/>
    <w:qFormat/>
    <w:rsid w:val="00FC4A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EC8550-94A3-44D3-9CA7-995B1ABCF3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1217</TotalTime>
  <Pages>5</Pages>
  <Words>729</Words>
  <Characters>4159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Nicolas Housset</dc:creator>
  <cp:lastModifiedBy>Nicolas Housset</cp:lastModifiedBy>
  <cp:revision>11</cp:revision>
  <dcterms:created xsi:type="dcterms:W3CDTF">2013-08-20T08:19:00Z</dcterms:created>
  <dcterms:modified xsi:type="dcterms:W3CDTF">2013-08-23T13:36:00Z</dcterms:modified>
</cp:coreProperties>
</file>