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16A709" wp14:paraId="2C078E63" wp14:textId="63F9486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716A709" w:rsidR="1A189E0D">
        <w:rPr>
          <w:rFonts w:ascii="Times New Roman" w:hAnsi="Times New Roman" w:eastAsia="Times New Roman" w:cs="Times New Roman"/>
          <w:sz w:val="24"/>
          <w:szCs w:val="24"/>
        </w:rPr>
        <w:t>Nicolas Jacobs</w:t>
      </w:r>
    </w:p>
    <w:p w:rsidR="6CF0CECE" w:rsidP="1716A709" w:rsidRDefault="6CF0CECE" w14:paraId="55DEE835" w14:textId="6566F9FD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6A709" w:rsidR="6CF0C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Krawitz</w:t>
      </w:r>
    </w:p>
    <w:p w:rsidR="6CF0CECE" w:rsidP="1716A709" w:rsidRDefault="6CF0CECE" w14:paraId="624C7E5C" w14:textId="0DC4347F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6A709" w:rsidR="6CF0C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CS3500</w:t>
      </w:r>
    </w:p>
    <w:p w:rsidR="6CF0CECE" w:rsidP="1716A709" w:rsidRDefault="6CF0CECE" w14:paraId="72BA0546" w14:textId="1822C331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6A709" w:rsidR="6CF0C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1/30/24</w:t>
      </w:r>
    </w:p>
    <w:p w:rsidR="6CF0CECE" w:rsidP="1716A709" w:rsidRDefault="6CF0CECE" w14:paraId="36EE15AC" w14:textId="19D13A94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16A709" w:rsidR="6CF0CE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Technical Debt Paper Sources</w:t>
      </w:r>
    </w:p>
    <w:p w:rsidR="7B32CE0D" w:rsidP="1716A709" w:rsidRDefault="7B32CE0D" w14:paraId="2A667CDA" w14:textId="3E52028D">
      <w:pPr>
        <w:pStyle w:val="ListParagraph"/>
        <w:numPr>
          <w:ilvl w:val="0"/>
          <w:numId w:val="1"/>
        </w:numPr>
        <w:spacing w:after="160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16A709" w:rsidR="7B32C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Qu, Y., Bao, T., Chen, X., Li, L., Dou, X., Yuan, M., &amp; Wang, H. (2022). Do we need to pay technical debt in blockchain software systems? </w:t>
      </w:r>
      <w:r w:rsidRPr="1716A709" w:rsidR="7B32C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Connection Science</w:t>
      </w:r>
      <w:r w:rsidRPr="1716A709" w:rsidR="7B32C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1716A709" w:rsidR="7B32CE0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34</w:t>
      </w:r>
      <w:r w:rsidRPr="1716A709" w:rsidR="7B32C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(1), 2026–2047</w:t>
      </w:r>
      <w:r w:rsidRPr="1716A709" w:rsidR="7B32CE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</w:t>
      </w:r>
      <w:hyperlink r:id="R174addc8eeae4de7">
        <w:r w:rsidRPr="1716A709" w:rsidR="7B32CE0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https://doi.org/10.1080/09540091.2022.2067125</w:t>
        </w:r>
      </w:hyperlink>
    </w:p>
    <w:p w:rsidR="1B89EEED" w:rsidP="1716A709" w:rsidRDefault="1B89EEED" w14:paraId="117E94BB" w14:textId="367E5949">
      <w:pPr>
        <w:pStyle w:val="ListParagraph"/>
        <w:numPr>
          <w:ilvl w:val="0"/>
          <w:numId w:val="1"/>
        </w:numPr>
        <w:spacing w:after="160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16A709" w:rsidR="1B89EE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Yin, M., Zhu, K., Xiao, H., Zhu, D., &amp; Jiang, J. (2022). Deep neural network ensembles for detecting self-admitted technical debt. </w:t>
      </w:r>
      <w:r w:rsidRPr="1716A709" w:rsidR="1B89EEE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Journal of Intelligent &amp; Fuzzy Systems</w:t>
      </w:r>
      <w:r w:rsidRPr="1716A709" w:rsidR="1B89EE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1716A709" w:rsidR="1B89EEE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43</w:t>
      </w:r>
      <w:r w:rsidRPr="1716A709" w:rsidR="1B89EE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(1), 93–105.</w:t>
      </w:r>
      <w:r w:rsidRPr="1716A709" w:rsidR="1B89EE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hyperlink r:id="R54dcd05704ac4caa">
        <w:r w:rsidRPr="1716A709" w:rsidR="1B89EEE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https://doi.org/10.3233/JIFS-211273</w:t>
        </w:r>
      </w:hyperlink>
    </w:p>
    <w:p w:rsidR="1658C911" w:rsidP="1716A709" w:rsidRDefault="1658C911" w14:paraId="674E76D0" w14:textId="294DA6B9">
      <w:pPr>
        <w:pStyle w:val="ListParagraph"/>
        <w:numPr>
          <w:ilvl w:val="0"/>
          <w:numId w:val="1"/>
        </w:numPr>
        <w:spacing w:after="160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16A709" w:rsidR="1658C9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Aldaeej</w:t>
      </w:r>
      <w:r w:rsidRPr="1716A709" w:rsidR="1658C9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A., &amp; </w:t>
      </w:r>
      <w:r w:rsidRPr="1716A709" w:rsidR="1658C9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Alshayeb</w:t>
      </w:r>
      <w:r w:rsidRPr="1716A709" w:rsidR="1658C9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M. (2023). Familiarity, Common Causes and Effects of Technical Debt: A Replicated Study in the Saudi Software Industry. </w:t>
      </w:r>
      <w:r w:rsidRPr="1716A709" w:rsidR="1658C91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Arabian Journal for Science &amp; Engineering (Springer Science &amp; Business Media </w:t>
      </w:r>
      <w:r w:rsidRPr="1716A709" w:rsidR="1658C91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B.V. )</w:t>
      </w:r>
      <w:r w:rsidRPr="1716A709" w:rsidR="1658C9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1–19.</w:t>
      </w:r>
      <w:r w:rsidRPr="1716A709" w:rsidR="1658C9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 xml:space="preserve"> </w:t>
      </w:r>
      <w:hyperlink r:id="R07fa2dbf66464d90">
        <w:r w:rsidRPr="1716A709" w:rsidR="1658C91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https://doi.org/10.1007/s13369-023-08596-w</w:t>
        </w:r>
      </w:hyperlink>
    </w:p>
    <w:p w:rsidR="459D5CBB" w:rsidP="1716A709" w:rsidRDefault="459D5CBB" w14:paraId="7414C677" w14:textId="1F944C4F">
      <w:pPr>
        <w:pStyle w:val="ListParagraph"/>
        <w:numPr>
          <w:ilvl w:val="0"/>
          <w:numId w:val="1"/>
        </w:numPr>
        <w:spacing w:after="160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16A709" w:rsidR="459D5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Lim, E., </w:t>
      </w:r>
      <w:r w:rsidRPr="1716A709" w:rsidR="459D5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Taksande</w:t>
      </w:r>
      <w:r w:rsidRPr="1716A709" w:rsidR="459D5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N., &amp; Seaman, C. (2012). A Balancing Act: What Software Practitioners Have to Say about Technical Debt. </w:t>
      </w:r>
      <w:r w:rsidRPr="1716A709" w:rsidR="459D5C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IEEE Software</w:t>
      </w:r>
      <w:r w:rsidRPr="1716A709" w:rsidR="459D5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1716A709" w:rsidR="459D5CB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29</w:t>
      </w:r>
      <w:r w:rsidRPr="1716A709" w:rsidR="459D5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(6), 22–27.</w:t>
      </w:r>
      <w:r w:rsidRPr="1716A709" w:rsidR="459D5C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 xml:space="preserve"> </w:t>
      </w:r>
      <w:hyperlink r:id="R03a8673a1d1c4563">
        <w:r w:rsidRPr="1716A709" w:rsidR="459D5CB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https://doi.org/10.1109/MS.2012.130</w:t>
        </w:r>
      </w:hyperlink>
    </w:p>
    <w:p w:rsidR="13DA7C16" w:rsidP="1716A709" w:rsidRDefault="13DA7C16" w14:paraId="1AB8ABFF" w14:textId="4C510EDA">
      <w:pPr>
        <w:pStyle w:val="ListParagraph"/>
        <w:numPr>
          <w:ilvl w:val="0"/>
          <w:numId w:val="1"/>
        </w:numPr>
        <w:spacing w:after="160"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16A709" w:rsidR="13DA7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Ramasubbu</w:t>
      </w:r>
      <w:r w:rsidRPr="1716A709" w:rsidR="13DA7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N., &amp; Kemerer, C. F. (2014). Managing Technical Debt in </w:t>
      </w:r>
      <w:r w:rsidRPr="1716A709" w:rsidR="13DA7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EnterpriseSoftware</w:t>
      </w:r>
      <w:r w:rsidRPr="1716A709" w:rsidR="13DA7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Packages. </w:t>
      </w:r>
      <w:r w:rsidRPr="1716A709" w:rsidR="13DA7C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IEEE Transactions on Software Engineering</w:t>
      </w:r>
      <w:r w:rsidRPr="1716A709" w:rsidR="13DA7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1716A709" w:rsidR="13DA7C1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40</w:t>
      </w:r>
      <w:r w:rsidRPr="1716A709" w:rsidR="13DA7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(8), 758–772.</w:t>
      </w:r>
      <w:r w:rsidRPr="1716A709" w:rsidR="13DA7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  <w:t xml:space="preserve"> </w:t>
      </w:r>
      <w:hyperlink r:id="R1b6f9e8b854a4fe3">
        <w:r w:rsidRPr="1716A709" w:rsidR="13DA7C1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https://doi.org/10.1109/TSE.2014.2327027</w:t>
        </w:r>
      </w:hyperlink>
    </w:p>
    <w:p w:rsidR="1716A709" w:rsidP="1716A709" w:rsidRDefault="1716A709" w14:paraId="1D221AED" w14:textId="2023175C">
      <w:pPr>
        <w:pStyle w:val="Normal"/>
        <w:spacing w:after="160" w:line="480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26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2BDE4"/>
    <w:rsid w:val="00895435"/>
    <w:rsid w:val="0439B2DE"/>
    <w:rsid w:val="0ADCA59A"/>
    <w:rsid w:val="1264BA0D"/>
    <w:rsid w:val="13DA7C16"/>
    <w:rsid w:val="1658C911"/>
    <w:rsid w:val="1716A709"/>
    <w:rsid w:val="1A189E0D"/>
    <w:rsid w:val="1B89EEED"/>
    <w:rsid w:val="2CDAD68C"/>
    <w:rsid w:val="3D941B29"/>
    <w:rsid w:val="3F04B375"/>
    <w:rsid w:val="40EE3C31"/>
    <w:rsid w:val="459D5CBB"/>
    <w:rsid w:val="577B8F05"/>
    <w:rsid w:val="5882BDE4"/>
    <w:rsid w:val="599C541B"/>
    <w:rsid w:val="6440E9B0"/>
    <w:rsid w:val="65E1A7A7"/>
    <w:rsid w:val="6CF0CECE"/>
    <w:rsid w:val="7ACE3C84"/>
    <w:rsid w:val="7B32CE0D"/>
    <w:rsid w:val="7F9BB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BDE4"/>
  <w15:chartTrackingRefBased/>
  <w15:docId w15:val="{8F245EAC-4D9D-43CC-97B7-1EAFC82C36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i.org/10.1080/09540091.2022.2067125" TargetMode="External" Id="R174addc8eeae4de7" /><Relationship Type="http://schemas.openxmlformats.org/officeDocument/2006/relationships/hyperlink" Target="https://doi.org/10.3233/JIFS-211273" TargetMode="External" Id="R54dcd05704ac4caa" /><Relationship Type="http://schemas.openxmlformats.org/officeDocument/2006/relationships/hyperlink" Target="https://doi.org/10.1007/s13369-023-08596-w" TargetMode="External" Id="R07fa2dbf66464d90" /><Relationship Type="http://schemas.openxmlformats.org/officeDocument/2006/relationships/hyperlink" Target="https://doi.org/10.1109/MS.2012.130" TargetMode="External" Id="R03a8673a1d1c4563" /><Relationship Type="http://schemas.openxmlformats.org/officeDocument/2006/relationships/hyperlink" Target="https://doi.org/10.1109/TSE.2014.2327027" TargetMode="External" Id="R1b6f9e8b854a4fe3" /><Relationship Type="http://schemas.openxmlformats.org/officeDocument/2006/relationships/numbering" Target="numbering.xml" Id="R7b39ba4587cc42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2024-01-30T17:37:52.1529495Z</dcterms:created>
  <dcterms:modified xsi:type="dcterms:W3CDTF">2024-01-30T18:16:05.2546453Z</dcterms:modified>
  <dc:creator>Nicolas Jacobs</dc:creator>
  <lastModifiedBy>Nicolas Jacobs</lastModifiedBy>
</coreProperties>
</file>