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9DCF9">
      <w:pPr>
        <w:jc w:val="both"/>
        <w:rPr>
          <w:rFonts w:ascii="Arial" w:hAnsi="Arial" w:cs="Arial"/>
        </w:rPr>
      </w:pPr>
    </w:p>
    <w:p w14:paraId="6D4F347D">
      <w:pPr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</w:rPr>
        <w:t xml:space="preserve">Plano de Teste - Sistema </w:t>
      </w:r>
      <w:r>
        <w:rPr>
          <w:rFonts w:hint="default" w:ascii="Arial" w:hAnsi="Arial" w:cs="Arial"/>
          <w:b/>
          <w:bCs/>
          <w:lang w:val="pt-BR"/>
        </w:rPr>
        <w:t>para reservas de salas</w:t>
      </w:r>
    </w:p>
    <w:p w14:paraId="129D9F51">
      <w:pPr>
        <w:jc w:val="both"/>
        <w:rPr>
          <w:rFonts w:ascii="Arial" w:hAnsi="Arial" w:cs="Arial"/>
        </w:rPr>
      </w:pPr>
    </w:p>
    <w:p w14:paraId="43F59C4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Introdução</w:t>
      </w:r>
    </w:p>
    <w:p w14:paraId="407A007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plano de teste descreve a abordagem para testar o Sistema de </w:t>
      </w:r>
      <w:r>
        <w:rPr>
          <w:rFonts w:hint="default" w:ascii="Arial" w:hAnsi="Arial" w:cs="Arial"/>
          <w:lang w:val="pt-BR"/>
        </w:rPr>
        <w:t>reservas de salas</w:t>
      </w:r>
      <w:r>
        <w:rPr>
          <w:rFonts w:ascii="Arial" w:hAnsi="Arial" w:cs="Arial"/>
        </w:rPr>
        <w:t>, que tem como objetivo</w:t>
      </w:r>
      <w:r>
        <w:rPr>
          <w:rFonts w:hint="default" w:ascii="Arial" w:hAnsi="Arial" w:cs="Arial"/>
          <w:lang w:val="pt-BR"/>
        </w:rPr>
        <w:t xml:space="preserve"> o gerenciamento de reservas de espaços físicos voltados a interesses diversos, salas</w:t>
      </w:r>
      <w:r>
        <w:rPr>
          <w:rFonts w:ascii="Arial" w:hAnsi="Arial" w:cs="Arial"/>
        </w:rPr>
        <w:t>. O objetivo deste plano é garantir a qualidade e confiabilidade do software antes do lançamento.</w:t>
      </w:r>
    </w:p>
    <w:p w14:paraId="23702AC0">
      <w:pPr>
        <w:jc w:val="both"/>
        <w:rPr>
          <w:rFonts w:ascii="Arial" w:hAnsi="Arial" w:cs="Arial"/>
        </w:rPr>
      </w:pPr>
    </w:p>
    <w:p w14:paraId="2124BB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Objetivos</w:t>
      </w:r>
    </w:p>
    <w:p w14:paraId="193DD11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Os objetivos do teste são:</w:t>
      </w:r>
    </w:p>
    <w:p w14:paraId="738B70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Verificar se todas as funcionalidades do sistema</w:t>
      </w:r>
      <w:r>
        <w:rPr>
          <w:rFonts w:hint="default" w:ascii="Arial" w:hAnsi="Arial" w:cs="Arial"/>
          <w:lang w:val="pt-BR"/>
        </w:rPr>
        <w:t xml:space="preserve"> para gerenciamento de reservas de salas</w:t>
      </w:r>
      <w:r>
        <w:rPr>
          <w:rFonts w:ascii="Arial" w:hAnsi="Arial" w:cs="Arial"/>
        </w:rPr>
        <w:t xml:space="preserve"> estão implementadas corretamente.</w:t>
      </w:r>
    </w:p>
    <w:p w14:paraId="4775C4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Validar se o sistema atende aos requisitos funcionais e não funcionais especificados.</w:t>
      </w:r>
    </w:p>
    <w:p w14:paraId="0C09B3F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Identificar e corrigir defeitos encontrados durante o teste.</w:t>
      </w:r>
    </w:p>
    <w:p w14:paraId="6B4A101A">
      <w:pPr>
        <w:jc w:val="both"/>
        <w:rPr>
          <w:rFonts w:ascii="Arial" w:hAnsi="Arial" w:cs="Arial"/>
        </w:rPr>
      </w:pPr>
    </w:p>
    <w:p w14:paraId="13589B9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Escopo</w:t>
      </w:r>
    </w:p>
    <w:p w14:paraId="495520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teste abrangerá todas as funcionalidades principais do sistema</w:t>
      </w:r>
      <w:r>
        <w:rPr>
          <w:rFonts w:hint="default" w:ascii="Arial" w:hAnsi="Arial" w:cs="Arial"/>
          <w:lang w:val="pt-BR"/>
        </w:rPr>
        <w:t xml:space="preserve"> para gerenciamento de reservas de salas</w:t>
      </w:r>
      <w:r>
        <w:rPr>
          <w:rFonts w:ascii="Arial" w:hAnsi="Arial" w:cs="Arial"/>
        </w:rPr>
        <w:t>, incluindo:</w:t>
      </w:r>
    </w:p>
    <w:p w14:paraId="61BBA82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>
        <w:rPr>
          <w:rFonts w:hint="default" w:ascii="Arial" w:hAnsi="Arial" w:cs="Arial"/>
        </w:rPr>
        <w:t>Salas possuem capacidades e recursos diferentes.</w:t>
      </w:r>
    </w:p>
    <w:p w14:paraId="772DDB2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>
        <w:rPr>
          <w:rFonts w:hint="default" w:ascii="Arial" w:hAnsi="Arial" w:cs="Arial"/>
        </w:rPr>
        <w:t>Reservas têm data, horário, turma e responsável.</w:t>
      </w:r>
    </w:p>
    <w:p w14:paraId="353DF10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>
        <w:rPr>
          <w:rFonts w:hint="default" w:ascii="Arial" w:hAnsi="Arial" w:cs="Arial"/>
        </w:rPr>
        <w:t>Conflitos, manutenção e horário devem ser respeitados.</w:t>
      </w:r>
    </w:p>
    <w:p w14:paraId="2453EB9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>
        <w:rPr>
          <w:rFonts w:hint="default" w:ascii="Arial" w:hAnsi="Arial" w:cs="Arial"/>
        </w:rPr>
        <w:t>Operações dependem do perfil do usuário.</w:t>
      </w:r>
    </w:p>
    <w:p w14:paraId="4282B29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>
        <w:rPr>
          <w:rFonts w:hint="default" w:ascii="Arial" w:hAnsi="Arial" w:cs="Arial"/>
        </w:rPr>
        <w:t>Alterações afetam notificações e histórico.</w:t>
      </w:r>
    </w:p>
    <w:p w14:paraId="2B0AFCF0">
      <w:pPr>
        <w:jc w:val="both"/>
        <w:rPr>
          <w:rFonts w:ascii="Arial" w:hAnsi="Arial" w:cs="Arial"/>
        </w:rPr>
      </w:pPr>
    </w:p>
    <w:p w14:paraId="5F965D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Estratégia de Teste</w:t>
      </w:r>
    </w:p>
    <w:p w14:paraId="267E87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estratégia de teste incluirá:</w:t>
      </w:r>
    </w:p>
    <w:p w14:paraId="5F112C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Testes unitários realizados pelos desenvolvedores para verificar as funcionalidades individualmente.</w:t>
      </w:r>
    </w:p>
    <w:p w14:paraId="30DBD4F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Testes de integração para garantir que as diferentes partes do sistema funcionem em conjunto.</w:t>
      </w:r>
    </w:p>
    <w:p w14:paraId="7C84E9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Testes de sistema para verificar o funcionamento do sistema como um todo.</w:t>
      </w:r>
    </w:p>
    <w:p w14:paraId="12097B6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Testes de aceitação realizados pelos usuários finais para validar o sistema em um ambiente de produção simulado.</w:t>
      </w:r>
    </w:p>
    <w:p w14:paraId="10CF8E29">
      <w:pPr>
        <w:jc w:val="both"/>
        <w:rPr>
          <w:rFonts w:ascii="Arial" w:hAnsi="Arial" w:cs="Arial"/>
        </w:rPr>
      </w:pPr>
    </w:p>
    <w:p w14:paraId="058D84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Casos de Teste</w:t>
      </w:r>
    </w:p>
    <w:p w14:paraId="212B7D8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Serão criados casos de teste para cada funcionalidade do sistema, abrangendo cenários positivos e negativos, bem como casos de teste de limite e estresse.</w:t>
      </w:r>
    </w:p>
    <w:p w14:paraId="1C7B05C6">
      <w:pPr>
        <w:jc w:val="both"/>
        <w:rPr>
          <w:rFonts w:ascii="Arial" w:hAnsi="Arial" w:cs="Arial"/>
        </w:rPr>
      </w:pPr>
    </w:p>
    <w:p w14:paraId="369948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Exemplo de Caso de Teste:</w:t>
      </w:r>
    </w:p>
    <w:p w14:paraId="316F2E96">
      <w:pPr>
        <w:jc w:val="both"/>
        <w:rPr>
          <w:rFonts w:ascii="Arial" w:hAnsi="Arial" w:cs="Arial"/>
        </w:rPr>
      </w:pPr>
    </w:p>
    <w:p w14:paraId="115B0BFC">
      <w:pPr>
        <w:jc w:val="both"/>
        <w:rPr>
          <w:rFonts w:hint="default" w:ascii="Arial" w:hAnsi="Arial" w:cs="Arial"/>
          <w:lang w:val="pt-BR"/>
        </w:rPr>
      </w:pPr>
      <w:r>
        <w:rPr>
          <w:rFonts w:ascii="Arial" w:hAnsi="Arial" w:cs="Arial"/>
        </w:rPr>
        <w:t>Caso de Teste 1 - Cria</w:t>
      </w:r>
      <w:r>
        <w:rPr>
          <w:rFonts w:hint="default" w:ascii="Arial" w:hAnsi="Arial" w:cs="Arial"/>
          <w:lang w:val="pt-BR"/>
        </w:rPr>
        <w:t>ção de Reservas de sala</w:t>
      </w:r>
    </w:p>
    <w:p w14:paraId="6CE76D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Descrição: Verificar se é possível criar </w:t>
      </w:r>
      <w:r>
        <w:rPr>
          <w:rFonts w:hint="default" w:ascii="Arial" w:hAnsi="Arial" w:cs="Arial"/>
          <w:lang w:val="pt-BR"/>
        </w:rPr>
        <w:t>uma reserva para uma sala</w:t>
      </w:r>
      <w:r>
        <w:rPr>
          <w:rFonts w:ascii="Arial" w:hAnsi="Arial" w:cs="Arial"/>
        </w:rPr>
        <w:t>.</w:t>
      </w:r>
    </w:p>
    <w:p w14:paraId="0568843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Pré-condições: O usuário está logado no sistema.</w:t>
      </w:r>
    </w:p>
    <w:p w14:paraId="15A4BBC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Passos:</w:t>
      </w:r>
    </w:p>
    <w:p w14:paraId="6BC5531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1. Acessar a página de criação de </w:t>
      </w:r>
      <w:r>
        <w:rPr>
          <w:rFonts w:hint="default" w:ascii="Arial" w:hAnsi="Arial" w:cs="Arial"/>
          <w:lang w:val="pt-BR"/>
        </w:rPr>
        <w:t>reservas</w:t>
      </w:r>
      <w:r>
        <w:rPr>
          <w:rFonts w:ascii="Arial" w:hAnsi="Arial" w:cs="Arial"/>
        </w:rPr>
        <w:t>.</w:t>
      </w:r>
    </w:p>
    <w:p w14:paraId="0C111B8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2. </w:t>
      </w:r>
      <w:r>
        <w:rPr>
          <w:rFonts w:hint="default" w:ascii="Arial" w:hAnsi="Arial" w:cs="Arial"/>
          <w:lang w:val="pt-BR"/>
        </w:rPr>
        <w:t>Verifique se a sala está “livre”/”disponivel”</w:t>
      </w:r>
      <w:r>
        <w:rPr>
          <w:rFonts w:ascii="Arial" w:hAnsi="Arial" w:cs="Arial"/>
        </w:rPr>
        <w:t>.</w:t>
      </w:r>
    </w:p>
    <w:p w14:paraId="0759EE3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3. Clicar no botão "</w:t>
      </w:r>
      <w:r>
        <w:rPr>
          <w:rFonts w:hint="default" w:ascii="Arial" w:hAnsi="Arial" w:cs="Arial"/>
          <w:lang w:val="pt-BR"/>
        </w:rPr>
        <w:t>Reservar</w:t>
      </w:r>
      <w:r>
        <w:rPr>
          <w:rFonts w:ascii="Arial" w:hAnsi="Arial" w:cs="Arial"/>
        </w:rPr>
        <w:t>".</w:t>
      </w:r>
    </w:p>
    <w:p w14:paraId="2014D4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Resultado Esperado: A </w:t>
      </w:r>
      <w:r>
        <w:rPr>
          <w:rFonts w:hint="default" w:ascii="Arial" w:hAnsi="Arial" w:cs="Arial"/>
          <w:lang w:val="pt-BR"/>
        </w:rPr>
        <w:t>Sala é reservada, mostrando para o usuário um feedback  visual e vinculando a sala a turma</w:t>
      </w:r>
      <w:bookmarkStart w:id="0" w:name="_GoBack"/>
      <w:bookmarkEnd w:id="0"/>
      <w:r>
        <w:rPr>
          <w:rFonts w:ascii="Arial" w:hAnsi="Arial" w:cs="Arial"/>
        </w:rPr>
        <w:t>.</w:t>
      </w:r>
    </w:p>
    <w:p w14:paraId="5A39683B">
      <w:pPr>
        <w:jc w:val="both"/>
        <w:rPr>
          <w:rFonts w:ascii="Arial" w:hAnsi="Arial" w:cs="Arial"/>
        </w:rPr>
      </w:pPr>
    </w:p>
    <w:p w14:paraId="67607AF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Ambiente de Teste</w:t>
      </w:r>
    </w:p>
    <w:p w14:paraId="7B5B612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teste será realizado em um ambiente de teste dedicado, replicando o ambiente de produção o mais próximo possível.</w:t>
      </w:r>
    </w:p>
    <w:p w14:paraId="7BA9F651">
      <w:pPr>
        <w:jc w:val="both"/>
        <w:rPr>
          <w:rFonts w:ascii="Arial" w:hAnsi="Arial" w:cs="Arial"/>
        </w:rPr>
      </w:pPr>
    </w:p>
    <w:p w14:paraId="425B7EA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7. Recursos</w:t>
      </w:r>
    </w:p>
    <w:p w14:paraId="4B15D4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Equipe de Teste: 2 testadores.</w:t>
      </w:r>
    </w:p>
    <w:p w14:paraId="1F82858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Ambiente de Teste: Servidor dedicado com configuração similar ao ambiente de produção.</w:t>
      </w:r>
    </w:p>
    <w:p w14:paraId="6D496D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Dados de Teste: Conjunto de dados de teste representativos serão criados para simular cenários reais.</w:t>
      </w:r>
    </w:p>
    <w:p w14:paraId="34FB9395">
      <w:pPr>
        <w:jc w:val="both"/>
        <w:rPr>
          <w:rFonts w:ascii="Arial" w:hAnsi="Arial" w:cs="Arial"/>
        </w:rPr>
      </w:pPr>
    </w:p>
    <w:p w14:paraId="3259962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8. Cronograma</w:t>
      </w:r>
    </w:p>
    <w:p w14:paraId="31E2BDB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teste será realizado ao longo de 2 semanas, conforme o seguinte cronograma:</w:t>
      </w:r>
    </w:p>
    <w:p w14:paraId="629439D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Testes unitários: 1ª semana.</w:t>
      </w:r>
    </w:p>
    <w:p w14:paraId="6B7BE7B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Testes de integração: 1ª semana.</w:t>
      </w:r>
    </w:p>
    <w:p w14:paraId="0B742B1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Testes de sistema: 2ª semana.</w:t>
      </w:r>
    </w:p>
    <w:p w14:paraId="02A52D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Testes de aceitação: 2ª semana.</w:t>
      </w:r>
    </w:p>
    <w:p w14:paraId="15C2F6CF">
      <w:pPr>
        <w:jc w:val="both"/>
        <w:rPr>
          <w:rFonts w:ascii="Arial" w:hAnsi="Arial" w:cs="Arial"/>
        </w:rPr>
      </w:pPr>
    </w:p>
    <w:p w14:paraId="7383266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9. Critérios de Aceitação</w:t>
      </w:r>
    </w:p>
    <w:p w14:paraId="0965785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será considerado aceito quando:</w:t>
      </w:r>
    </w:p>
    <w:p w14:paraId="14C769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Todos os casos de teste forem executados e passarem com sucesso.</w:t>
      </w:r>
    </w:p>
    <w:p w14:paraId="41187B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Todos os defeitos críticos e importantes forem corrigidos e verificados.</w:t>
      </w:r>
    </w:p>
    <w:p w14:paraId="6354B090">
      <w:pPr>
        <w:jc w:val="both"/>
        <w:rPr>
          <w:rFonts w:ascii="Arial" w:hAnsi="Arial" w:cs="Arial"/>
        </w:rPr>
      </w:pPr>
    </w:p>
    <w:p w14:paraId="430678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10. Riscos</w:t>
      </w:r>
    </w:p>
    <w:p w14:paraId="6A36833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Atrasos no desenvolvimento podem afetar o cronograma de teste.</w:t>
      </w:r>
    </w:p>
    <w:p w14:paraId="4854F8C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Possíveis problemas de compatibilidade com navegadores e dispositivos.</w:t>
      </w:r>
    </w:p>
    <w:p w14:paraId="7ED8A050">
      <w:pPr>
        <w:jc w:val="both"/>
        <w:rPr>
          <w:rFonts w:ascii="Arial" w:hAnsi="Arial" w:cs="Arial"/>
        </w:rPr>
      </w:pPr>
    </w:p>
    <w:p w14:paraId="578B1BD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11. Responsabilidades</w:t>
      </w:r>
    </w:p>
    <w:p w14:paraId="0EB7EDD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A equipe de desenvolvimento será responsável por corrigir defeitos encontrados durante o teste.</w:t>
      </w:r>
    </w:p>
    <w:p w14:paraId="412BD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A equipe de teste será responsável por executar os casos de teste e relatar os resultados.</w:t>
      </w:r>
    </w:p>
    <w:p w14:paraId="4B23FA13">
      <w:pPr>
        <w:jc w:val="both"/>
        <w:rPr>
          <w:rFonts w:ascii="Arial" w:hAnsi="Arial" w:cs="Arial"/>
        </w:rPr>
      </w:pPr>
    </w:p>
    <w:p w14:paraId="3E3D933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12. Comunicação</w:t>
      </w:r>
    </w:p>
    <w:p w14:paraId="5B4505B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Relatórios de teste serão gerados regularmente e compartilhados com a equipe de desenvolvimento e gerência para acompanhamento e tomada de decisões.</w:t>
      </w:r>
    </w:p>
    <w:p w14:paraId="01F9E0F5">
      <w:pPr>
        <w:jc w:val="both"/>
        <w:rPr>
          <w:rFonts w:ascii="Arial" w:hAnsi="Arial" w:cs="Arial"/>
        </w:rPr>
      </w:pPr>
    </w:p>
    <w:p w14:paraId="6A37BA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13. Aprovação</w:t>
      </w:r>
    </w:p>
    <w:p w14:paraId="76F87E0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Este plano de teste será revisado e aprovado pela equipe de desenvolvimento antes do início do teste. Quaisquer alterações subsequentes serão comunicadas e aprovadas pelas partes interessadas relevantes.</w:t>
      </w:r>
    </w:p>
    <w:p w14:paraId="3607E8DA">
      <w:pPr>
        <w:jc w:val="both"/>
        <w:rPr>
          <w:rFonts w:ascii="Arial" w:hAnsi="Arial" w:cs="Arial"/>
        </w:rPr>
      </w:pPr>
    </w:p>
    <w:p w14:paraId="687CB5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14. Considerações Finais</w:t>
      </w:r>
    </w:p>
    <w:p w14:paraId="133ACD5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plano de teste é um guia para o processo de teste do Sistema de Gerenciamento </w:t>
      </w:r>
      <w:r>
        <w:rPr>
          <w:rFonts w:hint="default" w:ascii="Arial" w:hAnsi="Arial" w:cs="Arial"/>
          <w:lang w:val="pt-BR"/>
        </w:rPr>
        <w:t>reserva de salas</w:t>
      </w:r>
      <w:r>
        <w:rPr>
          <w:rFonts w:ascii="Arial" w:hAnsi="Arial" w:cs="Arial"/>
        </w:rPr>
        <w:t>. O objetivo é garantir que o software atenda aos requisitos e seja lançado com alta qualidade e confiabilidade.</w:t>
      </w:r>
    </w:p>
    <w:p w14:paraId="04392831">
      <w:pPr>
        <w:jc w:val="both"/>
        <w:rPr>
          <w:rFonts w:ascii="Arial" w:hAnsi="Arial" w:cs="Arial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D08"/>
    <w:rsid w:val="00176850"/>
    <w:rsid w:val="0034591F"/>
    <w:rsid w:val="007014E3"/>
    <w:rsid w:val="009A0040"/>
    <w:rsid w:val="00DE2A3B"/>
    <w:rsid w:val="00F05D08"/>
    <w:rsid w:val="297D0620"/>
    <w:rsid w:val="374D3D49"/>
    <w:rsid w:val="40D554EA"/>
    <w:rsid w:val="56750AE4"/>
    <w:rsid w:val="7C90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597</Words>
  <Characters>3229</Characters>
  <Lines>27</Lines>
  <Paragraphs>7</Paragraphs>
  <TotalTime>291</TotalTime>
  <ScaleCrop>false</ScaleCrop>
  <LinksUpToDate>false</LinksUpToDate>
  <CharactersWithSpaces>3772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2023-07-25T02:09:00Z</dcterms:created>
  <dc:creator>João Choma</dc:creator>
  <cp:lastModifiedBy>WPS_1778672674</cp:lastModifiedBy>
  <cp:lastPrinted>2023-08-01T20:57:00Z</cp:lastPrinted>
  <dcterms:modified xsi:type="dcterms:W3CDTF">2026-08-20T19:09:13Z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eyJoZGlkIjoiOThmMDRjYzZmZjMxMGNmZWNkNzExNWYzMjEzYWZkZTEiLCJ1c2VySWQiOiIxMjM2OTUxNDc4MzQ5In0=</vt:lpwstr>
  </property>
  <property fmtid="{D5CDD505-2E9C-101B-9397-08002B2CF9AE}" pid="3" name="KSOProductBuildVer">
    <vt:lpwstr>1046-12.1.0.28032</vt:lpwstr>
  </property>
  <property fmtid="{D5CDD505-2E9C-101B-9397-08002B2CF9AE}" pid="4" name="ICV">
    <vt:lpwstr>3D61250245B74C58A390870ABEB8DB55_12</vt:lpwstr>
  </property>
</Properties>
</file>