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>
          <w:color w:val="000000"/>
        </w:rPr>
      </w:pPr>
      <w:bookmarkStart w:colFirst="0" w:colLast="0" w:name="_heading=h.b3azp0bv1k0a" w:id="0"/>
      <w:bookmarkEnd w:id="0"/>
      <w:r w:rsidDel="00000000" w:rsidR="00000000" w:rsidRPr="00000000">
        <w:rPr>
          <w:color w:val="000000"/>
          <w:rtl w:val="0"/>
        </w:rPr>
        <w:t xml:space="preserve">         PLANTILLA REQUISITO FUNCIONAL “Gestiones” “Epicas”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404990075"/>
        <w:tag w:val="goog_rdk_0"/>
      </w:sdtPr>
      <w:sdtContent>
        <w:tbl>
          <w:tblPr>
            <w:tblStyle w:val="Table1"/>
            <w:tblW w:w="864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320"/>
            <w:gridCol w:w="4320"/>
            <w:tblGridChange w:id="0">
              <w:tblGrid>
                <w:gridCol w:w="4320"/>
                <w:gridCol w:w="4320"/>
              </w:tblGrid>
            </w:tblGridChange>
          </w:tblGrid>
          <w:tr>
            <w:trPr>
              <w:cantSplit w:val="0"/>
              <w:trHeight w:val="661.60791015625" w:hRule="atLeast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3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ID: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4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EP-01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5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Nombre: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6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Gestión de Identidad y Acceso (IAM) - Registro de Asesores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7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Tipo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8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Épica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9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Módulo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A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Seguridad y Autenticación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B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Actor principal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C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Asesor (Usuario Interno)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D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Actores secundarios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E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 de Autenticación, Servicio de Correo Electrónico (Notificaciones), Sistema de Auditoría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F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Prioridad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0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Alta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1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Estado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2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Aprobado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3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Versión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4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1.0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5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Autor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6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Nicolas Moreno Soba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7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Fecha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8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14/07/2026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9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Objetivo del Negocio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A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Permitir la incorporación (onboarding) de nuevos asesores en la plataforma, garantizando la creación segura de sus identidades digitales corporativas para el desempeño de sus funciones.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B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Descripción General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C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Proveer un mecanismo para que los nuevos asesores puedan completar su registro y activación en el sistema.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restart"/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D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Alcance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E">
                <w:pPr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Incluye: </w:t>
                </w:r>
                <w:r w:rsidDel="00000000" w:rsidR="00000000" w:rsidRPr="00000000">
                  <w:rPr>
                    <w:rtl w:val="0"/>
                  </w:rPr>
                  <w:t xml:space="preserve">Renderizado del formulario público de registro, Validación de unicidad de correo electrónico y formato de datos, Cifrado irreversible de la contraseña de acceso, Envío automático de correo de bienvenida y confirmación de cuenta.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continue"/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0">
                <w:pPr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No incluye: </w:t>
                </w:r>
                <w:r w:rsidDel="00000000" w:rsidR="00000000" w:rsidRPr="00000000">
                  <w:rPr>
                    <w:rtl w:val="0"/>
                  </w:rPr>
                  <w:t xml:space="preserve">Registro de clientes externos o usuarios ajenos a la organización.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1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Actores Involucrados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Asesor (Usuario Interno), Sistema de Autenticación.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3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Reglas de Negocio</w:t>
                </w:r>
              </w:p>
              <w:p w:rsidR="00000000" w:rsidDel="00000000" w:rsidP="00000000" w:rsidRDefault="00000000" w:rsidRPr="00000000" w14:paraId="00000024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| ID | Regla | Justificación | Prioridad |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5">
                <w:pPr>
                  <w:rPr>
                    <w:rFonts w:ascii="Roboto" w:cs="Roboto" w:eastAsia="Roboto" w:hAnsi="Roboto"/>
                    <w:color w:val="1f1f1f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1f1f1f"/>
                    <w:sz w:val="21"/>
                    <w:szCs w:val="21"/>
                    <w:rtl w:val="0"/>
                  </w:rPr>
                  <w:t xml:space="preserve">RN-001: Todo registro nuevo debe crearse inicialmente bajo el rol de 'Asesor'. (Segregación de funciones | Alta)</w:t>
                </w:r>
              </w:p>
              <w:p w:rsidR="00000000" w:rsidDel="00000000" w:rsidP="00000000" w:rsidRDefault="00000000" w:rsidRPr="00000000" w14:paraId="00000026">
                <w:pPr>
                  <w:shd w:fill="ffffff" w:val="clear"/>
                  <w:rPr>
                    <w:rFonts w:ascii="Roboto" w:cs="Roboto" w:eastAsia="Roboto" w:hAnsi="Roboto"/>
                    <w:color w:val="1f1f1f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27">
                <w:pPr>
                  <w:rPr>
                    <w:rFonts w:ascii="Roboto" w:cs="Roboto" w:eastAsia="Roboto" w:hAnsi="Roboto"/>
                    <w:color w:val="1f1f1f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1f1f1f"/>
                    <w:sz w:val="21"/>
                    <w:szCs w:val="21"/>
                    <w:rtl w:val="0"/>
                  </w:rPr>
                  <w:t xml:space="preserve">RN-002: El correo electrónico debe ser único en el sistema. (Integridad de cuenta | Alta)</w:t>
                </w:r>
              </w:p>
              <w:p w:rsidR="00000000" w:rsidDel="00000000" w:rsidP="00000000" w:rsidRDefault="00000000" w:rsidRPr="00000000" w14:paraId="00000028">
                <w:pPr>
                  <w:shd w:fill="ffffff" w:val="clear"/>
                  <w:rPr>
                    <w:rFonts w:ascii="Roboto" w:cs="Roboto" w:eastAsia="Roboto" w:hAnsi="Roboto"/>
                    <w:color w:val="1f1f1f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29">
                <w:pPr>
                  <w:rPr>
                    <w:rFonts w:ascii="Roboto" w:cs="Roboto" w:eastAsia="Roboto" w:hAnsi="Roboto"/>
                    <w:color w:val="1f1f1f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1f1f1f"/>
                    <w:sz w:val="21"/>
                    <w:szCs w:val="21"/>
                    <w:rtl w:val="0"/>
                  </w:rPr>
                  <w:t xml:space="preserve">RN-003: La contraseña debe cumplir con políticas de complejidad mínimas. (Protección contra ataques | Alta)</w:t>
                </w:r>
              </w:p>
              <w:p w:rsidR="00000000" w:rsidDel="00000000" w:rsidP="00000000" w:rsidRDefault="00000000" w:rsidRPr="00000000" w14:paraId="0000002A">
                <w:pPr>
                  <w:shd w:fill="ffffff" w:val="clear"/>
                  <w:rPr>
                    <w:rFonts w:ascii="Roboto" w:cs="Roboto" w:eastAsia="Roboto" w:hAnsi="Roboto"/>
                    <w:color w:val="1f1f1f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2B">
                <w:pPr>
                  <w:rPr/>
                </w:pPr>
                <w:r w:rsidDel="00000000" w:rsidR="00000000" w:rsidRPr="00000000">
                  <w:rPr>
                    <w:rFonts w:ascii="Roboto" w:cs="Roboto" w:eastAsia="Roboto" w:hAnsi="Roboto"/>
                    <w:color w:val="1f1f1f"/>
                    <w:sz w:val="21"/>
                    <w:szCs w:val="21"/>
                    <w:rtl w:val="0"/>
                  </w:rPr>
                  <w:t xml:space="preserve">RN-004: Todo empleado deberá iniciar con estado 'Activo'. (Operatividad inmediata | Media) |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C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Requisitos No Funcionales Asociados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D">
                <w:pPr>
                  <w:rPr/>
                </w:pPr>
                <w:r w:rsidDel="00000000" w:rsidR="00000000" w:rsidRPr="00000000">
                  <w:rPr>
                    <w:rFonts w:ascii="Roboto" w:cs="Roboto" w:eastAsia="Roboto" w:hAnsi="Roboto"/>
                    <w:color w:val="1f1f1f"/>
                    <w:sz w:val="21"/>
                    <w:szCs w:val="21"/>
                    <w:rtl w:val="0"/>
                  </w:rPr>
                  <w:t xml:space="preserve">RNF-001: Tiempo de respuesta &lt;= 3s. RNF-003: Cifrado de contraseñas. RNF-004: Disponibilidad 99%. RNF-010: Conexión segura. |</w:t>
                </w:r>
                <w:r w:rsidDel="00000000" w:rsidR="00000000" w:rsidRPr="00000000">
                  <w:rPr>
                    <w:rtl w:val="0"/>
                  </w:rPr>
                  <w:t xml:space="preserve"> 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E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Subrequisitos Relacionados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F">
                <w:pPr>
                  <w:rPr/>
                </w:pPr>
                <w:r w:rsidDel="00000000" w:rsidR="00000000" w:rsidRPr="00000000">
                  <w:rPr>
                    <w:rFonts w:ascii="Roboto" w:cs="Roboto" w:eastAsia="Roboto" w:hAnsi="Roboto"/>
                    <w:color w:val="1f1f1f"/>
                    <w:sz w:val="21"/>
                    <w:szCs w:val="21"/>
                    <w:rtl w:val="0"/>
                  </w:rPr>
                  <w:t xml:space="preserve">RF-01.1: Registrar cuenta de asesor |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0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 Dependencias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Operatividad del Servicio de Correo Electrónico externo.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2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Riesgos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Inyección de registros masivos, Divulgación involuntaria de la base de datos.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4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Criterios Generales de Aceptación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5">
                <w:pPr>
                  <w:rPr/>
                </w:pPr>
                <w:r w:rsidDel="00000000" w:rsidR="00000000" w:rsidRPr="00000000">
                  <w:rPr>
                    <w:rFonts w:ascii="Roboto" w:cs="Roboto" w:eastAsia="Roboto" w:hAnsi="Roboto"/>
                    <w:color w:val="1f1f1f"/>
                    <w:sz w:val="21"/>
                    <w:szCs w:val="21"/>
                    <w:rtl w:val="0"/>
                  </w:rPr>
                  <w:t xml:space="preserve">CA-001: El asesor podrá completar el registro exitosamente. CA-002: El sistema debe enviar la notificación de bienvenida. CA-003: Toda operación debe quedar registrada en la auditoría. |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6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Trazabilidad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7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8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Observaciones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6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40.3076923076924"/>
        <w:gridCol w:w="6099.692307692308"/>
        <w:tblGridChange w:id="0">
          <w:tblGrid>
            <w:gridCol w:w="2540.3076923076924"/>
            <w:gridCol w:w="6099.692307692308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EP-01N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Gestión de Identidad y Acceso (IAM) - Registro de Asesores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Épica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Módulo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Seguridad y Autenticación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Asesor (Usuario Interno)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Sistema de Autenticación, Servicio de Correo, Sistema de Auditoría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Aprobado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2.0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Nicolas Moreno Soba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24/08/2026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Objetivo del Negocio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Permitir la incorporación (onboarding) de nuevos asesores en la plataforma, garantizando la creación segura de sus identidades digitales corporativas para el desempeño de sus funciones.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 General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Proveer un mecanismo para que los nuevos asesores puedan completar su registro y activación en el sistema.</w:t>
            </w:r>
          </w:p>
        </w:tc>
      </w:tr>
      <w:tr>
        <w:trPr>
          <w:cantSplit w:val="0"/>
          <w:trHeight w:val="247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Alcance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Incluye: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Renderizado del formulario público de registro, Validación de unicidad de correo electrónico y formato de datos, Cifrado irreversible de la contraseña de acceso, Envío automático de correo de bienvenida y confirmación de cuenta.</w:t>
            </w:r>
          </w:p>
          <w:p w:rsidR="00000000" w:rsidDel="00000000" w:rsidP="00000000" w:rsidRDefault="00000000" w:rsidRPr="00000000" w14:paraId="0000005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 incluye: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Registro de clientes externos o usuarios ajenos a la organización.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Involucrados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Asesor (Usuario Interno), Sistema de Autenticación.</w:t>
            </w:r>
          </w:p>
        </w:tc>
      </w:tr>
      <w:tr>
        <w:trPr>
          <w:cantSplit w:val="0"/>
          <w:trHeight w:val="385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RN-001: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Todo registro nuevo debe crearse inicialmente bajo el rol de 'Asesor'. (Segregación de funciones | Alta)</w:t>
            </w:r>
          </w:p>
          <w:p w:rsidR="00000000" w:rsidDel="00000000" w:rsidP="00000000" w:rsidRDefault="00000000" w:rsidRPr="00000000" w14:paraId="0000006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RN-002: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El correo electrónico debe ser único en el sistema. (Integridad de cuenta | Alta)</w:t>
            </w:r>
          </w:p>
          <w:p w:rsidR="00000000" w:rsidDel="00000000" w:rsidP="00000000" w:rsidRDefault="00000000" w:rsidRPr="00000000" w14:paraId="0000006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RN-003: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La contraseña debe cumplir con políticas de complejidad mínimas. (Protección contra ataques | Alta)</w:t>
            </w:r>
          </w:p>
          <w:p w:rsidR="00000000" w:rsidDel="00000000" w:rsidP="00000000" w:rsidRDefault="00000000" w:rsidRPr="00000000" w14:paraId="0000006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RN-004: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Todo empleado deberá iniciar con estado 'Activo'. (Operatividad inmediata | Media)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Requisitos No Funcionales Asociados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RNF-001: Tiempo de respuesta &lt;= 3s. RNF-003: Cifrado de contraseñas. RNF-004: Disponibilidad 99%. RNF-010: Conexión segura.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Subrequisitos Relacionados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RF-01.1: Registrar cuenta de asesor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Dependencias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Operatividad del Servicio de Correo Electrónico externo.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Riesgos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Inyección de registros masivos, Divulgación involuntaria de la base de datos.</w:t>
            </w:r>
          </w:p>
        </w:tc>
      </w:tr>
      <w:tr>
        <w:trPr>
          <w:cantSplit w:val="0"/>
          <w:trHeight w:val="247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Generales de Aceptación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CA-001: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El asesor podrá completar el registro exitosamente.</w:t>
            </w:r>
          </w:p>
          <w:p w:rsidR="00000000" w:rsidDel="00000000" w:rsidP="00000000" w:rsidRDefault="00000000" w:rsidRPr="00000000" w14:paraId="0000007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CA-002: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El sistema debe enviar la notificación de bienvenida.</w:t>
            </w:r>
          </w:p>
          <w:p w:rsidR="00000000" w:rsidDel="00000000" w:rsidP="00000000" w:rsidRDefault="00000000" w:rsidRPr="00000000" w14:paraId="0000007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CA-003: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Toda operación debe quedar registrada en la auditoría.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Trazabilidad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Casos de Uso: CU-001; Historias: HU-001; Casos de prueba: CP-001 al CP-020.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Épica sujeta a revisión de alcance en una próxima iteración.</w:t>
            </w:r>
          </w:p>
        </w:tc>
      </w:tr>
    </w:tbl>
    <w:p w:rsidR="00000000" w:rsidDel="00000000" w:rsidP="00000000" w:rsidRDefault="00000000" w:rsidRPr="00000000" w14:paraId="00000078">
      <w:pPr>
        <w:pStyle w:val="Heading3"/>
        <w:keepNext w:val="0"/>
        <w:keepLines w:val="0"/>
        <w:spacing w:after="80" w:before="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fb22ainran0z" w:id="1"/>
      <w:bookmarkEnd w:id="1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EP-02</w:t>
      </w:r>
    </w:p>
    <w:tbl>
      <w:tblPr>
        <w:tblStyle w:val="Table3"/>
        <w:tblW w:w="86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40.3076923076924"/>
        <w:gridCol w:w="6099.692307692308"/>
        <w:tblGridChange w:id="0">
          <w:tblGrid>
            <w:gridCol w:w="2540.3076923076924"/>
            <w:gridCol w:w="6099.692307692308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EP-02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Gestión de Identidad y Acceso (IAM) - Autenticación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Épica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Módulo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Seguridad y Autenticación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Asesor, Administrador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Sistema de Autenticación, Sistema de Auditoría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Aprobado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2.0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Nicolas Moreno Soba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24/08/2026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Objetivo del Negocio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Garantizar que únicamente el personal autorizado acceda a las herramientas corporativas, protegiendo la integridad de los datos institucionales.</w:t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 General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Implementación de un mecanismo robusto y centralizado de validación de credenciales para el inicio de sesión. Incluye verificación de identidad, gestión de sesiones mediante tokens (JWT) y control de seguridad ante intentos fallidos.</w:t>
            </w:r>
          </w:p>
        </w:tc>
      </w:tr>
      <w:tr>
        <w:trPr>
          <w:cantSplit w:val="0"/>
          <w:trHeight w:val="192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Alcance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Incluye: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Interfaz de login corporativa, validación de credenciales, gestión de tokens (JWT), lógica de bloqueo, registro de logs.</w:t>
            </w:r>
          </w:p>
          <w:p w:rsidR="00000000" w:rsidDel="00000000" w:rsidP="00000000" w:rsidRDefault="00000000" w:rsidRPr="00000000" w14:paraId="0000009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 incluye: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Acceso para clientes externos, métodos de autenticación social.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Involucrados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Administrador, Asesor, Sistema de Autenticación.</w:t>
            </w:r>
          </w:p>
        </w:tc>
      </w:tr>
      <w:tr>
        <w:trPr>
          <w:cantSplit w:val="0"/>
          <w:trHeight w:val="192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RN-001: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Credenciales obligatorias para inicio de sesión.</w:t>
            </w:r>
          </w:p>
          <w:p w:rsidR="00000000" w:rsidDel="00000000" w:rsidP="00000000" w:rsidRDefault="00000000" w:rsidRPr="00000000" w14:paraId="0000009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RN-002: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Bloqueo tras 5 intentos fallidos.</w:t>
            </w:r>
          </w:p>
          <w:p w:rsidR="00000000" w:rsidDel="00000000" w:rsidP="00000000" w:rsidRDefault="00000000" w:rsidRPr="00000000" w14:paraId="0000009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RN-003: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Expiración de sesión por inactividad.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Requisitos No Funcionales Asociados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RNF-001: Tiempo de respuesta &lt; 2s. RNF-002: Protocolo HTTPS obligatorio. RNF-003: Cifrado en tránsito.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Subrequisitos Relacionados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RF-02.1: Autenticar usuario interno.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Dependencias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Base de datos de credenciales operativa.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Riesgos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Ataques de fuerza bruta, Robo de sesiones activas.</w:t>
            </w:r>
          </w:p>
        </w:tc>
      </w:tr>
      <w:tr>
        <w:trPr>
          <w:cantSplit w:val="0"/>
          <w:trHeight w:val="192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Generales de Aceptación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CA-001: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Acceso concedido solo con credenciales válidas.</w:t>
            </w:r>
          </w:p>
          <w:p w:rsidR="00000000" w:rsidDel="00000000" w:rsidP="00000000" w:rsidRDefault="00000000" w:rsidRPr="00000000" w14:paraId="000000A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CA-002: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Registro inmutable de intentos en auditoría.</w:t>
            </w:r>
          </w:p>
          <w:p w:rsidR="00000000" w:rsidDel="00000000" w:rsidP="00000000" w:rsidRDefault="00000000" w:rsidRPr="00000000" w14:paraId="000000A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CA-003: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Finalización segura de sesión.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Trazabilidad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Casos de Uso: CU-002; Historias: HU-002.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Épica sujeta a revisión de alcance en una próxima iteración.</w:t>
            </w:r>
          </w:p>
        </w:tc>
      </w:tr>
    </w:tbl>
    <w:p w:rsidR="00000000" w:rsidDel="00000000" w:rsidP="00000000" w:rsidRDefault="00000000" w:rsidRPr="00000000" w14:paraId="000000B3">
      <w:pPr>
        <w:pStyle w:val="Heading3"/>
        <w:keepNext w:val="0"/>
        <w:keepLines w:val="0"/>
        <w:spacing w:after="80" w:before="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pfrnvkv9bn4n" w:id="2"/>
      <w:bookmarkEnd w:id="2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EP-03</w:t>
      </w:r>
    </w:p>
    <w:tbl>
      <w:tblPr>
        <w:tblStyle w:val="Table4"/>
        <w:tblW w:w="8640.00000000000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61.8461538461543"/>
        <w:gridCol w:w="5878.153846153847"/>
        <w:tblGridChange w:id="0">
          <w:tblGrid>
            <w:gridCol w:w="2761.8461538461543"/>
            <w:gridCol w:w="5878.153846153847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EP-03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Gestión de Identidad y Acceso (IAM) - Recuperación de Credenciales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Épica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Módulo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Seguridad y Autenticación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Asesor, Administrador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Sistema de Autenticación, Servicio de Correo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Aprobado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2.0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Nicolas Moreno Soba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24/08/2026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Objetivo del Negocio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Proveer un canal seguro y automatizado para que los usuarios internos recuperen el acceso a sus cuentas ante olvido de contraseña.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 General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Mecanismo de restablecimiento de contraseña mediante la validación de identidad vía correo institucional, generando tokens temporales de un solo uso.</w:t>
            </w:r>
          </w:p>
        </w:tc>
      </w:tr>
      <w:tr>
        <w:trPr>
          <w:cantSplit w:val="0"/>
          <w:trHeight w:val="192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Alcance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Incluye: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Vistas de recuperación de contraseña, validación de existencia de usuario, envío de correo con enlace seguro.</w:t>
            </w:r>
          </w:p>
          <w:p w:rsidR="00000000" w:rsidDel="00000000" w:rsidP="00000000" w:rsidRDefault="00000000" w:rsidRPr="00000000" w14:paraId="000000D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 incluye: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Recuperación por atención telefónica humana.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Involucrados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Asesor, Administrador, Sistema de Autenticación.</w:t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RN-001: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Vigencia enlace: 30 min.</w:t>
            </w:r>
          </w:p>
          <w:p w:rsidR="00000000" w:rsidDel="00000000" w:rsidP="00000000" w:rsidRDefault="00000000" w:rsidRPr="00000000" w14:paraId="000000D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RN-002: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Token de un solo uso.</w:t>
            </w:r>
          </w:p>
          <w:p w:rsidR="00000000" w:rsidDel="00000000" w:rsidP="00000000" w:rsidRDefault="00000000" w:rsidRPr="00000000" w14:paraId="000000D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RN-003: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Auditoría de solicitud de cambio de clave.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Requisitos No Funcionales Asociados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RNF-003 (Cifrado en tránsito TLS), RNF-004 (Disponibilidad 99.9%).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Subrequisitos Relacionados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RF-03.1 (Solicitar recuperación), RF-03.2 (Restablecer clave).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Dependencias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Servicio SMTP y Módulo de Autenticación.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Riesgos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Phishing dirigido, uso de enlaces expirados.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Generales de Aceptación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Envío exitoso de enlace seguro, actualización efectiva en la base de datos.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Trazabilidad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Casos de Uso: CU-003; Historias: HU-003.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Épica sujeta a revisión de alcance en una próxima iteración.</w:t>
            </w:r>
          </w:p>
        </w:tc>
      </w:tr>
    </w:tbl>
    <w:p w:rsidR="00000000" w:rsidDel="00000000" w:rsidP="00000000" w:rsidRDefault="00000000" w:rsidRPr="00000000" w14:paraId="000000EA">
      <w:pPr>
        <w:pStyle w:val="Heading3"/>
        <w:keepNext w:val="0"/>
        <w:keepLines w:val="0"/>
        <w:spacing w:after="80" w:before="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6vo4cbfg146h" w:id="3"/>
      <w:bookmarkEnd w:id="3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EP-04</w:t>
      </w:r>
    </w:p>
    <w:tbl>
      <w:tblPr>
        <w:tblStyle w:val="Table5"/>
        <w:tblW w:w="86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15.068493150685"/>
        <w:gridCol w:w="6124.931506849315"/>
        <w:tblGridChange w:id="0">
          <w:tblGrid>
            <w:gridCol w:w="2515.068493150685"/>
            <w:gridCol w:w="6124.931506849315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EP-04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Gestión de Roles y Permisos (RBAC)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Épica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Módulo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Seguridad y Administración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Administrador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Sistema de Auditoría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Aprobado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2.0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Nicolas Moreno Soba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24/08/2026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Objetivo del Negocio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Asegurar la integridad de la operación limitando los privilegios de los Asesores a funciones comerciales y reservando el control total al Administrador.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 General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Sistema de Control de Acceso Basado en Roles (RBAC) integrado a nivel de servicios del servidor y rutas protegidas en la interfaz de usuario.</w:t>
            </w:r>
          </w:p>
        </w:tc>
      </w:tr>
      <w:tr>
        <w:trPr>
          <w:cantSplit w:val="0"/>
          <w:trHeight w:val="274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Alcance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Incluye: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Mapeo y asignación de permisos específicos a nivel de interfaz (frontend) y API (backend). Restricción de acceso a vistas, formularios y botones según el rol del usuario autenticado. Bloqueo de peticiones no autorizadas en el servidor.</w:t>
            </w:r>
          </w:p>
          <w:p w:rsidR="00000000" w:rsidDel="00000000" w:rsidP="00000000" w:rsidRDefault="00000000" w:rsidRPr="00000000" w14:paraId="0000010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 incluye: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Creación dinámica de nuevos roles personalizados por el usuario. Permisos delegados temporalmente.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Involucrados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Administrador, Asesor.</w:t>
            </w:r>
          </w:p>
        </w:tc>
      </w:tr>
      <w:tr>
        <w:trPr>
          <w:cantSplit w:val="0"/>
          <w:trHeight w:val="330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RN-001: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El rol 'Administrador' tendrá acceso total a todas las funciones del sistema. (Garantizar la capacidad de gestión total | Alta)</w:t>
            </w:r>
          </w:p>
          <w:p w:rsidR="00000000" w:rsidDel="00000000" w:rsidP="00000000" w:rsidRDefault="00000000" w:rsidRPr="00000000" w14:paraId="0000010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RN-002: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El rol 'Asesor' tendrá restringido el acceso a configuraciones del sistema. (Evitar manipulación indebida de la plataforma | Alta)</w:t>
            </w:r>
          </w:p>
          <w:p w:rsidR="00000000" w:rsidDel="00000000" w:rsidP="00000000" w:rsidRDefault="00000000" w:rsidRPr="00000000" w14:paraId="0000011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RN-003: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Toda modificación de permisos debe quedar registrada en logs de auditoría. (Garantizar trazabilidad de cambios críticos | Alta)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Requisitos No Funcionales Asociados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RNF-001 (Seguridad RBAC), RNF-005 (Auditabilidad).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Subrequisitos Relacionados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RF-04.1 (Consultar matriz de roles), RF-04.2 (Modificar permisos de acceso).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Dependencias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EP-02 (Autenticación).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Riesgos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Escalamiento de privilegios (Alto), Error en asignación de permisos (Alto).</w:t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Generales de Aceptación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CA-001: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El acceso debe ser denegado en backend si el rol no tiene permiso.</w:t>
            </w:r>
          </w:p>
          <w:p w:rsidR="00000000" w:rsidDel="00000000" w:rsidP="00000000" w:rsidRDefault="00000000" w:rsidRPr="00000000" w14:paraId="0000011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CA-002: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El log de auditoría debe capturar el ID del Admin que hizo el cambio.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Trazabilidad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Casos de Uso: CU-004; Casos de prueba: CP-040 al CP-045.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Épica sujeta a revisión de alcance en una próxima iteración.</w:t>
            </w:r>
          </w:p>
        </w:tc>
      </w:tr>
    </w:tbl>
    <w:p w:rsidR="00000000" w:rsidDel="00000000" w:rsidP="00000000" w:rsidRDefault="00000000" w:rsidRPr="00000000" w14:paraId="00000123">
      <w:pPr>
        <w:pStyle w:val="Heading3"/>
        <w:keepNext w:val="0"/>
        <w:keepLines w:val="0"/>
        <w:spacing w:after="80" w:before="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vw88tprw6xvb" w:id="4"/>
      <w:bookmarkEnd w:id="4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EP-05</w:t>
      </w:r>
    </w:p>
    <w:tbl>
      <w:tblPr>
        <w:tblStyle w:val="Table6"/>
        <w:tblW w:w="86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14.1538461538466"/>
        <w:gridCol w:w="6025.846153846154"/>
        <w:tblGridChange w:id="0">
          <w:tblGrid>
            <w:gridCol w:w="2614.1538461538466"/>
            <w:gridCol w:w="6025.846153846154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EP-05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Gestión del Catálogo de Productos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Épica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Módulo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Inventario y Catálogo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Administrador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Sistema de Auditoría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Aprobado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2.0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Nicolas Moreno Soba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24/08/2026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Objetivo del Negocio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Mantener un catálogo digital de productos alimenticios centralizado, verídico y actualizado en tiempo real, permitiendo controlar las existencias, precios y categorizaciones.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 General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proveerá los formularios y grillas necesarios para que el Administrador gestione el ciclo de vida completo de los productos.</w:t>
            </w:r>
          </w:p>
        </w:tc>
      </w:tr>
      <w:tr>
        <w:trPr>
          <w:cantSplit w:val="0"/>
          <w:trHeight w:val="219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Alcance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Incluye: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Alta de productos, consulta detallada, actualización de precios/descripciones, inactivación lógica (soft delete).</w:t>
            </w:r>
          </w:p>
          <w:p w:rsidR="00000000" w:rsidDel="00000000" w:rsidP="00000000" w:rsidRDefault="00000000" w:rsidRPr="00000000" w14:paraId="0000014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 incluye: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Módulo de compras automatizado, gestión de inventario en múltiples almacenes físicos, cálculo de costos de producción.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Involucrados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Administrador, Sistema de Auditoría.</w:t>
            </w:r>
          </w:p>
        </w:tc>
      </w:tr>
      <w:tr>
        <w:trPr>
          <w:cantSplit w:val="0"/>
          <w:trHeight w:val="219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RN-001: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SKU único en el sistema.</w:t>
            </w:r>
          </w:p>
          <w:p w:rsidR="00000000" w:rsidDel="00000000" w:rsidP="00000000" w:rsidRDefault="00000000" w:rsidRPr="00000000" w14:paraId="0000014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RN-002: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Precios estrictamente mayores a cero.</w:t>
            </w:r>
          </w:p>
          <w:p w:rsidR="00000000" w:rsidDel="00000000" w:rsidP="00000000" w:rsidRDefault="00000000" w:rsidRPr="00000000" w14:paraId="0000014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RN-003: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No borrado físico (soft delete lógico).</w:t>
            </w:r>
          </w:p>
          <w:p w:rsidR="00000000" w:rsidDel="00000000" w:rsidP="00000000" w:rsidRDefault="00000000" w:rsidRPr="00000000" w14:paraId="0000014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RN-004: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Auditoría obligatoria de cambios.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Requisitos No Funcionales Asociados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RNF-001 (Tiempo de respuesta), RNF-004 (Disponibilidad), RNF-005 (Auditabilidad).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Subrequisitos Relacionados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RF-05.1 (Registrar producto nuevo), RF-05.2 (Consultar catálogo), RF-05.3 (Actualizar producto), RF-05.4 (Inactivar producto).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Dependencias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RF-02.1 (Autenticación/RBAC).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Riesgos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Desincronización de precios, Venta de productos sin stock, Duplicidad de SKU.</w:t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Generales de Aceptación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CA-001: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Creación exitosa de productos.</w:t>
            </w:r>
          </w:p>
          <w:p w:rsidR="00000000" w:rsidDel="00000000" w:rsidP="00000000" w:rsidRDefault="00000000" w:rsidRPr="00000000" w14:paraId="0000015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CA-002: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Bloqueo de SKU duplicados.</w:t>
            </w:r>
          </w:p>
          <w:p w:rsidR="00000000" w:rsidDel="00000000" w:rsidP="00000000" w:rsidRDefault="00000000" w:rsidRPr="00000000" w14:paraId="0000015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CA-003: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Efectividad de inactivación lógica.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Trazabilidad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Casos de Uso: CU-005; Casos de prueba: CP-050 al CP-060.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Épica sujeta a revisión de alcance en una próxima iteración.</w:t>
            </w:r>
          </w:p>
        </w:tc>
      </w:tr>
    </w:tbl>
    <w:p w:rsidR="00000000" w:rsidDel="00000000" w:rsidP="00000000" w:rsidRDefault="00000000" w:rsidRPr="00000000" w14:paraId="00000160">
      <w:pPr>
        <w:pStyle w:val="Heading3"/>
        <w:keepNext w:val="0"/>
        <w:keepLines w:val="0"/>
        <w:spacing w:after="80" w:before="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a9h9qhle2q7s" w:id="5"/>
      <w:bookmarkEnd w:id="5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EP-06</w:t>
      </w:r>
    </w:p>
    <w:tbl>
      <w:tblPr>
        <w:tblStyle w:val="Table7"/>
        <w:tblW w:w="86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02.769230769231"/>
        <w:gridCol w:w="5937.2307692307695"/>
        <w:tblGridChange w:id="0">
          <w:tblGrid>
            <w:gridCol w:w="2702.769230769231"/>
            <w:gridCol w:w="5937.2307692307695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EP-06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Gestión de Inventario - Ingreso de Productos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Épica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Módulo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Inventario y Almacén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Administrador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Sistema de Auditoría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Aprobado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2.0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Nicolas Moreno Soba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24/08/2026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Objetivo del Negocio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Garantizar la exactitud del inventario físico mediante el registro sistemático de entradas, asegurando que las existencias estén actualizadas en tiempo real.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 General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permitirá al Administrador gestionar los movimientos de entrada de productos, incrementando el stock disponible del catálogo.</w:t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Alcance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Incluye: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Registro de ingreso, actualización atómica de stock, trazabilidad de movimientos.</w:t>
            </w:r>
          </w:p>
          <w:p w:rsidR="00000000" w:rsidDel="00000000" w:rsidP="00000000" w:rsidRDefault="00000000" w:rsidRPr="00000000" w14:paraId="0000017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 incluye: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Logística de rutas o múltiples bodegas físicas.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Involucrados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Administrador.</w:t>
            </w:r>
          </w:p>
        </w:tc>
      </w:tr>
      <w:tr>
        <w:trPr>
          <w:cantSplit w:val="0"/>
          <w:trHeight w:val="192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RN-001: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Solo el Administrador registra ingresos.</w:t>
            </w:r>
          </w:p>
          <w:p w:rsidR="00000000" w:rsidDel="00000000" w:rsidP="00000000" w:rsidRDefault="00000000" w:rsidRPr="00000000" w14:paraId="0000018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RN-002: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La cantidad ingresada debe ser &gt; 0.</w:t>
            </w:r>
          </w:p>
          <w:p w:rsidR="00000000" w:rsidDel="00000000" w:rsidP="00000000" w:rsidRDefault="00000000" w:rsidRPr="00000000" w14:paraId="0000018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RN-003: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El movimiento debe quedar asentado transaccionalmente.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Requisitos No Funcionales Asociados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RNF-001 (Seguridad), RNF-004 (Disponibilidad 99%), RNF-005 (Auditabilidad).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Subrequisitos Relacionados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RF-06.1: Ingresar existencias de inventario.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Dependencias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EP-05 (Catálogo de Productos).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Riesgos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Errores en transacciones concurrentes de base de datos.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Generales de Aceptación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CA-001: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El stock debe incrementarse tras el registro, reflejándose inmediatamente en la disponibilidad comercial.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Trazabilidad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Casos de Uso: CU-006; Historias: HU-006.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Épica sujeta a revisión de alcance en una próxima iteración.</w:t>
            </w:r>
          </w:p>
        </w:tc>
      </w:tr>
    </w:tbl>
    <w:p w:rsidR="00000000" w:rsidDel="00000000" w:rsidP="00000000" w:rsidRDefault="00000000" w:rsidRPr="00000000" w14:paraId="00000197">
      <w:pPr>
        <w:pStyle w:val="Heading3"/>
        <w:keepNext w:val="0"/>
        <w:keepLines w:val="0"/>
        <w:spacing w:after="80" w:before="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6fq4qtfc9zzi" w:id="6"/>
      <w:bookmarkEnd w:id="6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EP-07</w:t>
      </w:r>
    </w:p>
    <w:tbl>
      <w:tblPr>
        <w:tblStyle w:val="Table8"/>
        <w:tblW w:w="86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33.538461538462"/>
        <w:gridCol w:w="6306.461538461539"/>
        <w:tblGridChange w:id="0">
          <w:tblGrid>
            <w:gridCol w:w="2333.538461538462"/>
            <w:gridCol w:w="6306.461538461539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EP-07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Gestión de Pedidos y Registro de Ventas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Épica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Módulo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Ventas y Despacho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Asesor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Administrador, Sistema de Auditoría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Aprobado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2.0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Nicolas Moreno Soba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24/08/2026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Objetivo del Negocio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Administrar el ciclo de pedidos en ruta y su conversión en venta final, asegurando el control del inventario y la actualización de los estados logísticos y financieros correspondientes.</w:t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 General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provee un mecanismo para crear y gestionar Pedidos y Ventas. Ambas entidades operan de manera conjunta pero con persistencia separada, soportando la creación integral desde cero o la confirmación de pago sobre un pedido preexistente.</w:t>
            </w:r>
          </w:p>
        </w:tc>
      </w:tr>
      <w:tr>
        <w:trPr>
          <w:cantSplit w:val="0"/>
          <w:trHeight w:val="303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Alcance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Incluye: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Dos rutas operativas de creación: (A) Registro de un pedido con su arreglo de productos y su venta asociada en una misma transacción, descontando el stock de inmediato. (B) Registro de una venta asociándola a un pedido ya existente que no posea venta previa. Adicionalmente, incluye la cancelación, reactivación de pedidos con manejo dinámico de stock, y borrado físico real de la entidad Pedido.</w:t>
            </w:r>
          </w:p>
          <w:p w:rsidR="00000000" w:rsidDel="00000000" w:rsidP="00000000" w:rsidRDefault="00000000" w:rsidRPr="00000000" w14:paraId="000001B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 incluye: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Borrado lógico (soft-delete) de pedidos.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Involucrados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Asesor (Creador de transacciones), Administrador (Supervisión).</w:t>
            </w:r>
          </w:p>
        </w:tc>
      </w:tr>
      <w:tr>
        <w:trPr>
          <w:cantSplit w:val="0"/>
          <w:trHeight w:val="717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RN-001: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Venta y Pedido operan como dos registros separados e independientes con una relación opcional 1:1.</w:t>
            </w:r>
          </w:p>
          <w:p w:rsidR="00000000" w:rsidDel="00000000" w:rsidP="00000000" w:rsidRDefault="00000000" w:rsidRPr="00000000" w14:paraId="000001B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RN-002: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El catálogo estricto de estados de venta es: Pendiente, Pagada, Cancelada.</w:t>
            </w:r>
          </w:p>
          <w:p w:rsidR="00000000" w:rsidDel="00000000" w:rsidP="00000000" w:rsidRDefault="00000000" w:rsidRPr="00000000" w14:paraId="000001B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RN-003: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El catálogo estricto de estados de pedido es: Pendiente, Recibido, Preparación, Despachado, Entregado, Cancelado.</w:t>
            </w:r>
          </w:p>
          <w:p w:rsidR="00000000" w:rsidDel="00000000" w:rsidP="00000000" w:rsidRDefault="00000000" w:rsidRPr="00000000" w14:paraId="000001C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RN-004: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La creación transaccional conjunta (Ruta A) inicializa la venta en estado "Pendiente".</w:t>
            </w:r>
          </w:p>
          <w:p w:rsidR="00000000" w:rsidDel="00000000" w:rsidP="00000000" w:rsidRDefault="00000000" w:rsidRPr="00000000" w14:paraId="000001C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RN-005: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La asociación de pago a un pedido previo (Ruta B) inicializa la venta en estado "Pagada" y transiciona automáticamente el estado del pedido a "Entregado".</w:t>
            </w:r>
          </w:p>
          <w:p w:rsidR="00000000" w:rsidDel="00000000" w:rsidP="00000000" w:rsidRDefault="00000000" w:rsidRPr="00000000" w14:paraId="000001C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RN-006: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Cancelar un pedido reingresa inmediatamente el stock de todos sus ítems asociados. Reactivarlo vuelve a descontar el inventario.</w:t>
            </w:r>
          </w:p>
          <w:p w:rsidR="00000000" w:rsidDel="00000000" w:rsidP="00000000" w:rsidRDefault="00000000" w:rsidRPr="00000000" w14:paraId="000001C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RN-007: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La eliminación física de un pedido solo es válida si su estado es "Pendiente" o "Cancelado".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Requisitos No Funcionales Asociados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RNF-001 (Tiempo de respuesta &lt;= 3s), RNF-005 (Auditabilidad).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Subrequisitos Relacionados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RF-07.1: Crear pedido con productos y venta asociada, RF-07.2: Registrar venta sobre pedido existente, RF-07.3: Cancelar pedido, RF-07.4: Reactivar pedido, RF-07.5: Eliminar pedido físicamente.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Dependencias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EP-05 (Catálogo de Productos), EP-06 (Ingreso de Inventario).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Riesgos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Riesgo logístico de saltos de estado sin validación estricta de la cadena de suministro. Inconsistencia de auditoría y reportes al cancelar una venta si el pedido logístico retiene el estado previo.</w:t>
            </w:r>
          </w:p>
        </w:tc>
      </w:tr>
      <w:tr>
        <w:trPr>
          <w:cantSplit w:val="0"/>
          <w:trHeight w:val="303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Generales de Aceptación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CA-001: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Descuento y reingreso de stock automático e instantáneo según la transacción ejecutada.</w:t>
            </w:r>
          </w:p>
          <w:p w:rsidR="00000000" w:rsidDel="00000000" w:rsidP="00000000" w:rsidRDefault="00000000" w:rsidRPr="00000000" w14:paraId="000001D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CA-002: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Creación consistente de registros en las entidades de Pedido y Venta según la ruta elegida (A o B).</w:t>
            </w:r>
          </w:p>
          <w:p w:rsidR="00000000" w:rsidDel="00000000" w:rsidP="00000000" w:rsidRDefault="00000000" w:rsidRPr="00000000" w14:paraId="000001D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CA-003: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Borrado de base de datos denegado si el pedido no cumple con las condiciones de estado permitidas.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Trazabilidad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Casos de Uso: CU-007.</w:t>
            </w:r>
          </w:p>
        </w:tc>
      </w:tr>
      <w:tr>
        <w:trPr>
          <w:cantSplit w:val="0"/>
          <w:trHeight w:val="385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Limitaciones funcionales actuales:</w:t>
            </w:r>
          </w:p>
          <w:p w:rsidR="00000000" w:rsidDel="00000000" w:rsidP="00000000" w:rsidRDefault="00000000" w:rsidRPr="00000000" w14:paraId="000001D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(1) El sistema no valida la secuencia lógica de transición entre estados del pedido, permitiendo saltos directos de 'Recibido' a 'Entregado' o la reapertura de un pedido 'Cancelado' a 'Entregado' sin restricción de flujo direccional.</w:t>
            </w:r>
          </w:p>
          <w:p w:rsidR="00000000" w:rsidDel="00000000" w:rsidP="00000000" w:rsidRDefault="00000000" w:rsidRPr="00000000" w14:paraId="000001D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(2) El sistema no sincroniza de manera bidireccional los estados: si una venta se cancela (ej. vía devolución), el pedido asociado mantiene su estado logístico anterior (normalmente 'Entregado') de forma indefinida, lo que genera inconsistencia en los reportes operacionales.</w:t>
            </w:r>
          </w:p>
        </w:tc>
      </w:tr>
    </w:tbl>
    <w:p w:rsidR="00000000" w:rsidDel="00000000" w:rsidP="00000000" w:rsidRDefault="00000000" w:rsidRPr="00000000" w14:paraId="000001DE">
      <w:pPr>
        <w:pStyle w:val="Heading3"/>
        <w:keepNext w:val="0"/>
        <w:keepLines w:val="0"/>
        <w:spacing w:after="80" w:before="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a8kdxgp3ox6v" w:id="7"/>
      <w:bookmarkEnd w:id="7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EP-08</w:t>
      </w:r>
    </w:p>
    <w:tbl>
      <w:tblPr>
        <w:tblStyle w:val="Table9"/>
        <w:tblW w:w="86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00.27397260274"/>
        <w:gridCol w:w="6139.72602739726"/>
        <w:tblGridChange w:id="0">
          <w:tblGrid>
            <w:gridCol w:w="2500.27397260274"/>
            <w:gridCol w:w="6139.72602739726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EP-08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Gestión de Cotizaciones Comerciales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Épica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Módulo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Ventas y Cotizaciones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Asesor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Administrador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Media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Aprobado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2.0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Nicolas Moreno Soba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24/08/2026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Objetivo del Negocio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Habilitar a la fuerza de ventas para estructurar y listar propuestas comerciales con precios en tiempo real.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 General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provee las interfaces y servicios necesarios para crear, visualizar y gestionar el ciclo de vida de cotizaciones para prospectos comerciales.</w:t>
            </w:r>
          </w:p>
        </w:tc>
      </w:tr>
      <w:tr>
        <w:trPr>
          <w:cantSplit w:val="0"/>
          <w:trHeight w:val="274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Alcance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Incluye: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Creación de cotizaciones registrando el detalle de productos y el precio vigente al momento de la operación, listado general de cotizaciones, actualización de estado (Pendiente, Aprobada, Rechazada) y eliminación física.</w:t>
            </w:r>
          </w:p>
          <w:p w:rsidR="00000000" w:rsidDel="00000000" w:rsidP="00000000" w:rsidRDefault="00000000" w:rsidRPr="00000000" w14:paraId="000001F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 incluye: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Conversión nativa a venta o pedido, ni generación de documentos descargables en formato PDF.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Involucrados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Asesor, Administrador.</w:t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RN-001: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Una cotización puede transicionar entre los estados Pendiente, Aprobada y Rechazada.</w:t>
            </w:r>
          </w:p>
          <w:p w:rsidR="00000000" w:rsidDel="00000000" w:rsidP="00000000" w:rsidRDefault="00000000" w:rsidRPr="00000000" w14:paraId="0000020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RN-002: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La eliminación de una cotización solo es posible si se encuentra en estado "Pendiente".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Requisitos No Funcionales Asociados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RNF-001 (Tiempo de respuesta).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Subrequisitos Relacionados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RF-08.1: Crear cotización, RF-08.2: Listar cotizaciones, RF-08.3: Cambiar estado de cotización, RF-08.4: Eliminar cotización.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Dependencias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Módulo de Catálogo de Productos.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Riesgos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Esfuerzo operativo redundante y propensión a error humano al exigir la digitación manual de productos en un pedido nuevo tras la aprobación de una cotización.</w:t>
            </w:r>
          </w:p>
        </w:tc>
      </w:tr>
      <w:tr>
        <w:trPr>
          <w:cantSplit w:val="0"/>
          <w:trHeight w:val="219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Generales de Aceptación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CA-001: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El sistema asegura y congela el precio de catálogo de cada producto en el momento exacto de la creación de la propuesta.</w:t>
            </w:r>
          </w:p>
          <w:p w:rsidR="00000000" w:rsidDel="00000000" w:rsidP="00000000" w:rsidRDefault="00000000" w:rsidRPr="00000000" w14:paraId="0000020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CA-002: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Restricción efectiva de los permisos de eliminación basada estrictamente en el estado actual de la cotización.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Trazabilidad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Casos de Uso: CU-008.</w:t>
            </w:r>
          </w:p>
        </w:tc>
      </w:tr>
      <w:tr>
        <w:trPr>
          <w:cantSplit w:val="0"/>
          <w:trHeight w:val="357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Limitaciones funcionales actuales:</w:t>
            </w:r>
          </w:p>
          <w:p w:rsidR="00000000" w:rsidDel="00000000" w:rsidP="00000000" w:rsidRDefault="00000000" w:rsidRPr="00000000" w14:paraId="0000021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(1) El módulo de cotizaciones opera de manera completamente independiente y aislada del módulo de ventas/pedidos: el sistema no cuenta con funcionalidad para la conversión directa de una cotización aprobada en una transacción de venta o pedido.</w:t>
            </w:r>
          </w:p>
          <w:p w:rsidR="00000000" w:rsidDel="00000000" w:rsidP="00000000" w:rsidRDefault="00000000" w:rsidRPr="00000000" w14:paraId="0000021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(2) El sistema no genera, emite ni exporta documentos PDF o impresos para el envío de propuestas formales al cliente.</w:t>
            </w:r>
          </w:p>
        </w:tc>
      </w:tr>
    </w:tbl>
    <w:p w:rsidR="00000000" w:rsidDel="00000000" w:rsidP="00000000" w:rsidRDefault="00000000" w:rsidRPr="00000000" w14:paraId="00000219">
      <w:pPr>
        <w:pStyle w:val="Heading3"/>
        <w:keepNext w:val="0"/>
        <w:keepLines w:val="0"/>
        <w:spacing w:after="80" w:before="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2hyqbie9mg9r" w:id="8"/>
      <w:bookmarkEnd w:id="8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EP-09</w:t>
      </w:r>
    </w:p>
    <w:tbl>
      <w:tblPr>
        <w:tblStyle w:val="Table10"/>
        <w:tblW w:w="86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25.538461538462"/>
        <w:gridCol w:w="6114.461538461538"/>
        <w:tblGridChange w:id="0">
          <w:tblGrid>
            <w:gridCol w:w="2525.538461538462"/>
            <w:gridCol w:w="6114.461538461538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EP-09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Seguimiento y Búsqueda de Pedidos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Épica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Módulo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Logística y Despacho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Asesor, Administrador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Ninguno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Aprobado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2.0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Nicolas Moreno Soba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24/08/2026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Objetivo del Negocio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Otorgar visibilidad y herramientas de rastreo exclusivas sobre el estado de los pedidos para el control de operaciones logísticas.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 General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Motor de búsqueda y filtrado especializado que permite localizar transacciones, aplicar filtros avanzados y actualizar manualmente los estados logísticos del despacho.</w:t>
            </w:r>
          </w:p>
        </w:tc>
      </w:tr>
      <w:tr>
        <w:trPr>
          <w:cantSplit w:val="0"/>
          <w:trHeight w:val="247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Alcance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Incluye: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Búsqueda cruzada por texto libre (nombre de cliente, identificación o ID de pedido), servicio especializado para sugerencias de autocompletado en la interfaz, filtrado exacto por estado logístico y actualización de estado.</w:t>
            </w:r>
          </w:p>
          <w:p w:rsidR="00000000" w:rsidDel="00000000" w:rsidP="00000000" w:rsidRDefault="00000000" w:rsidRPr="00000000" w14:paraId="0000023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 incluye: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Consultas conjuntas o unificadas con el registro histórico de ventas.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Involucrados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Asesor (Consultas), Administrador (Actualización).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RN-001: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La actualización del estado logístico del pedido está estrictamente restringida a usuarios con rol Administrador.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Requisitos No Funcionales Asociados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RNF-001 (Motor de búsqueda optimizado).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Subrequisitos Relacionados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RF-09.1: Buscar pedido por texto libre, RF-09.2: Sugerir resultados (autocompletado), RF-09.3: Filtrar pedidos por estado logístico, RF-09.4: Actualizar estado de pedido.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Dependencias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Módulo de Pedidos. Motor de búsqueda independiente que consulta únicamente la tabla de pedidos.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Riesgos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Sobrecarga e inestabilidad del servicio si la búsqueda por texto libre no implementa retardos (debouncing) o límites de respuesta.</w:t>
            </w:r>
          </w:p>
        </w:tc>
      </w:tr>
      <w:tr>
        <w:trPr>
          <w:cantSplit w:val="0"/>
          <w:trHeight w:val="303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Generales de Aceptación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CA-001: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El buscador retorna registros precisos consolidando coincidencias en identificadores, nombres y documentos de identidad.</w:t>
            </w:r>
          </w:p>
          <w:p w:rsidR="00000000" w:rsidDel="00000000" w:rsidP="00000000" w:rsidRDefault="00000000" w:rsidRPr="00000000" w14:paraId="0000024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CA-002: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El servicio de sugerencias garantiza tiempos de respuesta aptos para la escritura fluida del usuario.</w:t>
            </w:r>
          </w:p>
          <w:p w:rsidR="00000000" w:rsidDel="00000000" w:rsidP="00000000" w:rsidRDefault="00000000" w:rsidRPr="00000000" w14:paraId="0000024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CA-003: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La validación de seguridad bloquea eficientemente peticiones de cambio de estado realizadas por perfiles operativos (Asesores).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Trazabilidad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Casos de Uso: CU-009.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motor de búsqueda opera exclusivamente sobre la entidad de pedidos, constituyendo un servicio independiente que no comparte lógica de consulta con el motor del historial de ventas (EP-10).</w:t>
            </w:r>
          </w:p>
        </w:tc>
      </w:tr>
    </w:tbl>
    <w:p w:rsidR="00000000" w:rsidDel="00000000" w:rsidP="00000000" w:rsidRDefault="00000000" w:rsidRPr="00000000" w14:paraId="00000250">
      <w:pPr>
        <w:pStyle w:val="Heading3"/>
        <w:keepNext w:val="0"/>
        <w:keepLines w:val="0"/>
        <w:spacing w:after="80" w:before="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7yljcppzg73l" w:id="9"/>
      <w:bookmarkEnd w:id="9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EP-10</w:t>
      </w:r>
    </w:p>
    <w:tbl>
      <w:tblPr>
        <w:tblStyle w:val="Table11"/>
        <w:tblW w:w="86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69.846153846154"/>
        <w:gridCol w:w="6070.153846153846"/>
        <w:tblGridChange w:id="0">
          <w:tblGrid>
            <w:gridCol w:w="2569.846153846154"/>
            <w:gridCol w:w="6070.153846153846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5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5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5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5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EP-10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5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5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Consulta e Historial de Ventas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5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5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Épica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5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Módulo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5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Ventas y Clientes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5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5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Asesor, Administrador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5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5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Ninguno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5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Aprobado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2.0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Nicolas Moreno Soba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24/08/2026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Objetivo del Negocio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Centralizar la consulta del historial de caja y transacciones financieras para el seguimiento de la relación comercial con los clientes y auditoría de recaudos.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 General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Motor de consulta y filtrado enfocado en el modelo financiero de ventas que permite generar listados históricos con parámetros de fecha, clientes y asociaciones con despachos.</w:t>
            </w:r>
          </w:p>
        </w:tc>
      </w:tr>
      <w:tr>
        <w:trPr>
          <w:cantSplit w:val="0"/>
          <w:trHeight w:val="247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Alcance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Incluye: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Listado transaccional paginado con filtros de aplicación por rango de fechas, consulta masiva de todas las ventas consolidadas por cliente, y recuperación directa de una venta asociada a un ID de pedido específico.</w:t>
            </w:r>
          </w:p>
          <w:p w:rsidR="00000000" w:rsidDel="00000000" w:rsidP="00000000" w:rsidRDefault="00000000" w:rsidRPr="00000000" w14:paraId="0000026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 incluye: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Búsquedas por texto abierto o parcial de nombres dentro de este servicio.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7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Involucrados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7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Asesor, Administrador.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7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7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RN-001: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Las consultas generadas por rangos de fecha deben ser devueltas en bloques paginados para garantizar la estabilidad operativa.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7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Requisitos No Funcionales Asociados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7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RNF-001 (Respuesta de paginación eficiente).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7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Subrequisitos Relacionados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7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RF-10.1: Listar ventas paginadas por rango de fecha, RF-10.2: Consultar ventas por ID de cliente, RF-10.3: Consultar venta asociada por ID de pedido.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7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Dependencias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7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Módulo de Ventas. Motor de consulta independiente que no comparte servicio con EP-09.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7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Riesgos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7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Tiempos de inactividad o fallos por memoria saturada debido al procesamiento de rangos de fecha extensos sin límites forzosos.</w:t>
            </w:r>
          </w:p>
        </w:tc>
      </w:tr>
      <w:tr>
        <w:trPr>
          <w:cantSplit w:val="0"/>
          <w:trHeight w:val="219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7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Generales de Aceptación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7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CA-001: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El sistema devuelve correctamente la información paginada incluyendo los metadatos estructurales (páginas y totales).</w:t>
            </w:r>
          </w:p>
          <w:p w:rsidR="00000000" w:rsidDel="00000000" w:rsidP="00000000" w:rsidRDefault="00000000" w:rsidRPr="00000000" w14:paraId="0000027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CA-002: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El sistema establece y recupera la relación unívoca requerida al buscar una venta proveyendo el ID de su pedido de origen.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8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Trazabilidad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8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Casos de Uso: CU-010.</w:t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8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8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La consulta de historial de ventas opera sobre su propia entidad de datos y con lógica de filtrado específica. Constituye un servicio independiente y no se unifica con el motor de búsqueda de pedidos (EP-09).</w:t>
            </w:r>
          </w:p>
        </w:tc>
      </w:tr>
    </w:tbl>
    <w:p w:rsidR="00000000" w:rsidDel="00000000" w:rsidP="00000000" w:rsidRDefault="00000000" w:rsidRPr="00000000" w14:paraId="00000285">
      <w:pPr>
        <w:pStyle w:val="Heading3"/>
        <w:keepNext w:val="0"/>
        <w:keepLines w:val="0"/>
        <w:spacing w:after="80" w:before="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cvsnbjun55af" w:id="10"/>
      <w:bookmarkEnd w:id="10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EP-11</w:t>
      </w:r>
    </w:p>
    <w:tbl>
      <w:tblPr>
        <w:tblStyle w:val="Table12"/>
        <w:tblW w:w="86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69.846153846154"/>
        <w:gridCol w:w="6070.153846153846"/>
        <w:tblGridChange w:id="0">
          <w:tblGrid>
            <w:gridCol w:w="2569.846153846154"/>
            <w:gridCol w:w="6070.153846153846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8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8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8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8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EP-11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8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8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Gestión de Devoluciones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8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8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Épica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8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Módulo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8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Ventas y Despacho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Administrador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Asesor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Media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Aprobado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1.0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Nicolas Moreno Soba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24/08/2026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Objetivo del Negocio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Proveer una función para procesar devoluciones de caja, deshaciendo transacciones financieras previas y ajustando los valores de inventario del almacén.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A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 General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A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Funcionalidad orientada a revertir operativamente una venta consolidada, reinyectando el stock de productos y marcando el registro de la transacción original como procesado.</w:t>
            </w:r>
          </w:p>
        </w:tc>
      </w:tr>
      <w:tr>
        <w:trPr>
          <w:cantSplit w:val="0"/>
          <w:trHeight w:val="247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A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Alcance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A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Incluye: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Validación del estado actual de la venta, reingreso automático al stock de la totalidad de los ítems involucrados en la transacción, y actualización del estado de la venta como cancelada por devolución.</w:t>
            </w:r>
          </w:p>
          <w:p w:rsidR="00000000" w:rsidDel="00000000" w:rsidP="00000000" w:rsidRDefault="00000000" w:rsidRPr="00000000" w14:paraId="000002A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 incluye: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Emisión de notas de crédito, disparos de notificación o actualización de la tabla de pedidos.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A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Involucrados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A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Administrador.</w:t>
            </w:r>
          </w:p>
        </w:tc>
      </w:tr>
      <w:tr>
        <w:trPr>
          <w:cantSplit w:val="0"/>
          <w:trHeight w:val="303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A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A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RN-001: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Solo pueden devolverse ventas que no tengan un estado previo de "Cancelada".</w:t>
            </w:r>
          </w:p>
          <w:p w:rsidR="00000000" w:rsidDel="00000000" w:rsidP="00000000" w:rsidRDefault="00000000" w:rsidRPr="00000000" w14:paraId="000002A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RN-002: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Una venta no es elegible para devolución si ya se encuentra registrada con un proceso de devolución previo.</w:t>
            </w:r>
          </w:p>
          <w:p w:rsidR="00000000" w:rsidDel="00000000" w:rsidP="00000000" w:rsidRDefault="00000000" w:rsidRPr="00000000" w14:paraId="000002A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RN-003: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La devolución reintegra forzosamente al stock la totalidad (100%) de los ítems detallados en la transacción original.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A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Requisitos No Funcionales Asociados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A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RNF-012 (Trazabilidad transaccional segura).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B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Subrequisitos Relacionados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B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RF-11.1: Ejecutar devolución total de venta.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B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Dependencias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B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Módulo de Ventas (La gestión de devoluciones opera como un proceso integrado dentro del servicio de ventas).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B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Riesgos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B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Riesgo alto de fuga de inventario al carecer de clasificación de merma (el sistema reinyecta productos potencialmente en mal estado al stock comercial). Inconsistencia contable.</w:t>
            </w:r>
          </w:p>
        </w:tc>
      </w:tr>
      <w:tr>
        <w:trPr>
          <w:cantSplit w:val="0"/>
          <w:trHeight w:val="247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B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Generales de Aceptación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B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CA-001: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El sistema bloquea de manera consistente los intentos de devolver ventas previamente canceladas o que ya cuentan con una devolución en su historial.</w:t>
            </w:r>
          </w:p>
          <w:p w:rsidR="00000000" w:rsidDel="00000000" w:rsidP="00000000" w:rsidRDefault="00000000" w:rsidRPr="00000000" w14:paraId="000002B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CA-002: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El volumen de stock de cada producto involucrado se incrementa con precisión matemática al concretarse la operación.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B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Trazabilidad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B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Casos de Uso: CU-011.</w:t>
            </w:r>
          </w:p>
        </w:tc>
      </w:tr>
      <w:tr>
        <w:trPr>
          <w:cantSplit w:val="0"/>
          <w:trHeight w:val="606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B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B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Limitaciones funcionales actuales:</w:t>
            </w:r>
          </w:p>
          <w:p w:rsidR="00000000" w:rsidDel="00000000" w:rsidP="00000000" w:rsidRDefault="00000000" w:rsidRPr="00000000" w14:paraId="000002B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(1) El sistema no permite realizar devoluciones parciales de ítems, exigiendo siempre la anulación y devolución total de la transacción.</w:t>
            </w:r>
          </w:p>
          <w:p w:rsidR="00000000" w:rsidDel="00000000" w:rsidP="00000000" w:rsidRDefault="00000000" w:rsidRPr="00000000" w14:paraId="000002C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(2) El proceso de devolución reingresa el 100% de la mercancía al stock disponible de manera automática, sin aplicar ni capturar lógicas de aptitud o calidad del producto (Apto/Descarte).</w:t>
            </w:r>
          </w:p>
          <w:p w:rsidR="00000000" w:rsidDel="00000000" w:rsidP="00000000" w:rsidRDefault="00000000" w:rsidRPr="00000000" w14:paraId="000002C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(3) El sistema no emite, genera ni registra entidades documentales o contables formales equivalentes a una "Nota de Crédito".</w:t>
            </w:r>
          </w:p>
          <w:p w:rsidR="00000000" w:rsidDel="00000000" w:rsidP="00000000" w:rsidRDefault="00000000" w:rsidRPr="00000000" w14:paraId="000002C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(4) Tras procesar exitosamente una devolución de venta, el estado del pedido logístico asociado no se actualiza automáticamente.</w:t>
            </w:r>
          </w:p>
          <w:p w:rsidR="00000000" w:rsidDel="00000000" w:rsidP="00000000" w:rsidRDefault="00000000" w:rsidRPr="00000000" w14:paraId="000002C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(5) La ejecución de una devolución no dispara alertas ni notificaciones operativas a los actores del sistema.</w:t>
            </w:r>
          </w:p>
        </w:tc>
      </w:tr>
    </w:tbl>
    <w:p w:rsidR="00000000" w:rsidDel="00000000" w:rsidP="00000000" w:rsidRDefault="00000000" w:rsidRPr="00000000" w14:paraId="000002C8">
      <w:pPr>
        <w:pStyle w:val="Heading3"/>
        <w:keepNext w:val="0"/>
        <w:keepLines w:val="0"/>
        <w:spacing w:after="80" w:before="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5yezvykv2ned" w:id="11"/>
      <w:bookmarkEnd w:id="11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EP-12</w:t>
      </w:r>
    </w:p>
    <w:tbl>
      <w:tblPr>
        <w:tblStyle w:val="Table13"/>
        <w:tblW w:w="8640.00000000000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96"/>
        <w:gridCol w:w="6144.000000000001"/>
        <w:tblGridChange w:id="0">
          <w:tblGrid>
            <w:gridCol w:w="2496"/>
            <w:gridCol w:w="6144.000000000001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C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C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C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C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EP-12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C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C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Gestión de Reportes y Analítica Comercial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C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Épica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Módulo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Administración y Reportes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Administrador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Ninguno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Aprobado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2.0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Nicolas Moreno Soba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24/08/2026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Objetivo del Negocio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Extraer, agrupar y transformar los datos transaccionales en resúmenes ejecutivos e indicadores de rendimiento para la toma de decisiones por parte de la gerencia.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 General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Módulo analítico centralizado que estructura consultas de consolidación de datos y retorna objetos estructurados de solo lectura para la alimentación de tableros de control y gráficas estadísticas.</w:t>
            </w:r>
          </w:p>
        </w:tc>
      </w:tr>
      <w:tr>
        <w:trPr>
          <w:cantSplit w:val="0"/>
          <w:trHeight w:val="219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Alcance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Incluye: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Servicios de lectura con 6 focos analíticos (Historial completo, Productos más vendidos, Clientes frecuentes, Resumen ejecutivo, Ventas mensuales y Métricas generales consolidadas).</w:t>
            </w:r>
          </w:p>
          <w:p w:rsidR="00000000" w:rsidDel="00000000" w:rsidP="00000000" w:rsidRDefault="00000000" w:rsidRPr="00000000" w14:paraId="000002E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 incluye: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Exportación de archivos físicos ni vistas accesibles para la fuerza de venta (Asesores).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Involucrados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Administrador.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RN-001: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El acceso a la totalidad de las consultas de reportes, resúmenes y métricas de desempeño está restringido de forma exclusiva al rol Administrador.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Requisitos No Funcionales Asociados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RNF-001 (Tiempo de respuesta de consultas agregadas).</w:t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Subrequisitos Relacionados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F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RF-12.1: Consultar historial de ventas global, RF-12.2: Consultar productos más vendidos, RF-12.3: Consultar clientes frecuentes, RF-12.4: Consultar resumen ejecutivo, RF-12.5: Consultar ventas mensuales, RF-12.6: Consultar métricas generales.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F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Dependencias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F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Módulo de Reportes.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F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Riesgos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F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Restricción excesiva de información que impide a la fuerza de ventas operativa monitorear de forma autónoma el estado de su rendimiento y cumplimiento de metas.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F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Generales de Aceptación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F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CA-001: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El sistema procesa los filtros temporales y categóricos del Administrador retornando de manera consistente la estructura estadística consolidada de lectura.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F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Trazabilidad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F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Casos de Uso: CU-012.</w:t>
            </w:r>
          </w:p>
        </w:tc>
      </w:tr>
      <w:tr>
        <w:trPr>
          <w:cantSplit w:val="0"/>
          <w:trHeight w:val="330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F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F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Limitaciones funcionales actuales:</w:t>
            </w:r>
          </w:p>
          <w:p w:rsidR="00000000" w:rsidDel="00000000" w:rsidP="00000000" w:rsidRDefault="00000000" w:rsidRPr="00000000" w14:paraId="000002F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(1) El sistema no cuenta con funcionalidad para la exportación y descarga de la data analítica a formatos físicos como PDF o archivos de hoja de cálculo (Excel).</w:t>
            </w:r>
          </w:p>
          <w:p w:rsidR="00000000" w:rsidDel="00000000" w:rsidP="00000000" w:rsidRDefault="00000000" w:rsidRPr="00000000" w14:paraId="000002F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(2) El acceso a los reportes, resúmenes y tableros estadísticos deniega categóricamente la visualización a los perfiles de Asesor, dejándolos en exclusividad total de la gerencia.</w:t>
            </w:r>
          </w:p>
        </w:tc>
      </w:tr>
    </w:tbl>
    <w:p w:rsidR="00000000" w:rsidDel="00000000" w:rsidP="00000000" w:rsidRDefault="00000000" w:rsidRPr="00000000" w14:paraId="000002FF">
      <w:pPr>
        <w:pStyle w:val="Heading3"/>
        <w:keepNext w:val="0"/>
        <w:keepLines w:val="0"/>
        <w:spacing w:after="80" w:before="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nbjoewilc1rn" w:id="12"/>
      <w:bookmarkEnd w:id="12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EP-13</w:t>
      </w:r>
    </w:p>
    <w:tbl>
      <w:tblPr>
        <w:tblStyle w:val="Table14"/>
        <w:tblW w:w="86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89.2307692307695"/>
        <w:gridCol w:w="6350.7692307692305"/>
        <w:tblGridChange w:id="0">
          <w:tblGrid>
            <w:gridCol w:w="2289.2307692307695"/>
            <w:gridCol w:w="6350.7692307692305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0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0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0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0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EP-13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0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0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Gestión de Notificaciones de Pedidos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0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0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Épica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0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Módulo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0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Notificaciones (App Mobile &amp; Backend)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0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0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Sistema (Automático), Administrador, Asesor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0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0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Plataforma de Mensajería en la Nube (FCM)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0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0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1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1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Aprobado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1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1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2.0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1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1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Nicolas Moreno Soba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1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1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24/08/2026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1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Objetivo del Negocio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1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Proveer alertas operativas inmediatas y resúmenes de control proactivos al personal en campo y administrativo vía aplicación móvil para mantener la supervisión y agilidad logística sobre los pedidos.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1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 General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1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Módulo central para el despacho de notificaciones en tiempo real, operando mediante eventos reaccionarios y tareas programadas, que alimenta un centro de alertas exclusivo en la interfaz de la aplicación móvil.</w:t>
            </w:r>
          </w:p>
        </w:tc>
      </w:tr>
      <w:tr>
        <w:trPr>
          <w:cantSplit w:val="0"/>
          <w:trHeight w:val="385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1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Alcance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1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Incluye: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Disparo asíncrono de alertas push a canales organizacionales específicos (identificador del usuario y grupo de administradores). Gatillador de eventos ante la creación de un pedido o ante la actualización de su estado. Ejecución de tarea programada (cron) de frecuencia constante que envía resúmenes de pedidos pendientes y recientes al grupo de administradores. Interfaz nativa móvil con centro de notificaciones, gesto de desplazamiento (swipe) y botones de acción rápida.</w:t>
            </w:r>
          </w:p>
          <w:p w:rsidR="00000000" w:rsidDel="00000000" w:rsidP="00000000" w:rsidRDefault="00000000" w:rsidRPr="00000000" w14:paraId="0000031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 incluye: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Notificaciones visuales en el Frontend Web. Notificaciones asociadas a procesos de Ventas, Devoluciones o Cotizaciones.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2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Involucrados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2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Asesor (Receptor móvil), Administrador (Receptor móvil), Sistema (Ejecutor automático).</w:t>
            </w:r>
          </w:p>
        </w:tc>
      </w:tr>
      <w:tr>
        <w:trPr>
          <w:cantSplit w:val="0"/>
          <w:trHeight w:val="330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2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2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RN-001: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Las notificaciones por evento reaccionario se desencadenan única y exclusivamente a partir de cambios o creaciones originadas en el servicio de Pedidos.</w:t>
            </w:r>
          </w:p>
          <w:p w:rsidR="00000000" w:rsidDel="00000000" w:rsidP="00000000" w:rsidRDefault="00000000" w:rsidRPr="00000000" w14:paraId="0000032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RN-002: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Todo envío de alerta por evento operativo se despacha simultáneamente al Asesor creador del pedido y al canal global de Administradores.</w:t>
            </w:r>
          </w:p>
          <w:p w:rsidR="00000000" w:rsidDel="00000000" w:rsidP="00000000" w:rsidRDefault="00000000" w:rsidRPr="00000000" w14:paraId="0000032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RN-003: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El resumen proactivo temporalizado se notifica con exclusividad al canal de Administradores.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2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Requisitos No Funcionales Asociados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2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RNF-018 (Integración con proveedor de notificaciones externo), RNF-019 (Ejecución de procesos en segundo plano de bajo impacto).</w:t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2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Subrequisitos Relacionados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2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RF-13.1: Disparar alerta push por evento de pedido, RF-13.2: Disparar alerta push de resumen proactivo, RF-13.3: Listar historial de notificaciones en aplicación móvil, RF-13.4: Marcar notificaciones como procesadas o leídas en interfaz móvil.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2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Dependencias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2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Módulo de notificaciones, Integración de mensajería en la nube configurada, Aplicación móvil conectada al entorno.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2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Riesgos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2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Exceso de acumulación de alertas en los dispositivos de los usuarios o desincronización de lectura si las interacciones de los usuarios en un dispositivo no se reflejan uniformemente en los demás.</w:t>
            </w:r>
          </w:p>
        </w:tc>
      </w:tr>
      <w:tr>
        <w:trPr>
          <w:cantSplit w:val="0"/>
          <w:trHeight w:val="219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3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Generales de Aceptación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3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CA-001: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Envío efectivo de la carga útil del mensaje hacia los canales correctos garantizando la recepción por los actores pertinentes.</w:t>
            </w:r>
          </w:p>
          <w:p w:rsidR="00000000" w:rsidDel="00000000" w:rsidP="00000000" w:rsidRDefault="00000000" w:rsidRPr="00000000" w14:paraId="0000033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CA-002: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La aplicación móvil es capaz de leer, consolidar y listar cronológicamente las alertas recibidas en su bandeja principal.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3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Trazabilidad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3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Casos de Uso: CU-013.</w:t>
            </w:r>
          </w:p>
        </w:tc>
      </w:tr>
      <w:tr>
        <w:trPr>
          <w:cantSplit w:val="0"/>
          <w:trHeight w:val="247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3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3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Limitaciones funcionales actuales:</w:t>
            </w:r>
          </w:p>
          <w:p w:rsidR="00000000" w:rsidDel="00000000" w:rsidP="00000000" w:rsidRDefault="00000000" w:rsidRPr="00000000" w14:paraId="0000033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(1) El estado de lectura de las notificaciones (marcar como leída, marcar todas, conteo de no leídas) no se persiste en la base de datos; la interfaz móvil refleja estos cambios únicamente en memoria local del dispositivo, por lo que la lectura de las alertas no se sincroniza con el servidor ni entre múltiples dispositivos.</w:t>
            </w:r>
          </w:p>
        </w:tc>
      </w:tr>
    </w:tbl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Historial de cambios</w:t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86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60"/>
        <w:gridCol w:w="2250"/>
        <w:gridCol w:w="2070"/>
        <w:gridCol w:w="2160"/>
        <w:tblGridChange w:id="0">
          <w:tblGrid>
            <w:gridCol w:w="2160"/>
            <w:gridCol w:w="2250"/>
            <w:gridCol w:w="2070"/>
            <w:gridCol w:w="21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33E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33F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340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341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2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 </w:t>
            </w:r>
          </w:p>
        </w:tc>
        <w:tc>
          <w:tcPr/>
          <w:p w:rsidR="00000000" w:rsidDel="00000000" w:rsidP="00000000" w:rsidRDefault="00000000" w:rsidRPr="00000000" w14:paraId="00000343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14/07/2026 </w:t>
            </w:r>
          </w:p>
        </w:tc>
        <w:tc>
          <w:tcPr/>
          <w:p w:rsidR="00000000" w:rsidDel="00000000" w:rsidP="00000000" w:rsidRDefault="00000000" w:rsidRPr="00000000" w14:paraId="00000344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Nicolas Moreno Soba </w:t>
            </w:r>
          </w:p>
        </w:tc>
        <w:tc>
          <w:tcPr/>
          <w:p w:rsidR="00000000" w:rsidDel="00000000" w:rsidP="00000000" w:rsidRDefault="00000000" w:rsidRPr="00000000" w14:paraId="00000345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Creación del requisito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6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1.1 </w:t>
            </w:r>
          </w:p>
        </w:tc>
        <w:tc>
          <w:tcPr/>
          <w:p w:rsidR="00000000" w:rsidDel="00000000" w:rsidP="00000000" w:rsidRDefault="00000000" w:rsidRPr="00000000" w14:paraId="00000347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16/07/2026 </w:t>
            </w:r>
          </w:p>
        </w:tc>
        <w:tc>
          <w:tcPr/>
          <w:p w:rsidR="00000000" w:rsidDel="00000000" w:rsidP="00000000" w:rsidRDefault="00000000" w:rsidRPr="00000000" w14:paraId="00000348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Nicolas Moreno Soba </w:t>
            </w:r>
          </w:p>
        </w:tc>
        <w:tc>
          <w:tcPr/>
          <w:p w:rsidR="00000000" w:rsidDel="00000000" w:rsidP="00000000" w:rsidRDefault="00000000" w:rsidRPr="00000000" w14:paraId="00000349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Inclusión de RNF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A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1.2 </w:t>
            </w:r>
          </w:p>
        </w:tc>
        <w:tc>
          <w:tcPr/>
          <w:p w:rsidR="00000000" w:rsidDel="00000000" w:rsidP="00000000" w:rsidRDefault="00000000" w:rsidRPr="00000000" w14:paraId="0000034B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18/07/2026 </w:t>
            </w:r>
          </w:p>
        </w:tc>
        <w:tc>
          <w:tcPr/>
          <w:p w:rsidR="00000000" w:rsidDel="00000000" w:rsidP="00000000" w:rsidRDefault="00000000" w:rsidRPr="00000000" w14:paraId="0000034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Nicolas Moreno Soba </w:t>
            </w:r>
          </w:p>
        </w:tc>
        <w:tc>
          <w:tcPr/>
          <w:p w:rsidR="00000000" w:rsidDel="00000000" w:rsidP="00000000" w:rsidRDefault="00000000" w:rsidRPr="00000000" w14:paraId="0000034D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Ajustes de reglas de negocio </w:t>
            </w:r>
          </w:p>
        </w:tc>
      </w:tr>
    </w:tbl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tl w:val="0"/>
        </w:rPr>
        <w:t xml:space="preserve">Aprobaciones</w:t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992839193"/>
        <w:tag w:val="goog_rdk_1"/>
      </w:sdtPr>
      <w:sdtContent>
        <w:tbl>
          <w:tblPr>
            <w:tblStyle w:val="Table16"/>
            <w:tblW w:w="864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160"/>
            <w:gridCol w:w="2160"/>
            <w:gridCol w:w="2160"/>
            <w:gridCol w:w="2160"/>
            <w:tblGridChange w:id="0">
              <w:tblGrid>
                <w:gridCol w:w="2160"/>
                <w:gridCol w:w="2160"/>
                <w:gridCol w:w="2160"/>
                <w:gridCol w:w="216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51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Rol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52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Nombre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53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Firma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54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Fecha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55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Asesor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56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57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58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59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Product Owner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5A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5B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5C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5D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auditor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5E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5F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0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pStyle w:val="Heading1"/>
        <w:rPr/>
      </w:pPr>
      <w:bookmarkStart w:colFirst="0" w:colLast="0" w:name="_heading=h.ruqhs7a5l6uf" w:id="13"/>
      <w:bookmarkEnd w:id="13"/>
      <w:r w:rsidDel="00000000" w:rsidR="00000000" w:rsidRPr="00000000">
        <w:rPr>
          <w:color w:val="000000"/>
          <w:rtl w:val="0"/>
        </w:rPr>
        <w:t xml:space="preserve">PLANTILLA REQUISITO FUNCIONAL (RF)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439097866"/>
        <w:tag w:val="goog_rdk_2"/>
      </w:sdtPr>
      <w:sdtContent>
        <w:tbl>
          <w:tblPr>
            <w:tblStyle w:val="Table17"/>
            <w:tblW w:w="864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320"/>
            <w:gridCol w:w="4320"/>
            <w:tblGridChange w:id="0">
              <w:tblGrid>
                <w:gridCol w:w="4320"/>
                <w:gridCol w:w="432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4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ID: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5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6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Nombre: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7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8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Actor principal: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9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A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Actores secundarios: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B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C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Prioridad: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D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E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Descripción: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F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0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Entradas: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1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2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Precondiciones: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3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4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Postcondiciones: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5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6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Flujo principal: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7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8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Flujos alternativos: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9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A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Salidas: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B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C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Criterios de aceptación: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D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721.60791015625" w:hRule="atLeast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E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Reglas de negocio asociadas: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F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80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RNF asociados: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81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82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Casos de prueba asociados: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83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366091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84">
                <w:pPr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Observaciones: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85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386">
      <w:pPr>
        <w:pStyle w:val="Heading3"/>
        <w:keepNext w:val="0"/>
        <w:keepLines w:val="0"/>
        <w:spacing w:after="80" w:before="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dy3x4hpyrwi" w:id="14"/>
      <w:bookmarkEnd w:id="14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ÉPICA 01: Gestión de Identidad y Acceso (IAM) - Registro de Asesores</w:t>
      </w:r>
    </w:p>
    <w:tbl>
      <w:tblPr>
        <w:tblStyle w:val="Table18"/>
        <w:tblW w:w="86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88"/>
        <w:gridCol w:w="5952"/>
        <w:tblGridChange w:id="0">
          <w:tblGrid>
            <w:gridCol w:w="2688"/>
            <w:gridCol w:w="5952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8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8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8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8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RF-01.1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8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8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Registrar Cuenta de Asesor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8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8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Asesor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8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9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Sistema de Autenticación, Sistema de Auditoría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9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9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9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9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debe permitir el registro de un nuevo usuario, asegurando la unicidad de su identidad, aplicando cifrado a sus credenciales y asignándole un perfil operativo inicial.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9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Entradas: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9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Nombres, Apellidos, Correo electrónico, Contraseña, Confirmación de contraseña.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9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Precondiciones: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9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correo electrónico proporcionado no debe existir en la base de datos.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9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Postcondiciones: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9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usuario queda registrado con el rol "Asesor" y en estado "Activo".</w:t>
            </w:r>
          </w:p>
        </w:tc>
      </w:tr>
      <w:tr>
        <w:trPr>
          <w:cantSplit w:val="0"/>
          <w:trHeight w:val="330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9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9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El usuario ingresa los datos en el formulario.</w:t>
            </w:r>
          </w:p>
          <w:p w:rsidR="00000000" w:rsidDel="00000000" w:rsidP="00000000" w:rsidRDefault="00000000" w:rsidRPr="00000000" w14:paraId="0000039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El sistema valida el formato y la disponibilidad del correo electrónico.</w:t>
            </w:r>
          </w:p>
          <w:p w:rsidR="00000000" w:rsidDel="00000000" w:rsidP="00000000" w:rsidRDefault="00000000" w:rsidRPr="00000000" w14:paraId="0000039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Aplica un cifrado irreversible a la contraseña.</w:t>
            </w:r>
          </w:p>
          <w:p w:rsidR="00000000" w:rsidDel="00000000" w:rsidP="00000000" w:rsidRDefault="00000000" w:rsidRPr="00000000" w14:paraId="000003A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4. Guarda el nuevo registro en la base de datos.</w:t>
            </w:r>
          </w:p>
          <w:p w:rsidR="00000000" w:rsidDel="00000000" w:rsidP="00000000" w:rsidRDefault="00000000" w:rsidRPr="00000000" w14:paraId="000003A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5. Dispara la orden para el envío del correo de bienvenida.</w:t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A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Flujos alternativos: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A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FA-01: Si el correo ya existe, el sistema interrumpe el proceso y muestra un mensaje de error.</w:t>
            </w:r>
          </w:p>
          <w:p w:rsidR="00000000" w:rsidDel="00000000" w:rsidP="00000000" w:rsidRDefault="00000000" w:rsidRPr="00000000" w14:paraId="000003A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FA-02: Si las contraseñas no coinciden, se solicita corrección antes de enviar.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A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Salidas: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A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Confirmación de registro exitoso en pantalla.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A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A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crea la cuenta únicamente si la contraseña cumple con la complejidad y el correo es único. Toda la operación queda registrada en auditoría.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A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 asociadas: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A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RN-001, RN-002, RN-003, RN-004 (EP-01).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A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RNF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B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RNF-001, RNF-003, RNF-004, RNF-010.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B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Casos de prueba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B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CP-01.1A (Registro exitoso), CP-01.1B (Correo existente).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B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B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Requisito sujeto a revisión de alcance en una próxima iteración.</w:t>
            </w:r>
          </w:p>
        </w:tc>
      </w:tr>
    </w:tbl>
    <w:p w:rsidR="00000000" w:rsidDel="00000000" w:rsidP="00000000" w:rsidRDefault="00000000" w:rsidRPr="00000000" w14:paraId="000003B5">
      <w:pPr>
        <w:pStyle w:val="Heading3"/>
        <w:keepNext w:val="0"/>
        <w:keepLines w:val="0"/>
        <w:spacing w:after="80" w:before="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w86hp8sut0rq" w:id="15"/>
      <w:bookmarkEnd w:id="15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ÉPICA 02: Gestión de Identidad y Acceso (IAM) - Autenticación</w:t>
      </w:r>
    </w:p>
    <w:tbl>
      <w:tblPr>
        <w:tblStyle w:val="Table19"/>
        <w:tblW w:w="8640.00000000000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61.8461538461543"/>
        <w:gridCol w:w="5878.153846153847"/>
        <w:tblGridChange w:id="0">
          <w:tblGrid>
            <w:gridCol w:w="2761.8461538461543"/>
            <w:gridCol w:w="5878.153846153847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B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B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B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B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RF-02.1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B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B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Autenticar Usuario Interno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B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B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Asesor, Administrador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B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B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Sistema de Autenticación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C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C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C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C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debe validar las credenciales del usuario y generar un identificador de sesión seguro para autorizar su navegación.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C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Entradas: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C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Correo electrónico, Contraseña.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C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Precondiciones: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C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usuario debe estar registrado y su cuenta no debe encontrarse bloqueada.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C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Postcondiciones: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C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genera una credencial temporal de sesión y restablece el contador de intentos fallidos.</w:t>
            </w:r>
          </w:p>
        </w:tc>
      </w:tr>
      <w:tr>
        <w:trPr>
          <w:cantSplit w:val="0"/>
          <w:trHeight w:val="303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C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C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El sistema recibe las credenciales ingresadas.</w:t>
            </w:r>
          </w:p>
          <w:p w:rsidR="00000000" w:rsidDel="00000000" w:rsidP="00000000" w:rsidRDefault="00000000" w:rsidRPr="00000000" w14:paraId="000003C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Busca al usuario en la base de datos.</w:t>
            </w:r>
          </w:p>
          <w:p w:rsidR="00000000" w:rsidDel="00000000" w:rsidP="00000000" w:rsidRDefault="00000000" w:rsidRPr="00000000" w14:paraId="000003C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Compara la contraseña ingresada con la almacenada.</w:t>
            </w:r>
          </w:p>
          <w:p w:rsidR="00000000" w:rsidDel="00000000" w:rsidP="00000000" w:rsidRDefault="00000000" w:rsidRPr="00000000" w14:paraId="000003D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4. Genera y emite el identificador de sesión seguro.</w:t>
            </w:r>
          </w:p>
          <w:p w:rsidR="00000000" w:rsidDel="00000000" w:rsidP="00000000" w:rsidRDefault="00000000" w:rsidRPr="00000000" w14:paraId="000003D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5. Concede el acceso a la plataforma.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D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Flujos alternativos: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D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FA-01: Si la contraseña es incorrecta, el sistema incrementa el contador de fallos. Si llega al límite de 5, bloquea la cuenta y deniega el acceso.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D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Salidas: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D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Acceso autorizado y redirección a la pantalla principal.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D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D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solo concede acceso si las credenciales son exactas y emite un identificador válido para las rutas protegidas.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D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 asociadas: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D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RN-001, RN-002, RN-003 (EP-02).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D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RNF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D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RNF-001, RNF-002, RNF-003.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D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Casos de prueba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D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CP-02.1A (Acceso exitoso), CP-02.1B (Bloqueo por intentos superados).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E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E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Requisito sujeto a revisión de alcance en una próxima iteración.</w:t>
            </w:r>
          </w:p>
        </w:tc>
      </w:tr>
    </w:tbl>
    <w:p w:rsidR="00000000" w:rsidDel="00000000" w:rsidP="00000000" w:rsidRDefault="00000000" w:rsidRPr="00000000" w14:paraId="000003E2">
      <w:pPr>
        <w:pStyle w:val="Heading3"/>
        <w:keepNext w:val="0"/>
        <w:keepLines w:val="0"/>
        <w:spacing w:after="80" w:before="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tof7qooq6r7w" w:id="16"/>
      <w:bookmarkEnd w:id="16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ÉPICA 03: Gestión de Identidad y Acceso (IAM) - Recuperación de Credenciales</w:t>
      </w:r>
    </w:p>
    <w:tbl>
      <w:tblPr>
        <w:tblStyle w:val="Table20"/>
        <w:tblW w:w="86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20.923076923077"/>
        <w:gridCol w:w="5819.076923076923"/>
        <w:tblGridChange w:id="0">
          <w:tblGrid>
            <w:gridCol w:w="2820.923076923077"/>
            <w:gridCol w:w="5819.076923076923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E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E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E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E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RF-03.1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E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E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Solicitar Recuperación de Contraseña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E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E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Asesor, Administrador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E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E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Servicio de Correo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E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E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E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F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debe generar una clave temporal segura enviada por correo para autorizar el proceso de recuperación de cuenta.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F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Entradas: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F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Correo electrónico.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F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Precondiciones: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F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correo debe corresponder a una cuenta existente en el sistema.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F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Postcondiciones: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F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 genera y asocia una clave temporal de un solo uso en la base de datos.</w:t>
            </w:r>
          </w:p>
        </w:tc>
      </w:tr>
      <w:tr>
        <w:trPr>
          <w:cantSplit w:val="0"/>
          <w:trHeight w:val="247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F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F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El usuario ingresa su correo electrónico.</w:t>
            </w:r>
          </w:p>
          <w:p w:rsidR="00000000" w:rsidDel="00000000" w:rsidP="00000000" w:rsidRDefault="00000000" w:rsidRPr="00000000" w14:paraId="000003F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F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El sistema verifica la existencia del correo.</w:t>
            </w:r>
          </w:p>
          <w:p w:rsidR="00000000" w:rsidDel="00000000" w:rsidP="00000000" w:rsidRDefault="00000000" w:rsidRPr="00000000" w14:paraId="000003F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F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Genera una clave de un solo uso con vigencia de 30 minutos.</w:t>
            </w:r>
          </w:p>
          <w:p w:rsidR="00000000" w:rsidDel="00000000" w:rsidP="00000000" w:rsidRDefault="00000000" w:rsidRPr="00000000" w14:paraId="000003F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F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4. Almacena la clave y ordena el envío por correo.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F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Flujos alternativos: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0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FA-01: Si el correo no existe, el sistema muestra una confirmación genérica de éxito sin enviar mensajes ni generar tokens.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0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Salidas: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0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Mensaje de confirmación visual; envío de correo electrónico.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0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0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La clave generada caduca en el tiempo exacto parametrizado y está ligada unívocamente al correo.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0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 asociadas: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0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RN-001, RN-002, RN-003 (EP-03).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0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RNF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0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RNF-001, RNF-003, RNF-004.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0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Casos de prueba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0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CP-03.1A (Generación exitosa), CP-03.1B (Correo inexistente).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0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0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Requisito sujeto a revisión de alcance en una próxima iteración.</w:t>
            </w:r>
          </w:p>
        </w:tc>
      </w:tr>
    </w:tbl>
    <w:p w:rsidR="00000000" w:rsidDel="00000000" w:rsidP="00000000" w:rsidRDefault="00000000" w:rsidRPr="00000000" w14:paraId="0000040D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21"/>
        <w:tblW w:w="86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35.6923076923076"/>
        <w:gridCol w:w="5804.307692307692"/>
        <w:tblGridChange w:id="0">
          <w:tblGrid>
            <w:gridCol w:w="2835.6923076923076"/>
            <w:gridCol w:w="5804.307692307692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0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0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1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1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RF-03.2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1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1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Restablecer Contraseña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1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1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Asesor, Administrador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1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1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Sistema de Autenticación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1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1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1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1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debe procesar el cambio de la clave de acceso validando previamente la clave temporal enviada al usuario.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1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Entradas: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1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Clave temporal (Token), Nueva contraseña.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1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Precondiciones: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1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La clave temporal debe existir, pertenecer al usuario y no estar expirada.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2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Postcondiciones: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2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La contraseña del usuario se actualiza y la clave temporal queda revocada e inutilizable.</w:t>
            </w:r>
          </w:p>
        </w:tc>
      </w:tr>
      <w:tr>
        <w:trPr>
          <w:cantSplit w:val="0"/>
          <w:trHeight w:val="330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2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2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El usuario ingresa la clave temporal y su nueva contraseña.</w:t>
            </w:r>
          </w:p>
          <w:p w:rsidR="00000000" w:rsidDel="00000000" w:rsidP="00000000" w:rsidRDefault="00000000" w:rsidRPr="00000000" w14:paraId="0000042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2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El sistema valida la vigencia y correspondencia de la clave temporal.</w:t>
            </w:r>
          </w:p>
          <w:p w:rsidR="00000000" w:rsidDel="00000000" w:rsidP="00000000" w:rsidRDefault="00000000" w:rsidRPr="00000000" w14:paraId="0000042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2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Aplica cifrado irreversible a la nueva contraseña.</w:t>
            </w:r>
          </w:p>
          <w:p w:rsidR="00000000" w:rsidDel="00000000" w:rsidP="00000000" w:rsidRDefault="00000000" w:rsidRPr="00000000" w14:paraId="0000042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2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4. Actualiza el registro del usuario.</w:t>
            </w:r>
          </w:p>
          <w:p w:rsidR="00000000" w:rsidDel="00000000" w:rsidP="00000000" w:rsidRDefault="00000000" w:rsidRPr="00000000" w14:paraId="0000042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2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5. Invalida la clave temporal.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2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Flujos alternativos: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2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FA-01: Si la clave temporal expiró o es inválida, rechaza el cambio y solicita iniciar de nuevo el proceso.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2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Salidas: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2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Mensaje de éxito de actualización de contraseña.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3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3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debe permitir el inicio de sesión inmediato con la nueva clave tras la actualización exitosa.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3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 asociadas: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3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RN-001, RN-002, RN-003 (EP-03).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3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RNF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3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RNF-001, RNF-003, RNF-004.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3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Casos de prueba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3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CP-03.2A (Actualización exitosa), CP-03.2B (Falla por token expirado).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3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3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Requisito sujeto a revisión de alcance en una próxima iteración.</w:t>
            </w:r>
          </w:p>
        </w:tc>
      </w:tr>
    </w:tbl>
    <w:p w:rsidR="00000000" w:rsidDel="00000000" w:rsidP="00000000" w:rsidRDefault="00000000" w:rsidRPr="00000000" w14:paraId="0000043A">
      <w:pPr>
        <w:pStyle w:val="Heading3"/>
        <w:keepNext w:val="0"/>
        <w:keepLines w:val="0"/>
        <w:spacing w:after="80" w:before="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u60c31ijy106" w:id="17"/>
      <w:bookmarkEnd w:id="17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ÉPICA 04: Gestión de Roles y Permisos (RBAC)</w:t>
      </w:r>
    </w:p>
    <w:tbl>
      <w:tblPr>
        <w:tblStyle w:val="Table22"/>
        <w:tblW w:w="8640.00000000000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76.6153846153848"/>
        <w:gridCol w:w="5863.384615384616"/>
        <w:tblGridChange w:id="0">
          <w:tblGrid>
            <w:gridCol w:w="2776.6153846153848"/>
            <w:gridCol w:w="5863.384615384616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3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3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3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3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RF-04.1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3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4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Consultar Matriz de Roles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4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4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Administrador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4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4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Sistema de Auditoría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4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4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4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4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debe permitir al usuario administrador visualizar la configuración actual de privilegios y accesos asociados a los distintos roles.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4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Entradas: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4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Identificador de sesión.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4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Precondiciones: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4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usuario debe estar autenticado con rol de Administrador.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4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Postcondiciones: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4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 (Solo lectura).</w:t>
            </w:r>
          </w:p>
        </w:tc>
      </w:tr>
      <w:tr>
        <w:trPr>
          <w:cantSplit w:val="0"/>
          <w:trHeight w:val="219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4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5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El usuario solicita acceder a la configuración de roles.</w:t>
            </w:r>
          </w:p>
          <w:p w:rsidR="00000000" w:rsidDel="00000000" w:rsidP="00000000" w:rsidRDefault="00000000" w:rsidRPr="00000000" w14:paraId="0000045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5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El sistema valida los privilegios del usuario.</w:t>
            </w:r>
          </w:p>
          <w:p w:rsidR="00000000" w:rsidDel="00000000" w:rsidP="00000000" w:rsidRDefault="00000000" w:rsidRPr="00000000" w14:paraId="0000045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5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Retorna la información de roles y accesos permitidos.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5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Flujos alternativos: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5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5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Salidas: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5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Información visual de los roles configurados.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5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5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La visualización debe reflejar con exactitud las reglas de negocio de segregación establecidas.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5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 asociadas: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5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RN-001, RN-002 (EP-04).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5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RNF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5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RNF-001, RNF-005.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5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Casos de prueba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6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CP-04.1A (Consulta exitosa).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6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6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Borrador — pendiente de verificación contra código fuente.</w:t>
            </w:r>
          </w:p>
        </w:tc>
      </w:tr>
    </w:tbl>
    <w:p w:rsidR="00000000" w:rsidDel="00000000" w:rsidP="00000000" w:rsidRDefault="00000000" w:rsidRPr="00000000" w14:paraId="00000463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23"/>
        <w:tblW w:w="86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6.164383561644"/>
        <w:gridCol w:w="5843.835616438356"/>
        <w:tblGridChange w:id="0">
          <w:tblGrid>
            <w:gridCol w:w="2796.164383561644"/>
            <w:gridCol w:w="5843.835616438356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6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6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6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6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RF-04.2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6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6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Modificar Permisos de Acceso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6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6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Administrador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6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6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Sistema de Auditoría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6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6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7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7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debe permitir al administrador modificar los permisos operativos asociados a un rol específico dentro de la plataforma.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7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Entradas: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7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Identificador de rol, Nuevos parámetros de permiso.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7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Precondiciones: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7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usuario debe poseer el rol Administrador.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7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Postcondiciones: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7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Las políticas de acceso del rol se actualizan y se registra la modificación.</w:t>
            </w:r>
          </w:p>
        </w:tc>
      </w:tr>
      <w:tr>
        <w:trPr>
          <w:cantSplit w:val="0"/>
          <w:trHeight w:val="247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7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7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El administrador ingresa los nuevos parámetros para un rol.</w:t>
            </w:r>
          </w:p>
          <w:p w:rsidR="00000000" w:rsidDel="00000000" w:rsidP="00000000" w:rsidRDefault="00000000" w:rsidRPr="00000000" w14:paraId="0000047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7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El sistema valida la solicitud.</w:t>
            </w:r>
          </w:p>
          <w:p w:rsidR="00000000" w:rsidDel="00000000" w:rsidP="00000000" w:rsidRDefault="00000000" w:rsidRPr="00000000" w14:paraId="0000047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7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Aplica los cambios en las políticas de seguridad.</w:t>
            </w:r>
          </w:p>
          <w:p w:rsidR="00000000" w:rsidDel="00000000" w:rsidP="00000000" w:rsidRDefault="00000000" w:rsidRPr="00000000" w14:paraId="0000047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7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4. Registra el evento en auditoría.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8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Flujos alternativos: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8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FA-01: Si un Asesor intenta la modificación, se bloquea la operación.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8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Salidas: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8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Confirmación de modificación exitosa.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8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8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Cualquier cambio en los permisos se aplica inmediatamente en las siguientes validaciones de sesión y queda auditado.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8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 asociadas: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8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RN-001, RN-002, RN-003 (EP-04).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8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RNF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8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RNF-001, RNF-005.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8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Casos de prueba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8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CP-04.2A (Actualización de permisos y auditoría).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8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8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Borrador — pendiente de verificación contra código fuente.</w:t>
            </w:r>
          </w:p>
        </w:tc>
      </w:tr>
    </w:tbl>
    <w:p w:rsidR="00000000" w:rsidDel="00000000" w:rsidP="00000000" w:rsidRDefault="00000000" w:rsidRPr="00000000" w14:paraId="0000048E">
      <w:pPr>
        <w:pStyle w:val="Heading3"/>
        <w:keepNext w:val="0"/>
        <w:keepLines w:val="0"/>
        <w:spacing w:after="80" w:before="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4ivi89inrxub" w:id="18"/>
      <w:bookmarkEnd w:id="18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ÉPICA 05: Gestión del Catálogo de Productos</w:t>
      </w:r>
    </w:p>
    <w:tbl>
      <w:tblPr>
        <w:tblStyle w:val="Table24"/>
        <w:tblW w:w="8639.999999999998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73.698630136986"/>
        <w:gridCol w:w="5666.301369863013"/>
        <w:tblGridChange w:id="0">
          <w:tblGrid>
            <w:gridCol w:w="2973.698630136986"/>
            <w:gridCol w:w="5666.301369863013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8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9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9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9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RF-05.1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9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9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Registrar Producto Nuevo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9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9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Administrador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9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9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Sistema de Auditoría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9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9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9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9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debe permitir crear un nuevo producto comercial asegurando identificadores únicos.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9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Entradas: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9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Identificador único (SKU), Nombre, Descripción, Precio, Estado inicial.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9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Precondiciones: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A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SKU ingresado no debe existir en el sistema.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A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Postcondiciones: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A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producto se registra en la base de datos comercial.</w:t>
            </w:r>
          </w:p>
        </w:tc>
      </w:tr>
      <w:tr>
        <w:trPr>
          <w:cantSplit w:val="0"/>
          <w:trHeight w:val="274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A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A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El usuario envía los datos del producto.</w:t>
            </w:r>
          </w:p>
          <w:p w:rsidR="00000000" w:rsidDel="00000000" w:rsidP="00000000" w:rsidRDefault="00000000" w:rsidRPr="00000000" w14:paraId="000004A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A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El sistema valida que el SKU sea único.</w:t>
            </w:r>
          </w:p>
          <w:p w:rsidR="00000000" w:rsidDel="00000000" w:rsidP="00000000" w:rsidRDefault="00000000" w:rsidRPr="00000000" w14:paraId="000004A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A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Valida que el precio sea mayor a cero.</w:t>
            </w:r>
          </w:p>
          <w:p w:rsidR="00000000" w:rsidDel="00000000" w:rsidP="00000000" w:rsidRDefault="00000000" w:rsidRPr="00000000" w14:paraId="000004A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A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4. Guarda el registro en la base de datos.</w:t>
            </w:r>
          </w:p>
          <w:p w:rsidR="00000000" w:rsidDel="00000000" w:rsidP="00000000" w:rsidRDefault="00000000" w:rsidRPr="00000000" w14:paraId="000004A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A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5. Registra la creación en auditoría.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A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Flujos alternativos: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A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FA-01: Si el SKU ya existe, bloquea la acción y alerta al usuario.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A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Salidas: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B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Confirmación de registro exitoso.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B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B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producto se registra correctamente y queda habilitado para operaciones.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B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 asociadas: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B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RN-001, RN-002, RN-004 (EP-05).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B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RNF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B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RNF-001, RNF-004, RNF-005.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B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Casos de prueba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B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CP-05.1A (Alta exitosa), CP-05.1B (Error por SKU duplicado).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B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B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Requisito sujeto a revisión de alcance en una próxima iteración.</w:t>
            </w:r>
          </w:p>
        </w:tc>
      </w:tr>
    </w:tbl>
    <w:p w:rsidR="00000000" w:rsidDel="00000000" w:rsidP="00000000" w:rsidRDefault="00000000" w:rsidRPr="00000000" w14:paraId="000004BB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25"/>
        <w:tblW w:w="8640.00000000000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86.7692307692314"/>
        <w:gridCol w:w="5553.2307692307695"/>
        <w:tblGridChange w:id="0">
          <w:tblGrid>
            <w:gridCol w:w="3086.7692307692314"/>
            <w:gridCol w:w="5553.2307692307695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B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B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B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B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RF-05.2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C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C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Consultar Catálogo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C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C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Administrador, Asesor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C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C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C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C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C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C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debe permitir la lectura del inventario y oferta comercial vigente.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C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Entradas: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C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Parámetros de búsqueda o filtros (opcional).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C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Precondiciones: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C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C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Postcondiciones: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C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 (Solo lectura).</w:t>
            </w:r>
          </w:p>
        </w:tc>
      </w:tr>
      <w:tr>
        <w:trPr>
          <w:cantSplit w:val="0"/>
          <w:trHeight w:val="219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D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D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El usuario solicita la visualización del catálogo.</w:t>
            </w:r>
          </w:p>
          <w:p w:rsidR="00000000" w:rsidDel="00000000" w:rsidP="00000000" w:rsidRDefault="00000000" w:rsidRPr="00000000" w14:paraId="000004D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D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El sistema recupera la lista de productos almacenados.</w:t>
            </w:r>
          </w:p>
          <w:p w:rsidR="00000000" w:rsidDel="00000000" w:rsidP="00000000" w:rsidRDefault="00000000" w:rsidRPr="00000000" w14:paraId="000004D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D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Devuelve los resultados formateados en la interfaz.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D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Flujos alternativos: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D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D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Salidas: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D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Lista de productos disponibles.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D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D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La consulta debe devolver los precios vigentes y el estado real de los productos.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D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 asociadas: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D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 (Reglas generales de EP-05).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D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RNF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D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RNF-001, RNF-004.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E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Casos de prueba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E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CP-05.2A (Listado correcto).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E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E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Requisito sujeto a revisión de alcance en una próxima iteración.</w:t>
            </w:r>
          </w:p>
        </w:tc>
      </w:tr>
    </w:tbl>
    <w:p w:rsidR="00000000" w:rsidDel="00000000" w:rsidP="00000000" w:rsidRDefault="00000000" w:rsidRPr="00000000" w14:paraId="000004E4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26"/>
        <w:tblW w:w="86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53.8461538461543"/>
        <w:gridCol w:w="5686.153846153847"/>
        <w:tblGridChange w:id="0">
          <w:tblGrid>
            <w:gridCol w:w="2953.8461538461543"/>
            <w:gridCol w:w="5686.153846153847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E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E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E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E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RF-05.3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E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E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Actualizar Producto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E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E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Administrador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E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E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Sistema de Auditoría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E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F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F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F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debe permitir modificar los atributos de un producto existente.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F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Entradas: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F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Identificador de producto, Nuevos valores (Descripción, Precio).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F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Precondiciones: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F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producto debe existir en la base de datos.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F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Postcondiciones: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F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Los atributos del producto se actualizan.</w:t>
            </w:r>
          </w:p>
        </w:tc>
      </w:tr>
      <w:tr>
        <w:trPr>
          <w:cantSplit w:val="0"/>
          <w:trHeight w:val="247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F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F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El usuario envía los datos a modificar.</w:t>
            </w:r>
          </w:p>
          <w:p w:rsidR="00000000" w:rsidDel="00000000" w:rsidP="00000000" w:rsidRDefault="00000000" w:rsidRPr="00000000" w14:paraId="000004F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El sistema valida que el nuevo precio sea mayor a cero.</w:t>
            </w:r>
          </w:p>
          <w:p w:rsidR="00000000" w:rsidDel="00000000" w:rsidP="00000000" w:rsidRDefault="00000000" w:rsidRPr="00000000" w14:paraId="000004F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Aplica los cambios al registro.</w:t>
            </w:r>
          </w:p>
          <w:p w:rsidR="00000000" w:rsidDel="00000000" w:rsidP="00000000" w:rsidRDefault="00000000" w:rsidRPr="00000000" w14:paraId="000004F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0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4. Deja registro en la auditoría.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0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Flujos alternativos: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0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FA-01: Si el precio es menor o igual a cero, rechaza el cambio.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0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Salidas: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0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Confirmación de actualización exitosa.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0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0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Los cambios de precio deben reflejarse de inmediato en las nuevas ventas, sin afectar el histórico.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0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 asociadas: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0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RN-002, RN-004 (EP-05).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0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RNF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0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RNF-001, RNF-004, RNF-005.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0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Casos de prueba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0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CP-05.3A (Modificación de precio exitosa).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0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0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Requisito sujeto a revisión de alcance en una próxima iteración.</w:t>
            </w:r>
          </w:p>
        </w:tc>
      </w:tr>
    </w:tbl>
    <w:p w:rsidR="00000000" w:rsidDel="00000000" w:rsidP="00000000" w:rsidRDefault="00000000" w:rsidRPr="00000000" w14:paraId="0000050F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27"/>
        <w:tblW w:w="8640.00000000000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06.1538461538466"/>
        <w:gridCol w:w="5833.846153846154"/>
        <w:tblGridChange w:id="0">
          <w:tblGrid>
            <w:gridCol w:w="2806.1538461538466"/>
            <w:gridCol w:w="5833.846153846154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1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1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1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1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RF-05.4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1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1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Inactivar Producto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1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1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Administrador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1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1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Sistema de Auditoría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1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1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1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1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debe permitir ocultar un producto de la oferta comercial mediante inactivación lógica (soft delete).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1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Entradas: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1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Identificador del producto.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2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Precondiciones: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2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producto debe existir en estado activo.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2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Postcondiciones: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2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estado del producto cambia a inactivo sin ser eliminado de la base de datos.</w:t>
            </w:r>
          </w:p>
        </w:tc>
      </w:tr>
      <w:tr>
        <w:trPr>
          <w:cantSplit w:val="0"/>
          <w:trHeight w:val="192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2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2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El usuario solicita la inactivación del producto.</w:t>
            </w:r>
          </w:p>
          <w:p w:rsidR="00000000" w:rsidDel="00000000" w:rsidP="00000000" w:rsidRDefault="00000000" w:rsidRPr="00000000" w14:paraId="0000052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2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El sistema actualiza el atributo de estado (soft delete).</w:t>
            </w:r>
          </w:p>
          <w:p w:rsidR="00000000" w:rsidDel="00000000" w:rsidP="00000000" w:rsidRDefault="00000000" w:rsidRPr="00000000" w14:paraId="0000052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2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Registra la acción en la tabla de auditoría.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2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Flujos alternativos: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2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FA-01: Si se intenta un comando de borrado físico directo, el sistema lo bloquea y lo transforma en inactivación lógica.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2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Salidas: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2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Confirmación de producto inactivado.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2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2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producto inactivo desaparece de la vista del asesor para nuevas ventas, conservando la integridad referencial de los históricos.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3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 asociadas: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3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RN-003, RN-004 (EP-05).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3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RNF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3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RNF-001, RNF-004, RNF-005.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3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Casos de prueba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3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CP-05.4A (Inactivación lógica efectiva).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3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3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Requisito sujeto a revisión de alcance en una próxima iteración.</w:t>
            </w:r>
          </w:p>
        </w:tc>
      </w:tr>
    </w:tbl>
    <w:p w:rsidR="00000000" w:rsidDel="00000000" w:rsidP="00000000" w:rsidRDefault="00000000" w:rsidRPr="00000000" w14:paraId="00000538">
      <w:pPr>
        <w:pStyle w:val="Heading3"/>
        <w:keepNext w:val="0"/>
        <w:keepLines w:val="0"/>
        <w:spacing w:after="80" w:before="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vcndqmgup198" w:id="19"/>
      <w:bookmarkEnd w:id="19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ÉPICA 06: Gestión de Inventario - Ingreso de Productos</w:t>
      </w:r>
    </w:p>
    <w:tbl>
      <w:tblPr>
        <w:tblStyle w:val="Table28"/>
        <w:tblW w:w="8639.999999999998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29.3150684931506"/>
        <w:gridCol w:w="5710.684931506848"/>
        <w:tblGridChange w:id="0">
          <w:tblGrid>
            <w:gridCol w:w="2929.3150684931506"/>
            <w:gridCol w:w="5710.684931506848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3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3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3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3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RF-06.1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3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3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Ingresar Existencias de Inventario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3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4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Administrador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4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4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Sistema de Auditoría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4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4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4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4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debe permitir sumar cantidades específicas al stock actual de los productos del catálogo.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4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Entradas: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4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Identificador del producto, Cantidad numérica a ingresar.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4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Precondiciones: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4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producto debe existir en el catálogo. La cantidad a ingresar debe ser mayor a cero.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4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Postcondiciones: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4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stock del producto se incrementa, quedando disponible para ventas.</w:t>
            </w:r>
          </w:p>
        </w:tc>
      </w:tr>
      <w:tr>
        <w:trPr>
          <w:cantSplit w:val="0"/>
          <w:trHeight w:val="247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4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4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El sistema valida los privilegios del Administrador.</w:t>
            </w:r>
          </w:p>
          <w:p w:rsidR="00000000" w:rsidDel="00000000" w:rsidP="00000000" w:rsidRDefault="00000000" w:rsidRPr="00000000" w14:paraId="0000054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Consulta el stock actual del producto.</w:t>
            </w:r>
          </w:p>
          <w:p w:rsidR="00000000" w:rsidDel="00000000" w:rsidP="00000000" w:rsidRDefault="00000000" w:rsidRPr="00000000" w14:paraId="0000055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Suma la cantidad ingresada.</w:t>
            </w:r>
          </w:p>
          <w:p w:rsidR="00000000" w:rsidDel="00000000" w:rsidP="00000000" w:rsidRDefault="00000000" w:rsidRPr="00000000" w14:paraId="0000055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4. Actualiza el valor disponible en el sistema.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5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Flujos alternativos: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5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FA-01: Si se ingresa un valor negativo o cero, el sistema bloquea la operation e indica error.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5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Salidas: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5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Confirmación de inventario actualizado.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5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5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refleja inmediatamente el nuevo stock, habilitando la venta de dichas unidades.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5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 asociadas: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5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RN-001, RN-002, RN-003, RN-004 (EP-06).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5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RNF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5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RNF-001, RNF-004, RNF-005.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5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Casos de prueba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6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CP-06.1A (Aumento de stock exitoso).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6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6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Requisito sujeto a revisión de alcance en una próxima iteración.</w:t>
            </w:r>
          </w:p>
        </w:tc>
      </w:tr>
    </w:tbl>
    <w:p w:rsidR="00000000" w:rsidDel="00000000" w:rsidP="00000000" w:rsidRDefault="00000000" w:rsidRPr="00000000" w14:paraId="00000563">
      <w:pPr>
        <w:pStyle w:val="Heading3"/>
        <w:keepNext w:val="0"/>
        <w:keepLines w:val="0"/>
        <w:spacing w:after="80" w:before="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q1ktw6tnstbd" w:id="20"/>
      <w:bookmarkEnd w:id="20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ÉPICA 07: Gestión de Pedidos y Registro de Ventas</w:t>
      </w:r>
    </w:p>
    <w:tbl>
      <w:tblPr>
        <w:tblStyle w:val="Table29"/>
        <w:tblW w:w="86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88"/>
        <w:gridCol w:w="5952"/>
        <w:tblGridChange w:id="0">
          <w:tblGrid>
            <w:gridCol w:w="2688"/>
            <w:gridCol w:w="5952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6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6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6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6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RF-07.1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6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6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Crear Pedido Transaccional con Productos y Venta Asociada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6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6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Asesor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6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6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Sistema de Auditoría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6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6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7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7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debe registrar un nuevo pedido logístico y crear simultáneamente su venta financiera asociada, descontando el inventario de inmediato.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7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Entradas: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7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Identificador del Cliente, Lista de artículos (Producto, Cantidad).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7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Precondiciones: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7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cliente debe estar activo. El stock debe ser mayor o igual a la cantidad solicitada para cada producto.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7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Postcondiciones: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7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 generan los registros independientes de pedido y venta. El inventario se reduce. Ambos estados inician en "Pendiente".</w:t>
            </w:r>
          </w:p>
        </w:tc>
      </w:tr>
      <w:tr>
        <w:trPr>
          <w:cantSplit w:val="0"/>
          <w:trHeight w:val="330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7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7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El sistema recibe la orden de compra.</w:t>
            </w:r>
          </w:p>
          <w:p w:rsidR="00000000" w:rsidDel="00000000" w:rsidP="00000000" w:rsidRDefault="00000000" w:rsidRPr="00000000" w14:paraId="0000057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Valida la disponibilidad de stock.</w:t>
            </w:r>
          </w:p>
          <w:p w:rsidR="00000000" w:rsidDel="00000000" w:rsidP="00000000" w:rsidRDefault="00000000" w:rsidRPr="00000000" w14:paraId="0000057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Descuenta el inventario de forma inmediata y atómica.</w:t>
            </w:r>
          </w:p>
          <w:p w:rsidR="00000000" w:rsidDel="00000000" w:rsidP="00000000" w:rsidRDefault="00000000" w:rsidRPr="00000000" w14:paraId="0000057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4. Crea el registro del pedido.</w:t>
            </w:r>
          </w:p>
          <w:p w:rsidR="00000000" w:rsidDel="00000000" w:rsidP="00000000" w:rsidRDefault="00000000" w:rsidRPr="00000000" w14:paraId="0000058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8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5. Crea el registro de la venta vinculada a ese pedido.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8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Flujos alternativos: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8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FA-01: Si el stock es insuficiente, el sistema aborta toda la operación, no crea ningún registro y devuelve un error.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8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Salidas: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8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Mensaje de confirmación con los identificadores de la transacción.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8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8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La operación debe ser atómica (se descuenta el stock y se crean ambos registros, o se deshace todo). No pueden existir pedidos sin su venta en estado pendiente.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8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 asociadas: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8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RN-001, RN-002, RN-004 (EP-07).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8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RNF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8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RNF-001, RNF-005.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8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Casos de prueba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8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CP-07.1A (Transacción completa), CP-07.1B (Falla por stock insuficiente).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8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8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90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30"/>
        <w:tblW w:w="86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32.3076923076924"/>
        <w:gridCol w:w="5907.6923076923085"/>
        <w:tblGridChange w:id="0">
          <w:tblGrid>
            <w:gridCol w:w="2732.3076923076924"/>
            <w:gridCol w:w="5907.6923076923085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9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9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9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9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RF-07.2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9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9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Registrar Venta sobre Pedido Existente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9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9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Asesor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9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9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Sistema de Auditoría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9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9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9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9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debe permitir registrar el cobro de un pedido previo que carecía de pago, forzando la actualización de los estados logísticos y financieros.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9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Entradas: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A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Identificador del pedido.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A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Precondiciones: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A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pedido debe existir, no estar cancelado y no poseer una venta ya registrada.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A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Postcondiciones: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A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 crea la venta en estado "Pagada". El estado del pedido se sobrescribe automáticamente a "Entregado".</w:t>
            </w:r>
          </w:p>
        </w:tc>
      </w:tr>
      <w:tr>
        <w:trPr>
          <w:cantSplit w:val="0"/>
          <w:trHeight w:val="274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A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A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El sistema recibe la instrucción de cobro.</w:t>
            </w:r>
          </w:p>
          <w:p w:rsidR="00000000" w:rsidDel="00000000" w:rsidP="00000000" w:rsidRDefault="00000000" w:rsidRPr="00000000" w14:paraId="000005A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A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Verifica que el pedido exista y valida que no tenga cobros previos.</w:t>
            </w:r>
          </w:p>
          <w:p w:rsidR="00000000" w:rsidDel="00000000" w:rsidP="00000000" w:rsidRDefault="00000000" w:rsidRPr="00000000" w14:paraId="000005A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A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Crea el registro de la venta.</w:t>
            </w:r>
          </w:p>
          <w:p w:rsidR="00000000" w:rsidDel="00000000" w:rsidP="00000000" w:rsidRDefault="00000000" w:rsidRPr="00000000" w14:paraId="000005A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A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4. Actualiza de manera forzada el registro del pedido a entregado.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A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Flujos alternativos: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A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FA-01: Si el sistema detecta que el pedido ya tiene una venta, rechaza la operación por duplicidad.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A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Salidas: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B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Confirmación de actualización del pedido.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B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B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debe garantizar el salto del estado logístico a "Entregado" inmediatamente después de registrar la venta como "Pagada".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B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 asociadas: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B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RN-001, RN-005 (EP-07).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B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RNF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B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RNF-005.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B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Casos de prueba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B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CP-07.2A (Cobro de pedido exitoso).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B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B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BB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31"/>
        <w:tblW w:w="8639.999999999998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29.86301369863"/>
        <w:gridCol w:w="6110.136986301369"/>
        <w:tblGridChange w:id="0">
          <w:tblGrid>
            <w:gridCol w:w="2529.86301369863"/>
            <w:gridCol w:w="6110.136986301369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B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B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B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B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RF-07.4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C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C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Eliminar Pedido Físicamente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C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C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Administrador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C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C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C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C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C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C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debe ejecutar un borrado físico de la orden en la base de datos si las condiciones de estado lo permiten.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C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Entradas: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C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Identificador del pedido.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C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Precondiciones: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C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estado del pedido debe ser exclusivamente "Pendiente" o "Cancelado".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C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Postcondiciones: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C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registro se elimina permanentemente del sistema.</w:t>
            </w:r>
          </w:p>
        </w:tc>
      </w:tr>
      <w:tr>
        <w:trPr>
          <w:cantSplit w:val="0"/>
          <w:trHeight w:val="274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D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D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El sistema recibe la instrucción de eliminación física.</w:t>
            </w:r>
          </w:p>
          <w:p w:rsidR="00000000" w:rsidDel="00000000" w:rsidP="00000000" w:rsidRDefault="00000000" w:rsidRPr="00000000" w14:paraId="000005D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D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Verifica el rol del usuario (Administrador).</w:t>
            </w:r>
          </w:p>
          <w:p w:rsidR="00000000" w:rsidDel="00000000" w:rsidP="00000000" w:rsidRDefault="00000000" w:rsidRPr="00000000" w14:paraId="000005D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D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Valida el estado actual del pedido.</w:t>
            </w:r>
          </w:p>
          <w:p w:rsidR="00000000" w:rsidDel="00000000" w:rsidP="00000000" w:rsidRDefault="00000000" w:rsidRPr="00000000" w14:paraId="000005D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D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4. Ejecuta la sentencia de borrado en la base de datos.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D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Flujos alternativos: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D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FA-01: Si el estado del pedido es diferente a "Pendiente" o "Cancelado", el sistema deniega el borrado.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D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Salidas: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D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Confirmación de operación exitosa (HTTP 204 o 200).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D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D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La eliminación debe purgar los datos sin dejar registros huérfanos asociados al pedido.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D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 asociadas: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D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RN-007 (EP-07).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E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RNF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E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RNF-005.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E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Casos de prueba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E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CP-07.4A (Borrado exitoso), CP-07.4B (Rechazo por estado inválido).</w:t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E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E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La cancelación y reactivación de un pedido NO se documentan en esta épica — son la misma operación ya cubierta por RF-09.4 en EP-09, accesible tanto vía </w:t>
            </w:r>
            <w:r w:rsidDel="00000000" w:rsidR="00000000" w:rsidRPr="00000000">
              <w:rPr>
                <w:rFonts w:ascii="Arial" w:cs="Arial" w:eastAsia="Arial" w:hAnsi="Arial"/>
                <w:color w:val="188038"/>
                <w:rtl w:val="0"/>
              </w:rPr>
              <w:t xml:space="preserve">PUT /pedidos/:id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como </w:t>
            </w:r>
            <w:r w:rsidDel="00000000" w:rsidR="00000000" w:rsidRPr="00000000">
              <w:rPr>
                <w:rFonts w:ascii="Arial" w:cs="Arial" w:eastAsia="Arial" w:hAnsi="Arial"/>
                <w:color w:val="188038"/>
                <w:rtl w:val="0"/>
              </w:rPr>
              <w:t xml:space="preserve">PUT /seguimiento/actualizar-estado/:id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(mismo método de servicio backend).</w:t>
            </w:r>
          </w:p>
        </w:tc>
      </w:tr>
    </w:tbl>
    <w:p w:rsidR="00000000" w:rsidDel="00000000" w:rsidP="00000000" w:rsidRDefault="00000000" w:rsidRPr="00000000" w14:paraId="000005E6">
      <w:pPr>
        <w:pStyle w:val="Heading3"/>
        <w:keepNext w:val="0"/>
        <w:keepLines w:val="0"/>
        <w:spacing w:after="80" w:before="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p7kk0ppksxxf" w:id="21"/>
      <w:bookmarkEnd w:id="21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ÉPICA 08: Gestión de Cotizaciones Comerciales</w:t>
      </w:r>
    </w:p>
    <w:tbl>
      <w:tblPr>
        <w:tblStyle w:val="Table32"/>
        <w:tblW w:w="8640.00000000000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1.3846153846157"/>
        <w:gridCol w:w="5848.615384615386"/>
        <w:tblGridChange w:id="0">
          <w:tblGrid>
            <w:gridCol w:w="2791.3846153846157"/>
            <w:gridCol w:w="5848.615384615386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E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E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E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E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RF-08.1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E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E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Crear Cotización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E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E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Asesor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E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F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F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F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Media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F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F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debe generar una propuesta comercial capturando y asegurando los precios del momento sin alterar el inventario real.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F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Entradas: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F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Identificador del cliente, Lista de productos deseados.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F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Precondiciones: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F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Los productos deben existir en el catálogo vigente.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F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Postcondiciones: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F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 crea el registro de la cotización en estado "Pendiente". El stock permanece intacto.</w:t>
            </w:r>
          </w:p>
        </w:tc>
      </w:tr>
      <w:tr>
        <w:trPr>
          <w:cantSplit w:val="0"/>
          <w:trHeight w:val="274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F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5F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El sistema recibe la solicitud de creación de cotización.</w:t>
            </w:r>
          </w:p>
          <w:p w:rsidR="00000000" w:rsidDel="00000000" w:rsidP="00000000" w:rsidRDefault="00000000" w:rsidRPr="00000000" w14:paraId="000005F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F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Extrae los precios exactos vigentes del catálogo.</w:t>
            </w:r>
          </w:p>
          <w:p w:rsidR="00000000" w:rsidDel="00000000" w:rsidP="00000000" w:rsidRDefault="00000000" w:rsidRPr="00000000" w14:paraId="000005F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0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Calcula los totales sin descontar cantidades.</w:t>
            </w:r>
          </w:p>
          <w:p w:rsidR="00000000" w:rsidDel="00000000" w:rsidP="00000000" w:rsidRDefault="00000000" w:rsidRPr="00000000" w14:paraId="0000060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0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4. Guarda el registro de la propuesta en estado "Pendiente".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0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Flujos alternativos: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0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0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Salidas: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0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Confirmación de cotización guardada.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0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0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congela los precios históricos en el registro de la cotización y garantiza que el stock disponible no sufra descuentos ni reservas.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0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 asociadas: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0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RN-001 (EP-08).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0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RNF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0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RNF-001.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0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Casos de prueba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0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CP-08.1A (Creación sin afectar stock).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0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1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11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33"/>
        <w:tblW w:w="86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36.4383561643835"/>
        <w:gridCol w:w="5503.5616438356155"/>
        <w:tblGridChange w:id="0">
          <w:tblGrid>
            <w:gridCol w:w="3136.4383561643835"/>
            <w:gridCol w:w="5503.5616438356155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1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1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1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1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RF-08.2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1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1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Listar Cotizaciones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1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1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Asesor, Administrador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1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1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1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1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Media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1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1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debe permitir visualizar las cotizaciones comerciales generadas.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2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Entradas: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2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Parámetros de consulta.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2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Precondiciones: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2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2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Postcondiciones: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2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N/A.</w:t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2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2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El sistema recibe la petición de visualización.</w:t>
            </w:r>
          </w:p>
          <w:p w:rsidR="00000000" w:rsidDel="00000000" w:rsidP="00000000" w:rsidRDefault="00000000" w:rsidRPr="00000000" w14:paraId="0000062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2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Consulta la base de datos de cotizaciones.</w:t>
            </w:r>
          </w:p>
          <w:p w:rsidR="00000000" w:rsidDel="00000000" w:rsidP="00000000" w:rsidRDefault="00000000" w:rsidRPr="00000000" w14:paraId="0000062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2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Retorna la lista formateada.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2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Flujos alternativos: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2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2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Salidas: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2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Lista de cotizaciones registradas.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3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3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La lista debe presentar los valores congelados correctamente.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3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 asociadas: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3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3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RNF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3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RNF-001.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3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Casos de prueba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3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CP-08.2A (Listado exitoso).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3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3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3A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34"/>
        <w:tblW w:w="86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39.0769230769233"/>
        <w:gridCol w:w="5700.923076923077"/>
        <w:tblGridChange w:id="0">
          <w:tblGrid>
            <w:gridCol w:w="2939.0769230769233"/>
            <w:gridCol w:w="5700.923076923077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3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3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3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3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RF-08.3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3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4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Cambiar Estado de Cotización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4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4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Asesor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4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4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4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4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Media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4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4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debe permitir modificar el ciclo de vida de la propuesta (Pendiente, Aprobada, Rechazada).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4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Entradas: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4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Identificador de cotización, Nuevo estado.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4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Precondiciones: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4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La cotización debe existir.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4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Postcondiciones: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4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estado de la cotización se actualiza en el sistema.</w:t>
            </w:r>
          </w:p>
        </w:tc>
      </w:tr>
      <w:tr>
        <w:trPr>
          <w:cantSplit w:val="0"/>
          <w:trHeight w:val="219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4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5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El sistema recibe la instrucción de cambio de estado.</w:t>
            </w:r>
          </w:p>
          <w:p w:rsidR="00000000" w:rsidDel="00000000" w:rsidP="00000000" w:rsidRDefault="00000000" w:rsidRPr="00000000" w14:paraId="0000065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5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Valida la existencia de la propuesta.</w:t>
            </w:r>
          </w:p>
          <w:p w:rsidR="00000000" w:rsidDel="00000000" w:rsidP="00000000" w:rsidRDefault="00000000" w:rsidRPr="00000000" w14:paraId="0000065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5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Actualiza el valor del estado en la base de datos.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5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Flujos alternativos: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5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5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Salidas: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5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Confirmación de actualización.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5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5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cambio de estado debe reflejarse en los listados sin alterar los valores o productos originales.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5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 asociadas: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5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RN-001 (EP-08).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5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RNF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5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RNF-001.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5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Casos de prueba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6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CP-08.3A (Cambio de estado exitoso).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6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6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63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35"/>
        <w:tblW w:w="8639.999999999998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29.3150684931506"/>
        <w:gridCol w:w="5710.684931506848"/>
        <w:tblGridChange w:id="0">
          <w:tblGrid>
            <w:gridCol w:w="2929.3150684931506"/>
            <w:gridCol w:w="5710.684931506848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6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6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6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6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RF-08.4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6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6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Eliminar Cotización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6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6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Asesor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6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6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6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6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Media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7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7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debe permitir el borrado físico de una propuesta comercial.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7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Entradas: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7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Identificador de cotización.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7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Precondiciones: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7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La cotización debe estar exclusivamente en estado "Pendiente".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7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Postcondiciones: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7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La cotización se elimina de la base de datos.</w:t>
            </w:r>
          </w:p>
        </w:tc>
      </w:tr>
      <w:tr>
        <w:trPr>
          <w:cantSplit w:val="0"/>
          <w:trHeight w:val="192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7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7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El sistema recibe la solicitud de eliminación.</w:t>
            </w:r>
          </w:p>
          <w:p w:rsidR="00000000" w:rsidDel="00000000" w:rsidP="00000000" w:rsidRDefault="00000000" w:rsidRPr="00000000" w14:paraId="0000067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7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Valida el estado actual de la cotización.</w:t>
            </w:r>
          </w:p>
          <w:p w:rsidR="00000000" w:rsidDel="00000000" w:rsidP="00000000" w:rsidRDefault="00000000" w:rsidRPr="00000000" w14:paraId="0000067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7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Si el estado es "Pendiente", ejecuta el borrado físico.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7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Flujos alternativos: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7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FA-01: Si se intenta eliminar una cotización "Aprobada" o "Rechazada", el sistema bloquea la acción.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8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Salidas: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8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Confirmación de eliminación.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8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8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asegura que propuestas avanzadas en el flujo no puedan ser eliminadas.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8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 asociadas: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8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RN-002 (EP-08).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8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RNF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8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RNF-001.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8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Casos de prueba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8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CP-08.4A (Borrado exitoso), CP-08.4B (Bloqueo de borrado).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8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8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8C">
      <w:pPr>
        <w:pStyle w:val="Heading3"/>
        <w:keepNext w:val="0"/>
        <w:keepLines w:val="0"/>
        <w:spacing w:after="80" w:before="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erdi4ese21s3" w:id="22"/>
      <w:bookmarkEnd w:id="22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ÉPICA 09: Seguimiento y Búsqueda de Pedidos</w:t>
      </w:r>
    </w:p>
    <w:tbl>
      <w:tblPr>
        <w:tblStyle w:val="Table36"/>
        <w:tblW w:w="86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17.5384615384614"/>
        <w:gridCol w:w="5922.461538461539"/>
        <w:tblGridChange w:id="0">
          <w:tblGrid>
            <w:gridCol w:w="2717.5384615384614"/>
            <w:gridCol w:w="5922.461538461539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8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8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8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9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RF-09.1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9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9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Buscar Pedidos por Texto Libre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9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9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Asesor, Administrador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9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9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9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9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9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9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debe permitir la localización de órdenes evaluando coincidencias textuales en múltiples campos de forma transversal.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9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Entradas: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9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Cadena de texto de búsqueda.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9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Precondiciones: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9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usuario debe estar autenticado en el sistema.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9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Postcondiciones: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A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N/A.</w:t>
            </w:r>
          </w:p>
        </w:tc>
      </w:tr>
      <w:tr>
        <w:trPr>
          <w:cantSplit w:val="0"/>
          <w:trHeight w:val="247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A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A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El sistema recibe la cadena de texto ingresada.</w:t>
            </w:r>
          </w:p>
          <w:p w:rsidR="00000000" w:rsidDel="00000000" w:rsidP="00000000" w:rsidRDefault="00000000" w:rsidRPr="00000000" w14:paraId="000006A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A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Escanea la tabla de pedidos evaluando de manera inclusiva (cláusula lógica OR) si el texto coincide con el ID, el nombre del cliente o su documento de identidad.</w:t>
            </w:r>
          </w:p>
          <w:p w:rsidR="00000000" w:rsidDel="00000000" w:rsidP="00000000" w:rsidRDefault="00000000" w:rsidRPr="00000000" w14:paraId="000006A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A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Retorna la lista de resultados encontrados.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A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Flujos alternativos: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A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FA-01: Si no hay coincidencias en ninguno de los campos, el sistema retorna una lista vacía.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A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Salidas: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A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Lista de pedidos encontrados.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A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A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debe retornar los pedidos sin importar en cuál de los tres campos permitidos se encontró la coincidencia de texto.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A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 asociadas: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A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(Reglas generales de EP-09).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A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RNF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B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RNF-001.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B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Casos de prueba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B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CP-09.1A (Búsqueda cruzada exitosa).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B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B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B5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37"/>
        <w:tblW w:w="86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80"/>
        <w:gridCol w:w="5760"/>
        <w:tblGridChange w:id="0">
          <w:tblGrid>
            <w:gridCol w:w="2880"/>
            <w:gridCol w:w="5760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B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B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B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B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RF-09.2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B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B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Sugerir Resultados (Autocompletado)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B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B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Asesor, Administrador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B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B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C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C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C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C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debe proveer una vía rápida de consulta para precargar coincidencias mientras el usuario digita.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C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Entradas: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C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Cadena parcial de texto.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C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Precondiciones: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C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C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Postcondiciones: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C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N/A.</w:t>
            </w:r>
          </w:p>
        </w:tc>
      </w:tr>
      <w:tr>
        <w:trPr>
          <w:cantSplit w:val="0"/>
          <w:trHeight w:val="219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C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C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El sistema recibe fracciones de texto desde la interfaz.</w:t>
            </w:r>
          </w:p>
          <w:p w:rsidR="00000000" w:rsidDel="00000000" w:rsidP="00000000" w:rsidRDefault="00000000" w:rsidRPr="00000000" w14:paraId="000006C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C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Ejecuta una consulta ligera de coincidencias parciales.</w:t>
            </w:r>
          </w:p>
          <w:p w:rsidR="00000000" w:rsidDel="00000000" w:rsidP="00000000" w:rsidRDefault="00000000" w:rsidRPr="00000000" w14:paraId="000006C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C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Devuelve los resultados simplificados al cliente.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D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Flujos alternativos: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D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D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Salidas: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D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Arreglo de coincidencias básicas.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D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D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tiempo de respuesta debe ser idóneo para una experiencia de escritura fluida en la interfaz.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D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 asociadas: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D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D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RNF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D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RNF-001.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D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Casos de prueba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D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CP-09.2A (Sugerencias ágiles).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D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D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DE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38"/>
        <w:tblW w:w="86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39.0769230769233"/>
        <w:gridCol w:w="5700.923076923077"/>
        <w:tblGridChange w:id="0">
          <w:tblGrid>
            <w:gridCol w:w="2939.0769230769233"/>
            <w:gridCol w:w="5700.923076923077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D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E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E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E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RF-09.3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E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E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Filtrar Pedidos por Estado Logístico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E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E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Asesor, Administrador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E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E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E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E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E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E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debe permitir la segmentación del listado de pedidos basándose en su etapa de despacho.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E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Entradas: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E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Estado logístico deseado.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E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Precondiciones: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F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F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Postcondiciones: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F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N/A.</w:t>
            </w:r>
          </w:p>
        </w:tc>
      </w:tr>
      <w:tr>
        <w:trPr>
          <w:cantSplit w:val="0"/>
          <w:trHeight w:val="192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F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F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El sistema recibe el parámetro de filtrado.</w:t>
            </w:r>
          </w:p>
          <w:p w:rsidR="00000000" w:rsidDel="00000000" w:rsidP="00000000" w:rsidRDefault="00000000" w:rsidRPr="00000000" w14:paraId="000006F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F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Aplica la condición de coincidencia exacta sobre el campo estado.</w:t>
            </w:r>
          </w:p>
          <w:p w:rsidR="00000000" w:rsidDel="00000000" w:rsidP="00000000" w:rsidRDefault="00000000" w:rsidRPr="00000000" w14:paraId="000006F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F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Retorna la lista filtrada.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F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Flujos alternativos: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F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F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Salidas: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F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Lista de pedidos en el estado seleccionado.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F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F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debe aislar y presentar únicamente los pedidos que coincidan con el estado solicitado.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F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 asociadas: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0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0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RNF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0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RNF-001.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0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Casos de prueba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0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CP-09.3A (Filtrado exacto).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0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0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07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39"/>
        <w:tblW w:w="8640.00000000000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51.6923076923076"/>
        <w:gridCol w:w="6188.307692307693"/>
        <w:tblGridChange w:id="0">
          <w:tblGrid>
            <w:gridCol w:w="2451.6923076923076"/>
            <w:gridCol w:w="6188.307692307693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0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0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0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0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RF-09.4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0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0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Actualizar Estado del Pedido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0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0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Administrador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1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1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1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1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1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1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debe permitir avanzar o modificar la etapa logística de un pedido, validando estrictamente los privilegios del usuario.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1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Entradas: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1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Identificador del pedido, Nuevo estado logístico.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1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Precondiciones: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1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usuario debe poseer el rol de Administrador.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1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Postcondiciones: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1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estado logístico del pedido se actualiza en la base de datos y, si corresponde a "Cancelado", ajusta el inventario.</w:t>
            </w:r>
          </w:p>
        </w:tc>
      </w:tr>
      <w:tr>
        <w:trPr>
          <w:cantSplit w:val="0"/>
          <w:trHeight w:val="247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1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1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El sistema recibe la orden de cambio de estado.</w:t>
            </w:r>
          </w:p>
          <w:p w:rsidR="00000000" w:rsidDel="00000000" w:rsidP="00000000" w:rsidRDefault="00000000" w:rsidRPr="00000000" w14:paraId="0000071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1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Valida los permisos operativos del usuario.</w:t>
            </w:r>
          </w:p>
          <w:p w:rsidR="00000000" w:rsidDel="00000000" w:rsidP="00000000" w:rsidRDefault="00000000" w:rsidRPr="00000000" w14:paraId="0000072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2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Aplica la modificación en la entidad del pedido.</w:t>
            </w:r>
          </w:p>
          <w:p w:rsidR="00000000" w:rsidDel="00000000" w:rsidP="00000000" w:rsidRDefault="00000000" w:rsidRPr="00000000" w14:paraId="0000072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2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4. Si el estado implica una cancelación o reactivación logística, invoca los ajustes de inventario pertinentes.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2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Flujos alternativos: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2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FA-01: Si un Asesor intenta cambiar el estado, el sistema rechaza la petición por falta de autorización.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2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Salidas: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2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Confirmación de estado actualizado.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2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2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debe bloquear cualquier intento de modificación de etapas de despacho por parte de perfiles operativos.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2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 asociadas: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2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RN-001 (EP-09), RN-006 (EP-07).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2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RNF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2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RNF-001.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2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Casos de prueba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2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CP-09.4A (Actualización por Admin), CP-09.4B (Bloqueo a Asesor).</w:t>
            </w:r>
          </w:p>
        </w:tc>
      </w:tr>
      <w:tr>
        <w:trPr>
          <w:cantSplit w:val="0"/>
          <w:trHeight w:val="303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3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3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Esta operación es accesible mediante dos rutas HTTP equivalentes: </w:t>
            </w:r>
            <w:r w:rsidDel="00000000" w:rsidR="00000000" w:rsidRPr="00000000">
              <w:rPr>
                <w:rFonts w:ascii="Arial" w:cs="Arial" w:eastAsia="Arial" w:hAnsi="Arial"/>
                <w:color w:val="188038"/>
                <w:rtl w:val="0"/>
              </w:rPr>
              <w:t xml:space="preserve">PUT /pedidos/:id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y </w:t>
            </w:r>
            <w:r w:rsidDel="00000000" w:rsidR="00000000" w:rsidRPr="00000000">
              <w:rPr>
                <w:rFonts w:ascii="Arial" w:cs="Arial" w:eastAsia="Arial" w:hAnsi="Arial"/>
                <w:color w:val="188038"/>
                <w:rtl w:val="0"/>
              </w:rPr>
              <w:t xml:space="preserve">PUT /seguimiento/actualizar-estado/:id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, ambas restringidas a rol Administrador y ambas invocando el mismo método de servicio backend. Limitaciones funcionales actuales: El sistema no valida la secuencia lógica de transición entre estados, permitiendo saltos directos de 'Recibido' a 'Entregado' o la reapertura de un pedido 'Cancelado' a 'Entregado' sin restricción de flujo direccional.</w:t>
            </w:r>
          </w:p>
        </w:tc>
      </w:tr>
    </w:tbl>
    <w:p w:rsidR="00000000" w:rsidDel="00000000" w:rsidP="00000000" w:rsidRDefault="00000000" w:rsidRPr="00000000" w14:paraId="00000732">
      <w:pPr>
        <w:pStyle w:val="Heading3"/>
        <w:keepNext w:val="0"/>
        <w:keepLines w:val="0"/>
        <w:spacing w:after="80" w:before="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81mgny8ml00s" w:id="23"/>
      <w:bookmarkEnd w:id="23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ÉPICA 10: Consulta e Historial de Ventas</w:t>
      </w:r>
    </w:p>
    <w:tbl>
      <w:tblPr>
        <w:tblStyle w:val="Table40"/>
        <w:tblW w:w="86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81.3698630136987"/>
        <w:gridCol w:w="5858.630136986301"/>
        <w:tblGridChange w:id="0">
          <w:tblGrid>
            <w:gridCol w:w="2781.3698630136987"/>
            <w:gridCol w:w="5858.630136986301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3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3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3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3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RF-10.1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3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3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Listar Ventas Paginadas por Rango de Fecha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3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3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Asesor, Administrador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3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3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3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3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3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4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debe presentar el historial financiero estructurándolo en bloques para prevenir la saturación en respuestas de alto volumen.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4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Entradas: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4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Fecha de inicio, Fecha de fin, Límite, Página.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4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Precondiciones: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4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4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Postcondiciones: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4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N/A.</w:t>
            </w:r>
          </w:p>
        </w:tc>
      </w:tr>
      <w:tr>
        <w:trPr>
          <w:cantSplit w:val="0"/>
          <w:trHeight w:val="274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4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4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El sistema recibe los parámetros de búsqueda temporal.</w:t>
            </w:r>
          </w:p>
          <w:p w:rsidR="00000000" w:rsidDel="00000000" w:rsidP="00000000" w:rsidRDefault="00000000" w:rsidRPr="00000000" w14:paraId="0000074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4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Acota los resultados calculando el bloque o página solicitada.</w:t>
            </w:r>
          </w:p>
          <w:p w:rsidR="00000000" w:rsidDel="00000000" w:rsidP="00000000" w:rsidRDefault="00000000" w:rsidRPr="00000000" w14:paraId="0000074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4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Retorna la información de ventas junto a los metadatos de estructura (total de registros, total de páginas).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4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Flujos alternativos: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4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4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Salidas: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5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Lista de transacciones de la página actual y metadatos.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5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5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debe respetar de manera estricta los límites de paginación para garantizar tiempos de respuesta eficientes.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5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 asociadas: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5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RN-001 (EP-10).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5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RNF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5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RNF-001.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5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Casos de prueba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5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CP-10.1A (Paginación estructural correcta).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5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5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5B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41"/>
        <w:tblW w:w="8639.999999999998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10.9589041095887"/>
        <w:gridCol w:w="5829.04109589041"/>
        <w:tblGridChange w:id="0">
          <w:tblGrid>
            <w:gridCol w:w="2810.9589041095887"/>
            <w:gridCol w:w="5829.04109589041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5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5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5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5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RF-10.2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6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6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Consultar Ventas por ID de Cliente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6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6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Asesor, Administrador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6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6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6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6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6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6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debe permitir la extracción masiva de todas las transacciones financieras asociadas a un consumidor específico.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6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Entradas: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6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Identificador de cliente.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6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Precondiciones: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6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cliente debe existir.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6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Postcondiciones: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6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N/A.</w:t>
            </w:r>
          </w:p>
        </w:tc>
      </w:tr>
      <w:tr>
        <w:trPr>
          <w:cantSplit w:val="0"/>
          <w:trHeight w:val="192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7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7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El sistema recibe el identificador del comprador.</w:t>
            </w:r>
          </w:p>
          <w:p w:rsidR="00000000" w:rsidDel="00000000" w:rsidP="00000000" w:rsidRDefault="00000000" w:rsidRPr="00000000" w14:paraId="0000077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7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Ejecuta la consulta de correspondencia en la tabla de ventas.</w:t>
            </w:r>
          </w:p>
          <w:p w:rsidR="00000000" w:rsidDel="00000000" w:rsidP="00000000" w:rsidRDefault="00000000" w:rsidRPr="00000000" w14:paraId="0000077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7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Retorna el historial consolidado.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7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Flujos alternativos: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7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7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Salidas: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7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Lista de ventas del cliente.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7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7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La consulta debe devolver de manera íntegra todas las transacciones vinculadas al sujeto sin alteraciones.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7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 asociadas: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7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(Reglas generales de EP-10).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7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RNF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7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RNF-001.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8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Casos de prueba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8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CP-10.2A (Historial por cliente).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8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8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84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42"/>
        <w:tblW w:w="86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65.2307692307695"/>
        <w:gridCol w:w="5774.7692307692305"/>
        <w:tblGridChange w:id="0">
          <w:tblGrid>
            <w:gridCol w:w="2865.2307692307695"/>
            <w:gridCol w:w="5774.7692307692305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8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8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8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8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RF-10.3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8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8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Consultar Venta Asociada por ID de Pedido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8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8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Asesor, Administrador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8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8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8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9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9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9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debe permitir recuperar la transacción financiera puntual basándose en su entidad logística de origen.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9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Entradas: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9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Identificador de pedido.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9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Precondiciones: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9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9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Postcondiciones: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9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N/A.</w:t>
            </w:r>
          </w:p>
        </w:tc>
      </w:tr>
      <w:tr>
        <w:trPr>
          <w:cantSplit w:val="0"/>
          <w:trHeight w:val="192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9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9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El sistema recibe el identificador logístico.</w:t>
            </w:r>
          </w:p>
          <w:p w:rsidR="00000000" w:rsidDel="00000000" w:rsidP="00000000" w:rsidRDefault="00000000" w:rsidRPr="00000000" w14:paraId="0000079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9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Rastrea la base de datos buscando la venta que ostente ese identificador en su esquema relacional.</w:t>
            </w:r>
          </w:p>
          <w:p w:rsidR="00000000" w:rsidDel="00000000" w:rsidP="00000000" w:rsidRDefault="00000000" w:rsidRPr="00000000" w14:paraId="0000079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9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Retorna el objeto de venta.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9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Flujos alternativos: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A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FA-01: Si no existe venta asociada (ej. pedido pendiente de cobro), retorna vacío o error 404.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A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Salidas: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A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Detalle de la venta financiera.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A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A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recupera la relación uno a uno de forma exacta, cruzando los modelos transaccionales.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A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 asociadas: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A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(Reglas generales de EP-10).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A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RNF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A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RNF-001.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A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Casos de prueba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A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CP-10.3A (Consulta relacional exitosa).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A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A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AD">
      <w:pPr>
        <w:pStyle w:val="Heading3"/>
        <w:keepNext w:val="0"/>
        <w:keepLines w:val="0"/>
        <w:spacing w:after="80" w:before="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ygj3bbjkfqm7" w:id="24"/>
      <w:bookmarkEnd w:id="24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ÉPICA 11: Gestión de Devoluciones</w:t>
      </w:r>
    </w:p>
    <w:tbl>
      <w:tblPr>
        <w:tblStyle w:val="Table43"/>
        <w:tblW w:w="86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84.6153846153848"/>
        <w:gridCol w:w="6055.384615384615"/>
        <w:tblGridChange w:id="0">
          <w:tblGrid>
            <w:gridCol w:w="2584.6153846153848"/>
            <w:gridCol w:w="6055.384615384615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A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A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B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B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RF-11.1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B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B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Ejecutar Devolución Total de Venta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B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B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Administrador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B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B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Sistema de Auditoría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B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B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Media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B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B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debe procesar la anulación de una transacción consolidada, reinyectando íntegramente los productos al inventario general y previniendo procesos duplicados.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B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Entradas: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B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Identificador de la venta, Motivo.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B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Precondiciones: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B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La venta no debe estar clasificada previamente como cancelada ni contar con un historial de devolución ya procesado.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C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Postcondiciones: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C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estado de la transacción cambia a "Cancelada". El inventario del catálogo se incrementa. Queda un registro de la devolución.</w:t>
            </w:r>
          </w:p>
        </w:tc>
      </w:tr>
      <w:tr>
        <w:trPr>
          <w:cantSplit w:val="0"/>
          <w:trHeight w:val="303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C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C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El sistema verifica el estado financiero de la venta.</w:t>
            </w:r>
          </w:p>
          <w:p w:rsidR="00000000" w:rsidDel="00000000" w:rsidP="00000000" w:rsidRDefault="00000000" w:rsidRPr="00000000" w14:paraId="000007C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C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Constata que no existan devoluciones previas registradas para esa transacción.</w:t>
            </w:r>
          </w:p>
          <w:p w:rsidR="00000000" w:rsidDel="00000000" w:rsidP="00000000" w:rsidRDefault="00000000" w:rsidRPr="00000000" w14:paraId="000007C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C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Recupera el detalle de los artículos involucrados.</w:t>
            </w:r>
          </w:p>
          <w:p w:rsidR="00000000" w:rsidDel="00000000" w:rsidP="00000000" w:rsidRDefault="00000000" w:rsidRPr="00000000" w14:paraId="000007C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C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4. Suma la totalidad de los artículos al stock general.</w:t>
            </w:r>
          </w:p>
          <w:p w:rsidR="00000000" w:rsidDel="00000000" w:rsidP="00000000" w:rsidRDefault="00000000" w:rsidRPr="00000000" w14:paraId="000007C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C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5. Marca la operación como devuelta y cancelada.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C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Flujos alternativos: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C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FA-01: Si la venta ya fue devuelta previamente, el sistema rechaza la solicitud de forma terminante y muestra un error.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C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Salidas: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C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Confirmación de anulación y reingreso de stock.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D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D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garantiza que no se puedan ejecutar devoluciones duplicadas y cuadra el incremento de stock de forma exacta.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D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 asociadas: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D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RN-001, RN-002, RN-003 (EP-11).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D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RNF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D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RNF-012.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D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Casos de prueba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D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CP-11.1A (Devolución íntegra), CP-11.1B (Falla por devolución duplicada).</w:t>
            </w:r>
          </w:p>
        </w:tc>
      </w:tr>
      <w:tr>
        <w:trPr>
          <w:cantSplit w:val="0"/>
          <w:trHeight w:val="661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D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D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Limitaciones funcionales actuales:</w:t>
            </w:r>
          </w:p>
          <w:p w:rsidR="00000000" w:rsidDel="00000000" w:rsidP="00000000" w:rsidRDefault="00000000" w:rsidRPr="00000000" w14:paraId="000007D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D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(1) El sistema no permite realizar devoluciones parciales de ítems, exigiendo siempre la anulación y devolución total de la transacción.</w:t>
            </w:r>
          </w:p>
          <w:p w:rsidR="00000000" w:rsidDel="00000000" w:rsidP="00000000" w:rsidRDefault="00000000" w:rsidRPr="00000000" w14:paraId="000007D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D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(2) El proceso reingresa el 100% de la mercancía al stock disponible de manera automática, sin aplicar ni capturar lógicas de aptitud o calidad del producto (Apto/Descarte).</w:t>
            </w:r>
          </w:p>
          <w:p w:rsidR="00000000" w:rsidDel="00000000" w:rsidP="00000000" w:rsidRDefault="00000000" w:rsidRPr="00000000" w14:paraId="000007D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D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(3) El sistema no emite, genera ni registra entidades documentales o contables formales equivalentes a una "Nota de Crédito".</w:t>
            </w:r>
          </w:p>
          <w:p w:rsidR="00000000" w:rsidDel="00000000" w:rsidP="00000000" w:rsidRDefault="00000000" w:rsidRPr="00000000" w14:paraId="000007E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E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(4) Tras procesar exitosamente una devolución, el estado del pedido logístico asociado no se actualiza automáticamente — si el pedido estaba "Entregado", permanece en ese estado de forma indefinida aunque la venta ya esté cancelada.</w:t>
            </w:r>
          </w:p>
          <w:p w:rsidR="00000000" w:rsidDel="00000000" w:rsidP="00000000" w:rsidRDefault="00000000" w:rsidRPr="00000000" w14:paraId="000007E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E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(5) La ejecución de una devolución no dispara alertas ni notificaciones operativas a los actores del sistema.</w:t>
            </w:r>
          </w:p>
        </w:tc>
      </w:tr>
    </w:tbl>
    <w:p w:rsidR="00000000" w:rsidDel="00000000" w:rsidP="00000000" w:rsidRDefault="00000000" w:rsidRPr="00000000" w14:paraId="000007E4">
      <w:pPr>
        <w:pStyle w:val="Heading3"/>
        <w:keepNext w:val="0"/>
        <w:keepLines w:val="0"/>
        <w:spacing w:after="80" w:before="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fm96cfjdfbvm" w:id="25"/>
      <w:bookmarkEnd w:id="25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ÉPICA 12: Gestión de Reportes y Analítica Comercial</w:t>
      </w:r>
    </w:p>
    <w:tbl>
      <w:tblPr>
        <w:tblStyle w:val="Table44"/>
        <w:tblW w:w="86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24.307692307693"/>
        <w:gridCol w:w="5715.692307692308"/>
        <w:tblGridChange w:id="0">
          <w:tblGrid>
            <w:gridCol w:w="2924.307692307693"/>
            <w:gridCol w:w="5715.692307692308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E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E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E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E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RF-12.1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E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E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Consultar Historial de Ventas Global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E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E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Administrador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E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E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E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F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F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F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debe consolidar la totalidad de las ventas para la representación de históricos en el tablero.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F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Entradas: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F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Identificador de sesión (Rol).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F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Precondiciones: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F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Rol igual a Administrador.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F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Postcondiciones: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F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N/A.</w:t>
            </w:r>
          </w:p>
        </w:tc>
      </w:tr>
      <w:tr>
        <w:trPr>
          <w:cantSplit w:val="0"/>
          <w:trHeight w:val="192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F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F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El sistema valida el privilegio del solicitante.</w:t>
            </w:r>
          </w:p>
          <w:p w:rsidR="00000000" w:rsidDel="00000000" w:rsidP="00000000" w:rsidRDefault="00000000" w:rsidRPr="00000000" w14:paraId="000007F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F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Recupera la sábana completa o estructurada de ventas.</w:t>
            </w:r>
          </w:p>
          <w:p w:rsidR="00000000" w:rsidDel="00000000" w:rsidP="00000000" w:rsidRDefault="00000000" w:rsidRPr="00000000" w14:paraId="000007F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F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Transforma los datos y los envía al cliente.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F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Flujos alternativos: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0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FA-01: Si el solicitante es Asesor, deniega la ejecución.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0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Salidas: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0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Datos de ventas globales.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0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0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Las métricas de acceso bloquean perfiles operativos con eficacia.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0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 asociadas: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0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RN-001 (EP-12).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0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RNF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0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RNF-001.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0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Casos de prueba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0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CP-12.1A.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0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0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0D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45"/>
        <w:tblW w:w="86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94.7692307692305"/>
        <w:gridCol w:w="5745.2307692307695"/>
        <w:tblGridChange w:id="0">
          <w:tblGrid>
            <w:gridCol w:w="2894.7692307692305"/>
            <w:gridCol w:w="5745.2307692307695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0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0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1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1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RF-12.2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1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1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Consultar Productos Más Vendidos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1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1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Administrador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1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1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1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1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1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1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debe agrupar y sumar el volumen de ventas por artículo para definir la lista de mayor demanda.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1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Entradas: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1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Identificador de sesión.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1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Precondiciones: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1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Rol igual a Administrador.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2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Postcondiciones: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2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N/A.</w:t>
            </w:r>
          </w:p>
        </w:tc>
      </w:tr>
      <w:tr>
        <w:trPr>
          <w:cantSplit w:val="0"/>
          <w:trHeight w:val="247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2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2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El sistema escanea los detalles transaccionales.</w:t>
            </w:r>
          </w:p>
          <w:p w:rsidR="00000000" w:rsidDel="00000000" w:rsidP="00000000" w:rsidRDefault="00000000" w:rsidRPr="00000000" w14:paraId="0000082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2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Suma cantidades agrupando por identificador de producto.</w:t>
            </w:r>
          </w:p>
          <w:p w:rsidR="00000000" w:rsidDel="00000000" w:rsidP="00000000" w:rsidRDefault="00000000" w:rsidRPr="00000000" w14:paraId="0000082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2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Ordena los resultados de mayor a menor.</w:t>
            </w:r>
          </w:p>
          <w:p w:rsidR="00000000" w:rsidDel="00000000" w:rsidP="00000000" w:rsidRDefault="00000000" w:rsidRPr="00000000" w14:paraId="0000082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2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4. Retorna la agrupación matemática.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2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Flujos alternativos: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2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2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Salidas: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2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Lista ordenada de productos y cantidades.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2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2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debe procesar el cálculo descartando operaciones anuladas o devueltas.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3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 asociadas: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3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RN-001 (EP-12).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3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RNF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3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RNF-001.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3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Casos de prueba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3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CP-12.2A.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3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3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38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46"/>
        <w:tblW w:w="86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39.0769230769233"/>
        <w:gridCol w:w="5700.923076923077"/>
        <w:tblGridChange w:id="0">
          <w:tblGrid>
            <w:gridCol w:w="2939.0769230769233"/>
            <w:gridCol w:w="5700.923076923077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3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3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3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3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RF-12.3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3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3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Consultar Clientes Frecuentes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3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4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Administrador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4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4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4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4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4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4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debe contar y agrupar la repetición de transacciones atribuidas a un mismo consumidor.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4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Entradas: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4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Identificador de sesión.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4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Precondiciones: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4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Rol igual a Administrador.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4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Postcondiciones: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4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N/A.</w:t>
            </w:r>
          </w:p>
        </w:tc>
      </w:tr>
      <w:tr>
        <w:trPr>
          <w:cantSplit w:val="0"/>
          <w:trHeight w:val="192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4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4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El sistema agrupa los registros por cliente.</w:t>
            </w:r>
          </w:p>
          <w:p w:rsidR="00000000" w:rsidDel="00000000" w:rsidP="00000000" w:rsidRDefault="00000000" w:rsidRPr="00000000" w14:paraId="0000084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5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Suma el número de transacciones y el volumen monetario de cada uno.</w:t>
            </w:r>
          </w:p>
          <w:p w:rsidR="00000000" w:rsidDel="00000000" w:rsidP="00000000" w:rsidRDefault="00000000" w:rsidRPr="00000000" w14:paraId="0000085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5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Devuelve los resultados ordenados.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5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Flujos alternativos: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5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5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Salidas: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5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Lista de clientes ordenados por frecuencia/valor.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5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5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La agrupación identifica correctamente al comprador más habitual.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5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 asociadas: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5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RN-001 (EP-12).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5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RNF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5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RNF-001.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5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Casos de prueba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5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CP-12.3A.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5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6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61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47"/>
        <w:tblW w:w="8640.00000000000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06.1538461538466"/>
        <w:gridCol w:w="5833.846153846154"/>
        <w:tblGridChange w:id="0">
          <w:tblGrid>
            <w:gridCol w:w="2806.1538461538466"/>
            <w:gridCol w:w="5833.846153846154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6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6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6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6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RF-12.4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6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6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Consultar Resumen Ejecutivo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6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6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Administrador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6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6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6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6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6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6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debe condensar indicadores de alto nivel como ingresos brutos y volúmenes globales para el tablero de control principal.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7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Entradas: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7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Identificador de sesión.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7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Precondiciones: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7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Rol igual a Administrador.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7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Postcondiciones: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7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N/A.</w:t>
            </w:r>
          </w:p>
        </w:tc>
      </w:tr>
      <w:tr>
        <w:trPr>
          <w:cantSplit w:val="0"/>
          <w:trHeight w:val="219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7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7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El sistema recopila la sumatoria total de ingresos.</w:t>
            </w:r>
          </w:p>
          <w:p w:rsidR="00000000" w:rsidDel="00000000" w:rsidP="00000000" w:rsidRDefault="00000000" w:rsidRPr="00000000" w14:paraId="0000087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7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Combina el conteo de clientes activos, pedidos procesados y productos ofertados.</w:t>
            </w:r>
          </w:p>
          <w:p w:rsidR="00000000" w:rsidDel="00000000" w:rsidP="00000000" w:rsidRDefault="00000000" w:rsidRPr="00000000" w14:paraId="0000087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7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Estructura el resumen final.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7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Flujos alternativos: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7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7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Salidas: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7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Objeto con métricas generales del sistema.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8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8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Los totales monetarios deben corresponder a la suma matemática del flujo real.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8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 asociadas: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8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RN-001 (EP-12).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8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RNF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8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RNF-001.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8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Casos de prueba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8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CP-12.4A.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8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8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8A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48"/>
        <w:tblW w:w="8640.00000000000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06.1538461538466"/>
        <w:gridCol w:w="5833.846153846154"/>
        <w:tblGridChange w:id="0">
          <w:tblGrid>
            <w:gridCol w:w="2806.1538461538466"/>
            <w:gridCol w:w="5833.846153846154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8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8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8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8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RF-12.5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8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9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Consultar Ventas Mensuales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9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9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Administrador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9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9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9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9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9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9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debe realizar cortes temporales y agrupar los ingresos financieros en bloques mensuales para el análisis de tendencias.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9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Entradas: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9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Identificador de sesión.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9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Precondiciones: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9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Rol igual a Administrador.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9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Postcondiciones: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9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N/A.</w:t>
            </w:r>
          </w:p>
        </w:tc>
      </w:tr>
      <w:tr>
        <w:trPr>
          <w:cantSplit w:val="0"/>
          <w:trHeight w:val="247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9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A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El sistema recupera el universo de ventas.</w:t>
            </w:r>
          </w:p>
          <w:p w:rsidR="00000000" w:rsidDel="00000000" w:rsidP="00000000" w:rsidRDefault="00000000" w:rsidRPr="00000000" w14:paraId="000008A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A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Extrae y agrupa por el valor mes/año de cada registro.</w:t>
            </w:r>
          </w:p>
          <w:p w:rsidR="00000000" w:rsidDel="00000000" w:rsidP="00000000" w:rsidRDefault="00000000" w:rsidRPr="00000000" w14:paraId="000008A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A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Computa los totales por bloque temporal.</w:t>
            </w:r>
          </w:p>
          <w:p w:rsidR="00000000" w:rsidDel="00000000" w:rsidP="00000000" w:rsidRDefault="00000000" w:rsidRPr="00000000" w14:paraId="000008A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A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4. Retorna el objeto agrupado por mes.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A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Flujos alternativos: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A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A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Salidas: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A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Serie de datos cronológica.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A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A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debe generar series de tiempo precisas para la alimentación de gráficas.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A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 asociadas: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A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RN-001 (EP-12).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A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RNF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B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RNF-001.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B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Casos de prueba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B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CP-12.5A.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B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B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B5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49"/>
        <w:tblW w:w="86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53.8461538461543"/>
        <w:gridCol w:w="5686.153846153847"/>
        <w:tblGridChange w:id="0">
          <w:tblGrid>
            <w:gridCol w:w="2953.8461538461543"/>
            <w:gridCol w:w="5686.153846153847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B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B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B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B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RF-12.6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B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B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Consultar Métricas Generales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B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B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Administrador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B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B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C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C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C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C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debe calcular métricas suplementarias y conteos transversales del estado del negocio.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C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Entradas: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C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Identificador de sesión.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C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Precondiciones: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C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Rol igual a Administrador.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C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Postcondiciones: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C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N/A.</w:t>
            </w:r>
          </w:p>
        </w:tc>
      </w:tr>
      <w:tr>
        <w:trPr>
          <w:cantSplit w:val="0"/>
          <w:trHeight w:val="219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C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C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El sistema ejecuta conteos sobre tablas secundarias y estados (ej. órdenes canceladas, ratios).</w:t>
            </w:r>
          </w:p>
          <w:p w:rsidR="00000000" w:rsidDel="00000000" w:rsidP="00000000" w:rsidRDefault="00000000" w:rsidRPr="00000000" w14:paraId="000008C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C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Estructura el resumen numérico.</w:t>
            </w:r>
          </w:p>
          <w:p w:rsidR="00000000" w:rsidDel="00000000" w:rsidP="00000000" w:rsidRDefault="00000000" w:rsidRPr="00000000" w14:paraId="000008C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C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Envía los datos.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D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Flujos alternativos: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D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D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Salidas: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D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Datos transversales de la operación.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D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D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consolida la información sin degradación de velocidad.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D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 asociadas: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D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RN-001 (EP-12).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D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RNF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D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RNF-001.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D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Casos de prueba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D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CP-12.6A.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D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D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DE">
      <w:pPr>
        <w:pStyle w:val="Heading3"/>
        <w:keepNext w:val="0"/>
        <w:keepLines w:val="0"/>
        <w:spacing w:after="80" w:before="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2yjursddfxfk" w:id="26"/>
      <w:bookmarkEnd w:id="26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ÉPICA 13: Gestión de Notificaciones de Pedidos</w:t>
      </w:r>
    </w:p>
    <w:tbl>
      <w:tblPr>
        <w:tblStyle w:val="Table50"/>
        <w:tblW w:w="8640.00000000000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06.1538461538466"/>
        <w:gridCol w:w="5833.846153846154"/>
        <w:tblGridChange w:id="0">
          <w:tblGrid>
            <w:gridCol w:w="2806.1538461538466"/>
            <w:gridCol w:w="5833.846153846154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D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E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E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E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RF-13.1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E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E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Disparar Alerta Push por Eventos de Pedido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E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E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Sistema (Automático)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E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E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Servicio de Mensajería en la Nube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E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E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E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E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debe identificar cambios operativos (creación o actualización de pedidos) y despachar una notificación inmediata.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E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Entradas: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E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Datos de la creación o actualización logística de un pedido.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E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Precondiciones: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F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La conexión con el proveedor externo de mensajería debe estar activa.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F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Postcondiciones: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F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Orden de alerta transmitida a los canales y agrupaciones definidas.</w:t>
            </w:r>
          </w:p>
        </w:tc>
      </w:tr>
      <w:tr>
        <w:trPr>
          <w:cantSplit w:val="0"/>
          <w:trHeight w:val="274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F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F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El sistema detecta la creación de un pedido o el cambio en su estado.</w:t>
            </w:r>
          </w:p>
          <w:p w:rsidR="00000000" w:rsidDel="00000000" w:rsidP="00000000" w:rsidRDefault="00000000" w:rsidRPr="00000000" w14:paraId="000008F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F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Estructura el mensaje con los detalles del evento.</w:t>
            </w:r>
          </w:p>
          <w:p w:rsidR="00000000" w:rsidDel="00000000" w:rsidP="00000000" w:rsidRDefault="00000000" w:rsidRPr="00000000" w14:paraId="000008F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F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Envía la alerta dirigida simultáneamente al canal del creador de la orden y al canal global de administradores.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F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Flujos alternativos: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F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F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Salidas: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F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Transmisión de instrucciones al proveedor de mensajería.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F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F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asegura que las alertas se envíen de manera instantánea y asíncrona a los grupos organizacionales correctos.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8F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 asociadas: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0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RN-001, RN-002 (EP-13).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0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RNF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0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RNF-018.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0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Casos de prueba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0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CP-13.1A (Alerta de creación), CP-13.1B (Alerta de cambio de estado).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0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0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07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51"/>
        <w:tblW w:w="8640.00000000000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76.6153846153848"/>
        <w:gridCol w:w="5863.384615384616"/>
        <w:tblGridChange w:id="0">
          <w:tblGrid>
            <w:gridCol w:w="2776.6153846153848"/>
            <w:gridCol w:w="5863.384615384616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0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0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0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0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RF-13.2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0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0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Disparar Alerta Push de Resumen Proactivo (Cron)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0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0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Sistema (Tarea Programada)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1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1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Servicio de Mensajería en la Nube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1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1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Media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1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1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debe ejecutar una evaluación temporal de órdenes pendientes para notificar automáticamente al personal de gestión.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1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Entradas: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1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Disparo del temporizador interno.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1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Precondiciones: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1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1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Postcondiciones: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1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Mensaje resumen transmitido al grupo de administradores.</w:t>
            </w:r>
          </w:p>
        </w:tc>
      </w:tr>
      <w:tr>
        <w:trPr>
          <w:cantSplit w:val="0"/>
          <w:trHeight w:val="303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1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1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El temporizador del sistema alcanza el ciclo definido.</w:t>
            </w:r>
          </w:p>
          <w:p w:rsidR="00000000" w:rsidDel="00000000" w:rsidP="00000000" w:rsidRDefault="00000000" w:rsidRPr="00000000" w14:paraId="0000091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1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Consulta las órdenes recientes o pendientes en la base de datos.</w:t>
            </w:r>
          </w:p>
          <w:p w:rsidR="00000000" w:rsidDel="00000000" w:rsidP="00000000" w:rsidRDefault="00000000" w:rsidRPr="00000000" w14:paraId="0000092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2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Genera un consolidado del estado actual.</w:t>
            </w:r>
          </w:p>
          <w:p w:rsidR="00000000" w:rsidDel="00000000" w:rsidP="00000000" w:rsidRDefault="00000000" w:rsidRPr="00000000" w14:paraId="0000092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2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4. Envía el reporte mediante alerta push exclusivamente al canal de administradores.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2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Flujos alternativos: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2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2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Salidas: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2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Transmisión del reporte al proveedor de mensajería.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2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2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La tarea automática debe ejecutarse de forma constante en segundo plano y enviar información coherente con la realidad operativa.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2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 asociadas: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2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RN-003 (EP-13).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2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RNF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2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RNF-019.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2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Casos de prueba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2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CP-13.2A (Disparo por tarea programada exitoso).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3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3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32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52"/>
        <w:tblW w:w="86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65.2307692307695"/>
        <w:gridCol w:w="5774.7692307692305"/>
        <w:tblGridChange w:id="0">
          <w:tblGrid>
            <w:gridCol w:w="2865.2307692307695"/>
            <w:gridCol w:w="5774.7692307692305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3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3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3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3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RF-13.3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3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3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Listar Historial de Notificaciones (Mobile)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3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3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Asesor, Administrador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3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3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3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3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Media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3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4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móvil debe compilar y presentar las alertas enviadas al dispositivo, ordenadas de forma secuencial.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4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Entradas: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4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Navegación hacia el centro de notificaciones en el dispositivo.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4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Precondiciones: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4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Existencia de notificaciones previas recibidas.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4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Postcondiciones: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4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N/A.</w:t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4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4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El usuario accede al buzón de alertas desde su interfaz móvil.</w:t>
            </w:r>
          </w:p>
          <w:p w:rsidR="00000000" w:rsidDel="00000000" w:rsidP="00000000" w:rsidRDefault="00000000" w:rsidRPr="00000000" w14:paraId="0000094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4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El sistema móvil lista cronológicamente los mensajes operacionales recibidos.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4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Flujos alternativos: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4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4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Salidas: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4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Bandeja de notificaciones visual.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4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5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La aplicación móvil debe mostrar todas las alertas push recibidas por el dispositivo.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5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 asociadas: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5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(Reglas generales de EP-13).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5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RNF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5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5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Casos de prueba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5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CP-13.3A (Presentación del historial local).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5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5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59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53"/>
        <w:tblW w:w="86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40.3076923076924"/>
        <w:gridCol w:w="6099.692307692308"/>
        <w:tblGridChange w:id="0">
          <w:tblGrid>
            <w:gridCol w:w="2540.3076923076924"/>
            <w:gridCol w:w="6099.692307692308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5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5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5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5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RF-13.4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5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5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Marcar Notificación como Leída (Mobile)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6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6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Asesor, Administrador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6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Actores secundarios: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6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6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6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Media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6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6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sistema móvil debe procesar la limpieza del estado visual de las alertas recibidas en la bandeja.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6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Entradas: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6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Interacción táctil del usuario (deslizamiento o botón de confirmación).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6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Precondiciones: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6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Existencia de notificaciones con estado "No Leída".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6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Postcondiciones: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6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indicador visual de novedad desaparece de la interfaz local.</w:t>
            </w:r>
          </w:p>
        </w:tc>
      </w:tr>
      <w:tr>
        <w:trPr>
          <w:cantSplit w:val="0"/>
          <w:trHeight w:val="247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6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6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El usuario realiza el gesto de marcar una o varias notificaciones.</w:t>
            </w:r>
          </w:p>
          <w:p w:rsidR="00000000" w:rsidDel="00000000" w:rsidP="00000000" w:rsidRDefault="00000000" w:rsidRPr="00000000" w14:paraId="0000097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7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El sistema móvil procesa la solicitud.</w:t>
            </w:r>
          </w:p>
          <w:p w:rsidR="00000000" w:rsidDel="00000000" w:rsidP="00000000" w:rsidRDefault="00000000" w:rsidRPr="00000000" w14:paraId="00000972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973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Remueve el indicador de novedad y actualiza el estado de las notificaciones a "leídas" en la memoria del dispositivo.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74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Flujos alternativos: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75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76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Salidas: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77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Interfaz de bandeja actualizada.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78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79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usuario puede despejar visualmente las alertas procesadas de su lista de tareas pendientes.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7A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Reglas de negocio asociadas: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7B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(Reglas generales de EP-13).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7C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RNF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7D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N/A.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7E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Casos de prueba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7F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CP-13.4A (Marcado táctil exitoso).</w:t>
            </w:r>
          </w:p>
        </w:tc>
      </w:tr>
      <w:tr>
        <w:trPr>
          <w:cantSplit w:val="0"/>
          <w:trHeight w:val="219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80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Observaciones: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981">
            <w:pPr>
              <w:spacing w:after="48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Limitaciones funcionales actuales: El estado de lectura no se persiste en base de datos; el cambio ocurre únicamente en memoria local del dispositivo. La lectura no se sincroniza con el servidor ni entre múltiples dispositivos del mismo usuario, pese a que la interfaz móvil aparenta procesar la acción correctamente.</w:t>
            </w:r>
          </w:p>
        </w:tc>
      </w:tr>
    </w:tbl>
    <w:p w:rsidR="00000000" w:rsidDel="00000000" w:rsidP="00000000" w:rsidRDefault="00000000" w:rsidRPr="00000000" w14:paraId="00000982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</w:tblPr>
  </w:style>
  <w:style w:type="table" w:styleId="Table25">
    <w:basedOn w:val="TableNormal"/>
    <w:tblPr>
      <w:tblStyleRowBandSize w:val="1"/>
      <w:tblStyleColBandSize w:val="1"/>
    </w:tblPr>
  </w:style>
  <w:style w:type="table" w:styleId="Table26">
    <w:basedOn w:val="TableNormal"/>
    <w:tblPr>
      <w:tblStyleRowBandSize w:val="1"/>
      <w:tblStyleColBandSize w:val="1"/>
    </w:tblPr>
  </w:style>
  <w:style w:type="table" w:styleId="Table27">
    <w:basedOn w:val="TableNormal"/>
    <w:tblPr>
      <w:tblStyleRowBandSize w:val="1"/>
      <w:tblStyleColBandSize w:val="1"/>
    </w:tblPr>
  </w:style>
  <w:style w:type="table" w:styleId="Table28">
    <w:basedOn w:val="TableNormal"/>
    <w:tblPr>
      <w:tblStyleRowBandSize w:val="1"/>
      <w:tblStyleColBandSize w:val="1"/>
    </w:tblPr>
  </w:style>
  <w:style w:type="table" w:styleId="Table29">
    <w:basedOn w:val="TableNormal"/>
    <w:tblPr>
      <w:tblStyleRowBandSize w:val="1"/>
      <w:tblStyleColBandSize w:val="1"/>
    </w:tblPr>
  </w:style>
  <w:style w:type="table" w:styleId="Table30">
    <w:basedOn w:val="TableNormal"/>
    <w:tblPr>
      <w:tblStyleRowBandSize w:val="1"/>
      <w:tblStyleColBandSize w:val="1"/>
    </w:tblPr>
  </w:style>
  <w:style w:type="table" w:styleId="Table31">
    <w:basedOn w:val="TableNormal"/>
    <w:tblPr>
      <w:tblStyleRowBandSize w:val="1"/>
      <w:tblStyleColBandSize w:val="1"/>
    </w:tblPr>
  </w:style>
  <w:style w:type="table" w:styleId="Table32">
    <w:basedOn w:val="TableNormal"/>
    <w:tblPr>
      <w:tblStyleRowBandSize w:val="1"/>
      <w:tblStyleColBandSize w:val="1"/>
    </w:tblPr>
  </w:style>
  <w:style w:type="table" w:styleId="Table33">
    <w:basedOn w:val="TableNormal"/>
    <w:tblPr>
      <w:tblStyleRowBandSize w:val="1"/>
      <w:tblStyleColBandSize w:val="1"/>
    </w:tblPr>
  </w:style>
  <w:style w:type="table" w:styleId="Table34">
    <w:basedOn w:val="TableNormal"/>
    <w:tblPr>
      <w:tblStyleRowBandSize w:val="1"/>
      <w:tblStyleColBandSize w:val="1"/>
    </w:tblPr>
  </w:style>
  <w:style w:type="table" w:styleId="Table35">
    <w:basedOn w:val="TableNormal"/>
    <w:tblPr>
      <w:tblStyleRowBandSize w:val="1"/>
      <w:tblStyleColBandSize w:val="1"/>
    </w:tblPr>
  </w:style>
  <w:style w:type="table" w:styleId="Table36">
    <w:basedOn w:val="TableNormal"/>
    <w:tblPr>
      <w:tblStyleRowBandSize w:val="1"/>
      <w:tblStyleColBandSize w:val="1"/>
    </w:tblPr>
  </w:style>
  <w:style w:type="table" w:styleId="Table37">
    <w:basedOn w:val="TableNormal"/>
    <w:tblPr>
      <w:tblStyleRowBandSize w:val="1"/>
      <w:tblStyleColBandSize w:val="1"/>
    </w:tblPr>
  </w:style>
  <w:style w:type="table" w:styleId="Table38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</w:style>
  <w:style w:type="table" w:styleId="Table12">
    <w:basedOn w:val="TableNormal"/>
    <w:tblPr>
      <w:tblStyleRowBandSize w:val="1"/>
      <w:tblStyleColBandSize w:val="1"/>
      <w:tblCellMar/>
    </w:tblPr>
  </w:style>
  <w:style w:type="table" w:styleId="Table13">
    <w:basedOn w:val="TableNormal"/>
    <w:tblPr>
      <w:tblStyleRowBandSize w:val="1"/>
      <w:tblStyleColBandSize w:val="1"/>
      <w:tblCellMar/>
    </w:tblPr>
  </w:style>
  <w:style w:type="table" w:styleId="Table14">
    <w:basedOn w:val="TableNormal"/>
    <w:tblPr>
      <w:tblStyleRowBandSize w:val="1"/>
      <w:tblStyleColBandSize w:val="1"/>
      <w:tblCellMar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  <w:tblCellMar/>
    </w:tblPr>
  </w:style>
  <w:style w:type="table" w:styleId="Table19">
    <w:basedOn w:val="TableNormal"/>
    <w:tblPr>
      <w:tblStyleRowBandSize w:val="1"/>
      <w:tblStyleColBandSize w:val="1"/>
      <w:tblCellMar/>
    </w:tblPr>
  </w:style>
  <w:style w:type="table" w:styleId="Table20">
    <w:basedOn w:val="TableNormal"/>
    <w:tblPr>
      <w:tblStyleRowBandSize w:val="1"/>
      <w:tblStyleColBandSize w:val="1"/>
      <w:tblCellMar/>
    </w:tblPr>
  </w:style>
  <w:style w:type="table" w:styleId="Table21">
    <w:basedOn w:val="TableNormal"/>
    <w:tblPr>
      <w:tblStyleRowBandSize w:val="1"/>
      <w:tblStyleColBandSize w:val="1"/>
      <w:tblCellMar/>
    </w:tblPr>
  </w:style>
  <w:style w:type="table" w:styleId="Table22">
    <w:basedOn w:val="TableNormal"/>
    <w:tblPr>
      <w:tblStyleRowBandSize w:val="1"/>
      <w:tblStyleColBandSize w:val="1"/>
      <w:tblCellMar/>
    </w:tblPr>
  </w:style>
  <w:style w:type="table" w:styleId="Table23">
    <w:basedOn w:val="TableNormal"/>
    <w:tblPr>
      <w:tblStyleRowBandSize w:val="1"/>
      <w:tblStyleColBandSize w:val="1"/>
      <w:tblCellMar/>
    </w:tblPr>
  </w:style>
  <w:style w:type="table" w:styleId="Table24">
    <w:basedOn w:val="TableNormal"/>
    <w:tblPr>
      <w:tblStyleRowBandSize w:val="1"/>
      <w:tblStyleColBandSize w:val="1"/>
      <w:tblCellMar/>
    </w:tblPr>
  </w:style>
  <w:style w:type="table" w:styleId="Table25">
    <w:basedOn w:val="TableNormal"/>
    <w:tblPr>
      <w:tblStyleRowBandSize w:val="1"/>
      <w:tblStyleColBandSize w:val="1"/>
      <w:tblCellMar/>
    </w:tblPr>
  </w:style>
  <w:style w:type="table" w:styleId="Table26">
    <w:basedOn w:val="TableNormal"/>
    <w:tblPr>
      <w:tblStyleRowBandSize w:val="1"/>
      <w:tblStyleColBandSize w:val="1"/>
      <w:tblCellMar/>
    </w:tblPr>
  </w:style>
  <w:style w:type="table" w:styleId="Table27">
    <w:basedOn w:val="TableNormal"/>
    <w:tblPr>
      <w:tblStyleRowBandSize w:val="1"/>
      <w:tblStyleColBandSize w:val="1"/>
      <w:tblCellMar/>
    </w:tblPr>
  </w:style>
  <w:style w:type="table" w:styleId="Table28">
    <w:basedOn w:val="TableNormal"/>
    <w:tblPr>
      <w:tblStyleRowBandSize w:val="1"/>
      <w:tblStyleColBandSize w:val="1"/>
      <w:tblCellMar/>
    </w:tblPr>
  </w:style>
  <w:style w:type="table" w:styleId="Table29">
    <w:basedOn w:val="TableNormal"/>
    <w:tblPr>
      <w:tblStyleRowBandSize w:val="1"/>
      <w:tblStyleColBandSize w:val="1"/>
      <w:tblCellMar/>
    </w:tblPr>
  </w:style>
  <w:style w:type="table" w:styleId="Table30">
    <w:basedOn w:val="TableNormal"/>
    <w:tblPr>
      <w:tblStyleRowBandSize w:val="1"/>
      <w:tblStyleColBandSize w:val="1"/>
      <w:tblCellMar/>
    </w:tblPr>
  </w:style>
  <w:style w:type="table" w:styleId="Table31">
    <w:basedOn w:val="TableNormal"/>
    <w:tblPr>
      <w:tblStyleRowBandSize w:val="1"/>
      <w:tblStyleColBandSize w:val="1"/>
      <w:tblCellMar/>
    </w:tblPr>
  </w:style>
  <w:style w:type="table" w:styleId="Table32">
    <w:basedOn w:val="TableNormal"/>
    <w:tblPr>
      <w:tblStyleRowBandSize w:val="1"/>
      <w:tblStyleColBandSize w:val="1"/>
      <w:tblCellMar/>
    </w:tblPr>
  </w:style>
  <w:style w:type="table" w:styleId="Table33">
    <w:basedOn w:val="TableNormal"/>
    <w:tblPr>
      <w:tblStyleRowBandSize w:val="1"/>
      <w:tblStyleColBandSize w:val="1"/>
      <w:tblCellMar/>
    </w:tblPr>
  </w:style>
  <w:style w:type="table" w:styleId="Table34">
    <w:basedOn w:val="TableNormal"/>
    <w:tblPr>
      <w:tblStyleRowBandSize w:val="1"/>
      <w:tblStyleColBandSize w:val="1"/>
      <w:tblCellMar/>
    </w:tblPr>
  </w:style>
  <w:style w:type="table" w:styleId="Table35">
    <w:basedOn w:val="TableNormal"/>
    <w:tblPr>
      <w:tblStyleRowBandSize w:val="1"/>
      <w:tblStyleColBandSize w:val="1"/>
      <w:tblCellMar/>
    </w:tblPr>
  </w:style>
  <w:style w:type="table" w:styleId="Table36">
    <w:basedOn w:val="TableNormal"/>
    <w:tblPr>
      <w:tblStyleRowBandSize w:val="1"/>
      <w:tblStyleColBandSize w:val="1"/>
      <w:tblCellMar/>
    </w:tblPr>
  </w:style>
  <w:style w:type="table" w:styleId="Table37">
    <w:basedOn w:val="TableNormal"/>
    <w:tblPr>
      <w:tblStyleRowBandSize w:val="1"/>
      <w:tblStyleColBandSize w:val="1"/>
      <w:tblCellMar/>
    </w:tblPr>
  </w:style>
  <w:style w:type="table" w:styleId="Table38">
    <w:basedOn w:val="TableNormal"/>
    <w:tblPr>
      <w:tblStyleRowBandSize w:val="1"/>
      <w:tblStyleColBandSize w:val="1"/>
      <w:tblCellMar/>
    </w:tblPr>
  </w:style>
  <w:style w:type="table" w:styleId="Table39">
    <w:basedOn w:val="TableNormal"/>
    <w:tblPr>
      <w:tblStyleRowBandSize w:val="1"/>
      <w:tblStyleColBandSize w:val="1"/>
      <w:tblCellMar/>
    </w:tblPr>
  </w:style>
  <w:style w:type="table" w:styleId="Table40">
    <w:basedOn w:val="TableNormal"/>
    <w:tblPr>
      <w:tblStyleRowBandSize w:val="1"/>
      <w:tblStyleColBandSize w:val="1"/>
      <w:tblCellMar/>
    </w:tblPr>
  </w:style>
  <w:style w:type="table" w:styleId="Table41">
    <w:basedOn w:val="TableNormal"/>
    <w:tblPr>
      <w:tblStyleRowBandSize w:val="1"/>
      <w:tblStyleColBandSize w:val="1"/>
      <w:tblCellMar/>
    </w:tblPr>
  </w:style>
  <w:style w:type="table" w:styleId="Table42">
    <w:basedOn w:val="TableNormal"/>
    <w:tblPr>
      <w:tblStyleRowBandSize w:val="1"/>
      <w:tblStyleColBandSize w:val="1"/>
      <w:tblCellMar/>
    </w:tblPr>
  </w:style>
  <w:style w:type="table" w:styleId="Table43">
    <w:basedOn w:val="TableNormal"/>
    <w:tblPr>
      <w:tblStyleRowBandSize w:val="1"/>
      <w:tblStyleColBandSize w:val="1"/>
      <w:tblCellMar/>
    </w:tblPr>
  </w:style>
  <w:style w:type="table" w:styleId="Table44">
    <w:basedOn w:val="TableNormal"/>
    <w:tblPr>
      <w:tblStyleRowBandSize w:val="1"/>
      <w:tblStyleColBandSize w:val="1"/>
      <w:tblCellMar/>
    </w:tblPr>
  </w:style>
  <w:style w:type="table" w:styleId="Table45">
    <w:basedOn w:val="TableNormal"/>
    <w:tblPr>
      <w:tblStyleRowBandSize w:val="1"/>
      <w:tblStyleColBandSize w:val="1"/>
      <w:tblCellMar/>
    </w:tblPr>
  </w:style>
  <w:style w:type="table" w:styleId="Table46">
    <w:basedOn w:val="TableNormal"/>
    <w:tblPr>
      <w:tblStyleRowBandSize w:val="1"/>
      <w:tblStyleColBandSize w:val="1"/>
      <w:tblCellMar/>
    </w:tblPr>
  </w:style>
  <w:style w:type="table" w:styleId="Table47">
    <w:basedOn w:val="TableNormal"/>
    <w:tblPr>
      <w:tblStyleRowBandSize w:val="1"/>
      <w:tblStyleColBandSize w:val="1"/>
      <w:tblCellMar/>
    </w:tblPr>
  </w:style>
  <w:style w:type="table" w:styleId="Table48">
    <w:basedOn w:val="TableNormal"/>
    <w:tblPr>
      <w:tblStyleRowBandSize w:val="1"/>
      <w:tblStyleColBandSize w:val="1"/>
      <w:tblCellMar/>
    </w:tblPr>
  </w:style>
  <w:style w:type="table" w:styleId="Table49">
    <w:basedOn w:val="TableNormal"/>
    <w:tblPr>
      <w:tblStyleRowBandSize w:val="1"/>
      <w:tblStyleColBandSize w:val="1"/>
      <w:tblCellMar/>
    </w:tblPr>
  </w:style>
  <w:style w:type="table" w:styleId="Table50">
    <w:basedOn w:val="TableNormal"/>
    <w:tblPr>
      <w:tblStyleRowBandSize w:val="1"/>
      <w:tblStyleColBandSize w:val="1"/>
      <w:tblCellMar/>
    </w:tblPr>
  </w:style>
  <w:style w:type="table" w:styleId="Table51">
    <w:basedOn w:val="TableNormal"/>
    <w:tblPr>
      <w:tblStyleRowBandSize w:val="1"/>
      <w:tblStyleColBandSize w:val="1"/>
      <w:tblCellMar/>
    </w:tblPr>
  </w:style>
  <w:style w:type="table" w:styleId="Table52">
    <w:basedOn w:val="TableNormal"/>
    <w:tblPr>
      <w:tblStyleRowBandSize w:val="1"/>
      <w:tblStyleColBandSize w:val="1"/>
      <w:tblCellMar/>
    </w:tblPr>
  </w:style>
  <w:style w:type="table" w:styleId="Table5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Sr+mFCsmybPW78KSFg5X5+5N6Mg==">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