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212" w14:textId="77777777" w:rsidR="00863E22" w:rsidRPr="00863E22" w:rsidRDefault="00863E22" w:rsidP="00863E22">
      <w:pPr>
        <w:pStyle w:val="Citationintense"/>
        <w:rPr>
          <w:color w:val="auto"/>
          <w:sz w:val="32"/>
          <w:szCs w:val="32"/>
        </w:rPr>
      </w:pPr>
      <w:r w:rsidRPr="00863E22">
        <w:rPr>
          <w:color w:val="auto"/>
          <w:sz w:val="32"/>
          <w:szCs w:val="32"/>
        </w:rPr>
        <w:t>Tests unitaires</w:t>
      </w:r>
    </w:p>
    <w:p w14:paraId="42BF400C" w14:textId="77777777" w:rsidR="00706EB1" w:rsidRDefault="00706EB1" w:rsidP="00863E22"/>
    <w:p w14:paraId="2A6BC573" w14:textId="3E08F0FD" w:rsidR="00863E22" w:rsidRDefault="00706EB1" w:rsidP="00863E22">
      <w:r>
        <w:tab/>
      </w:r>
      <w:r w:rsidRPr="00863E22">
        <w:t xml:space="preserve">Nous allons tester les </w:t>
      </w:r>
      <w:r>
        <w:t>API</w:t>
      </w:r>
      <w:r w:rsidRPr="00863E22">
        <w:t xml:space="preserve"> de notre site web Orinoco. Dans l’ordre de leurs utilisations : </w:t>
      </w:r>
    </w:p>
    <w:p w14:paraId="0B06FCB6" w14:textId="77777777" w:rsidR="00706EB1" w:rsidRDefault="00706EB1" w:rsidP="00863E22"/>
    <w:p w14:paraId="661C92A3" w14:textId="2541185F" w:rsidR="00706EB1" w:rsidRPr="00706EB1" w:rsidRDefault="00706EB1" w:rsidP="00863E22">
      <w:pPr>
        <w:rPr>
          <w:sz w:val="24"/>
          <w:szCs w:val="24"/>
          <w:u w:val="single"/>
        </w:rPr>
      </w:pPr>
      <w:r w:rsidRPr="00706EB1">
        <w:rPr>
          <w:sz w:val="24"/>
          <w:szCs w:val="24"/>
        </w:rPr>
        <w:tab/>
      </w:r>
      <w:r w:rsidRPr="00706EB1">
        <w:rPr>
          <w:sz w:val="24"/>
          <w:szCs w:val="24"/>
          <w:u w:val="single"/>
        </w:rPr>
        <w:t>Type « </w:t>
      </w:r>
      <w:r w:rsidR="00863E22" w:rsidRPr="00706EB1">
        <w:rPr>
          <w:sz w:val="24"/>
          <w:szCs w:val="24"/>
          <w:u w:val="single"/>
        </w:rPr>
        <w:t>GET</w:t>
      </w:r>
      <w:r w:rsidRPr="00706EB1">
        <w:rPr>
          <w:sz w:val="24"/>
          <w:szCs w:val="24"/>
          <w:u w:val="single"/>
        </w:rPr>
        <w:t> »</w:t>
      </w:r>
    </w:p>
    <w:p w14:paraId="4B19FA2B" w14:textId="7033200D" w:rsidR="00863E22" w:rsidRPr="00863E22" w:rsidRDefault="00863E22" w:rsidP="00863E22">
      <w:r w:rsidRPr="00863E22">
        <w:t>Nos premières API</w:t>
      </w:r>
      <w:r w:rsidR="00706EB1">
        <w:t>s</w:t>
      </w:r>
      <w:r w:rsidRPr="00863E22">
        <w:t xml:space="preserve"> utilisées sont : </w:t>
      </w:r>
    </w:p>
    <w:p w14:paraId="2B5DE22E" w14:textId="679A5998" w:rsidR="00706EB1" w:rsidRDefault="00706EB1" w:rsidP="00706EB1">
      <w:pPr>
        <w:pStyle w:val="Paragraphedeliste"/>
        <w:numPr>
          <w:ilvl w:val="0"/>
          <w:numId w:val="5"/>
        </w:numPr>
      </w:pPr>
      <w:r w:rsidRPr="00706EB1">
        <w:t>http://localhost:3000/api/teddies</w:t>
      </w:r>
      <w:r w:rsidR="00863E22" w:rsidRPr="00863E22">
        <w:t xml:space="preserve"> </w:t>
      </w:r>
    </w:p>
    <w:p w14:paraId="1F513D03" w14:textId="6F6FD9CD" w:rsidR="00706EB1" w:rsidRDefault="00863E22" w:rsidP="00706EB1">
      <w:pPr>
        <w:pStyle w:val="Paragraphedeliste"/>
        <w:numPr>
          <w:ilvl w:val="0"/>
          <w:numId w:val="5"/>
        </w:numPr>
      </w:pPr>
      <w:r w:rsidRPr="00863E22">
        <w:t>http://localhost:3000/api/furniture</w:t>
      </w:r>
      <w:r w:rsidR="00A83FEF">
        <w:t>s</w:t>
      </w:r>
      <w:r w:rsidRPr="00863E22">
        <w:t xml:space="preserve"> </w:t>
      </w:r>
    </w:p>
    <w:p w14:paraId="37BB3D90" w14:textId="276C18D4" w:rsidR="00863E22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http://localhost:3000/api/cameras </w:t>
      </w:r>
    </w:p>
    <w:p w14:paraId="7901331C" w14:textId="77777777" w:rsidR="00706EB1" w:rsidRPr="00863E22" w:rsidRDefault="00706EB1" w:rsidP="00706EB1">
      <w:pPr>
        <w:pStyle w:val="Paragraphedeliste"/>
      </w:pPr>
    </w:p>
    <w:p w14:paraId="689B2336" w14:textId="31038BF4" w:rsidR="00785AD9" w:rsidRDefault="00863E22" w:rsidP="00863E22">
      <w:r w:rsidRPr="00863E22">
        <w:t>L’appel de ces API</w:t>
      </w:r>
      <w:r w:rsidR="00706EB1">
        <w:t>s</w:t>
      </w:r>
      <w:r w:rsidRPr="00863E22">
        <w:t xml:space="preserve"> permettent l’affichage de nos produits. En cas de disfonctionnement, les produits ne s’afficheront pas. Cela est possible si le serveur n’est pas opérationnel. </w:t>
      </w:r>
      <w:r w:rsidRPr="00706EB1">
        <w:rPr>
          <w:b/>
          <w:bCs/>
        </w:rPr>
        <w:t>L’utilisateur n’a donc aucune influence sur le comportement de celle</w:t>
      </w:r>
      <w:r w:rsidR="00706EB1">
        <w:rPr>
          <w:b/>
          <w:bCs/>
        </w:rPr>
        <w:t>s</w:t>
      </w:r>
      <w:r w:rsidRPr="00706EB1">
        <w:rPr>
          <w:b/>
          <w:bCs/>
        </w:rPr>
        <w:t>-ci</w:t>
      </w:r>
      <w:r w:rsidR="00706EB1">
        <w:t>.</w:t>
      </w:r>
    </w:p>
    <w:p w14:paraId="701CDA7E" w14:textId="1DF6FF39" w:rsidR="00A83FEF" w:rsidRDefault="00A83FEF" w:rsidP="00863E22"/>
    <w:p w14:paraId="27A9F378" w14:textId="4B72085B" w:rsidR="00A83FEF" w:rsidRDefault="00A83FEF" w:rsidP="00863E22">
      <w:r>
        <w:t>(</w:t>
      </w:r>
      <w:proofErr w:type="spellStart"/>
      <w:proofErr w:type="gramStart"/>
      <w:r>
        <w:t>get</w:t>
      </w:r>
      <w:proofErr w:type="spellEnd"/>
      <w:proofErr w:type="gramEnd"/>
      <w:r>
        <w:t xml:space="preserve"> pour </w:t>
      </w:r>
      <w:proofErr w:type="spellStart"/>
      <w:r>
        <w:t>chaq</w:t>
      </w:r>
      <w:proofErr w:type="spellEnd"/>
      <w:r>
        <w:t>)</w:t>
      </w:r>
    </w:p>
    <w:p w14:paraId="69D91FD2" w14:textId="49A69ECB" w:rsidR="00706EB1" w:rsidRDefault="00706EB1" w:rsidP="00863E22"/>
    <w:p w14:paraId="1826B3FB" w14:textId="33B4127F" w:rsidR="00706EB1" w:rsidRDefault="00706EB1" w:rsidP="00863E22">
      <w:pPr>
        <w:rPr>
          <w:u w:val="single"/>
        </w:rPr>
      </w:pPr>
      <w:r>
        <w:tab/>
      </w:r>
      <w:r w:rsidRPr="00706EB1">
        <w:rPr>
          <w:u w:val="single"/>
        </w:rPr>
        <w:t>Type « POST »</w:t>
      </w:r>
    </w:p>
    <w:p w14:paraId="33A6E8E3" w14:textId="77777777" w:rsidR="00706EB1" w:rsidRDefault="00706EB1" w:rsidP="00863E22">
      <w:pPr>
        <w:rPr>
          <w:u w:val="single"/>
        </w:rPr>
      </w:pPr>
    </w:p>
    <w:p w14:paraId="45D96B89" w14:textId="77777777" w:rsidR="00D16F84" w:rsidRDefault="00D16F84" w:rsidP="00D16F84">
      <w:r>
        <w:t>Testons maintenant nos APIs de type « POST » :</w:t>
      </w:r>
    </w:p>
    <w:p w14:paraId="1C4FC266" w14:textId="3F4B466C" w:rsidR="00D16F84" w:rsidRPr="00D16F84" w:rsidRDefault="00D16F84" w:rsidP="00D16F84">
      <w:pPr>
        <w:pStyle w:val="Paragraphedeliste"/>
        <w:numPr>
          <w:ilvl w:val="0"/>
          <w:numId w:val="7"/>
        </w:numPr>
      </w:pPr>
      <w:r w:rsidRPr="00D16F84">
        <w:t>http://localhost:3000/api/teddies/order</w:t>
      </w:r>
    </w:p>
    <w:p w14:paraId="01D278F2" w14:textId="323B0C01" w:rsidR="00863E22" w:rsidRDefault="00D16F84" w:rsidP="00863E22">
      <w:r>
        <w:tab/>
      </w:r>
      <w:r>
        <w:br/>
        <w:t>Notre route POST nous permet d’envoyer des données au serveur sur notre commande. Pour cela, il faut compléter les champs de notre &lt;</w:t>
      </w:r>
      <w:proofErr w:type="spellStart"/>
      <w:r>
        <w:t>form</w:t>
      </w:r>
      <w:proofErr w:type="spellEnd"/>
      <w:r>
        <w:t xml:space="preserve">&gt; dans le panier puis </w:t>
      </w:r>
      <w:r w:rsidR="000B7906">
        <w:t>cliquer</w:t>
      </w:r>
      <w:r>
        <w:t xml:space="preserve"> sur commander. Nous allons vérifier son comportement.</w:t>
      </w:r>
    </w:p>
    <w:p w14:paraId="1E4845BA" w14:textId="02E60EB6" w:rsidR="0067146D" w:rsidRDefault="0067146D" w:rsidP="00863E22">
      <w:r>
        <w:t xml:space="preserve">Si tous les champs du </w:t>
      </w:r>
      <w:proofErr w:type="spellStart"/>
      <w:r>
        <w:t>form</w:t>
      </w:r>
      <w:proofErr w:type="spellEnd"/>
      <w:r>
        <w:t xml:space="preserve"> sont remplis correctement (ex : email correct), ainsi que le panier n’est pas vide, la requête n’aura pas de problème et nous retourneras un </w:t>
      </w:r>
      <w:proofErr w:type="spellStart"/>
      <w:r>
        <w:t>orderId</w:t>
      </w:r>
      <w:proofErr w:type="spellEnd"/>
      <w:r>
        <w:t>.</w:t>
      </w:r>
      <w:r>
        <w:br/>
      </w:r>
      <w:r>
        <w:br/>
        <w:t>Voyons les cas problématiques :</w:t>
      </w:r>
    </w:p>
    <w:p w14:paraId="361574F3" w14:textId="732477DA" w:rsidR="0067146D" w:rsidRDefault="0067146D" w:rsidP="0067146D">
      <w:pPr>
        <w:pStyle w:val="Paragraphedeliste"/>
        <w:numPr>
          <w:ilvl w:val="0"/>
          <w:numId w:val="8"/>
        </w:numPr>
      </w:pPr>
      <w:r>
        <w:t xml:space="preserve">Les champs du </w:t>
      </w:r>
      <w:proofErr w:type="spellStart"/>
      <w:r>
        <w:t>form</w:t>
      </w:r>
      <w:proofErr w:type="spellEnd"/>
      <w:r>
        <w:t xml:space="preserve"> ne sont pas bien complétés</w:t>
      </w:r>
    </w:p>
    <w:p w14:paraId="25BFA73F" w14:textId="7BFA830B" w:rsidR="0067146D" w:rsidRDefault="0067146D" w:rsidP="0067146D">
      <w:pPr>
        <w:pStyle w:val="Paragraphedeliste"/>
        <w:numPr>
          <w:ilvl w:val="0"/>
          <w:numId w:val="8"/>
        </w:numPr>
      </w:pPr>
      <w:r>
        <w:t xml:space="preserve">Le panier est vide </w:t>
      </w:r>
    </w:p>
    <w:p w14:paraId="5FA2BC97" w14:textId="0129CC51" w:rsidR="0067146D" w:rsidRDefault="0067146D" w:rsidP="0067146D">
      <w:pPr>
        <w:pStyle w:val="Paragraphedeliste"/>
      </w:pPr>
    </w:p>
    <w:p w14:paraId="3B9002A3" w14:textId="0C8AB9E7" w:rsidR="0067146D" w:rsidRDefault="0067146D" w:rsidP="0067146D">
      <w:pPr>
        <w:pStyle w:val="Paragraphedeliste"/>
      </w:pPr>
      <w:r>
        <w:t xml:space="preserve">Alors une </w:t>
      </w:r>
      <w:r w:rsidRPr="0067146D">
        <w:rPr>
          <w:i/>
          <w:iCs/>
        </w:rPr>
        <w:t>erreur 40</w:t>
      </w:r>
      <w:r>
        <w:rPr>
          <w:i/>
          <w:iCs/>
        </w:rPr>
        <w:t>0</w:t>
      </w:r>
      <w:r>
        <w:t xml:space="preserve"> sera retourné.</w:t>
      </w:r>
    </w:p>
    <w:p w14:paraId="410A8891" w14:textId="30844B3C" w:rsidR="00C606AF" w:rsidRPr="00863E22" w:rsidRDefault="00C606AF" w:rsidP="0067146D">
      <w:pPr>
        <w:pStyle w:val="Paragraphedeliste"/>
      </w:pPr>
      <w:r>
        <w:t xml:space="preserve">Une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indiquant que le panier est vide.</w:t>
      </w:r>
    </w:p>
    <w:sectPr w:rsidR="00C606AF" w:rsidRPr="0086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56A"/>
    <w:multiLevelType w:val="hybridMultilevel"/>
    <w:tmpl w:val="7250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9E1"/>
    <w:multiLevelType w:val="hybridMultilevel"/>
    <w:tmpl w:val="516CF1FC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0FE1A4D"/>
    <w:multiLevelType w:val="hybridMultilevel"/>
    <w:tmpl w:val="0F882E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079"/>
    <w:multiLevelType w:val="hybridMultilevel"/>
    <w:tmpl w:val="91F024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D7C"/>
    <w:multiLevelType w:val="hybridMultilevel"/>
    <w:tmpl w:val="68D65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06F"/>
    <w:multiLevelType w:val="hybridMultilevel"/>
    <w:tmpl w:val="11F4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54A"/>
    <w:multiLevelType w:val="hybridMultilevel"/>
    <w:tmpl w:val="8086F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5459"/>
    <w:multiLevelType w:val="hybridMultilevel"/>
    <w:tmpl w:val="64D814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7906"/>
    <w:rsid w:val="00164869"/>
    <w:rsid w:val="00205834"/>
    <w:rsid w:val="00473D06"/>
    <w:rsid w:val="0067146D"/>
    <w:rsid w:val="00706EB1"/>
    <w:rsid w:val="00863E22"/>
    <w:rsid w:val="00A25A37"/>
    <w:rsid w:val="00A83FEF"/>
    <w:rsid w:val="00B94789"/>
    <w:rsid w:val="00C606AF"/>
    <w:rsid w:val="00D115B9"/>
    <w:rsid w:val="00D16F84"/>
    <w:rsid w:val="00D17822"/>
    <w:rsid w:val="00F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7FA"/>
  <w15:chartTrackingRefBased/>
  <w15:docId w15:val="{2223E077-9455-4FBB-87D8-65B33E8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3E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E22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2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6</cp:revision>
  <dcterms:created xsi:type="dcterms:W3CDTF">2020-10-15T16:30:00Z</dcterms:created>
  <dcterms:modified xsi:type="dcterms:W3CDTF">2020-10-19T20:11:00Z</dcterms:modified>
</cp:coreProperties>
</file>