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15"/>
        <w:gridCol w:w="1875"/>
        <w:tblGridChange w:id="0">
          <w:tblGrid>
            <w:gridCol w:w="6615"/>
            <w:gridCol w:w="18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ASIGNATURA:PROGRAMACIÓN II - ALGORITMOS Y ESTRUCTURAS DE DATOS II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UADE - Monserrat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Apellido y Nombre: 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Julio 11</w:t>
            </w:r>
          </w:p>
        </w:tc>
      </w:tr>
      <w:tr>
        <w:trPr>
          <w:cantSplit w:val="0"/>
          <w:trHeight w:val="191.98242187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Nro. Legajo: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Viernes</w:t>
            </w:r>
          </w:p>
        </w:tc>
      </w:tr>
    </w:tbl>
    <w:p w:rsidR="00000000" w:rsidDel="00000000" w:rsidP="00000000" w:rsidRDefault="00000000" w:rsidRPr="00000000" w14:paraId="00000008">
      <w:pPr>
        <w:ind w:left="2832" w:firstLine="708.0000000000001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Final Adelantado</w:t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6"/>
        <w:gridCol w:w="7078"/>
        <w:tblGridChange w:id="0">
          <w:tblGrid>
            <w:gridCol w:w="1416"/>
            <w:gridCol w:w="70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</w:rPr>
              <w:drawing>
                <wp:inline distB="0" distT="0" distL="0" distR="0">
                  <wp:extent cx="767984" cy="616284"/>
                  <wp:effectExtent b="0" l="0" r="0" t="0"/>
                  <wp:docPr id="74219112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984" cy="6162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firstLine="0"/>
              <w:jc w:val="lef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Lea atentamente cada una de las preguntas para asegurarse de responder exactamente l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o que se solicita.</w:t>
              <w:br w:type="textWrapping"/>
            </w: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La interpretación forma parte del examen y de su nota final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Piense y elabore su respuesta de forma tal que la misma sea clara y concisa.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 evaluará tanto el conocimiento como la claridad de la exposición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Cualquier intento de copia o plagio verificado implica la 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desaprobación del examen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y la asignatura. Recuerde que la honestidad académica contribuye a su formación personal y si la infringe, recursará la materia recibiendo una sanción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Condiciones de aprobación: nota 4, debe contestar correctamente como mínimo el 60% de las preguntas formuladas.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18"/>
                <w:szCs w:val="18"/>
                <w:rtl w:val="0"/>
              </w:rPr>
              <w:t xml:space="preserve">El examen final tiene una duración de 45 minutos. </w:t>
              <w:br w:type="textWrapping"/>
              <w:br w:type="textWrapping"/>
              <w:t xml:space="preserve">No se permiten preguntas.</w:t>
            </w:r>
          </w:p>
        </w:tc>
      </w:tr>
    </w:tbl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center"/>
        <w:rPr>
          <w:u w:val="none"/>
        </w:rPr>
      </w:pPr>
      <w:r w:rsidDel="00000000" w:rsidR="00000000" w:rsidRPr="00000000">
        <w:rPr>
          <w:rtl w:val="0"/>
        </w:rPr>
        <w:t xml:space="preserve">Dado el siguiente grafo encontrar el camino más corto para ir del nodo 4 al nodo 2, utilizando cualquiera de los algoritmos de la clase, justificando el resultado final y cada uno de los pasos.  </w:t>
      </w:r>
      <w:r w:rsidDel="00000000" w:rsidR="00000000" w:rsidRPr="00000000">
        <w:rPr>
          <w:b w:val="1"/>
          <w:i w:val="1"/>
          <w:rtl w:val="0"/>
        </w:rPr>
        <w:t xml:space="preserve">                             (6 puntos) 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3401378" cy="2717503"/>
            <wp:effectExtent b="0" l="0" r="0" t="0"/>
            <wp:docPr id="7421911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1378" cy="27175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Inventar un grafo cualquiera y dibujarlo, tal que hacer Prim y Kruskal utilizan aristas distintas para crear el árbol de expansión mínima.  Dar una conclusión o generalización del resultado.                       </w:t>
      </w:r>
      <w:r w:rsidDel="00000000" w:rsidR="00000000" w:rsidRPr="00000000">
        <w:rPr>
          <w:b w:val="1"/>
          <w:rtl w:val="0"/>
        </w:rPr>
        <w:t xml:space="preserve">(4 puntos) 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5"/>
      <w:numFmt w:val="bullet"/>
      <w:lvlText w:val="-"/>
      <w:lvlJc w:val="left"/>
      <w:pPr>
        <w:ind w:left="720" w:hanging="360"/>
      </w:pPr>
      <w:rPr>
        <w:rFonts w:ascii="Aptos" w:cs="Aptos" w:eastAsia="Aptos" w:hAnsi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A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8134E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8134E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8134E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8134E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8134E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8134E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8134E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8134E9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8134E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8134E9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8134E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8134E9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8134E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8134E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8134E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8134E9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8134E9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8134E9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8134E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8134E9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8134E9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8134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o1tPP29NpLb0Q0iEs8+krD/hnA==">CgMxLjA4AHIhMUVNNmVleFVIRmVuT3k3bVBIM3ZGTXhHZDc0NEtacDNx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2025-06-25T21:30:00Z</dcterms:created>
  <dc:creator>Nicolas Perez</dc:creator>
</cp:coreProperties>
</file>