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FBEC" w14:textId="77777777" w:rsidR="00330CE7" w:rsidRDefault="00330CE7" w:rsidP="00330CE7">
      <w:pPr>
        <w:jc w:val="center"/>
        <w:rPr>
          <w:sz w:val="48"/>
          <w:szCs w:val="48"/>
        </w:rPr>
      </w:pPr>
    </w:p>
    <w:p w14:paraId="67851E13" w14:textId="77777777" w:rsidR="00330CE7" w:rsidRDefault="00330CE7" w:rsidP="00330CE7">
      <w:pPr>
        <w:jc w:val="center"/>
        <w:rPr>
          <w:sz w:val="48"/>
          <w:szCs w:val="48"/>
        </w:rPr>
      </w:pPr>
    </w:p>
    <w:p w14:paraId="3A5464C0" w14:textId="77777777" w:rsidR="00330CE7" w:rsidRDefault="00330CE7" w:rsidP="00330CE7">
      <w:pPr>
        <w:jc w:val="center"/>
        <w:rPr>
          <w:sz w:val="48"/>
          <w:szCs w:val="48"/>
        </w:rPr>
      </w:pPr>
    </w:p>
    <w:p w14:paraId="5A46984E" w14:textId="77777777" w:rsidR="00330CE7" w:rsidRDefault="00330CE7" w:rsidP="00330CE7">
      <w:pPr>
        <w:jc w:val="center"/>
        <w:rPr>
          <w:sz w:val="48"/>
          <w:szCs w:val="48"/>
        </w:rPr>
      </w:pPr>
    </w:p>
    <w:p w14:paraId="024F654C" w14:textId="77777777" w:rsidR="00330CE7" w:rsidRDefault="00330CE7" w:rsidP="00330CE7">
      <w:pPr>
        <w:jc w:val="center"/>
        <w:rPr>
          <w:sz w:val="48"/>
          <w:szCs w:val="48"/>
        </w:rPr>
      </w:pPr>
    </w:p>
    <w:p w14:paraId="4C252811" w14:textId="77777777" w:rsidR="00330CE7" w:rsidRDefault="00330CE7" w:rsidP="00330CE7">
      <w:pPr>
        <w:jc w:val="center"/>
        <w:rPr>
          <w:sz w:val="48"/>
          <w:szCs w:val="48"/>
        </w:rPr>
      </w:pPr>
    </w:p>
    <w:p w14:paraId="5AF454EB" w14:textId="66DFBE8C" w:rsidR="00691577" w:rsidRDefault="00F52E69" w:rsidP="00330CE7">
      <w:pPr>
        <w:jc w:val="center"/>
        <w:rPr>
          <w:sz w:val="48"/>
          <w:szCs w:val="48"/>
        </w:rPr>
      </w:pPr>
      <w:r w:rsidRPr="00330CE7">
        <w:rPr>
          <w:sz w:val="48"/>
          <w:szCs w:val="48"/>
        </w:rPr>
        <w:t>Rapport de stage Nicolas P</w:t>
      </w:r>
      <w:r w:rsidR="00F40F5A">
        <w:rPr>
          <w:sz w:val="48"/>
          <w:szCs w:val="48"/>
        </w:rPr>
        <w:t>ERSONNAZ</w:t>
      </w:r>
      <w:r w:rsidRPr="00330CE7">
        <w:rPr>
          <w:sz w:val="48"/>
          <w:szCs w:val="48"/>
        </w:rPr>
        <w:t xml:space="preserve"> SN1 2022-2023</w:t>
      </w:r>
    </w:p>
    <w:p w14:paraId="309DEEEE" w14:textId="77777777" w:rsidR="00651F48" w:rsidRDefault="00651F48" w:rsidP="00330CE7">
      <w:pPr>
        <w:jc w:val="center"/>
        <w:rPr>
          <w:sz w:val="48"/>
          <w:szCs w:val="48"/>
        </w:rPr>
      </w:pPr>
    </w:p>
    <w:p w14:paraId="28CAF9FB" w14:textId="050C18E6" w:rsidR="00330CE7" w:rsidRPr="00651F48" w:rsidRDefault="00651F48" w:rsidP="00330CE7">
      <w:pPr>
        <w:jc w:val="center"/>
        <w:rPr>
          <w:noProof/>
          <w:sz w:val="40"/>
          <w:szCs w:val="40"/>
        </w:rPr>
      </w:pPr>
      <w:r w:rsidRPr="00651F48">
        <w:rPr>
          <w:rFonts w:cstheme="minorHAnsi"/>
          <w:sz w:val="40"/>
          <w:szCs w:val="40"/>
        </w:rPr>
        <w:t xml:space="preserve">Service </w:t>
      </w:r>
      <w:r w:rsidRPr="00651F48">
        <w:rPr>
          <w:rFonts w:cstheme="minorHAnsi"/>
          <w:color w:val="000000"/>
          <w:sz w:val="40"/>
          <w:szCs w:val="40"/>
          <w:shd w:val="clear" w:color="auto" w:fill="FFFFFF"/>
        </w:rPr>
        <w:t>Infrastructure Systèmes Réseaux Telecom</w:t>
      </w:r>
    </w:p>
    <w:p w14:paraId="496C7664" w14:textId="5068AE8F" w:rsidR="00330CE7" w:rsidRDefault="00330CE7" w:rsidP="00330CE7">
      <w:pPr>
        <w:jc w:val="center"/>
        <w:rPr>
          <w:sz w:val="48"/>
          <w:szCs w:val="48"/>
        </w:rPr>
      </w:pPr>
      <w:r>
        <w:rPr>
          <w:sz w:val="48"/>
          <w:szCs w:val="48"/>
        </w:rPr>
        <w:br/>
      </w:r>
      <w:r>
        <w:rPr>
          <w:sz w:val="48"/>
          <w:szCs w:val="48"/>
        </w:rPr>
        <w:br/>
      </w:r>
      <w:r>
        <w:rPr>
          <w:noProof/>
          <w:sz w:val="48"/>
          <w:szCs w:val="48"/>
        </w:rPr>
        <w:drawing>
          <wp:inline distT="0" distB="0" distL="0" distR="0" wp14:anchorId="78AC51BA" wp14:editId="7A05ACF4">
            <wp:extent cx="3645958" cy="1485900"/>
            <wp:effectExtent l="0" t="0" r="0" b="0"/>
            <wp:docPr id="1" name="Image 1" descr="C:\Users\n.personnaz\AppData\Local\Microsoft\Windows\INetCache\Content.MSO\39FCB2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personnaz\AppData\Local\Microsoft\Windows\INetCache\Content.MSO\39FCB2F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363" cy="1487288"/>
                    </a:xfrm>
                    <a:prstGeom prst="rect">
                      <a:avLst/>
                    </a:prstGeom>
                    <a:noFill/>
                    <a:ln>
                      <a:noFill/>
                    </a:ln>
                  </pic:spPr>
                </pic:pic>
              </a:graphicData>
            </a:graphic>
          </wp:inline>
        </w:drawing>
      </w:r>
    </w:p>
    <w:p w14:paraId="5AFD81FC" w14:textId="68536346" w:rsidR="00330CE7" w:rsidRDefault="00330CE7" w:rsidP="00330CE7">
      <w:pPr>
        <w:jc w:val="center"/>
        <w:rPr>
          <w:sz w:val="48"/>
          <w:szCs w:val="48"/>
        </w:rPr>
      </w:pPr>
    </w:p>
    <w:p w14:paraId="621463C5" w14:textId="4344799F" w:rsidR="00330CE7" w:rsidRDefault="00330CE7" w:rsidP="00330CE7">
      <w:pPr>
        <w:jc w:val="center"/>
        <w:rPr>
          <w:sz w:val="48"/>
          <w:szCs w:val="48"/>
        </w:rPr>
      </w:pPr>
    </w:p>
    <w:p w14:paraId="34FAA8AC" w14:textId="0F259525" w:rsidR="00330CE7" w:rsidRDefault="00330CE7" w:rsidP="00330CE7">
      <w:pPr>
        <w:jc w:val="center"/>
        <w:rPr>
          <w:sz w:val="48"/>
          <w:szCs w:val="48"/>
        </w:rPr>
      </w:pPr>
    </w:p>
    <w:p w14:paraId="2FD76AEF" w14:textId="762E1907" w:rsidR="00330CE7" w:rsidRDefault="00330CE7" w:rsidP="00330CE7">
      <w:pPr>
        <w:jc w:val="center"/>
        <w:rPr>
          <w:sz w:val="48"/>
          <w:szCs w:val="48"/>
        </w:rPr>
      </w:pPr>
    </w:p>
    <w:p w14:paraId="5B76A998" w14:textId="462ED895" w:rsidR="00330CE7" w:rsidRPr="00B76485" w:rsidRDefault="00330CE7" w:rsidP="00330CE7">
      <w:pPr>
        <w:jc w:val="center"/>
        <w:rPr>
          <w:sz w:val="56"/>
          <w:szCs w:val="56"/>
          <w:u w:val="single"/>
        </w:rPr>
      </w:pPr>
      <w:r w:rsidRPr="00B76485">
        <w:rPr>
          <w:sz w:val="56"/>
          <w:szCs w:val="56"/>
          <w:u w:val="single"/>
        </w:rPr>
        <w:t xml:space="preserve">Sommaire : </w:t>
      </w:r>
    </w:p>
    <w:p w14:paraId="0E37A512" w14:textId="07C46E52" w:rsidR="00330CE7" w:rsidRDefault="00330CE7" w:rsidP="00330CE7">
      <w:pPr>
        <w:rPr>
          <w:sz w:val="24"/>
          <w:szCs w:val="24"/>
        </w:rPr>
      </w:pPr>
    </w:p>
    <w:p w14:paraId="0909909D" w14:textId="26A935B8" w:rsidR="00AD3E50" w:rsidRDefault="00AD3E50" w:rsidP="00330CE7">
      <w:pPr>
        <w:rPr>
          <w:sz w:val="24"/>
          <w:szCs w:val="24"/>
        </w:rPr>
      </w:pPr>
      <w:r>
        <w:rPr>
          <w:sz w:val="24"/>
          <w:szCs w:val="24"/>
        </w:rPr>
        <w:t xml:space="preserve">Remerciements </w:t>
      </w:r>
    </w:p>
    <w:p w14:paraId="15C8FDE8" w14:textId="5F0CCC61" w:rsidR="00330CE7" w:rsidRDefault="00330CE7" w:rsidP="00330CE7">
      <w:pPr>
        <w:rPr>
          <w:sz w:val="24"/>
          <w:szCs w:val="24"/>
        </w:rPr>
      </w:pPr>
      <w:r>
        <w:rPr>
          <w:sz w:val="24"/>
          <w:szCs w:val="24"/>
        </w:rPr>
        <w:t xml:space="preserve">Présentation entreprise </w:t>
      </w:r>
    </w:p>
    <w:p w14:paraId="3FB29655" w14:textId="35C01B49" w:rsidR="00330CE7" w:rsidRDefault="00330CE7" w:rsidP="00330CE7">
      <w:pPr>
        <w:rPr>
          <w:sz w:val="24"/>
          <w:szCs w:val="24"/>
        </w:rPr>
      </w:pPr>
      <w:r>
        <w:rPr>
          <w:sz w:val="24"/>
          <w:szCs w:val="24"/>
        </w:rPr>
        <w:t xml:space="preserve">Travail fait au bureau </w:t>
      </w:r>
    </w:p>
    <w:p w14:paraId="25E39B89" w14:textId="7845F2A9" w:rsidR="00330CE7" w:rsidRDefault="00330CE7" w:rsidP="00330CE7">
      <w:pPr>
        <w:rPr>
          <w:sz w:val="24"/>
          <w:szCs w:val="24"/>
        </w:rPr>
      </w:pPr>
      <w:r>
        <w:rPr>
          <w:sz w:val="24"/>
          <w:szCs w:val="24"/>
        </w:rPr>
        <w:t xml:space="preserve">Travail fait en intervention </w:t>
      </w:r>
    </w:p>
    <w:p w14:paraId="2E7B2A1E" w14:textId="48E2576B" w:rsidR="00330CE7" w:rsidRDefault="00330CE7" w:rsidP="00330CE7">
      <w:pPr>
        <w:rPr>
          <w:sz w:val="24"/>
          <w:szCs w:val="24"/>
        </w:rPr>
      </w:pPr>
      <w:r>
        <w:rPr>
          <w:sz w:val="24"/>
          <w:szCs w:val="24"/>
        </w:rPr>
        <w:t xml:space="preserve">Technologie utilisée </w:t>
      </w:r>
    </w:p>
    <w:p w14:paraId="005FCF60" w14:textId="6AF31EC0" w:rsidR="00330CE7" w:rsidRDefault="00330CE7" w:rsidP="00330CE7">
      <w:pPr>
        <w:rPr>
          <w:sz w:val="24"/>
          <w:szCs w:val="24"/>
        </w:rPr>
      </w:pPr>
      <w:r>
        <w:rPr>
          <w:sz w:val="24"/>
          <w:szCs w:val="24"/>
        </w:rPr>
        <w:t xml:space="preserve">Glossaire </w:t>
      </w:r>
    </w:p>
    <w:p w14:paraId="0BEF93FB" w14:textId="2E406DD4" w:rsidR="00330CE7" w:rsidRDefault="00330CE7" w:rsidP="00330CE7">
      <w:pPr>
        <w:rPr>
          <w:sz w:val="24"/>
          <w:szCs w:val="24"/>
        </w:rPr>
      </w:pPr>
    </w:p>
    <w:p w14:paraId="78C21C34" w14:textId="49C0EDF4" w:rsidR="00330CE7" w:rsidRDefault="00330CE7" w:rsidP="00330CE7">
      <w:pPr>
        <w:rPr>
          <w:sz w:val="24"/>
          <w:szCs w:val="24"/>
        </w:rPr>
      </w:pPr>
    </w:p>
    <w:p w14:paraId="0975753F" w14:textId="7A1FAFED" w:rsidR="00330CE7" w:rsidRDefault="00330CE7" w:rsidP="00330CE7">
      <w:pPr>
        <w:rPr>
          <w:sz w:val="24"/>
          <w:szCs w:val="24"/>
        </w:rPr>
      </w:pPr>
    </w:p>
    <w:p w14:paraId="2CAD0039" w14:textId="03EE5E8E" w:rsidR="00330CE7" w:rsidRDefault="00330CE7" w:rsidP="00330CE7">
      <w:pPr>
        <w:rPr>
          <w:sz w:val="24"/>
          <w:szCs w:val="24"/>
        </w:rPr>
      </w:pPr>
    </w:p>
    <w:p w14:paraId="6AAE2AE0" w14:textId="36AFC38B" w:rsidR="00330CE7" w:rsidRDefault="00330CE7" w:rsidP="00330CE7">
      <w:pPr>
        <w:rPr>
          <w:sz w:val="24"/>
          <w:szCs w:val="24"/>
        </w:rPr>
      </w:pPr>
    </w:p>
    <w:p w14:paraId="0FED821E" w14:textId="25A56B7A" w:rsidR="00330CE7" w:rsidRDefault="00330CE7" w:rsidP="00330CE7">
      <w:pPr>
        <w:rPr>
          <w:sz w:val="24"/>
          <w:szCs w:val="24"/>
        </w:rPr>
      </w:pPr>
    </w:p>
    <w:p w14:paraId="5618F219" w14:textId="160C8D90" w:rsidR="00330CE7" w:rsidRDefault="00330CE7" w:rsidP="00330CE7">
      <w:pPr>
        <w:rPr>
          <w:sz w:val="24"/>
          <w:szCs w:val="24"/>
        </w:rPr>
      </w:pPr>
    </w:p>
    <w:p w14:paraId="7A9F970A" w14:textId="577250A5" w:rsidR="00330CE7" w:rsidRDefault="00330CE7" w:rsidP="00330CE7">
      <w:pPr>
        <w:rPr>
          <w:sz w:val="24"/>
          <w:szCs w:val="24"/>
        </w:rPr>
      </w:pPr>
    </w:p>
    <w:p w14:paraId="578CA713" w14:textId="49F27BA3" w:rsidR="00330CE7" w:rsidRDefault="00330CE7" w:rsidP="00330CE7">
      <w:pPr>
        <w:rPr>
          <w:sz w:val="24"/>
          <w:szCs w:val="24"/>
        </w:rPr>
      </w:pPr>
    </w:p>
    <w:p w14:paraId="767E0017" w14:textId="5AD6776D" w:rsidR="00330CE7" w:rsidRDefault="00330CE7" w:rsidP="00330CE7">
      <w:pPr>
        <w:rPr>
          <w:sz w:val="24"/>
          <w:szCs w:val="24"/>
        </w:rPr>
      </w:pPr>
    </w:p>
    <w:p w14:paraId="70B08136" w14:textId="3E59F50B" w:rsidR="00330CE7" w:rsidRDefault="00330CE7" w:rsidP="00330CE7">
      <w:pPr>
        <w:rPr>
          <w:sz w:val="24"/>
          <w:szCs w:val="24"/>
        </w:rPr>
      </w:pPr>
    </w:p>
    <w:p w14:paraId="1C1A8DBA" w14:textId="41BBCD2C" w:rsidR="00330CE7" w:rsidRDefault="00330CE7" w:rsidP="00330CE7">
      <w:pPr>
        <w:rPr>
          <w:sz w:val="24"/>
          <w:szCs w:val="24"/>
        </w:rPr>
      </w:pPr>
    </w:p>
    <w:p w14:paraId="5CBAD817" w14:textId="0700D2A9" w:rsidR="00330CE7" w:rsidRDefault="00330CE7" w:rsidP="00330CE7">
      <w:pPr>
        <w:rPr>
          <w:sz w:val="24"/>
          <w:szCs w:val="24"/>
        </w:rPr>
      </w:pPr>
    </w:p>
    <w:p w14:paraId="459E4AE0" w14:textId="64AB5707" w:rsidR="00330CE7" w:rsidRDefault="00330CE7" w:rsidP="00330CE7">
      <w:pPr>
        <w:rPr>
          <w:sz w:val="24"/>
          <w:szCs w:val="24"/>
        </w:rPr>
      </w:pPr>
    </w:p>
    <w:p w14:paraId="1C3697B7" w14:textId="7566F7BB" w:rsidR="00330CE7" w:rsidRDefault="00330CE7" w:rsidP="00330CE7">
      <w:pPr>
        <w:rPr>
          <w:sz w:val="24"/>
          <w:szCs w:val="24"/>
        </w:rPr>
      </w:pPr>
    </w:p>
    <w:p w14:paraId="0A3AC03E" w14:textId="0AEDAF04" w:rsidR="00330CE7" w:rsidRDefault="00330CE7" w:rsidP="00330CE7">
      <w:pPr>
        <w:rPr>
          <w:sz w:val="24"/>
          <w:szCs w:val="24"/>
        </w:rPr>
      </w:pPr>
    </w:p>
    <w:p w14:paraId="5B5FF189" w14:textId="0AC200BF" w:rsidR="00330CE7" w:rsidRDefault="00330CE7" w:rsidP="00330CE7">
      <w:pPr>
        <w:rPr>
          <w:sz w:val="24"/>
          <w:szCs w:val="24"/>
        </w:rPr>
      </w:pPr>
    </w:p>
    <w:p w14:paraId="7DAED1DD" w14:textId="77777777" w:rsidR="00AD3E50" w:rsidRDefault="00AD3E50" w:rsidP="00651F48">
      <w:pPr>
        <w:rPr>
          <w:sz w:val="24"/>
          <w:szCs w:val="24"/>
        </w:rPr>
      </w:pPr>
    </w:p>
    <w:p w14:paraId="3C440967" w14:textId="42C79513" w:rsidR="00651F48" w:rsidRPr="00651F48" w:rsidRDefault="00651F48" w:rsidP="00651F48">
      <w:pPr>
        <w:rPr>
          <w:rFonts w:cstheme="minorHAnsi"/>
          <w:color w:val="000000"/>
          <w:sz w:val="24"/>
          <w:szCs w:val="24"/>
          <w:shd w:val="clear" w:color="auto" w:fill="FFFFFF"/>
        </w:rPr>
      </w:pPr>
      <w:r w:rsidRPr="00651F48">
        <w:rPr>
          <w:rFonts w:cstheme="minorHAnsi"/>
          <w:sz w:val="24"/>
          <w:szCs w:val="24"/>
        </w:rPr>
        <w:lastRenderedPageBreak/>
        <w:t xml:space="preserve">Je remercie le président Gilles d’ETTORE le président de la CAHM, ainsi que monsieur Poujol directeur de la DSIN, Richard VILLEMEZ chef du service </w:t>
      </w:r>
      <w:r w:rsidRPr="00651F48">
        <w:rPr>
          <w:rFonts w:cstheme="minorHAnsi"/>
          <w:color w:val="000000"/>
          <w:sz w:val="24"/>
          <w:szCs w:val="24"/>
          <w:shd w:val="clear" w:color="auto" w:fill="FFFFFF"/>
        </w:rPr>
        <w:t xml:space="preserve">Infrastructure Systèmes Réseaux Telecom ainsi que mes collègues : Guilhem MOLINIER, Guillaume BABOT, Franck DIDIERJEAN, Luc JAOUL ainsi que les collègues des services voisins : </w:t>
      </w:r>
      <w:r w:rsidRPr="00651F48">
        <w:rPr>
          <w:rFonts w:eastAsia="Times New Roman" w:cstheme="minorHAnsi"/>
          <w:sz w:val="24"/>
          <w:szCs w:val="24"/>
          <w:lang w:eastAsia="fr-FR"/>
        </w:rPr>
        <w:t xml:space="preserve">Service Innovation Numérique, </w:t>
      </w:r>
      <w:r w:rsidRPr="00651F48">
        <w:rPr>
          <w:rFonts w:cstheme="minorHAnsi"/>
          <w:color w:val="000000"/>
          <w:sz w:val="24"/>
          <w:szCs w:val="24"/>
          <w:shd w:val="clear" w:color="auto" w:fill="FFFFFF"/>
        </w:rPr>
        <w:t>Support Assistance aux Utilisateurs, Etudes et Solutions Applicatives.</w:t>
      </w:r>
    </w:p>
    <w:p w14:paraId="2BF0DC6F" w14:textId="77777777" w:rsidR="00651F48" w:rsidRPr="00651F48" w:rsidRDefault="00651F48" w:rsidP="00203F06">
      <w:pPr>
        <w:spacing w:after="120" w:line="288" w:lineRule="atLeast"/>
        <w:rPr>
          <w:rFonts w:cstheme="minorHAnsi"/>
          <w:sz w:val="24"/>
          <w:szCs w:val="24"/>
        </w:rPr>
      </w:pPr>
    </w:p>
    <w:p w14:paraId="498C3E05" w14:textId="77777777" w:rsidR="00651F48" w:rsidRPr="00651F48" w:rsidRDefault="00651F48" w:rsidP="00203F06">
      <w:pPr>
        <w:spacing w:after="120" w:line="288" w:lineRule="atLeast"/>
        <w:rPr>
          <w:rFonts w:cstheme="minorHAnsi"/>
          <w:sz w:val="24"/>
          <w:szCs w:val="24"/>
        </w:rPr>
      </w:pPr>
    </w:p>
    <w:p w14:paraId="7DB24D15" w14:textId="77777777" w:rsidR="00651F48" w:rsidRPr="00651F48" w:rsidRDefault="00651F48" w:rsidP="00203F06">
      <w:pPr>
        <w:spacing w:after="120" w:line="288" w:lineRule="atLeast"/>
        <w:rPr>
          <w:rFonts w:cstheme="minorHAnsi"/>
          <w:sz w:val="24"/>
          <w:szCs w:val="24"/>
        </w:rPr>
      </w:pPr>
    </w:p>
    <w:p w14:paraId="50F6AB0E" w14:textId="77777777" w:rsidR="00651F48" w:rsidRDefault="00200EA3" w:rsidP="00651F48">
      <w:pPr>
        <w:rPr>
          <w:rFonts w:cstheme="minorHAnsi"/>
          <w:color w:val="000000"/>
          <w:sz w:val="24"/>
          <w:szCs w:val="24"/>
          <w:shd w:val="clear" w:color="auto" w:fill="FFFFFF"/>
        </w:rPr>
      </w:pPr>
      <w:r w:rsidRPr="00651F48">
        <w:rPr>
          <w:rFonts w:cstheme="minorHAnsi"/>
          <w:sz w:val="24"/>
          <w:szCs w:val="24"/>
        </w:rPr>
        <w:t xml:space="preserve">La </w:t>
      </w:r>
      <w:r w:rsidR="00B76485" w:rsidRPr="00651F48">
        <w:rPr>
          <w:rFonts w:cstheme="minorHAnsi"/>
          <w:sz w:val="24"/>
          <w:szCs w:val="24"/>
        </w:rPr>
        <w:t>CAHM</w:t>
      </w:r>
      <w:r w:rsidRPr="00651F48">
        <w:rPr>
          <w:rFonts w:cstheme="minorHAnsi"/>
          <w:sz w:val="24"/>
          <w:szCs w:val="24"/>
        </w:rPr>
        <w:t xml:space="preserve"> est un organisme public qui </w:t>
      </w:r>
      <w:r w:rsidR="00203F06" w:rsidRPr="00651F48">
        <w:rPr>
          <w:rFonts w:cstheme="minorHAnsi"/>
          <w:sz w:val="24"/>
          <w:szCs w:val="24"/>
        </w:rPr>
        <w:t>regroupe</w:t>
      </w:r>
      <w:r w:rsidRPr="00651F48">
        <w:rPr>
          <w:rFonts w:cstheme="minorHAnsi"/>
          <w:sz w:val="24"/>
          <w:szCs w:val="24"/>
        </w:rPr>
        <w:t xml:space="preserve"> les communes de : </w:t>
      </w:r>
      <w:hyperlink r:id="rId8" w:tooltip="Saint-Thibéry" w:history="1">
        <w:r w:rsidRPr="00651F48">
          <w:rPr>
            <w:rStyle w:val="Lienhypertexte"/>
            <w:rFonts w:cstheme="minorHAnsi"/>
            <w:bCs/>
            <w:color w:val="auto"/>
            <w:sz w:val="24"/>
            <w:szCs w:val="24"/>
            <w:u w:val="none"/>
            <w:shd w:val="clear" w:color="auto" w:fill="F8F9FA"/>
          </w:rPr>
          <w:t>Saint-Thibéry</w:t>
        </w:r>
      </w:hyperlink>
      <w:r w:rsidRPr="00651F48">
        <w:rPr>
          <w:rFonts w:cstheme="minorHAnsi"/>
          <w:bCs/>
          <w:sz w:val="24"/>
          <w:szCs w:val="24"/>
          <w:shd w:val="clear" w:color="auto" w:fill="F8F9FA"/>
        </w:rPr>
        <w:t>,</w:t>
      </w:r>
      <w:r w:rsidRPr="00651F48">
        <w:rPr>
          <w:rFonts w:cstheme="minorHAnsi"/>
          <w:b/>
          <w:bCs/>
          <w:sz w:val="24"/>
          <w:szCs w:val="24"/>
          <w:shd w:val="clear" w:color="auto" w:fill="F8F9FA"/>
        </w:rPr>
        <w:t xml:space="preserve"> </w:t>
      </w:r>
      <w:hyperlink r:id="rId9" w:tooltip="Adissan" w:history="1">
        <w:r w:rsidRPr="00651F48">
          <w:rPr>
            <w:rStyle w:val="Lienhypertexte"/>
            <w:rFonts w:cstheme="minorHAnsi"/>
            <w:color w:val="auto"/>
            <w:sz w:val="24"/>
            <w:szCs w:val="24"/>
            <w:u w:val="none"/>
            <w:shd w:val="clear" w:color="auto" w:fill="F8F9FA"/>
          </w:rPr>
          <w:t>Adissan</w:t>
        </w:r>
      </w:hyperlink>
      <w:r w:rsidRPr="00651F48">
        <w:rPr>
          <w:rFonts w:cstheme="minorHAnsi"/>
          <w:sz w:val="24"/>
          <w:szCs w:val="24"/>
        </w:rPr>
        <w:t xml:space="preserve">, </w:t>
      </w:r>
      <w:hyperlink r:id="rId10" w:history="1">
        <w:r w:rsidRPr="00651F48">
          <w:rPr>
            <w:rStyle w:val="Lienhypertexte"/>
            <w:rFonts w:cstheme="minorHAnsi"/>
            <w:color w:val="auto"/>
            <w:sz w:val="24"/>
            <w:szCs w:val="24"/>
            <w:u w:val="none"/>
            <w:shd w:val="clear" w:color="auto" w:fill="F8F9FA"/>
          </w:rPr>
          <w:t>Agde</w:t>
        </w:r>
      </w:hyperlink>
      <w:r w:rsidRPr="00651F48">
        <w:rPr>
          <w:rFonts w:cstheme="minorHAnsi"/>
          <w:sz w:val="24"/>
          <w:szCs w:val="24"/>
        </w:rPr>
        <w:t xml:space="preserve">, </w:t>
      </w:r>
      <w:hyperlink r:id="rId11" w:tooltip="Aumes" w:history="1">
        <w:r w:rsidRPr="00651F48">
          <w:rPr>
            <w:rStyle w:val="Lienhypertexte"/>
            <w:rFonts w:cstheme="minorHAnsi"/>
            <w:color w:val="auto"/>
            <w:sz w:val="24"/>
            <w:szCs w:val="24"/>
            <w:u w:val="none"/>
            <w:shd w:val="clear" w:color="auto" w:fill="F8F9FA"/>
          </w:rPr>
          <w:t>Aumes</w:t>
        </w:r>
      </w:hyperlink>
      <w:r w:rsidRPr="00651F48">
        <w:rPr>
          <w:rFonts w:cstheme="minorHAnsi"/>
          <w:sz w:val="24"/>
          <w:szCs w:val="24"/>
        </w:rPr>
        <w:t xml:space="preserve">, </w:t>
      </w:r>
      <w:hyperlink r:id="rId12" w:history="1">
        <w:r w:rsidRPr="00651F48">
          <w:rPr>
            <w:rStyle w:val="Lienhypertexte"/>
            <w:rFonts w:cstheme="minorHAnsi"/>
            <w:color w:val="auto"/>
            <w:sz w:val="24"/>
            <w:szCs w:val="24"/>
            <w:u w:val="none"/>
            <w:shd w:val="clear" w:color="auto" w:fill="F8F9FA"/>
          </w:rPr>
          <w:t>Bessan</w:t>
        </w:r>
      </w:hyperlink>
      <w:r w:rsidRPr="00651F48">
        <w:rPr>
          <w:rFonts w:cstheme="minorHAnsi"/>
          <w:sz w:val="24"/>
          <w:szCs w:val="24"/>
        </w:rPr>
        <w:t xml:space="preserve">, </w:t>
      </w:r>
      <w:hyperlink r:id="rId13" w:tooltip="Castelnau-de-Guers" w:history="1">
        <w:r w:rsidRPr="00651F48">
          <w:rPr>
            <w:rStyle w:val="Lienhypertexte"/>
            <w:rFonts w:cstheme="minorHAnsi"/>
            <w:color w:val="auto"/>
            <w:sz w:val="24"/>
            <w:szCs w:val="24"/>
            <w:u w:val="none"/>
            <w:shd w:val="clear" w:color="auto" w:fill="F8F9FA"/>
          </w:rPr>
          <w:t>Castelnau-de-Guers</w:t>
        </w:r>
      </w:hyperlink>
      <w:r w:rsidRPr="00651F48">
        <w:rPr>
          <w:rFonts w:cstheme="minorHAnsi"/>
          <w:sz w:val="24"/>
          <w:szCs w:val="24"/>
        </w:rPr>
        <w:t xml:space="preserve">, </w:t>
      </w:r>
      <w:hyperlink r:id="rId14" w:tooltip="Caux" w:history="1">
        <w:r w:rsidRPr="00651F48">
          <w:rPr>
            <w:rStyle w:val="Lienhypertexte"/>
            <w:rFonts w:cstheme="minorHAnsi"/>
            <w:color w:val="auto"/>
            <w:sz w:val="24"/>
            <w:szCs w:val="24"/>
            <w:u w:val="none"/>
            <w:shd w:val="clear" w:color="auto" w:fill="F8F9FA"/>
          </w:rPr>
          <w:t>Caux</w:t>
        </w:r>
      </w:hyperlink>
      <w:r w:rsidRPr="00651F48">
        <w:rPr>
          <w:rFonts w:cstheme="minorHAnsi"/>
          <w:sz w:val="24"/>
          <w:szCs w:val="24"/>
        </w:rPr>
        <w:t xml:space="preserve">, </w:t>
      </w:r>
      <w:hyperlink r:id="rId15" w:tooltip="Cazouls-d'Hérault" w:history="1">
        <w:r w:rsidRPr="00651F48">
          <w:rPr>
            <w:rStyle w:val="Lienhypertexte"/>
            <w:rFonts w:cstheme="minorHAnsi"/>
            <w:color w:val="auto"/>
            <w:sz w:val="24"/>
            <w:szCs w:val="24"/>
            <w:u w:val="none"/>
            <w:shd w:val="clear" w:color="auto" w:fill="F8F9FA"/>
          </w:rPr>
          <w:t>Cazouls-d'Hérault</w:t>
        </w:r>
      </w:hyperlink>
      <w:r w:rsidRPr="00651F48">
        <w:rPr>
          <w:rFonts w:cstheme="minorHAnsi"/>
          <w:sz w:val="24"/>
          <w:szCs w:val="24"/>
        </w:rPr>
        <w:t xml:space="preserve">, </w:t>
      </w:r>
      <w:hyperlink r:id="rId16" w:tooltip="Florensac" w:history="1">
        <w:r w:rsidRPr="00651F48">
          <w:rPr>
            <w:rStyle w:val="Lienhypertexte"/>
            <w:rFonts w:cstheme="minorHAnsi"/>
            <w:color w:val="auto"/>
            <w:sz w:val="24"/>
            <w:szCs w:val="24"/>
            <w:u w:val="none"/>
            <w:shd w:val="clear" w:color="auto" w:fill="F8F9FA"/>
          </w:rPr>
          <w:t>Florensac</w:t>
        </w:r>
      </w:hyperlink>
      <w:r w:rsidRPr="00651F48">
        <w:rPr>
          <w:rFonts w:cstheme="minorHAnsi"/>
          <w:sz w:val="24"/>
          <w:szCs w:val="24"/>
        </w:rPr>
        <w:t xml:space="preserve">, </w:t>
      </w:r>
      <w:hyperlink r:id="rId17" w:tooltip="Lézignan-la-Cèbe" w:history="1">
        <w:r w:rsidRPr="00651F48">
          <w:rPr>
            <w:rStyle w:val="Lienhypertexte"/>
            <w:rFonts w:cstheme="minorHAnsi"/>
            <w:color w:val="auto"/>
            <w:sz w:val="24"/>
            <w:szCs w:val="24"/>
            <w:u w:val="none"/>
            <w:shd w:val="clear" w:color="auto" w:fill="F8F9FA"/>
          </w:rPr>
          <w:t>Lézignan-la-Cèbe</w:t>
        </w:r>
      </w:hyperlink>
      <w:r w:rsidRPr="00651F48">
        <w:rPr>
          <w:rFonts w:cstheme="minorHAnsi"/>
          <w:sz w:val="24"/>
          <w:szCs w:val="24"/>
        </w:rPr>
        <w:t xml:space="preserve">, </w:t>
      </w:r>
      <w:hyperlink r:id="rId18" w:tooltip="Montagnac (Hérault)" w:history="1">
        <w:r w:rsidRPr="00651F48">
          <w:rPr>
            <w:rStyle w:val="Lienhypertexte"/>
            <w:rFonts w:cstheme="minorHAnsi"/>
            <w:color w:val="auto"/>
            <w:sz w:val="24"/>
            <w:szCs w:val="24"/>
            <w:u w:val="none"/>
            <w:shd w:val="clear" w:color="auto" w:fill="F8F9FA"/>
          </w:rPr>
          <w:t>Montagnac</w:t>
        </w:r>
      </w:hyperlink>
      <w:r w:rsidRPr="00651F48">
        <w:rPr>
          <w:rFonts w:cstheme="minorHAnsi"/>
          <w:sz w:val="24"/>
          <w:szCs w:val="24"/>
        </w:rPr>
        <w:t xml:space="preserve">, </w:t>
      </w:r>
      <w:hyperlink r:id="rId19" w:tooltip="Nézignan-l'Évêque" w:history="1">
        <w:r w:rsidRPr="00651F48">
          <w:rPr>
            <w:rStyle w:val="Lienhypertexte"/>
            <w:rFonts w:cstheme="minorHAnsi"/>
            <w:color w:val="auto"/>
            <w:sz w:val="24"/>
            <w:szCs w:val="24"/>
            <w:u w:val="none"/>
            <w:shd w:val="clear" w:color="auto" w:fill="F8F9FA"/>
          </w:rPr>
          <w:t>Nézignan-l'Évêque</w:t>
        </w:r>
      </w:hyperlink>
      <w:r w:rsidRPr="00651F48">
        <w:rPr>
          <w:rFonts w:cstheme="minorHAnsi"/>
          <w:sz w:val="24"/>
          <w:szCs w:val="24"/>
        </w:rPr>
        <w:t xml:space="preserve">, </w:t>
      </w:r>
      <w:hyperlink r:id="rId20" w:history="1">
        <w:r w:rsidRPr="00651F48">
          <w:rPr>
            <w:rStyle w:val="Lienhypertexte"/>
            <w:rFonts w:cstheme="minorHAnsi"/>
            <w:color w:val="auto"/>
            <w:sz w:val="24"/>
            <w:szCs w:val="24"/>
            <w:u w:val="none"/>
            <w:shd w:val="clear" w:color="auto" w:fill="F8F9FA"/>
          </w:rPr>
          <w:t>Nizas</w:t>
        </w:r>
      </w:hyperlink>
      <w:r w:rsidRPr="00651F48">
        <w:rPr>
          <w:rFonts w:cstheme="minorHAnsi"/>
          <w:sz w:val="24"/>
          <w:szCs w:val="24"/>
        </w:rPr>
        <w:t xml:space="preserve">, </w:t>
      </w:r>
      <w:hyperlink r:id="rId21" w:history="1">
        <w:r w:rsidRPr="00651F48">
          <w:rPr>
            <w:rStyle w:val="Lienhypertexte"/>
            <w:rFonts w:cstheme="minorHAnsi"/>
            <w:color w:val="auto"/>
            <w:sz w:val="24"/>
            <w:szCs w:val="24"/>
            <w:u w:val="none"/>
            <w:shd w:val="clear" w:color="auto" w:fill="F8F9FA"/>
          </w:rPr>
          <w:t>Pézenas</w:t>
        </w:r>
      </w:hyperlink>
      <w:r w:rsidRPr="00651F48">
        <w:rPr>
          <w:rFonts w:cstheme="minorHAnsi"/>
          <w:sz w:val="24"/>
          <w:szCs w:val="24"/>
        </w:rPr>
        <w:t xml:space="preserve">, </w:t>
      </w:r>
      <w:hyperlink r:id="rId22" w:history="1">
        <w:r w:rsidRPr="00651F48">
          <w:rPr>
            <w:rStyle w:val="Lienhypertexte"/>
            <w:rFonts w:cstheme="minorHAnsi"/>
            <w:color w:val="auto"/>
            <w:sz w:val="24"/>
            <w:szCs w:val="24"/>
            <w:u w:val="none"/>
            <w:shd w:val="clear" w:color="auto" w:fill="F8F9FA"/>
          </w:rPr>
          <w:t>Pinet</w:t>
        </w:r>
      </w:hyperlink>
      <w:r w:rsidRPr="00651F48">
        <w:rPr>
          <w:rFonts w:cstheme="minorHAnsi"/>
          <w:sz w:val="24"/>
          <w:szCs w:val="24"/>
        </w:rPr>
        <w:t xml:space="preserve">, </w:t>
      </w:r>
      <w:hyperlink r:id="rId23" w:history="1">
        <w:r w:rsidRPr="00651F48">
          <w:rPr>
            <w:rStyle w:val="Lienhypertexte"/>
            <w:rFonts w:cstheme="minorHAnsi"/>
            <w:color w:val="auto"/>
            <w:sz w:val="24"/>
            <w:szCs w:val="24"/>
            <w:u w:val="none"/>
            <w:shd w:val="clear" w:color="auto" w:fill="F8F9FA"/>
          </w:rPr>
          <w:t>Pomérols</w:t>
        </w:r>
      </w:hyperlink>
      <w:r w:rsidRPr="00651F48">
        <w:rPr>
          <w:rFonts w:cstheme="minorHAnsi"/>
          <w:sz w:val="24"/>
          <w:szCs w:val="24"/>
        </w:rPr>
        <w:t xml:space="preserve">, </w:t>
      </w:r>
      <w:hyperlink r:id="rId24" w:history="1">
        <w:r w:rsidRPr="00651F48">
          <w:rPr>
            <w:rStyle w:val="Lienhypertexte"/>
            <w:rFonts w:cstheme="minorHAnsi"/>
            <w:color w:val="auto"/>
            <w:sz w:val="24"/>
            <w:szCs w:val="24"/>
            <w:u w:val="none"/>
            <w:shd w:val="clear" w:color="auto" w:fill="F8F9FA"/>
          </w:rPr>
          <w:t>Portiragnes</w:t>
        </w:r>
      </w:hyperlink>
      <w:r w:rsidRPr="00651F48">
        <w:rPr>
          <w:rFonts w:cstheme="minorHAnsi"/>
          <w:sz w:val="24"/>
          <w:szCs w:val="24"/>
        </w:rPr>
        <w:t xml:space="preserve">, </w:t>
      </w:r>
      <w:hyperlink r:id="rId25" w:history="1">
        <w:r w:rsidRPr="00651F48">
          <w:rPr>
            <w:rStyle w:val="Lienhypertexte"/>
            <w:rFonts w:cstheme="minorHAnsi"/>
            <w:color w:val="auto"/>
            <w:sz w:val="24"/>
            <w:szCs w:val="24"/>
            <w:u w:val="none"/>
            <w:shd w:val="clear" w:color="auto" w:fill="F8F9FA"/>
          </w:rPr>
          <w:t>Saint-Pons-de-Mauchiens</w:t>
        </w:r>
      </w:hyperlink>
      <w:r w:rsidRPr="00651F48">
        <w:rPr>
          <w:rFonts w:cstheme="minorHAnsi"/>
          <w:sz w:val="24"/>
          <w:szCs w:val="24"/>
        </w:rPr>
        <w:t xml:space="preserve">, </w:t>
      </w:r>
      <w:hyperlink r:id="rId26" w:history="1">
        <w:r w:rsidRPr="00651F48">
          <w:rPr>
            <w:rStyle w:val="Lienhypertexte"/>
            <w:rFonts w:cstheme="minorHAnsi"/>
            <w:color w:val="auto"/>
            <w:sz w:val="24"/>
            <w:szCs w:val="24"/>
            <w:u w:val="none"/>
            <w:shd w:val="clear" w:color="auto" w:fill="F8F9FA"/>
          </w:rPr>
          <w:t>Tourbes</w:t>
        </w:r>
      </w:hyperlink>
      <w:r w:rsidRPr="00651F48">
        <w:rPr>
          <w:rFonts w:cstheme="minorHAnsi"/>
          <w:sz w:val="24"/>
          <w:szCs w:val="24"/>
        </w:rPr>
        <w:t xml:space="preserve">, </w:t>
      </w:r>
      <w:hyperlink r:id="rId27" w:history="1">
        <w:r w:rsidRPr="00651F48">
          <w:rPr>
            <w:rStyle w:val="Lienhypertexte"/>
            <w:rFonts w:cstheme="minorHAnsi"/>
            <w:color w:val="auto"/>
            <w:sz w:val="24"/>
            <w:szCs w:val="24"/>
            <w:u w:val="none"/>
            <w:shd w:val="clear" w:color="auto" w:fill="F8F9FA"/>
          </w:rPr>
          <w:t>Vias</w:t>
        </w:r>
      </w:hyperlink>
      <w:r w:rsidR="00203F06" w:rsidRPr="00651F48">
        <w:rPr>
          <w:rFonts w:cstheme="minorHAnsi"/>
          <w:sz w:val="24"/>
          <w:szCs w:val="24"/>
        </w:rPr>
        <w:t xml:space="preserve">. Le siège se situe 22 Av. Troisième Millénaire, 34630 Saint-Thibéry, 80 000 personnes habitent dans la </w:t>
      </w:r>
      <w:r w:rsidR="00B76485" w:rsidRPr="00651F48">
        <w:rPr>
          <w:rFonts w:cstheme="minorHAnsi"/>
          <w:sz w:val="24"/>
          <w:szCs w:val="24"/>
        </w:rPr>
        <w:t>CAHM</w:t>
      </w:r>
      <w:r w:rsidR="00203F06" w:rsidRPr="00651F48">
        <w:rPr>
          <w:rFonts w:cstheme="minorHAnsi"/>
          <w:sz w:val="24"/>
          <w:szCs w:val="24"/>
        </w:rPr>
        <w:t xml:space="preserve"> qui a une superficie de </w:t>
      </w:r>
      <w:r w:rsidR="00203F06" w:rsidRPr="00651F48">
        <w:rPr>
          <w:rFonts w:eastAsia="Times New Roman" w:cstheme="minorHAnsi"/>
          <w:color w:val="000000"/>
          <w:sz w:val="24"/>
          <w:szCs w:val="24"/>
          <w:lang w:eastAsia="fr-FR"/>
        </w:rPr>
        <w:br/>
        <w:t>386,60 km</w:t>
      </w:r>
      <w:r w:rsidR="00203F06" w:rsidRPr="00651F48">
        <w:rPr>
          <w:rFonts w:eastAsia="Times New Roman" w:cstheme="minorHAnsi"/>
          <w:color w:val="000000"/>
          <w:sz w:val="24"/>
          <w:szCs w:val="24"/>
          <w:vertAlign w:val="superscript"/>
          <w:lang w:eastAsia="fr-FR"/>
        </w:rPr>
        <w:t>2</w:t>
      </w:r>
      <w:r w:rsidR="00203F06" w:rsidRPr="00651F48">
        <w:rPr>
          <w:rFonts w:eastAsia="Times New Roman" w:cstheme="minorHAnsi"/>
          <w:color w:val="000000"/>
          <w:sz w:val="24"/>
          <w:szCs w:val="24"/>
          <w:lang w:eastAsia="fr-FR"/>
        </w:rPr>
        <w:t>. Ce regroupement de commune a été créé le 1</w:t>
      </w:r>
      <w:r w:rsidR="00203F06" w:rsidRPr="00651F48">
        <w:rPr>
          <w:rFonts w:eastAsia="Times New Roman" w:cstheme="minorHAnsi"/>
          <w:color w:val="000000"/>
          <w:sz w:val="24"/>
          <w:szCs w:val="24"/>
          <w:vertAlign w:val="superscript"/>
          <w:lang w:eastAsia="fr-FR"/>
        </w:rPr>
        <w:t>er</w:t>
      </w:r>
      <w:r w:rsidR="00203F06" w:rsidRPr="00651F48">
        <w:rPr>
          <w:rFonts w:eastAsia="Times New Roman" w:cstheme="minorHAnsi"/>
          <w:color w:val="000000"/>
          <w:sz w:val="24"/>
          <w:szCs w:val="24"/>
          <w:lang w:eastAsia="fr-FR"/>
        </w:rPr>
        <w:t xml:space="preserve"> janvier 2003, il est présidé depuis sa création par </w:t>
      </w:r>
      <w:r w:rsidR="00203F06" w:rsidRPr="00651F48">
        <w:rPr>
          <w:rFonts w:cstheme="minorHAnsi"/>
          <w:sz w:val="24"/>
          <w:szCs w:val="24"/>
        </w:rPr>
        <w:t>Gilles d’ETTORE qui est aussi le maire d’Agde depuis le 19 mars 2001.</w:t>
      </w:r>
      <w:r w:rsidR="00C96523" w:rsidRPr="00651F48">
        <w:rPr>
          <w:rFonts w:cstheme="minorHAnsi"/>
          <w:sz w:val="24"/>
          <w:szCs w:val="24"/>
        </w:rPr>
        <w:t xml:space="preserve"> Il y a 42 services différents.</w:t>
      </w:r>
      <w:r w:rsidR="00F36B0F" w:rsidRPr="00651F48">
        <w:rPr>
          <w:rFonts w:cstheme="minorHAnsi"/>
          <w:sz w:val="24"/>
          <w:szCs w:val="24"/>
        </w:rPr>
        <w:t xml:space="preserve"> Les dépenses de fonctionnement dans</w:t>
      </w:r>
      <w:r w:rsidR="00F36B0F">
        <w:rPr>
          <w:rFonts w:cstheme="minorHAnsi"/>
          <w:sz w:val="24"/>
          <w:szCs w:val="24"/>
        </w:rPr>
        <w:t xml:space="preserve"> le budget primitif pour 2023 </w:t>
      </w:r>
      <w:r w:rsidR="00651F48">
        <w:rPr>
          <w:rFonts w:cstheme="minorHAnsi"/>
          <w:sz w:val="24"/>
          <w:szCs w:val="24"/>
        </w:rPr>
        <w:t>sont</w:t>
      </w:r>
      <w:r w:rsidR="00F36B0F">
        <w:rPr>
          <w:rFonts w:cstheme="minorHAnsi"/>
          <w:sz w:val="24"/>
          <w:szCs w:val="24"/>
        </w:rPr>
        <w:t xml:space="preserve"> </w:t>
      </w:r>
      <w:r w:rsidR="00F36B0F" w:rsidRPr="00F36B0F">
        <w:rPr>
          <w:rFonts w:cstheme="minorHAnsi"/>
          <w:sz w:val="24"/>
          <w:szCs w:val="24"/>
        </w:rPr>
        <w:t xml:space="preserve">de </w:t>
      </w:r>
      <w:r w:rsidR="00F36B0F" w:rsidRPr="00F36B0F">
        <w:rPr>
          <w:sz w:val="24"/>
          <w:szCs w:val="24"/>
        </w:rPr>
        <w:t>65 906 513.16 €</w:t>
      </w:r>
      <w:r w:rsidR="00F36B0F">
        <w:rPr>
          <w:sz w:val="24"/>
          <w:szCs w:val="24"/>
        </w:rPr>
        <w:t>.</w:t>
      </w:r>
      <w:r w:rsidR="00651F48">
        <w:rPr>
          <w:sz w:val="24"/>
          <w:szCs w:val="24"/>
        </w:rPr>
        <w:t xml:space="preserve"> </w:t>
      </w:r>
      <w:r w:rsidR="00651F48">
        <w:rPr>
          <w:rFonts w:eastAsia="Times New Roman" w:cstheme="minorHAnsi"/>
          <w:sz w:val="24"/>
          <w:szCs w:val="24"/>
          <w:lang w:eastAsia="fr-FR"/>
        </w:rPr>
        <w:t xml:space="preserve">La CAHM est une grande collectivité, elle comporte 42 services, les services qui s’occupent de l’informatique sont : </w:t>
      </w:r>
      <w:r w:rsidR="00651F48" w:rsidRPr="00334B83">
        <w:rPr>
          <w:rFonts w:cstheme="minorHAnsi"/>
          <w:color w:val="000000"/>
          <w:sz w:val="24"/>
          <w:szCs w:val="24"/>
          <w:shd w:val="clear" w:color="auto" w:fill="FFFFFF"/>
        </w:rPr>
        <w:t>Infrastructure Systèmes Réseaux Telecom</w:t>
      </w:r>
      <w:r w:rsidR="00651F48">
        <w:rPr>
          <w:rFonts w:eastAsia="Times New Roman" w:cstheme="minorHAnsi"/>
          <w:sz w:val="24"/>
          <w:szCs w:val="24"/>
          <w:lang w:eastAsia="fr-FR"/>
        </w:rPr>
        <w:t xml:space="preserve">, </w:t>
      </w:r>
      <w:r w:rsidR="00651F48" w:rsidRPr="00334B83">
        <w:rPr>
          <w:rFonts w:eastAsia="Times New Roman" w:cstheme="minorHAnsi"/>
          <w:sz w:val="24"/>
          <w:szCs w:val="24"/>
          <w:lang w:eastAsia="fr-FR"/>
        </w:rPr>
        <w:t>Service Innovation Numérique</w:t>
      </w:r>
      <w:r w:rsidR="00651F48">
        <w:rPr>
          <w:rFonts w:eastAsia="Times New Roman" w:cstheme="minorHAnsi"/>
          <w:sz w:val="24"/>
          <w:szCs w:val="24"/>
          <w:lang w:eastAsia="fr-FR"/>
        </w:rPr>
        <w:t>,</w:t>
      </w:r>
      <w:r w:rsidR="00651F48" w:rsidRPr="00334B83">
        <w:rPr>
          <w:rFonts w:eastAsia="Times New Roman" w:cstheme="minorHAnsi"/>
          <w:sz w:val="24"/>
          <w:szCs w:val="24"/>
          <w:lang w:eastAsia="fr-FR"/>
        </w:rPr>
        <w:t xml:space="preserve"> </w:t>
      </w:r>
      <w:r w:rsidR="00651F48" w:rsidRPr="00334B83">
        <w:rPr>
          <w:rFonts w:cstheme="minorHAnsi"/>
          <w:color w:val="000000"/>
          <w:sz w:val="24"/>
          <w:szCs w:val="24"/>
          <w:shd w:val="clear" w:color="auto" w:fill="FFFFFF"/>
        </w:rPr>
        <w:t>Support Assistance aux Utilisateurs</w:t>
      </w:r>
      <w:r w:rsidR="00651F48">
        <w:rPr>
          <w:rFonts w:cstheme="minorHAnsi"/>
          <w:color w:val="000000"/>
          <w:sz w:val="24"/>
          <w:szCs w:val="24"/>
          <w:shd w:val="clear" w:color="auto" w:fill="FFFFFF"/>
        </w:rPr>
        <w:t>,</w:t>
      </w:r>
      <w:r w:rsidR="00651F48" w:rsidRPr="00334B83">
        <w:rPr>
          <w:rFonts w:cstheme="minorHAnsi"/>
          <w:color w:val="000000"/>
          <w:sz w:val="24"/>
          <w:szCs w:val="24"/>
          <w:shd w:val="clear" w:color="auto" w:fill="FFFFFF"/>
        </w:rPr>
        <w:t xml:space="preserve"> Etudes et Solutions Applicatives</w:t>
      </w:r>
      <w:r w:rsidR="00651F48">
        <w:rPr>
          <w:rFonts w:cstheme="minorHAnsi"/>
          <w:color w:val="000000"/>
          <w:sz w:val="24"/>
          <w:szCs w:val="24"/>
          <w:shd w:val="clear" w:color="auto" w:fill="FFFFFF"/>
        </w:rPr>
        <w:t xml:space="preserve">. Le service </w:t>
      </w:r>
      <w:r w:rsidR="00651F48" w:rsidRPr="00334B83">
        <w:rPr>
          <w:rFonts w:cstheme="minorHAnsi"/>
          <w:color w:val="000000"/>
          <w:sz w:val="24"/>
          <w:szCs w:val="24"/>
          <w:shd w:val="clear" w:color="auto" w:fill="FFFFFF"/>
        </w:rPr>
        <w:t>Infrastructure Systèmes Réseaux Telecom</w:t>
      </w:r>
      <w:r w:rsidR="00651F48">
        <w:rPr>
          <w:rFonts w:cstheme="minorHAnsi"/>
          <w:color w:val="000000"/>
          <w:sz w:val="24"/>
          <w:szCs w:val="24"/>
          <w:shd w:val="clear" w:color="auto" w:fill="FFFFFF"/>
        </w:rPr>
        <w:t xml:space="preserve"> est composé de 5 personnes.</w:t>
      </w:r>
    </w:p>
    <w:p w14:paraId="36420E12" w14:textId="3DED884C" w:rsidR="00203F06" w:rsidRPr="00203F06" w:rsidRDefault="006E2A86" w:rsidP="00203F06">
      <w:pPr>
        <w:spacing w:after="120" w:line="288" w:lineRule="atLeast"/>
        <w:rPr>
          <w:rFonts w:eastAsia="Times New Roman" w:cstheme="minorHAnsi"/>
          <w:color w:val="000000"/>
          <w:sz w:val="24"/>
          <w:szCs w:val="24"/>
          <w:lang w:eastAsia="fr-FR"/>
        </w:rPr>
      </w:pPr>
      <w:r>
        <w:rPr>
          <w:noProof/>
        </w:rPr>
        <w:drawing>
          <wp:inline distT="0" distB="0" distL="0" distR="0" wp14:anchorId="3C47C6C6" wp14:editId="064E2F0D">
            <wp:extent cx="2536466" cy="4268729"/>
            <wp:effectExtent l="0" t="0" r="0" b="0"/>
            <wp:docPr id="7" name="Image 7" descr="Un dynamisme démographique unique | ca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ynamisme démographique unique | ca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3265" cy="4482124"/>
                    </a:xfrm>
                    <a:prstGeom prst="rect">
                      <a:avLst/>
                    </a:prstGeom>
                    <a:noFill/>
                    <a:ln>
                      <a:noFill/>
                    </a:ln>
                  </pic:spPr>
                </pic:pic>
              </a:graphicData>
            </a:graphic>
          </wp:inline>
        </w:drawing>
      </w:r>
    </w:p>
    <w:p w14:paraId="3726AA40" w14:textId="7E12425E" w:rsidR="00330CE7" w:rsidRPr="00200EA3" w:rsidRDefault="00330CE7" w:rsidP="00330CE7">
      <w:pPr>
        <w:rPr>
          <w:rFonts w:cstheme="minorHAnsi"/>
          <w:sz w:val="24"/>
          <w:szCs w:val="24"/>
        </w:rPr>
      </w:pPr>
    </w:p>
    <w:p w14:paraId="205F63E4" w14:textId="012FE01E" w:rsidR="00200EA3" w:rsidRDefault="006E2A86" w:rsidP="00330CE7">
      <w:pPr>
        <w:rPr>
          <w:rFonts w:cstheme="minorHAnsi"/>
          <w:sz w:val="24"/>
          <w:szCs w:val="24"/>
        </w:rPr>
      </w:pPr>
      <w:r>
        <w:rPr>
          <w:noProof/>
        </w:rPr>
        <w:drawing>
          <wp:inline distT="0" distB="0" distL="0" distR="0" wp14:anchorId="24B58DBB" wp14:editId="1A8FAA85">
            <wp:extent cx="5474473" cy="41046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7152" cy="4114155"/>
                    </a:xfrm>
                    <a:prstGeom prst="rect">
                      <a:avLst/>
                    </a:prstGeom>
                  </pic:spPr>
                </pic:pic>
              </a:graphicData>
            </a:graphic>
          </wp:inline>
        </w:drawing>
      </w:r>
    </w:p>
    <w:p w14:paraId="23A1A7ED" w14:textId="77777777" w:rsidR="00200EA3" w:rsidRDefault="00200EA3" w:rsidP="00330CE7">
      <w:pPr>
        <w:rPr>
          <w:rFonts w:cstheme="minorHAnsi"/>
          <w:sz w:val="24"/>
          <w:szCs w:val="24"/>
        </w:rPr>
      </w:pPr>
    </w:p>
    <w:p w14:paraId="0F6F6E6C" w14:textId="04A0C1B2" w:rsidR="00200EA3" w:rsidRDefault="00200EA3" w:rsidP="00330CE7">
      <w:pPr>
        <w:rPr>
          <w:rFonts w:cstheme="minorHAnsi"/>
          <w:sz w:val="24"/>
          <w:szCs w:val="24"/>
        </w:rPr>
      </w:pPr>
    </w:p>
    <w:p w14:paraId="3397C7C6" w14:textId="77777777" w:rsidR="00200EA3" w:rsidRDefault="00200EA3" w:rsidP="00330CE7">
      <w:pPr>
        <w:rPr>
          <w:rFonts w:cstheme="minorHAnsi"/>
          <w:sz w:val="24"/>
          <w:szCs w:val="24"/>
        </w:rPr>
      </w:pPr>
    </w:p>
    <w:p w14:paraId="4AD487F4" w14:textId="56706C0A" w:rsidR="00334B83" w:rsidRDefault="00334B83" w:rsidP="00330CE7">
      <w:pPr>
        <w:rPr>
          <w:rFonts w:eastAsia="Times New Roman" w:cstheme="minorHAnsi"/>
          <w:sz w:val="24"/>
          <w:szCs w:val="24"/>
          <w:lang w:eastAsia="fr-FR"/>
        </w:rPr>
      </w:pPr>
    </w:p>
    <w:p w14:paraId="31ED91A7" w14:textId="01F97B3B" w:rsidR="00334B83" w:rsidRDefault="00334B83" w:rsidP="00330CE7">
      <w:pPr>
        <w:rPr>
          <w:rFonts w:eastAsia="Times New Roman" w:cstheme="minorHAnsi"/>
          <w:sz w:val="24"/>
          <w:szCs w:val="24"/>
          <w:lang w:eastAsia="fr-FR"/>
        </w:rPr>
      </w:pPr>
    </w:p>
    <w:p w14:paraId="5AF92574" w14:textId="6BA61F54" w:rsidR="00334B83" w:rsidRDefault="00334B83" w:rsidP="00330CE7">
      <w:pPr>
        <w:rPr>
          <w:rFonts w:eastAsia="Times New Roman" w:cstheme="minorHAnsi"/>
          <w:sz w:val="24"/>
          <w:szCs w:val="24"/>
          <w:lang w:eastAsia="fr-FR"/>
        </w:rPr>
      </w:pPr>
    </w:p>
    <w:p w14:paraId="6C0434AA" w14:textId="78655617" w:rsidR="00334B83" w:rsidRDefault="00334B83" w:rsidP="00330CE7">
      <w:pPr>
        <w:rPr>
          <w:rFonts w:eastAsia="Times New Roman" w:cstheme="minorHAnsi"/>
          <w:sz w:val="24"/>
          <w:szCs w:val="24"/>
          <w:lang w:eastAsia="fr-FR"/>
        </w:rPr>
      </w:pPr>
    </w:p>
    <w:p w14:paraId="056B8537" w14:textId="08E247DB" w:rsidR="00334B83" w:rsidRDefault="00334B83" w:rsidP="00330CE7">
      <w:pPr>
        <w:rPr>
          <w:rFonts w:eastAsia="Times New Roman" w:cstheme="minorHAnsi"/>
          <w:sz w:val="24"/>
          <w:szCs w:val="24"/>
          <w:lang w:eastAsia="fr-FR"/>
        </w:rPr>
      </w:pPr>
    </w:p>
    <w:p w14:paraId="6BEB4ADD" w14:textId="3CA3E3DE" w:rsidR="00334B83" w:rsidRDefault="00334B83" w:rsidP="00330CE7">
      <w:pPr>
        <w:rPr>
          <w:rFonts w:eastAsia="Times New Roman" w:cstheme="minorHAnsi"/>
          <w:sz w:val="24"/>
          <w:szCs w:val="24"/>
          <w:lang w:eastAsia="fr-FR"/>
        </w:rPr>
      </w:pPr>
    </w:p>
    <w:p w14:paraId="33C6B51C"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Méthodologies et bonnes pratiques utilisées dans le travail quotidien</w:t>
      </w:r>
    </w:p>
    <w:p w14:paraId="691EC165"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Outils de gestion de projet et de suivi des activités</w:t>
      </w:r>
    </w:p>
    <w:p w14:paraId="3D737CF4"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Implication de l'entreprise dans la communauté locale</w:t>
      </w:r>
    </w:p>
    <w:p w14:paraId="128D7249"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Certifications et reconnaissances obtenues par l'entreprise</w:t>
      </w:r>
    </w:p>
    <w:p w14:paraId="57662599"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Évolution des technologies utilisées au fil du temps</w:t>
      </w:r>
    </w:p>
    <w:p w14:paraId="04BD3893"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Défis et obstacles rencontrés dans le travail quotidien</w:t>
      </w:r>
    </w:p>
    <w:p w14:paraId="6A3018A5"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Solutions innovantes mises en place pour résoudre des problèmes spécifiques</w:t>
      </w:r>
    </w:p>
    <w:p w14:paraId="522E6974" w14:textId="77777777" w:rsidR="00D41B7C" w:rsidRPr="00D41B7C" w:rsidRDefault="00D41B7C" w:rsidP="00D41B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D41B7C">
        <w:rPr>
          <w:rFonts w:ascii="Segoe UI" w:eastAsia="Times New Roman" w:hAnsi="Segoe UI" w:cs="Segoe UI"/>
          <w:color w:val="374151"/>
          <w:sz w:val="24"/>
          <w:szCs w:val="24"/>
          <w:lang w:eastAsia="fr-FR"/>
        </w:rPr>
        <w:t>Résultats et bénéfices obtenus grâce aux projets réalisés</w:t>
      </w:r>
    </w:p>
    <w:p w14:paraId="47A59F68" w14:textId="37E12EA6" w:rsidR="00543E44" w:rsidRDefault="00543E44" w:rsidP="00D41B7C">
      <w:pPr>
        <w:rPr>
          <w:rFonts w:cstheme="minorHAnsi"/>
          <w:color w:val="000000"/>
          <w:sz w:val="24"/>
          <w:szCs w:val="24"/>
          <w:shd w:val="clear" w:color="auto" w:fill="FFFFFF"/>
        </w:rPr>
      </w:pPr>
    </w:p>
    <w:p w14:paraId="54C77649" w14:textId="3765FF38" w:rsidR="00543E44" w:rsidRPr="00651F48" w:rsidRDefault="00543E44" w:rsidP="00D41B7C">
      <w:pPr>
        <w:rPr>
          <w:rFonts w:cstheme="minorHAnsi"/>
          <w:color w:val="000000"/>
          <w:sz w:val="24"/>
          <w:szCs w:val="24"/>
          <w:u w:val="single"/>
          <w:shd w:val="clear" w:color="auto" w:fill="FFFFFF"/>
        </w:rPr>
      </w:pPr>
      <w:r w:rsidRPr="00651F48">
        <w:rPr>
          <w:rFonts w:cstheme="minorHAnsi"/>
          <w:color w:val="000000"/>
          <w:sz w:val="24"/>
          <w:szCs w:val="24"/>
          <w:u w:val="single"/>
          <w:shd w:val="clear" w:color="auto" w:fill="FFFFFF"/>
        </w:rPr>
        <w:t xml:space="preserve">Missions et objectifs de la CAHM : </w:t>
      </w:r>
    </w:p>
    <w:p w14:paraId="273E6299" w14:textId="63A995B0" w:rsidR="00543E44" w:rsidRDefault="00AD3E50" w:rsidP="00D41B7C">
      <w:pPr>
        <w:rPr>
          <w:rFonts w:cstheme="minorHAnsi"/>
          <w:color w:val="000000"/>
          <w:sz w:val="24"/>
          <w:szCs w:val="24"/>
          <w:shd w:val="clear" w:color="auto" w:fill="FFFFFF"/>
        </w:rPr>
      </w:pPr>
      <w:r w:rsidRPr="00AD3E50">
        <w:rPr>
          <w:rFonts w:cstheme="minorHAnsi"/>
          <w:color w:val="000000"/>
          <w:sz w:val="24"/>
          <w:szCs w:val="24"/>
          <w:shd w:val="clear" w:color="auto" w:fill="FFFFFF"/>
        </w:rPr>
        <w:t>L'objectif de la CAHM est de promouvoir le développement harmonieux de ses communes membres en mettant en place des actions et des projets visant à améliorer la qualité de vie des habitants. Cela passe par le soutien à l'économie locale, la préservation de l'environnement, la promotion de la solidarité et la mise en valeur du patrimoine.</w:t>
      </w:r>
    </w:p>
    <w:p w14:paraId="7BE07440" w14:textId="77777777" w:rsidR="00AD3E50" w:rsidRDefault="00AD3E50" w:rsidP="00D41B7C">
      <w:pPr>
        <w:rPr>
          <w:rFonts w:cstheme="minorHAnsi"/>
          <w:color w:val="000000"/>
          <w:sz w:val="24"/>
          <w:szCs w:val="24"/>
          <w:shd w:val="clear" w:color="auto" w:fill="FFFFFF"/>
        </w:rPr>
      </w:pPr>
    </w:p>
    <w:p w14:paraId="41A80D2B" w14:textId="781146AF" w:rsidR="00543E44" w:rsidRPr="00651F48" w:rsidRDefault="00F5787F" w:rsidP="00D41B7C">
      <w:pPr>
        <w:rPr>
          <w:rFonts w:cstheme="minorHAnsi"/>
          <w:color w:val="000000"/>
          <w:sz w:val="24"/>
          <w:szCs w:val="24"/>
          <w:u w:val="single"/>
          <w:shd w:val="clear" w:color="auto" w:fill="FFFFFF"/>
        </w:rPr>
      </w:pPr>
      <w:r w:rsidRPr="00651F48">
        <w:rPr>
          <w:rFonts w:cstheme="minorHAnsi"/>
          <w:color w:val="000000"/>
          <w:sz w:val="24"/>
          <w:szCs w:val="24"/>
          <w:u w:val="single"/>
          <w:shd w:val="clear" w:color="auto" w:fill="FFFFFF"/>
        </w:rPr>
        <w:t>Projet</w:t>
      </w:r>
      <w:r>
        <w:rPr>
          <w:rFonts w:cstheme="minorHAnsi"/>
          <w:color w:val="000000"/>
          <w:sz w:val="24"/>
          <w:szCs w:val="24"/>
          <w:u w:val="single"/>
          <w:shd w:val="clear" w:color="auto" w:fill="FFFFFF"/>
        </w:rPr>
        <w:t>s</w:t>
      </w:r>
      <w:r w:rsidRPr="00651F48">
        <w:rPr>
          <w:rFonts w:cstheme="minorHAnsi"/>
          <w:color w:val="000000"/>
          <w:sz w:val="24"/>
          <w:szCs w:val="24"/>
          <w:u w:val="single"/>
          <w:shd w:val="clear" w:color="auto" w:fill="FFFFFF"/>
        </w:rPr>
        <w:t xml:space="preserve"> réalisés</w:t>
      </w:r>
      <w:r w:rsidR="00543E44" w:rsidRPr="00651F48">
        <w:rPr>
          <w:rFonts w:cstheme="minorHAnsi"/>
          <w:color w:val="000000"/>
          <w:sz w:val="24"/>
          <w:szCs w:val="24"/>
          <w:u w:val="single"/>
          <w:shd w:val="clear" w:color="auto" w:fill="FFFFFF"/>
        </w:rPr>
        <w:t xml:space="preserve"> par la CAHM : </w:t>
      </w:r>
    </w:p>
    <w:p w14:paraId="4CAFAF2D" w14:textId="60BD07B8" w:rsidR="00543E44" w:rsidRDefault="00543E44" w:rsidP="00D41B7C">
      <w:pPr>
        <w:rPr>
          <w:rFonts w:cstheme="minorHAnsi"/>
          <w:color w:val="000000"/>
          <w:sz w:val="24"/>
          <w:szCs w:val="24"/>
          <w:shd w:val="clear" w:color="auto" w:fill="FFFFFF"/>
        </w:rPr>
      </w:pPr>
      <w:r>
        <w:rPr>
          <w:rFonts w:cstheme="minorHAnsi"/>
          <w:color w:val="000000"/>
          <w:sz w:val="24"/>
          <w:szCs w:val="24"/>
          <w:shd w:val="clear" w:color="auto" w:fill="FFFFFF"/>
        </w:rPr>
        <w:t xml:space="preserve">Projet de mettre le wifi dans toute les écoles d’Agde, projet d’avoir sa propre fibre, ses propres servers </w:t>
      </w:r>
    </w:p>
    <w:p w14:paraId="168E1E7A" w14:textId="1D283AFA" w:rsidR="00543E44" w:rsidRDefault="00543E44" w:rsidP="00D41B7C">
      <w:pPr>
        <w:rPr>
          <w:rFonts w:cstheme="minorHAnsi"/>
          <w:color w:val="000000"/>
          <w:sz w:val="24"/>
          <w:szCs w:val="24"/>
          <w:shd w:val="clear" w:color="auto" w:fill="FFFFFF"/>
        </w:rPr>
      </w:pPr>
    </w:p>
    <w:p w14:paraId="2B6B47FD" w14:textId="14A2FED9" w:rsidR="00867259" w:rsidRPr="00651F48" w:rsidRDefault="0098507C" w:rsidP="00D41B7C">
      <w:pPr>
        <w:rPr>
          <w:rFonts w:cstheme="minorHAnsi"/>
          <w:color w:val="000000"/>
          <w:sz w:val="24"/>
          <w:szCs w:val="24"/>
          <w:u w:val="single"/>
          <w:shd w:val="clear" w:color="auto" w:fill="FFFFFF"/>
        </w:rPr>
      </w:pPr>
      <w:r w:rsidRPr="00651F48">
        <w:rPr>
          <w:rFonts w:cstheme="minorHAnsi"/>
          <w:color w:val="000000"/>
          <w:sz w:val="24"/>
          <w:szCs w:val="24"/>
          <w:u w:val="single"/>
          <w:shd w:val="clear" w:color="auto" w:fill="FFFFFF"/>
        </w:rPr>
        <w:t>Rôle</w:t>
      </w:r>
      <w:r w:rsidR="00867259" w:rsidRPr="00651F48">
        <w:rPr>
          <w:rFonts w:cstheme="minorHAnsi"/>
          <w:color w:val="000000"/>
          <w:sz w:val="24"/>
          <w:szCs w:val="24"/>
          <w:u w:val="single"/>
          <w:shd w:val="clear" w:color="auto" w:fill="FFFFFF"/>
        </w:rPr>
        <w:t xml:space="preserve"> des services : </w:t>
      </w:r>
    </w:p>
    <w:p w14:paraId="2AF8855A" w14:textId="2ABFDC6F" w:rsidR="00867259" w:rsidRDefault="00651F48" w:rsidP="00D41B7C">
      <w:pPr>
        <w:rPr>
          <w:rFonts w:cstheme="minorHAnsi"/>
          <w:color w:val="000000"/>
          <w:sz w:val="24"/>
          <w:szCs w:val="24"/>
          <w:shd w:val="clear" w:color="auto" w:fill="FFFFFF"/>
        </w:rPr>
      </w:pPr>
      <w:r>
        <w:rPr>
          <w:rFonts w:cstheme="minorHAnsi"/>
          <w:color w:val="000000"/>
          <w:sz w:val="24"/>
          <w:szCs w:val="24"/>
          <w:shd w:val="clear" w:color="auto" w:fill="FFFFFF"/>
        </w:rPr>
        <w:t>-</w:t>
      </w:r>
      <w:r w:rsidR="00345201">
        <w:rPr>
          <w:rFonts w:cstheme="minorHAnsi"/>
          <w:color w:val="000000"/>
          <w:sz w:val="24"/>
          <w:szCs w:val="24"/>
          <w:shd w:val="clear" w:color="auto" w:fill="FFFFFF"/>
        </w:rPr>
        <w:t xml:space="preserve"> </w:t>
      </w:r>
      <w:r w:rsidR="00867259">
        <w:rPr>
          <w:rFonts w:cstheme="minorHAnsi"/>
          <w:color w:val="000000"/>
          <w:sz w:val="24"/>
          <w:szCs w:val="24"/>
          <w:shd w:val="clear" w:color="auto" w:fill="FFFFFF"/>
        </w:rPr>
        <w:t xml:space="preserve">Le service </w:t>
      </w:r>
      <w:r w:rsidR="00867259" w:rsidRPr="00334B83">
        <w:rPr>
          <w:rFonts w:cstheme="minorHAnsi"/>
          <w:color w:val="000000"/>
          <w:sz w:val="24"/>
          <w:szCs w:val="24"/>
          <w:shd w:val="clear" w:color="auto" w:fill="FFFFFF"/>
        </w:rPr>
        <w:t>Infrastructure Systèmes Réseaux Telecom</w:t>
      </w:r>
      <w:r w:rsidR="00867259">
        <w:rPr>
          <w:rFonts w:cstheme="minorHAnsi"/>
          <w:color w:val="000000"/>
          <w:sz w:val="24"/>
          <w:szCs w:val="24"/>
          <w:shd w:val="clear" w:color="auto" w:fill="FFFFFF"/>
        </w:rPr>
        <w:t xml:space="preserve"> </w:t>
      </w:r>
      <w:r>
        <w:rPr>
          <w:rFonts w:cstheme="minorHAnsi"/>
          <w:color w:val="000000"/>
          <w:sz w:val="24"/>
          <w:szCs w:val="24"/>
          <w:shd w:val="clear" w:color="auto" w:fill="FFFFFF"/>
        </w:rPr>
        <w:t>gère</w:t>
      </w:r>
      <w:r w:rsidR="00867259">
        <w:rPr>
          <w:rFonts w:cstheme="minorHAnsi"/>
          <w:color w:val="000000"/>
          <w:sz w:val="24"/>
          <w:szCs w:val="24"/>
          <w:shd w:val="clear" w:color="auto" w:fill="FFFFFF"/>
        </w:rPr>
        <w:t xml:space="preserve"> la mise en place de nouveaux équipements, l’active directory, les serveurs et </w:t>
      </w:r>
      <w:r>
        <w:rPr>
          <w:rFonts w:cstheme="minorHAnsi"/>
          <w:color w:val="000000"/>
          <w:sz w:val="24"/>
          <w:szCs w:val="24"/>
          <w:shd w:val="clear" w:color="auto" w:fill="FFFFFF"/>
        </w:rPr>
        <w:t>gère</w:t>
      </w:r>
      <w:r w:rsidR="00867259">
        <w:rPr>
          <w:rFonts w:cstheme="minorHAnsi"/>
          <w:color w:val="000000"/>
          <w:sz w:val="24"/>
          <w:szCs w:val="24"/>
          <w:shd w:val="clear" w:color="auto" w:fill="FFFFFF"/>
        </w:rPr>
        <w:t xml:space="preserve"> les alertes PRTG.</w:t>
      </w:r>
    </w:p>
    <w:p w14:paraId="22A93D8E" w14:textId="1D786911" w:rsidR="00867259" w:rsidRDefault="00651F48" w:rsidP="00D41B7C">
      <w:pPr>
        <w:rPr>
          <w:rFonts w:cstheme="minorHAnsi"/>
          <w:color w:val="000000"/>
          <w:sz w:val="24"/>
          <w:szCs w:val="24"/>
          <w:shd w:val="clear" w:color="auto" w:fill="FFFFFF"/>
        </w:rPr>
      </w:pPr>
      <w:r>
        <w:rPr>
          <w:rFonts w:cstheme="minorHAnsi"/>
          <w:color w:val="000000"/>
          <w:sz w:val="24"/>
          <w:szCs w:val="24"/>
          <w:shd w:val="clear" w:color="auto" w:fill="FFFFFF"/>
        </w:rPr>
        <w:t>-</w:t>
      </w:r>
      <w:r w:rsidR="00345201">
        <w:rPr>
          <w:rFonts w:cstheme="minorHAnsi"/>
          <w:color w:val="000000"/>
          <w:sz w:val="24"/>
          <w:szCs w:val="24"/>
          <w:shd w:val="clear" w:color="auto" w:fill="FFFFFF"/>
        </w:rPr>
        <w:t xml:space="preserve"> </w:t>
      </w:r>
      <w:r w:rsidR="00867259">
        <w:rPr>
          <w:rFonts w:cstheme="minorHAnsi"/>
          <w:color w:val="000000"/>
          <w:sz w:val="24"/>
          <w:szCs w:val="24"/>
          <w:shd w:val="clear" w:color="auto" w:fill="FFFFFF"/>
        </w:rPr>
        <w:t>Le support créé des tickets sur GLPI et règle les problèmes des utilisateurs.</w:t>
      </w:r>
    </w:p>
    <w:p w14:paraId="0040616C" w14:textId="2F636361" w:rsidR="00867259" w:rsidRDefault="00651F48" w:rsidP="00D41B7C">
      <w:pPr>
        <w:rPr>
          <w:rFonts w:eastAsia="Times New Roman" w:cstheme="minorHAnsi"/>
          <w:sz w:val="24"/>
          <w:szCs w:val="24"/>
          <w:lang w:eastAsia="fr-FR"/>
        </w:rPr>
      </w:pPr>
      <w:r>
        <w:rPr>
          <w:rFonts w:cstheme="minorHAnsi"/>
          <w:color w:val="000000"/>
          <w:sz w:val="24"/>
          <w:szCs w:val="24"/>
          <w:shd w:val="clear" w:color="auto" w:fill="FFFFFF"/>
        </w:rPr>
        <w:t>-</w:t>
      </w:r>
      <w:r w:rsidR="00345201">
        <w:rPr>
          <w:rFonts w:cstheme="minorHAnsi"/>
          <w:color w:val="000000"/>
          <w:sz w:val="24"/>
          <w:szCs w:val="24"/>
          <w:shd w:val="clear" w:color="auto" w:fill="FFFFFF"/>
        </w:rPr>
        <w:t xml:space="preserve"> </w:t>
      </w:r>
      <w:r w:rsidR="00867259">
        <w:rPr>
          <w:rFonts w:cstheme="minorHAnsi"/>
          <w:color w:val="000000"/>
          <w:sz w:val="24"/>
          <w:szCs w:val="24"/>
          <w:shd w:val="clear" w:color="auto" w:fill="FFFFFF"/>
        </w:rPr>
        <w:t>Le service</w:t>
      </w:r>
      <w:r w:rsidR="00867259" w:rsidRPr="00334B83">
        <w:rPr>
          <w:rFonts w:eastAsia="Times New Roman" w:cstheme="minorHAnsi"/>
          <w:sz w:val="24"/>
          <w:szCs w:val="24"/>
          <w:lang w:eastAsia="fr-FR"/>
        </w:rPr>
        <w:t xml:space="preserve"> Innovation Numérique</w:t>
      </w:r>
      <w:r w:rsidR="00867259">
        <w:rPr>
          <w:rFonts w:eastAsia="Times New Roman" w:cstheme="minorHAnsi"/>
          <w:sz w:val="24"/>
          <w:szCs w:val="24"/>
          <w:lang w:eastAsia="fr-FR"/>
        </w:rPr>
        <w:t xml:space="preserve"> créé des cartes, tient </w:t>
      </w:r>
      <w:r w:rsidR="00F36B0F">
        <w:rPr>
          <w:rFonts w:eastAsia="Times New Roman" w:cstheme="minorHAnsi"/>
          <w:sz w:val="24"/>
          <w:szCs w:val="24"/>
          <w:lang w:eastAsia="fr-FR"/>
        </w:rPr>
        <w:t>à</w:t>
      </w:r>
      <w:r w:rsidR="00867259">
        <w:rPr>
          <w:rFonts w:eastAsia="Times New Roman" w:cstheme="minorHAnsi"/>
          <w:sz w:val="24"/>
          <w:szCs w:val="24"/>
          <w:lang w:eastAsia="fr-FR"/>
        </w:rPr>
        <w:t xml:space="preserve"> jour Easy-exploit.</w:t>
      </w:r>
    </w:p>
    <w:p w14:paraId="64E66543" w14:textId="12E84E8B" w:rsidR="00867259" w:rsidRDefault="00651F48" w:rsidP="00D41B7C">
      <w:pPr>
        <w:rPr>
          <w:rFonts w:cstheme="minorHAnsi"/>
          <w:color w:val="000000"/>
          <w:sz w:val="24"/>
          <w:szCs w:val="24"/>
          <w:shd w:val="clear" w:color="auto" w:fill="FFFFFF"/>
        </w:rPr>
      </w:pPr>
      <w:r>
        <w:rPr>
          <w:rFonts w:cstheme="minorHAnsi"/>
          <w:color w:val="000000"/>
          <w:sz w:val="24"/>
          <w:szCs w:val="24"/>
          <w:shd w:val="clear" w:color="auto" w:fill="FFFFFF"/>
        </w:rPr>
        <w:t>-</w:t>
      </w:r>
      <w:r w:rsidR="00345201">
        <w:rPr>
          <w:rFonts w:cstheme="minorHAnsi"/>
          <w:color w:val="000000"/>
          <w:sz w:val="24"/>
          <w:szCs w:val="24"/>
          <w:shd w:val="clear" w:color="auto" w:fill="FFFFFF"/>
        </w:rPr>
        <w:t xml:space="preserve"> </w:t>
      </w:r>
      <w:r w:rsidR="00867259">
        <w:rPr>
          <w:rFonts w:cstheme="minorHAnsi"/>
          <w:color w:val="000000"/>
          <w:sz w:val="24"/>
          <w:szCs w:val="24"/>
          <w:shd w:val="clear" w:color="auto" w:fill="FFFFFF"/>
        </w:rPr>
        <w:t xml:space="preserve">Le service </w:t>
      </w:r>
      <w:r w:rsidR="00867259" w:rsidRPr="00334B83">
        <w:rPr>
          <w:rFonts w:cstheme="minorHAnsi"/>
          <w:color w:val="000000"/>
          <w:sz w:val="24"/>
          <w:szCs w:val="24"/>
          <w:shd w:val="clear" w:color="auto" w:fill="FFFFFF"/>
        </w:rPr>
        <w:t>Etudes et Solutions Applicatives</w:t>
      </w:r>
      <w:r w:rsidR="00637A84">
        <w:rPr>
          <w:rFonts w:cstheme="minorHAnsi"/>
          <w:color w:val="000000"/>
          <w:sz w:val="24"/>
          <w:szCs w:val="24"/>
          <w:shd w:val="clear" w:color="auto" w:fill="FFFFFF"/>
        </w:rPr>
        <w:t xml:space="preserve"> : </w:t>
      </w:r>
      <w:r w:rsidR="00194F1E">
        <w:rPr>
          <w:rFonts w:cstheme="minorHAnsi"/>
          <w:color w:val="000000"/>
          <w:sz w:val="24"/>
          <w:szCs w:val="24"/>
          <w:shd w:val="clear" w:color="auto" w:fill="FFFFFF"/>
        </w:rPr>
        <w:t>gère</w:t>
      </w:r>
      <w:r w:rsidR="00637A84">
        <w:rPr>
          <w:rFonts w:cstheme="minorHAnsi"/>
          <w:color w:val="000000"/>
          <w:sz w:val="24"/>
          <w:szCs w:val="24"/>
          <w:shd w:val="clear" w:color="auto" w:fill="FFFFFF"/>
        </w:rPr>
        <w:t xml:space="preserve"> les programmes </w:t>
      </w:r>
    </w:p>
    <w:p w14:paraId="1DB462ED" w14:textId="77777777" w:rsidR="00651F48" w:rsidRDefault="00651F48" w:rsidP="00D41B7C">
      <w:pPr>
        <w:rPr>
          <w:rFonts w:cstheme="minorHAnsi"/>
          <w:color w:val="000000"/>
          <w:sz w:val="24"/>
          <w:szCs w:val="24"/>
          <w:u w:val="single"/>
          <w:shd w:val="clear" w:color="auto" w:fill="FFFFFF"/>
        </w:rPr>
      </w:pPr>
    </w:p>
    <w:p w14:paraId="7732BCD5" w14:textId="1934E7FC" w:rsidR="00651F48" w:rsidRPr="00651F48" w:rsidRDefault="00651F48" w:rsidP="00D41B7C">
      <w:pPr>
        <w:rPr>
          <w:rFonts w:cstheme="minorHAnsi"/>
          <w:color w:val="000000"/>
          <w:sz w:val="24"/>
          <w:szCs w:val="24"/>
          <w:u w:val="single"/>
          <w:shd w:val="clear" w:color="auto" w:fill="FFFFFF"/>
        </w:rPr>
      </w:pPr>
      <w:r w:rsidRPr="00651F48">
        <w:rPr>
          <w:rFonts w:cstheme="minorHAnsi"/>
          <w:color w:val="000000"/>
          <w:sz w:val="24"/>
          <w:szCs w:val="24"/>
          <w:u w:val="single"/>
          <w:shd w:val="clear" w:color="auto" w:fill="FFFFFF"/>
        </w:rPr>
        <w:t xml:space="preserve">Processus de gestion des incidents et des demandes d’assistance : </w:t>
      </w:r>
    </w:p>
    <w:p w14:paraId="37AF711C" w14:textId="5C4C53AB" w:rsidR="00F36B0F" w:rsidRDefault="00F36B0F" w:rsidP="00D41B7C">
      <w:pPr>
        <w:rPr>
          <w:rFonts w:cstheme="minorHAnsi"/>
          <w:color w:val="000000"/>
          <w:sz w:val="24"/>
          <w:szCs w:val="24"/>
          <w:shd w:val="clear" w:color="auto" w:fill="FFFFFF"/>
        </w:rPr>
      </w:pPr>
      <w:r>
        <w:rPr>
          <w:rFonts w:cstheme="minorHAnsi"/>
          <w:color w:val="000000"/>
          <w:sz w:val="24"/>
          <w:szCs w:val="24"/>
          <w:shd w:val="clear" w:color="auto" w:fill="FFFFFF"/>
        </w:rPr>
        <w:t>Les demandes d’assistances sont traitées par le support, pour les demandes urgentes, il y a toujours quelqu’un d’astreinte.</w:t>
      </w:r>
    </w:p>
    <w:p w14:paraId="063359C4" w14:textId="6CB0C0A8" w:rsidR="00F36B0F" w:rsidRDefault="00F36B0F" w:rsidP="00D41B7C">
      <w:pPr>
        <w:rPr>
          <w:rFonts w:cstheme="minorHAnsi"/>
          <w:color w:val="000000"/>
          <w:sz w:val="24"/>
          <w:szCs w:val="24"/>
          <w:shd w:val="clear" w:color="auto" w:fill="FFFFFF"/>
        </w:rPr>
      </w:pPr>
    </w:p>
    <w:p w14:paraId="599EED12" w14:textId="2D564E56" w:rsidR="00651F48" w:rsidRPr="00651F48" w:rsidRDefault="00651F48" w:rsidP="00D41B7C">
      <w:pPr>
        <w:rPr>
          <w:rFonts w:cstheme="minorHAnsi"/>
          <w:color w:val="000000"/>
          <w:sz w:val="24"/>
          <w:szCs w:val="24"/>
          <w:u w:val="single"/>
          <w:shd w:val="clear" w:color="auto" w:fill="FFFFFF"/>
        </w:rPr>
      </w:pPr>
      <w:r w:rsidRPr="00651F48">
        <w:rPr>
          <w:rFonts w:cstheme="minorHAnsi"/>
          <w:color w:val="000000"/>
          <w:sz w:val="24"/>
          <w:szCs w:val="24"/>
          <w:u w:val="single"/>
          <w:shd w:val="clear" w:color="auto" w:fill="FFFFFF"/>
        </w:rPr>
        <w:t xml:space="preserve">Mesures prises pour assurer la continuité des activités : </w:t>
      </w:r>
    </w:p>
    <w:p w14:paraId="53DBE19E" w14:textId="67F5BEA0" w:rsidR="00F36B0F" w:rsidRDefault="00F36B0F" w:rsidP="00D41B7C">
      <w:pPr>
        <w:rPr>
          <w:rFonts w:cstheme="minorHAnsi"/>
          <w:color w:val="000000"/>
          <w:sz w:val="24"/>
          <w:szCs w:val="24"/>
          <w:shd w:val="clear" w:color="auto" w:fill="FFFFFF"/>
        </w:rPr>
      </w:pPr>
      <w:r>
        <w:rPr>
          <w:rFonts w:cstheme="minorHAnsi"/>
          <w:color w:val="000000"/>
          <w:sz w:val="24"/>
          <w:szCs w:val="24"/>
          <w:shd w:val="clear" w:color="auto" w:fill="FFFFFF"/>
        </w:rPr>
        <w:t>Il y a 4 servers différents, 2 à</w:t>
      </w:r>
      <w:r w:rsidR="00651F48" w:rsidRPr="00651F48">
        <w:rPr>
          <w:rFonts w:cstheme="minorHAnsi"/>
          <w:sz w:val="24"/>
          <w:szCs w:val="24"/>
        </w:rPr>
        <w:t xml:space="preserve"> </w:t>
      </w:r>
      <w:hyperlink r:id="rId30" w:tooltip="Saint-Thibéry" w:history="1">
        <w:r w:rsidR="00651F48" w:rsidRPr="00651F48">
          <w:rPr>
            <w:rStyle w:val="Lienhypertexte"/>
            <w:rFonts w:cstheme="minorHAnsi"/>
            <w:bCs/>
            <w:color w:val="auto"/>
            <w:sz w:val="24"/>
            <w:szCs w:val="24"/>
            <w:u w:val="none"/>
            <w:shd w:val="clear" w:color="auto" w:fill="F8F9FA"/>
          </w:rPr>
          <w:t>Saint-Thibéry</w:t>
        </w:r>
      </w:hyperlink>
      <w:r>
        <w:rPr>
          <w:rFonts w:cstheme="minorHAnsi"/>
          <w:color w:val="000000"/>
          <w:sz w:val="24"/>
          <w:szCs w:val="24"/>
          <w:shd w:val="clear" w:color="auto" w:fill="FFFFFF"/>
        </w:rPr>
        <w:t xml:space="preserve"> 2 autres à Agde de façon que si un lieu n’est plus en état d’assurer des services un autre peut prendre le relais, si le problème n’est pas un problème de server, il y a une astreinte qui permet de </w:t>
      </w:r>
      <w:r w:rsidR="0098507C">
        <w:rPr>
          <w:rFonts w:cstheme="minorHAnsi"/>
          <w:color w:val="000000"/>
          <w:sz w:val="24"/>
          <w:szCs w:val="24"/>
          <w:shd w:val="clear" w:color="auto" w:fill="FFFFFF"/>
        </w:rPr>
        <w:t>régler</w:t>
      </w:r>
      <w:r>
        <w:rPr>
          <w:rFonts w:cstheme="minorHAnsi"/>
          <w:color w:val="000000"/>
          <w:sz w:val="24"/>
          <w:szCs w:val="24"/>
          <w:shd w:val="clear" w:color="auto" w:fill="FFFFFF"/>
        </w:rPr>
        <w:t xml:space="preserve"> les problèmes qui pourrait survenir. Les servers sont </w:t>
      </w:r>
      <w:r w:rsidR="0098507C">
        <w:rPr>
          <w:rFonts w:cstheme="minorHAnsi"/>
          <w:color w:val="000000"/>
          <w:sz w:val="24"/>
          <w:szCs w:val="24"/>
          <w:shd w:val="clear" w:color="auto" w:fill="FFFFFF"/>
        </w:rPr>
        <w:t>équipés</w:t>
      </w:r>
      <w:r>
        <w:rPr>
          <w:rFonts w:cstheme="minorHAnsi"/>
          <w:color w:val="000000"/>
          <w:sz w:val="24"/>
          <w:szCs w:val="24"/>
          <w:shd w:val="clear" w:color="auto" w:fill="FFFFFF"/>
        </w:rPr>
        <w:t xml:space="preserve"> de bombonnes de gaz de sorte que si un incendie se </w:t>
      </w:r>
      <w:r w:rsidR="0098507C">
        <w:rPr>
          <w:rFonts w:cstheme="minorHAnsi"/>
          <w:color w:val="000000"/>
          <w:sz w:val="24"/>
          <w:szCs w:val="24"/>
          <w:shd w:val="clear" w:color="auto" w:fill="FFFFFF"/>
        </w:rPr>
        <w:t>déclenchait</w:t>
      </w:r>
      <w:r>
        <w:rPr>
          <w:rFonts w:cstheme="minorHAnsi"/>
          <w:color w:val="000000"/>
          <w:sz w:val="24"/>
          <w:szCs w:val="24"/>
          <w:shd w:val="clear" w:color="auto" w:fill="FFFFFF"/>
        </w:rPr>
        <w:t>, le gaz serait expulsé et il ferait sortir tout l’</w:t>
      </w:r>
      <w:r w:rsidR="0098507C">
        <w:rPr>
          <w:rFonts w:cstheme="minorHAnsi"/>
          <w:color w:val="000000"/>
          <w:sz w:val="24"/>
          <w:szCs w:val="24"/>
          <w:shd w:val="clear" w:color="auto" w:fill="FFFFFF"/>
        </w:rPr>
        <w:t>oxygène</w:t>
      </w:r>
      <w:r>
        <w:rPr>
          <w:rFonts w:cstheme="minorHAnsi"/>
          <w:color w:val="000000"/>
          <w:sz w:val="24"/>
          <w:szCs w:val="24"/>
          <w:shd w:val="clear" w:color="auto" w:fill="FFFFFF"/>
        </w:rPr>
        <w:t xml:space="preserve">, le feu sans </w:t>
      </w:r>
      <w:r w:rsidR="0098507C">
        <w:rPr>
          <w:rFonts w:cstheme="minorHAnsi"/>
          <w:color w:val="000000"/>
          <w:sz w:val="24"/>
          <w:szCs w:val="24"/>
          <w:shd w:val="clear" w:color="auto" w:fill="FFFFFF"/>
        </w:rPr>
        <w:t>oxygène</w:t>
      </w:r>
      <w:r>
        <w:rPr>
          <w:rFonts w:cstheme="minorHAnsi"/>
          <w:color w:val="000000"/>
          <w:sz w:val="24"/>
          <w:szCs w:val="24"/>
          <w:shd w:val="clear" w:color="auto" w:fill="FFFFFF"/>
        </w:rPr>
        <w:t xml:space="preserve"> s’</w:t>
      </w:r>
      <w:r w:rsidR="0098507C">
        <w:rPr>
          <w:rFonts w:cstheme="minorHAnsi"/>
          <w:color w:val="000000"/>
          <w:sz w:val="24"/>
          <w:szCs w:val="24"/>
          <w:shd w:val="clear" w:color="auto" w:fill="FFFFFF"/>
        </w:rPr>
        <w:t>éteint. La pose d’une fibre qui passerait plus a l’ouest est descendrait après vers le sud pour faire de la redondance ce qui éviterait une cession d’activité en cas de coupure fibre entre</w:t>
      </w:r>
      <w:r w:rsidR="00651F48">
        <w:rPr>
          <w:rFonts w:cstheme="minorHAnsi"/>
          <w:color w:val="000000"/>
          <w:sz w:val="24"/>
          <w:szCs w:val="24"/>
          <w:shd w:val="clear" w:color="auto" w:fill="FFFFFF"/>
        </w:rPr>
        <w:t xml:space="preserve"> </w:t>
      </w:r>
      <w:hyperlink r:id="rId31" w:tooltip="Saint-Thibéry" w:history="1">
        <w:r w:rsidR="00651F48" w:rsidRPr="00651F48">
          <w:rPr>
            <w:rStyle w:val="Lienhypertexte"/>
            <w:rFonts w:cstheme="minorHAnsi"/>
            <w:bCs/>
            <w:color w:val="auto"/>
            <w:sz w:val="24"/>
            <w:szCs w:val="24"/>
            <w:u w:val="none"/>
            <w:shd w:val="clear" w:color="auto" w:fill="F8F9FA"/>
          </w:rPr>
          <w:t>Saint-Thibéry</w:t>
        </w:r>
      </w:hyperlink>
      <w:r w:rsidR="0098507C">
        <w:rPr>
          <w:rFonts w:cstheme="minorHAnsi"/>
          <w:color w:val="000000"/>
          <w:sz w:val="24"/>
          <w:szCs w:val="24"/>
          <w:shd w:val="clear" w:color="auto" w:fill="FFFFFF"/>
        </w:rPr>
        <w:t xml:space="preserve"> et Agde.</w:t>
      </w:r>
    </w:p>
    <w:p w14:paraId="47513BEC" w14:textId="1274AA19" w:rsidR="0098507C" w:rsidRDefault="0098507C" w:rsidP="00D41B7C">
      <w:pPr>
        <w:rPr>
          <w:rFonts w:cstheme="minorHAnsi"/>
          <w:color w:val="000000"/>
          <w:sz w:val="24"/>
          <w:szCs w:val="24"/>
          <w:shd w:val="clear" w:color="auto" w:fill="FFFFFF"/>
        </w:rPr>
      </w:pPr>
    </w:p>
    <w:p w14:paraId="44BD41BC" w14:textId="25F3631F" w:rsidR="00651F48" w:rsidRPr="00651F48" w:rsidRDefault="00651F48" w:rsidP="00D41B7C">
      <w:pPr>
        <w:rPr>
          <w:rFonts w:cstheme="minorHAnsi"/>
          <w:color w:val="000000"/>
          <w:sz w:val="24"/>
          <w:szCs w:val="24"/>
          <w:u w:val="single"/>
          <w:shd w:val="clear" w:color="auto" w:fill="FFFFFF"/>
        </w:rPr>
      </w:pPr>
      <w:r w:rsidRPr="00651F48">
        <w:rPr>
          <w:rFonts w:cstheme="minorHAnsi"/>
          <w:color w:val="000000"/>
          <w:sz w:val="24"/>
          <w:szCs w:val="24"/>
          <w:u w:val="single"/>
          <w:shd w:val="clear" w:color="auto" w:fill="FFFFFF"/>
        </w:rPr>
        <w:t xml:space="preserve">Politiques de sécurité et de confidentialité des données : </w:t>
      </w:r>
    </w:p>
    <w:p w14:paraId="20AE4100" w14:textId="18A63D3F" w:rsidR="0098507C" w:rsidRPr="00543E44" w:rsidRDefault="0098507C" w:rsidP="00D41B7C">
      <w:pPr>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Les données sont sécurisées dans le server grâce au FortiGate. La confidentialité est </w:t>
      </w:r>
      <w:r w:rsidR="00651F48">
        <w:rPr>
          <w:rFonts w:cstheme="minorHAnsi"/>
          <w:color w:val="000000"/>
          <w:sz w:val="24"/>
          <w:szCs w:val="24"/>
          <w:shd w:val="clear" w:color="auto" w:fill="FFFFFF"/>
        </w:rPr>
        <w:t>assurée</w:t>
      </w:r>
      <w:r>
        <w:rPr>
          <w:rFonts w:cstheme="minorHAnsi"/>
          <w:color w:val="000000"/>
          <w:sz w:val="24"/>
          <w:szCs w:val="24"/>
          <w:shd w:val="clear" w:color="auto" w:fill="FFFFFF"/>
        </w:rPr>
        <w:t xml:space="preserve"> par le suivi de règle telle que, les agents qui pourraient avoir pour quelconque raison besoin d’accéder </w:t>
      </w:r>
      <w:r w:rsidR="00651F48">
        <w:rPr>
          <w:rFonts w:cstheme="minorHAnsi"/>
          <w:color w:val="000000"/>
          <w:sz w:val="24"/>
          <w:szCs w:val="24"/>
          <w:shd w:val="clear" w:color="auto" w:fill="FFFFFF"/>
        </w:rPr>
        <w:t>à</w:t>
      </w:r>
      <w:r>
        <w:rPr>
          <w:rFonts w:cstheme="minorHAnsi"/>
          <w:color w:val="000000"/>
          <w:sz w:val="24"/>
          <w:szCs w:val="24"/>
          <w:shd w:val="clear" w:color="auto" w:fill="FFFFFF"/>
        </w:rPr>
        <w:t xml:space="preserve"> une boite mail on l’interdiction formelle d’ouvrir un mail </w:t>
      </w:r>
      <w:r w:rsidR="00651F48">
        <w:rPr>
          <w:rFonts w:cstheme="minorHAnsi"/>
          <w:color w:val="000000"/>
          <w:sz w:val="24"/>
          <w:szCs w:val="24"/>
          <w:shd w:val="clear" w:color="auto" w:fill="FFFFFF"/>
        </w:rPr>
        <w:t>s’il</w:t>
      </w:r>
      <w:r>
        <w:rPr>
          <w:rFonts w:cstheme="minorHAnsi"/>
          <w:color w:val="000000"/>
          <w:sz w:val="24"/>
          <w:szCs w:val="24"/>
          <w:shd w:val="clear" w:color="auto" w:fill="FFFFFF"/>
        </w:rPr>
        <w:t xml:space="preserve"> y a la mention perso dedans, si les agents doivent </w:t>
      </w:r>
      <w:r w:rsidR="00651F48">
        <w:rPr>
          <w:rFonts w:cstheme="minorHAnsi"/>
          <w:color w:val="000000"/>
          <w:sz w:val="24"/>
          <w:szCs w:val="24"/>
          <w:shd w:val="clear" w:color="auto" w:fill="FFFFFF"/>
        </w:rPr>
        <w:t>transférer</w:t>
      </w:r>
      <w:r>
        <w:rPr>
          <w:rFonts w:cstheme="minorHAnsi"/>
          <w:color w:val="000000"/>
          <w:sz w:val="24"/>
          <w:szCs w:val="24"/>
          <w:shd w:val="clear" w:color="auto" w:fill="FFFFFF"/>
        </w:rPr>
        <w:t xml:space="preserve"> une boite mail ils ont l’interdiction de transférer </w:t>
      </w:r>
      <w:r w:rsidR="00651F48">
        <w:rPr>
          <w:rFonts w:cstheme="minorHAnsi"/>
          <w:color w:val="000000"/>
          <w:sz w:val="24"/>
          <w:szCs w:val="24"/>
          <w:shd w:val="clear" w:color="auto" w:fill="FFFFFF"/>
        </w:rPr>
        <w:t>les mails persos</w:t>
      </w:r>
      <w:r>
        <w:rPr>
          <w:rFonts w:cstheme="minorHAnsi"/>
          <w:color w:val="000000"/>
          <w:sz w:val="24"/>
          <w:szCs w:val="24"/>
          <w:shd w:val="clear" w:color="auto" w:fill="FFFFFF"/>
        </w:rPr>
        <w:t>.</w:t>
      </w:r>
    </w:p>
    <w:p w14:paraId="76697E8E" w14:textId="7BDAA790" w:rsidR="00334B83" w:rsidRDefault="00334B83" w:rsidP="00330CE7">
      <w:pPr>
        <w:rPr>
          <w:rFonts w:eastAsia="Times New Roman" w:cstheme="minorHAnsi"/>
          <w:sz w:val="24"/>
          <w:szCs w:val="24"/>
          <w:lang w:eastAsia="fr-FR"/>
        </w:rPr>
      </w:pPr>
    </w:p>
    <w:p w14:paraId="6B30A279" w14:textId="5D31E92F" w:rsidR="00334B83" w:rsidRPr="00194F1E" w:rsidRDefault="00194F1E" w:rsidP="00330CE7">
      <w:pPr>
        <w:rPr>
          <w:rFonts w:eastAsia="Times New Roman" w:cstheme="minorHAnsi"/>
          <w:sz w:val="24"/>
          <w:szCs w:val="24"/>
          <w:u w:val="single"/>
          <w:lang w:eastAsia="fr-FR"/>
        </w:rPr>
      </w:pPr>
      <w:r w:rsidRPr="00194F1E">
        <w:rPr>
          <w:rFonts w:eastAsia="Times New Roman" w:cstheme="minorHAnsi"/>
          <w:sz w:val="24"/>
          <w:szCs w:val="24"/>
          <w:u w:val="single"/>
          <w:lang w:eastAsia="fr-FR"/>
        </w:rPr>
        <w:t>Présentation du poste et de la mission :</w:t>
      </w:r>
    </w:p>
    <w:p w14:paraId="0FC9FE8E" w14:textId="1D398F42" w:rsidR="00651F48" w:rsidRDefault="00194F1E" w:rsidP="00330CE7">
      <w:pPr>
        <w:rPr>
          <w:rFonts w:eastAsia="Times New Roman" w:cstheme="minorHAnsi"/>
          <w:sz w:val="24"/>
          <w:szCs w:val="24"/>
          <w:lang w:eastAsia="fr-FR"/>
        </w:rPr>
      </w:pPr>
      <w:r>
        <w:rPr>
          <w:rFonts w:eastAsia="Times New Roman" w:cstheme="minorHAnsi"/>
          <w:sz w:val="24"/>
          <w:szCs w:val="24"/>
          <w:lang w:eastAsia="fr-FR"/>
        </w:rPr>
        <w:t xml:space="preserve">Lors de mon stage, je suivais </w:t>
      </w:r>
      <w:r w:rsidRPr="00651F48">
        <w:rPr>
          <w:rFonts w:cstheme="minorHAnsi"/>
          <w:color w:val="000000"/>
          <w:sz w:val="24"/>
          <w:szCs w:val="24"/>
          <w:shd w:val="clear" w:color="auto" w:fill="FFFFFF"/>
        </w:rPr>
        <w:t>Guilhem MOLINIER</w:t>
      </w:r>
      <w:r>
        <w:rPr>
          <w:rFonts w:cstheme="minorHAnsi"/>
          <w:color w:val="000000"/>
          <w:sz w:val="24"/>
          <w:szCs w:val="24"/>
          <w:shd w:val="clear" w:color="auto" w:fill="FFFFFF"/>
        </w:rPr>
        <w:t xml:space="preserve"> technicien informatique qui s’occupe du réseau en intervention, je faisais aussi du travail de bureau pour préparer les futures interventions ou pour simplifier la gestion à distance. J’ai aussi travaillé avec </w:t>
      </w:r>
      <w:r w:rsidRPr="00651F48">
        <w:rPr>
          <w:rFonts w:cstheme="minorHAnsi"/>
          <w:color w:val="000000"/>
          <w:sz w:val="24"/>
          <w:szCs w:val="24"/>
          <w:shd w:val="clear" w:color="auto" w:fill="FFFFFF"/>
        </w:rPr>
        <w:t>Guillaume BABOT</w:t>
      </w:r>
      <w:r>
        <w:rPr>
          <w:rFonts w:cstheme="minorHAnsi"/>
          <w:color w:val="000000"/>
          <w:sz w:val="24"/>
          <w:szCs w:val="24"/>
          <w:shd w:val="clear" w:color="auto" w:fill="FFFFFF"/>
        </w:rPr>
        <w:t xml:space="preserve"> et aidé à la gestion de l’active directory à l’aide de scripts PowerShell.</w:t>
      </w:r>
    </w:p>
    <w:p w14:paraId="09017D69" w14:textId="77777777" w:rsidR="00651F48" w:rsidRDefault="00651F48" w:rsidP="00330CE7">
      <w:pPr>
        <w:rPr>
          <w:rFonts w:eastAsia="Times New Roman" w:cstheme="minorHAnsi"/>
          <w:sz w:val="24"/>
          <w:szCs w:val="24"/>
          <w:lang w:eastAsia="fr-FR"/>
        </w:rPr>
      </w:pPr>
    </w:p>
    <w:p w14:paraId="4CDF794F" w14:textId="77777777" w:rsidR="00334B83" w:rsidRPr="00200EA3" w:rsidRDefault="00334B83" w:rsidP="00334B83">
      <w:pPr>
        <w:rPr>
          <w:u w:val="single"/>
        </w:rPr>
      </w:pPr>
      <w:r w:rsidRPr="00200EA3">
        <w:rPr>
          <w:u w:val="single"/>
        </w:rPr>
        <w:t xml:space="preserve">Fait au bureau : </w:t>
      </w:r>
    </w:p>
    <w:p w14:paraId="343D97FA" w14:textId="3729F205" w:rsidR="00334B83" w:rsidRDefault="00334B83" w:rsidP="00334B83">
      <w:r>
        <w:t>Script en .bat pour configurer le switch plus vite, le script demande des infos pour la config</w:t>
      </w:r>
      <w:r w:rsidR="00586795">
        <w:t>uration</w:t>
      </w:r>
      <w:r>
        <w:t xml:space="preserve"> et quand toutes les infos sont données il les met en forme et les écrits dans un fichiers puis il copie automatiquement le fichier, ouvre le terminal </w:t>
      </w:r>
      <w:r w:rsidR="00F40F5A">
        <w:t>PuTTY</w:t>
      </w:r>
      <w:r>
        <w:t xml:space="preserve"> et il n’y a plus </w:t>
      </w:r>
      <w:r w:rsidR="00200EA3">
        <w:t>qu’à</w:t>
      </w:r>
      <w:r>
        <w:t xml:space="preserve"> faire click droit </w:t>
      </w:r>
      <w:r w:rsidR="00586795">
        <w:t>pour que le switch soit prêt.</w:t>
      </w:r>
    </w:p>
    <w:p w14:paraId="39FC2837" w14:textId="77777777" w:rsidR="00334B83" w:rsidRDefault="00334B83" w:rsidP="00334B83"/>
    <w:p w14:paraId="199F8A05" w14:textId="42DD1A64" w:rsidR="00334B83" w:rsidRDefault="00586795" w:rsidP="00334B83">
      <w:r>
        <w:t>Création d’un d</w:t>
      </w:r>
      <w:r w:rsidR="00334B83">
        <w:t>ossier o</w:t>
      </w:r>
      <w:r>
        <w:t>u</w:t>
      </w:r>
      <w:r w:rsidR="00334B83">
        <w:t xml:space="preserve"> les configurations de base des </w:t>
      </w:r>
      <w:r>
        <w:t>switchs</w:t>
      </w:r>
      <w:r w:rsidR="00334B83">
        <w:t xml:space="preserve"> sont conservés car un switch c’était réinitialisé suite a de trop nombreuses coupures de courants, pour faire sa il fallait se connecter avec l’IP du switch et le MDP</w:t>
      </w:r>
      <w:r>
        <w:t xml:space="preserve"> contenu dans </w:t>
      </w:r>
      <w:r w:rsidR="00F40F5A">
        <w:t>K</w:t>
      </w:r>
      <w:r>
        <w:t>ee</w:t>
      </w:r>
      <w:r w:rsidR="00F40F5A">
        <w:t>P</w:t>
      </w:r>
      <w:r>
        <w:t>ass</w:t>
      </w:r>
      <w:r w:rsidR="00334B83">
        <w:t xml:space="preserve"> et chercher la configuration initiale puis la télécharger et la mettre dans le dossier.</w:t>
      </w:r>
    </w:p>
    <w:p w14:paraId="187E9299" w14:textId="77777777" w:rsidR="00334B83" w:rsidRDefault="00334B83" w:rsidP="00334B83"/>
    <w:p w14:paraId="4ACAB493" w14:textId="141EF6E1" w:rsidR="00334B83" w:rsidRDefault="00334B83" w:rsidP="00334B83">
      <w:r>
        <w:t>Site web qui utilise l</w:t>
      </w:r>
      <w:r w:rsidR="00586795">
        <w:t>’</w:t>
      </w:r>
      <w:r w:rsidR="00B76485">
        <w:t>active directory</w:t>
      </w:r>
      <w:r>
        <w:t xml:space="preserve"> avec des variables </w:t>
      </w:r>
      <w:r w:rsidR="00200EA3">
        <w:t>d’environnements</w:t>
      </w:r>
      <w:r>
        <w:t xml:space="preserve"> </w:t>
      </w:r>
      <w:r w:rsidR="00586795">
        <w:t xml:space="preserve">pour faire un annuaire plus facile </w:t>
      </w:r>
      <w:r w:rsidR="009B5CDE">
        <w:t>à</w:t>
      </w:r>
      <w:r w:rsidR="00586795">
        <w:t xml:space="preserve"> modifier qu’un PDF. </w:t>
      </w:r>
    </w:p>
    <w:p w14:paraId="02F1D402" w14:textId="125F0208" w:rsidR="00345201" w:rsidRDefault="00345201" w:rsidP="00334B83">
      <w:r>
        <w:rPr>
          <w:noProof/>
        </w:rPr>
        <w:drawing>
          <wp:inline distT="0" distB="0" distL="0" distR="0" wp14:anchorId="61DDB450" wp14:editId="76AFA32E">
            <wp:extent cx="5760720" cy="27228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722880"/>
                    </a:xfrm>
                    <a:prstGeom prst="rect">
                      <a:avLst/>
                    </a:prstGeom>
                  </pic:spPr>
                </pic:pic>
              </a:graphicData>
            </a:graphic>
          </wp:inline>
        </w:drawing>
      </w:r>
    </w:p>
    <w:p w14:paraId="5D7E3FB2" w14:textId="4B1412FF" w:rsidR="00334B83" w:rsidRDefault="00334B83" w:rsidP="00334B83">
      <w:r>
        <w:lastRenderedPageBreak/>
        <w:t>Faire schéma réseau pour école</w:t>
      </w:r>
      <w:r w:rsidR="00586795">
        <w:t>s</w:t>
      </w:r>
      <w:r>
        <w:t xml:space="preserve"> et placer les switchs sur une carte de surveillance sur </w:t>
      </w:r>
      <w:r w:rsidR="00345201">
        <w:t>PRTG</w:t>
      </w:r>
    </w:p>
    <w:p w14:paraId="5C29A111" w14:textId="19648FB8" w:rsidR="00345201" w:rsidRDefault="00345201" w:rsidP="00334B83">
      <w:r>
        <w:rPr>
          <w:noProof/>
        </w:rPr>
        <w:drawing>
          <wp:inline distT="0" distB="0" distL="0" distR="0" wp14:anchorId="41EA4BC1" wp14:editId="792E83B2">
            <wp:extent cx="3446145" cy="3718509"/>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3687" cy="3737437"/>
                    </a:xfrm>
                    <a:prstGeom prst="rect">
                      <a:avLst/>
                    </a:prstGeom>
                  </pic:spPr>
                </pic:pic>
              </a:graphicData>
            </a:graphic>
          </wp:inline>
        </w:drawing>
      </w:r>
    </w:p>
    <w:p w14:paraId="4F5E76C4" w14:textId="673064DC" w:rsidR="00334B83" w:rsidRDefault="00313271" w:rsidP="00334B83">
      <w:r>
        <w:t xml:space="preserve">Vérifier que </w:t>
      </w:r>
      <w:r w:rsidR="00F40F5A">
        <w:t>K</w:t>
      </w:r>
      <w:r>
        <w:t>ee</w:t>
      </w:r>
      <w:r w:rsidR="00F40F5A">
        <w:t>P</w:t>
      </w:r>
      <w:r>
        <w:t>ass avait bien les mêmes données que PRTG</w:t>
      </w:r>
    </w:p>
    <w:p w14:paraId="469A4C20" w14:textId="2867394C" w:rsidR="00345201" w:rsidRDefault="00345201" w:rsidP="00334B83">
      <w:r>
        <w:rPr>
          <w:noProof/>
        </w:rPr>
        <w:drawing>
          <wp:inline distT="0" distB="0" distL="0" distR="0" wp14:anchorId="1B0DF200" wp14:editId="7BB999A8">
            <wp:extent cx="4417695" cy="278492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1925" cy="2819106"/>
                    </a:xfrm>
                    <a:prstGeom prst="rect">
                      <a:avLst/>
                    </a:prstGeom>
                  </pic:spPr>
                </pic:pic>
              </a:graphicData>
            </a:graphic>
          </wp:inline>
        </w:drawing>
      </w:r>
    </w:p>
    <w:p w14:paraId="75FF14A4" w14:textId="57785A78" w:rsidR="00334B83" w:rsidRDefault="00334B83" w:rsidP="00334B83">
      <w:r>
        <w:t xml:space="preserve">Script </w:t>
      </w:r>
      <w:r w:rsidR="00586795">
        <w:t>PowerShell</w:t>
      </w:r>
      <w:r>
        <w:t xml:space="preserve"> pour que l’ad mette automatiquement les éléments voulus en minuscule </w:t>
      </w:r>
    </w:p>
    <w:p w14:paraId="55C7D6CE" w14:textId="40CE2E96" w:rsidR="00334B83" w:rsidRDefault="00334B83" w:rsidP="00334B83">
      <w:r>
        <w:t xml:space="preserve">8 juin 13 h 45 problème national avec </w:t>
      </w:r>
      <w:r w:rsidR="00586795">
        <w:t>céleste</w:t>
      </w:r>
      <w:r>
        <w:t xml:space="preserve"> on est allé voir </w:t>
      </w:r>
      <w:r w:rsidR="00586795">
        <w:t>nos servers</w:t>
      </w:r>
      <w:r>
        <w:t xml:space="preserve"> </w:t>
      </w:r>
      <w:r w:rsidR="00586795">
        <w:t>ce n’était</w:t>
      </w:r>
      <w:r>
        <w:t xml:space="preserve"> pas nous le problème, le problème </w:t>
      </w:r>
      <w:r w:rsidR="00586795">
        <w:t>était</w:t>
      </w:r>
      <w:r>
        <w:t xml:space="preserve"> un défaut de table de routage </w:t>
      </w:r>
    </w:p>
    <w:p w14:paraId="6E888728" w14:textId="77777777" w:rsidR="00334B83" w:rsidRDefault="00334B83" w:rsidP="00334B83"/>
    <w:p w14:paraId="06B60012" w14:textId="447364E1" w:rsidR="00334B83" w:rsidRDefault="00334B83" w:rsidP="00334B83">
      <w:r>
        <w:t xml:space="preserve">Une de nos </w:t>
      </w:r>
      <w:r w:rsidR="00F40F5A">
        <w:t>VM</w:t>
      </w:r>
      <w:r>
        <w:t xml:space="preserve"> n’avait plus </w:t>
      </w:r>
      <w:r w:rsidR="00B76485">
        <w:t>VM</w:t>
      </w:r>
      <w:r>
        <w:t xml:space="preserve"> </w:t>
      </w:r>
      <w:r w:rsidR="00F5787F">
        <w:t>Tools</w:t>
      </w:r>
      <w:bookmarkStart w:id="0" w:name="_GoBack"/>
      <w:bookmarkEnd w:id="0"/>
      <w:r>
        <w:t xml:space="preserve"> donc plus de wifi </w:t>
      </w:r>
      <w:r w:rsidR="00200EA3">
        <w:t>entre autres</w:t>
      </w:r>
      <w:r>
        <w:t xml:space="preserve"> donc on a copié la configuration d’une </w:t>
      </w:r>
      <w:r w:rsidR="00F40F5A">
        <w:t>VM</w:t>
      </w:r>
      <w:r>
        <w:t xml:space="preserve"> qui lui ressemblai et </w:t>
      </w:r>
      <w:r w:rsidR="005170E1">
        <w:t>ça</w:t>
      </w:r>
      <w:r>
        <w:t xml:space="preserve"> a marché </w:t>
      </w:r>
    </w:p>
    <w:p w14:paraId="0F2D73CE" w14:textId="77777777" w:rsidR="00334B83" w:rsidRDefault="00334B83" w:rsidP="00334B83"/>
    <w:p w14:paraId="5DC06154" w14:textId="7447E91E" w:rsidR="00334B83" w:rsidRDefault="00334B83" w:rsidP="00334B83">
      <w:r>
        <w:t xml:space="preserve">Script </w:t>
      </w:r>
      <w:r w:rsidR="00586795">
        <w:t>PowerShell</w:t>
      </w:r>
      <w:r>
        <w:t xml:space="preserve"> qui </w:t>
      </w:r>
      <w:r w:rsidR="00200EA3">
        <w:t>gère</w:t>
      </w:r>
      <w:r>
        <w:t xml:space="preserve"> les mises </w:t>
      </w:r>
      <w:r w:rsidR="00586795">
        <w:t>à</w:t>
      </w:r>
      <w:r>
        <w:t xml:space="preserve"> jour de chocolatey</w:t>
      </w:r>
      <w:r w:rsidR="00586795">
        <w:t>,</w:t>
      </w:r>
      <w:r>
        <w:t xml:space="preserve"> si </w:t>
      </w:r>
      <w:r w:rsidR="00586795">
        <w:t>chocolatey n’est pas</w:t>
      </w:r>
      <w:r>
        <w:t xml:space="preserve"> installé il l’installe </w:t>
      </w:r>
      <w:r w:rsidR="00313271">
        <w:t>s’il</w:t>
      </w:r>
      <w:r w:rsidR="00586795">
        <w:t xml:space="preserve"> n’est </w:t>
      </w:r>
      <w:r>
        <w:t xml:space="preserve">pas à jour il le met à jour </w:t>
      </w:r>
      <w:r w:rsidR="005170E1">
        <w:t>s’il</w:t>
      </w:r>
      <w:r w:rsidR="00586795">
        <w:t xml:space="preserve"> </w:t>
      </w:r>
      <w:r w:rsidR="00313271">
        <w:t>est à</w:t>
      </w:r>
      <w:r>
        <w:t xml:space="preserve"> jour il laisse faire a choco</w:t>
      </w:r>
      <w:r w:rsidR="00586795">
        <w:t>latey</w:t>
      </w:r>
      <w:r>
        <w:t xml:space="preserve"> son travail qui est de mettre à jour les </w:t>
      </w:r>
      <w:r w:rsidR="00F5787F">
        <w:t>logiciels</w:t>
      </w:r>
      <w:r>
        <w:t xml:space="preserve"> comme libre office</w:t>
      </w:r>
      <w:r w:rsidR="00586795">
        <w:t>.</w:t>
      </w:r>
    </w:p>
    <w:p w14:paraId="3862B5E6" w14:textId="77777777" w:rsidR="00334B83" w:rsidRDefault="00334B83" w:rsidP="00334B83"/>
    <w:p w14:paraId="3DE8FEFD" w14:textId="61EA09E0" w:rsidR="00334B83" w:rsidRDefault="00586795" w:rsidP="00334B83">
      <w:r>
        <w:t xml:space="preserve">Problème avec </w:t>
      </w:r>
      <w:r w:rsidR="00B76485">
        <w:t>UniFi</w:t>
      </w:r>
      <w:r>
        <w:t>,</w:t>
      </w:r>
      <w:r w:rsidR="00334B83">
        <w:t xml:space="preserve"> le port 8080 était déjà </w:t>
      </w:r>
      <w:r w:rsidR="00313271">
        <w:t>utilisé, j’ai</w:t>
      </w:r>
      <w:r w:rsidR="00334B83">
        <w:t xml:space="preserve"> fermé java et le problème était réglé car java utilis</w:t>
      </w:r>
      <w:r>
        <w:t>ait</w:t>
      </w:r>
      <w:r w:rsidR="00334B83">
        <w:t xml:space="preserve"> le port 8080</w:t>
      </w:r>
    </w:p>
    <w:p w14:paraId="018B35FD" w14:textId="53D2A51B" w:rsidR="00334B83" w:rsidRPr="00334B83" w:rsidRDefault="00345201" w:rsidP="00330CE7">
      <w:pPr>
        <w:rPr>
          <w:rFonts w:eastAsia="Times New Roman" w:cstheme="minorHAnsi"/>
          <w:sz w:val="24"/>
          <w:szCs w:val="24"/>
          <w:lang w:eastAsia="fr-FR"/>
        </w:rPr>
      </w:pPr>
      <w:r>
        <w:rPr>
          <w:rFonts w:eastAsia="Times New Roman" w:cstheme="minorHAnsi"/>
          <w:sz w:val="24"/>
          <w:szCs w:val="24"/>
          <w:lang w:eastAsia="fr-FR"/>
        </w:rPr>
        <w:t>Surveillance alertes PRTG</w:t>
      </w:r>
    </w:p>
    <w:p w14:paraId="14EBC4E6" w14:textId="61ADAB39" w:rsidR="00330CE7" w:rsidRDefault="00345201" w:rsidP="00330CE7">
      <w:pPr>
        <w:rPr>
          <w:sz w:val="24"/>
          <w:szCs w:val="24"/>
        </w:rPr>
      </w:pPr>
      <w:r>
        <w:rPr>
          <w:noProof/>
        </w:rPr>
        <w:drawing>
          <wp:inline distT="0" distB="0" distL="0" distR="0" wp14:anchorId="5E8EA08B" wp14:editId="06409BCD">
            <wp:extent cx="5760720" cy="16465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646555"/>
                    </a:xfrm>
                    <a:prstGeom prst="rect">
                      <a:avLst/>
                    </a:prstGeom>
                  </pic:spPr>
                </pic:pic>
              </a:graphicData>
            </a:graphic>
          </wp:inline>
        </w:drawing>
      </w:r>
    </w:p>
    <w:p w14:paraId="32EAF885" w14:textId="7B4CE27A" w:rsidR="00330CE7" w:rsidRDefault="00330CE7" w:rsidP="00330CE7">
      <w:pPr>
        <w:rPr>
          <w:sz w:val="24"/>
          <w:szCs w:val="24"/>
        </w:rPr>
      </w:pPr>
    </w:p>
    <w:p w14:paraId="4F994C32" w14:textId="470CE6F7" w:rsidR="00330CE7" w:rsidRDefault="00330CE7" w:rsidP="00330CE7">
      <w:pPr>
        <w:rPr>
          <w:sz w:val="24"/>
          <w:szCs w:val="24"/>
        </w:rPr>
      </w:pPr>
    </w:p>
    <w:p w14:paraId="287FE76D" w14:textId="77777777" w:rsidR="00096042" w:rsidRDefault="00096042" w:rsidP="00330CE7">
      <w:pPr>
        <w:rPr>
          <w:sz w:val="24"/>
          <w:szCs w:val="24"/>
        </w:rPr>
      </w:pPr>
    </w:p>
    <w:p w14:paraId="6778BDB9" w14:textId="66636F6D" w:rsidR="00334B83" w:rsidRDefault="00334B83" w:rsidP="00334B83">
      <w:pPr>
        <w:rPr>
          <w:u w:val="single"/>
        </w:rPr>
      </w:pPr>
      <w:r w:rsidRPr="00334B83">
        <w:rPr>
          <w:u w:val="single"/>
        </w:rPr>
        <w:t xml:space="preserve">Fait en intervention : </w:t>
      </w:r>
    </w:p>
    <w:p w14:paraId="0FB69745" w14:textId="77777777" w:rsidR="00B37911" w:rsidRPr="00334B83" w:rsidRDefault="00B37911" w:rsidP="00334B83">
      <w:pPr>
        <w:rPr>
          <w:u w:val="single"/>
        </w:rPr>
      </w:pPr>
    </w:p>
    <w:p w14:paraId="5D04FDE0" w14:textId="071A72C5" w:rsidR="00416D31" w:rsidRPr="00416D31" w:rsidRDefault="00416D31" w:rsidP="00416D31">
      <w:pPr>
        <w:spacing w:after="0" w:line="276" w:lineRule="auto"/>
        <w:rPr>
          <w:sz w:val="24"/>
        </w:rPr>
      </w:pPr>
      <w:r>
        <w:rPr>
          <w:sz w:val="24"/>
        </w:rPr>
        <w:t xml:space="preserve">-  </w:t>
      </w:r>
      <w:r w:rsidRPr="00416D31">
        <w:rPr>
          <w:sz w:val="24"/>
        </w:rPr>
        <w:t>Réinitialisation et reconfiguration d'un switch suite à une réinitialisation involontaire.</w:t>
      </w:r>
    </w:p>
    <w:p w14:paraId="59DAEFE7" w14:textId="1CB1AE5C" w:rsidR="00416D31" w:rsidRPr="00416D31" w:rsidRDefault="00416D31" w:rsidP="00416D31">
      <w:pPr>
        <w:spacing w:after="0" w:line="276" w:lineRule="auto"/>
        <w:rPr>
          <w:sz w:val="24"/>
        </w:rPr>
      </w:pPr>
      <w:r>
        <w:rPr>
          <w:sz w:val="24"/>
        </w:rPr>
        <w:t xml:space="preserve">-  </w:t>
      </w:r>
      <w:r w:rsidRPr="00416D31">
        <w:rPr>
          <w:sz w:val="24"/>
        </w:rPr>
        <w:t>Installation et configuration d'une borne wifi UniFi 6 LR.</w:t>
      </w:r>
    </w:p>
    <w:p w14:paraId="06AFEE8F" w14:textId="677ABB23" w:rsidR="00416D31" w:rsidRPr="00416D31" w:rsidRDefault="00416D31" w:rsidP="00416D31">
      <w:pPr>
        <w:spacing w:after="0" w:line="276" w:lineRule="auto"/>
        <w:rPr>
          <w:sz w:val="24"/>
        </w:rPr>
      </w:pPr>
      <w:r>
        <w:rPr>
          <w:sz w:val="24"/>
        </w:rPr>
        <w:t xml:space="preserve">-  </w:t>
      </w:r>
      <w:r w:rsidRPr="00416D31">
        <w:rPr>
          <w:sz w:val="24"/>
        </w:rPr>
        <w:t>Réalisation de noyaux de fibre.</w:t>
      </w:r>
    </w:p>
    <w:p w14:paraId="3C15E436" w14:textId="6A6A2500" w:rsidR="00416D31" w:rsidRPr="00416D31" w:rsidRDefault="00416D31" w:rsidP="00416D31">
      <w:pPr>
        <w:spacing w:after="0" w:line="276" w:lineRule="auto"/>
        <w:rPr>
          <w:sz w:val="24"/>
        </w:rPr>
      </w:pPr>
      <w:r>
        <w:rPr>
          <w:sz w:val="24"/>
        </w:rPr>
        <w:t xml:space="preserve">-  </w:t>
      </w:r>
      <w:r w:rsidRPr="00416D31">
        <w:rPr>
          <w:sz w:val="24"/>
        </w:rPr>
        <w:t>Démontage d'un switch.</w:t>
      </w:r>
    </w:p>
    <w:p w14:paraId="7DB6A5AF" w14:textId="051A5170" w:rsidR="00416D31" w:rsidRPr="00416D31" w:rsidRDefault="00416D31" w:rsidP="00416D31">
      <w:pPr>
        <w:spacing w:after="0" w:line="276" w:lineRule="auto"/>
        <w:rPr>
          <w:sz w:val="24"/>
        </w:rPr>
      </w:pPr>
      <w:r>
        <w:rPr>
          <w:sz w:val="24"/>
        </w:rPr>
        <w:t xml:space="preserve">-  </w:t>
      </w:r>
      <w:r w:rsidRPr="00416D31">
        <w:rPr>
          <w:sz w:val="24"/>
        </w:rPr>
        <w:t>Utilisation du NetScout LinkRunner 2000 pour localiser une coupure de fibre.</w:t>
      </w:r>
    </w:p>
    <w:p w14:paraId="72274551" w14:textId="5DB2E065" w:rsidR="00416D31" w:rsidRPr="00416D31" w:rsidRDefault="00416D31" w:rsidP="00416D31">
      <w:pPr>
        <w:spacing w:after="0" w:line="276" w:lineRule="auto"/>
        <w:rPr>
          <w:sz w:val="24"/>
        </w:rPr>
      </w:pPr>
      <w:r>
        <w:rPr>
          <w:sz w:val="24"/>
        </w:rPr>
        <w:t xml:space="preserve">-  </w:t>
      </w:r>
      <w:r w:rsidRPr="00416D31">
        <w:rPr>
          <w:sz w:val="24"/>
        </w:rPr>
        <w:t xml:space="preserve">Association des ports Ethernet aux prises et aux switches à l'aide du NetScout LinkRunner </w:t>
      </w:r>
      <w:r>
        <w:rPr>
          <w:sz w:val="24"/>
        </w:rPr>
        <w:t>-</w:t>
      </w:r>
      <w:r w:rsidRPr="00416D31">
        <w:rPr>
          <w:sz w:val="24"/>
        </w:rPr>
        <w:t>2000.</w:t>
      </w:r>
    </w:p>
    <w:p w14:paraId="45171AA7" w14:textId="32577110" w:rsidR="00416D31" w:rsidRPr="00416D31" w:rsidRDefault="00416D31" w:rsidP="00416D31">
      <w:pPr>
        <w:spacing w:after="0" w:line="276" w:lineRule="auto"/>
        <w:rPr>
          <w:sz w:val="24"/>
        </w:rPr>
      </w:pPr>
      <w:r>
        <w:rPr>
          <w:sz w:val="24"/>
        </w:rPr>
        <w:t xml:space="preserve">-  </w:t>
      </w:r>
      <w:r w:rsidRPr="00416D31">
        <w:rPr>
          <w:sz w:val="24"/>
        </w:rPr>
        <w:t>Ajustement de l'orientation de l'antenne pour améliorer la réception.</w:t>
      </w:r>
    </w:p>
    <w:p w14:paraId="47CED58C" w14:textId="5F993BA4" w:rsidR="00416D31" w:rsidRPr="00416D31" w:rsidRDefault="00416D31" w:rsidP="00416D31">
      <w:pPr>
        <w:spacing w:after="0" w:line="276" w:lineRule="auto"/>
        <w:rPr>
          <w:sz w:val="24"/>
        </w:rPr>
      </w:pPr>
      <w:r>
        <w:rPr>
          <w:sz w:val="24"/>
        </w:rPr>
        <w:t xml:space="preserve">-  </w:t>
      </w:r>
      <w:r w:rsidRPr="00416D31">
        <w:rPr>
          <w:sz w:val="24"/>
        </w:rPr>
        <w:t>Vérification du bon fonctionnement d'une borne wifi qui avait été renversée.</w:t>
      </w:r>
    </w:p>
    <w:p w14:paraId="7E222815" w14:textId="1491F1B3" w:rsidR="00416D31" w:rsidRPr="00416D31" w:rsidRDefault="00416D31" w:rsidP="00416D31">
      <w:pPr>
        <w:spacing w:after="0" w:line="276" w:lineRule="auto"/>
        <w:rPr>
          <w:sz w:val="24"/>
        </w:rPr>
      </w:pPr>
      <w:r>
        <w:rPr>
          <w:sz w:val="24"/>
        </w:rPr>
        <w:t xml:space="preserve">-  </w:t>
      </w:r>
      <w:r w:rsidRPr="00416D31">
        <w:rPr>
          <w:sz w:val="24"/>
        </w:rPr>
        <w:t>Attribution de codes à trois réseaux distincts et explication de l'utilité de la segmentation en plusieurs réseaux.</w:t>
      </w:r>
    </w:p>
    <w:p w14:paraId="6A5DDEAD" w14:textId="3DF221D1" w:rsidR="00416D31" w:rsidRPr="00416D31" w:rsidRDefault="00416D31" w:rsidP="00416D31">
      <w:pPr>
        <w:spacing w:after="0" w:line="276" w:lineRule="auto"/>
        <w:rPr>
          <w:sz w:val="24"/>
        </w:rPr>
      </w:pPr>
      <w:r>
        <w:rPr>
          <w:sz w:val="24"/>
        </w:rPr>
        <w:t xml:space="preserve">-  </w:t>
      </w:r>
      <w:r w:rsidRPr="00416D31">
        <w:rPr>
          <w:sz w:val="24"/>
        </w:rPr>
        <w:t>Mise en place d'une solution de téléphonie IP et sélection des ports appropriés (tagged ou untagged).</w:t>
      </w:r>
    </w:p>
    <w:p w14:paraId="31D7ACF3" w14:textId="0D0814D6" w:rsidR="00416D31" w:rsidRPr="00416D31" w:rsidRDefault="00416D31" w:rsidP="00416D31">
      <w:pPr>
        <w:spacing w:after="0" w:line="276" w:lineRule="auto"/>
        <w:rPr>
          <w:sz w:val="24"/>
        </w:rPr>
      </w:pPr>
      <w:r>
        <w:rPr>
          <w:sz w:val="24"/>
        </w:rPr>
        <w:t xml:space="preserve">-  </w:t>
      </w:r>
      <w:r w:rsidRPr="00416D31">
        <w:rPr>
          <w:sz w:val="24"/>
        </w:rPr>
        <w:t>Réunions pour le déploiement de 60 bornes réseau et pour recueillir les besoins d'une entreprise en matière de fibre optique et de salle de réunion.</w:t>
      </w:r>
    </w:p>
    <w:p w14:paraId="7839806B" w14:textId="536FD17E" w:rsidR="00416D31" w:rsidRPr="00416D31" w:rsidRDefault="00416D31" w:rsidP="00416D31">
      <w:pPr>
        <w:spacing w:after="0" w:line="276" w:lineRule="auto"/>
        <w:rPr>
          <w:sz w:val="24"/>
        </w:rPr>
      </w:pPr>
      <w:r>
        <w:rPr>
          <w:sz w:val="24"/>
        </w:rPr>
        <w:t xml:space="preserve">-  </w:t>
      </w:r>
      <w:r w:rsidRPr="00416D31">
        <w:rPr>
          <w:sz w:val="24"/>
        </w:rPr>
        <w:t>Configuration de switchs avec des VLANs en se basant sur un programme développé en interne qui stocke les numéros de VLANs nécessaires.</w:t>
      </w:r>
    </w:p>
    <w:p w14:paraId="1B10813D" w14:textId="03C4AA91" w:rsidR="00416D31" w:rsidRPr="00416D31" w:rsidRDefault="00416D31" w:rsidP="00416D31">
      <w:pPr>
        <w:spacing w:after="0" w:line="276" w:lineRule="auto"/>
        <w:rPr>
          <w:sz w:val="24"/>
        </w:rPr>
      </w:pPr>
      <w:r>
        <w:rPr>
          <w:sz w:val="24"/>
        </w:rPr>
        <w:lastRenderedPageBreak/>
        <w:t xml:space="preserve">-  </w:t>
      </w:r>
      <w:r w:rsidRPr="00416D31">
        <w:rPr>
          <w:sz w:val="24"/>
        </w:rPr>
        <w:t xml:space="preserve">Raccordement de câbles Ethernet pour connecter les prises des bureaux au switch. </w:t>
      </w:r>
      <w:r>
        <w:rPr>
          <w:sz w:val="24"/>
        </w:rPr>
        <w:t>-</w:t>
      </w:r>
      <w:r w:rsidRPr="00416D31">
        <w:rPr>
          <w:sz w:val="24"/>
        </w:rPr>
        <w:t>Identification d'un câble défectueux à l'aide d'un WireView câble id.</w:t>
      </w:r>
    </w:p>
    <w:p w14:paraId="62AB8F49" w14:textId="2AD01D59" w:rsidR="00416D31" w:rsidRPr="00416D31" w:rsidRDefault="00416D31" w:rsidP="00416D31">
      <w:pPr>
        <w:spacing w:after="0" w:line="276" w:lineRule="auto"/>
        <w:rPr>
          <w:sz w:val="24"/>
        </w:rPr>
      </w:pPr>
      <w:r>
        <w:rPr>
          <w:sz w:val="24"/>
        </w:rPr>
        <w:t xml:space="preserve">-  </w:t>
      </w:r>
      <w:r w:rsidRPr="00416D31">
        <w:rPr>
          <w:sz w:val="24"/>
        </w:rPr>
        <w:t>Diagnostic d'une panne de réseau chez un client en suspectant un problème avec la fibre optique. Test du brin de fibre défectueux en faisant passer un laser et en vérifiant la réception à l'autre extrémité.</w:t>
      </w:r>
    </w:p>
    <w:p w14:paraId="5D910917" w14:textId="0D029A4E" w:rsidR="00200EA3" w:rsidRPr="00416D31" w:rsidRDefault="00416D31" w:rsidP="00416D31">
      <w:pPr>
        <w:spacing w:after="0" w:line="276" w:lineRule="auto"/>
        <w:rPr>
          <w:sz w:val="28"/>
          <w:szCs w:val="24"/>
        </w:rPr>
      </w:pPr>
      <w:r>
        <w:rPr>
          <w:sz w:val="24"/>
        </w:rPr>
        <w:t xml:space="preserve">-  </w:t>
      </w:r>
      <w:r w:rsidRPr="00416D31">
        <w:rPr>
          <w:sz w:val="24"/>
        </w:rPr>
        <w:t>Remplacement de câbles endommagés par l'humidité dans la piscine d'Agde, révélant la présence de câbles supplémentaires cassés.</w:t>
      </w:r>
    </w:p>
    <w:p w14:paraId="21C6638C" w14:textId="28F33259" w:rsidR="00200EA3" w:rsidRDefault="00200EA3" w:rsidP="00330CE7">
      <w:pPr>
        <w:rPr>
          <w:sz w:val="24"/>
          <w:szCs w:val="24"/>
        </w:rPr>
      </w:pPr>
    </w:p>
    <w:p w14:paraId="14DF468B" w14:textId="54A1FD8A" w:rsidR="005170E1" w:rsidRDefault="005170E1" w:rsidP="00330CE7">
      <w:pPr>
        <w:rPr>
          <w:sz w:val="24"/>
          <w:szCs w:val="24"/>
        </w:rPr>
      </w:pPr>
    </w:p>
    <w:p w14:paraId="65887611" w14:textId="3F264956" w:rsidR="005170E1" w:rsidRDefault="005170E1" w:rsidP="00330CE7">
      <w:pPr>
        <w:rPr>
          <w:sz w:val="24"/>
          <w:szCs w:val="24"/>
        </w:rPr>
      </w:pPr>
    </w:p>
    <w:p w14:paraId="3AD835F2" w14:textId="77777777" w:rsidR="005170E1" w:rsidRDefault="005170E1" w:rsidP="00330CE7">
      <w:pPr>
        <w:rPr>
          <w:sz w:val="24"/>
          <w:szCs w:val="24"/>
        </w:rPr>
      </w:pPr>
    </w:p>
    <w:p w14:paraId="5B335D2C" w14:textId="2C50C7C7" w:rsidR="00096042" w:rsidRDefault="00096042" w:rsidP="00200EA3">
      <w:pPr>
        <w:rPr>
          <w:u w:val="single"/>
        </w:rPr>
      </w:pPr>
    </w:p>
    <w:p w14:paraId="26C99B19" w14:textId="1F4FD138" w:rsidR="00416D31" w:rsidRDefault="00416D31" w:rsidP="00200EA3">
      <w:pPr>
        <w:rPr>
          <w:u w:val="single"/>
        </w:rPr>
      </w:pPr>
    </w:p>
    <w:p w14:paraId="541A2197" w14:textId="09878C4E" w:rsidR="00416D31" w:rsidRDefault="00416D31" w:rsidP="00200EA3">
      <w:pPr>
        <w:rPr>
          <w:u w:val="single"/>
        </w:rPr>
      </w:pPr>
    </w:p>
    <w:p w14:paraId="301E35C6" w14:textId="77777777" w:rsidR="00416D31" w:rsidRDefault="00416D31" w:rsidP="00200EA3">
      <w:pPr>
        <w:rPr>
          <w:u w:val="single"/>
        </w:rPr>
      </w:pPr>
    </w:p>
    <w:p w14:paraId="659D0959" w14:textId="4DDE10B2" w:rsidR="00200EA3" w:rsidRPr="005170E1" w:rsidRDefault="005170E1" w:rsidP="00200EA3">
      <w:pPr>
        <w:rPr>
          <w:u w:val="single"/>
        </w:rPr>
      </w:pPr>
      <w:r w:rsidRPr="005170E1">
        <w:rPr>
          <w:u w:val="single"/>
        </w:rPr>
        <w:t>Techno</w:t>
      </w:r>
      <w:r>
        <w:rPr>
          <w:u w:val="single"/>
        </w:rPr>
        <w:t>logies utilisées</w:t>
      </w:r>
      <w:r w:rsidR="00200EA3" w:rsidRPr="005170E1">
        <w:rPr>
          <w:u w:val="single"/>
        </w:rPr>
        <w:t xml:space="preserve"> : </w:t>
      </w:r>
    </w:p>
    <w:p w14:paraId="36DDF31A" w14:textId="77777777" w:rsidR="00416D31" w:rsidRDefault="00416D31" w:rsidP="00416D31">
      <w:r>
        <w:t>KeePass : un logiciel permettant de stocker des mots de passe et autres informations confidentielles.</w:t>
      </w:r>
    </w:p>
    <w:p w14:paraId="7BC40B3A" w14:textId="77777777" w:rsidR="00416D31" w:rsidRDefault="00416D31" w:rsidP="00416D31">
      <w:r>
        <w:t>GLPI : une plateforme de gestion des tickets d'assistance pour suivre et résoudre les demandes des utilisateurs.</w:t>
      </w:r>
    </w:p>
    <w:p w14:paraId="2AEFA7A8" w14:textId="77777777" w:rsidR="00416D31" w:rsidRDefault="00416D31" w:rsidP="00416D31">
      <w:r>
        <w:t>Wisecure : un antivirus utilisé pour assurer la sécurité des systèmes informatiques.</w:t>
      </w:r>
    </w:p>
    <w:p w14:paraId="46FFADF9" w14:textId="77777777" w:rsidR="00416D31" w:rsidRDefault="00416D31" w:rsidP="00416D31">
      <w:r>
        <w:t>Easy-Exploit : un outil utilisé pour la visualisation de la fibre optique.</w:t>
      </w:r>
    </w:p>
    <w:p w14:paraId="59C21068" w14:textId="15705953" w:rsidR="00416D31" w:rsidRDefault="00A2692C" w:rsidP="00416D31">
      <w:r>
        <w:t>Céleste</w:t>
      </w:r>
      <w:r w:rsidR="00416D31">
        <w:t xml:space="preserve"> : un opérateur fournissant des services de connexion fibre optique.</w:t>
      </w:r>
    </w:p>
    <w:p w14:paraId="04FC55A7" w14:textId="77777777" w:rsidR="00416D31" w:rsidRDefault="00416D31" w:rsidP="00416D31">
      <w:r>
        <w:t>FortiGate : un pare-feu de la marque Fortinet, utilisé pour sécuriser les réseaux et les données.</w:t>
      </w:r>
    </w:p>
    <w:p w14:paraId="5F6EA269" w14:textId="77777777" w:rsidR="00416D31" w:rsidRDefault="00416D31" w:rsidP="00416D31">
      <w:r>
        <w:t>UniFi : un fabricant de bornes réseau, les bornes utilisées à la CAHM sont des modèles u6LR.</w:t>
      </w:r>
    </w:p>
    <w:p w14:paraId="32597F92" w14:textId="77777777" w:rsidR="00416D31" w:rsidRDefault="00416D31" w:rsidP="00416D31">
      <w:r>
        <w:t>Aruba / HP : Aruba est une marque de switch qui fait partie de la société HP (Hewlett-Packard).</w:t>
      </w:r>
    </w:p>
    <w:p w14:paraId="2E7FCD52" w14:textId="77777777" w:rsidR="00416D31" w:rsidRDefault="00416D31" w:rsidP="00416D31">
      <w:r>
        <w:t>PRTG : un logiciel de supervision qui permet de recevoir des alertes sur les équipements informatiques tels que les switchs et de créer des cartes pour une meilleure visualisation de ces alertes.</w:t>
      </w:r>
    </w:p>
    <w:p w14:paraId="77F48EFD" w14:textId="134DD77E" w:rsidR="00416D31" w:rsidRDefault="00416D31" w:rsidP="00416D31">
      <w:r>
        <w:t>Mitel : marque de téléphones IP.</w:t>
      </w:r>
    </w:p>
    <w:p w14:paraId="7C1E75B2" w14:textId="77777777" w:rsidR="00416D31" w:rsidRDefault="00416D31" w:rsidP="00416D31">
      <w:r>
        <w:t>Royal : un logiciel qui permet de prendre le contrôle à distance des serveurs.</w:t>
      </w:r>
    </w:p>
    <w:p w14:paraId="37961C2F" w14:textId="77777777" w:rsidR="00416D31" w:rsidRDefault="00416D31" w:rsidP="00416D31">
      <w:r>
        <w:t>VMware vSphere : une plateforme logicielle utilisée pour la gestion de machines virtuelles en environnement virtualisé.</w:t>
      </w:r>
    </w:p>
    <w:p w14:paraId="14C40DEB" w14:textId="77777777" w:rsidR="00416D31" w:rsidRDefault="00416D31" w:rsidP="00416D31">
      <w:r>
        <w:t>Eaton : un fabricant d'onduleurs utilisés pour assurer l'alimentation électrique de serveurs ou des ordinateurs des employés.</w:t>
      </w:r>
    </w:p>
    <w:p w14:paraId="4056B7DA" w14:textId="77899CE2" w:rsidR="00416D31" w:rsidRDefault="00416D31" w:rsidP="00416D31">
      <w:r>
        <w:lastRenderedPageBreak/>
        <w:t>Upper</w:t>
      </w:r>
      <w:r w:rsidR="00F5787F">
        <w:t>F</w:t>
      </w:r>
      <w:r>
        <w:t>ilter</w:t>
      </w:r>
      <w:r w:rsidR="00F5787F">
        <w:t>s</w:t>
      </w:r>
      <w:r>
        <w:t xml:space="preserve"> et </w:t>
      </w:r>
      <w:r w:rsidR="00F5787F">
        <w:t>L</w:t>
      </w:r>
      <w:r>
        <w:t>ower</w:t>
      </w:r>
      <w:r w:rsidR="00F5787F">
        <w:t>F</w:t>
      </w:r>
      <w:r>
        <w:t>ilter</w:t>
      </w:r>
      <w:r w:rsidR="00F5787F">
        <w:t>s</w:t>
      </w:r>
      <w:r>
        <w:t xml:space="preserve"> : des éléments logiciels qui gèrent les périphériques d'un ordinateur ou d'une machine virtuelle.</w:t>
      </w:r>
    </w:p>
    <w:p w14:paraId="59D80AF9" w14:textId="77777777" w:rsidR="00416D31" w:rsidRDefault="00416D31" w:rsidP="00416D31">
      <w:r>
        <w:t>WireView Cable ID : un outil matériel utilisé pour vérifier la continuité du réseau en envoyant des signaux à travers les câbles.</w:t>
      </w:r>
    </w:p>
    <w:p w14:paraId="5029D80F" w14:textId="77777777" w:rsidR="00416D31" w:rsidRDefault="00416D31" w:rsidP="00416D31">
      <w:r>
        <w:t>LinkRunner AT 2000 : un outil utilisé pour mesurer la longueur d'un câble, détecter les coupures et identifier le switch et le port auquel un câble est connecté.</w:t>
      </w:r>
    </w:p>
    <w:p w14:paraId="27C1F74D" w14:textId="70529CF9" w:rsidR="00200EA3" w:rsidRDefault="00416D31" w:rsidP="00416D31">
      <w:pPr>
        <w:rPr>
          <w:sz w:val="24"/>
          <w:szCs w:val="24"/>
        </w:rPr>
      </w:pPr>
      <w:r>
        <w:t>Tacklife : un équipement qui permet de repérer les câbles en émettant un signal sonore à l'arrivée et à la sortie du câble.</w:t>
      </w:r>
    </w:p>
    <w:p w14:paraId="4257C627" w14:textId="3C599FB5" w:rsidR="00200EA3" w:rsidRDefault="00200EA3" w:rsidP="00330CE7">
      <w:pPr>
        <w:rPr>
          <w:sz w:val="24"/>
          <w:szCs w:val="24"/>
        </w:rPr>
      </w:pPr>
    </w:p>
    <w:p w14:paraId="5550BEEA" w14:textId="15B900E2" w:rsidR="00200EA3" w:rsidRDefault="00200EA3" w:rsidP="00330CE7">
      <w:pPr>
        <w:rPr>
          <w:sz w:val="24"/>
          <w:szCs w:val="24"/>
        </w:rPr>
      </w:pPr>
    </w:p>
    <w:p w14:paraId="7563AAD3" w14:textId="0B9D60DC" w:rsidR="00200EA3" w:rsidRDefault="00200EA3" w:rsidP="00330CE7">
      <w:pPr>
        <w:rPr>
          <w:sz w:val="24"/>
          <w:szCs w:val="24"/>
        </w:rPr>
      </w:pPr>
    </w:p>
    <w:p w14:paraId="2F99834F" w14:textId="2F4F27B2" w:rsidR="00200EA3" w:rsidRDefault="00200EA3" w:rsidP="00330CE7">
      <w:pPr>
        <w:rPr>
          <w:sz w:val="24"/>
          <w:szCs w:val="24"/>
        </w:rPr>
      </w:pPr>
    </w:p>
    <w:p w14:paraId="0AB2A1C6" w14:textId="01F4CEB3" w:rsidR="00200EA3" w:rsidRDefault="00200EA3" w:rsidP="00330CE7">
      <w:pPr>
        <w:rPr>
          <w:sz w:val="24"/>
          <w:szCs w:val="24"/>
        </w:rPr>
      </w:pPr>
    </w:p>
    <w:p w14:paraId="27AA4B1F" w14:textId="4B10B08A" w:rsidR="00200EA3" w:rsidRDefault="00200EA3" w:rsidP="00330CE7">
      <w:pPr>
        <w:rPr>
          <w:sz w:val="24"/>
          <w:szCs w:val="24"/>
        </w:rPr>
      </w:pPr>
    </w:p>
    <w:p w14:paraId="5A518B87" w14:textId="05629B61" w:rsidR="00200EA3" w:rsidRDefault="00200EA3" w:rsidP="00330CE7">
      <w:pPr>
        <w:rPr>
          <w:sz w:val="24"/>
          <w:szCs w:val="24"/>
        </w:rPr>
      </w:pPr>
    </w:p>
    <w:p w14:paraId="32EF89D8" w14:textId="2A87E063" w:rsidR="00200EA3" w:rsidRDefault="00200EA3" w:rsidP="00330CE7">
      <w:pPr>
        <w:rPr>
          <w:sz w:val="24"/>
          <w:szCs w:val="24"/>
        </w:rPr>
      </w:pPr>
    </w:p>
    <w:p w14:paraId="39B8034B" w14:textId="4D0B2D29" w:rsidR="00200EA3" w:rsidRPr="005170E1" w:rsidRDefault="00244680" w:rsidP="00330CE7">
      <w:pPr>
        <w:rPr>
          <w:sz w:val="24"/>
          <w:szCs w:val="24"/>
          <w:u w:val="single"/>
        </w:rPr>
      </w:pPr>
      <w:r w:rsidRPr="005170E1">
        <w:rPr>
          <w:sz w:val="24"/>
          <w:szCs w:val="24"/>
          <w:u w:val="single"/>
        </w:rPr>
        <w:t>Vocabulaire de l’entreprise</w:t>
      </w:r>
      <w:r w:rsidR="005170E1" w:rsidRPr="005170E1">
        <w:rPr>
          <w:sz w:val="24"/>
          <w:szCs w:val="24"/>
          <w:u w:val="single"/>
        </w:rPr>
        <w:t> :</w:t>
      </w:r>
    </w:p>
    <w:p w14:paraId="6BC6F7DF" w14:textId="4B2028C3" w:rsidR="00200EA3" w:rsidRDefault="00200EA3" w:rsidP="00330CE7">
      <w:pPr>
        <w:rPr>
          <w:sz w:val="24"/>
          <w:szCs w:val="24"/>
        </w:rPr>
      </w:pPr>
    </w:p>
    <w:p w14:paraId="5BAF935D" w14:textId="79B534F8" w:rsidR="00200EA3" w:rsidRDefault="00200EA3" w:rsidP="00330CE7">
      <w:pPr>
        <w:rPr>
          <w:sz w:val="24"/>
          <w:szCs w:val="24"/>
        </w:rPr>
      </w:pPr>
    </w:p>
    <w:p w14:paraId="37BDF44C" w14:textId="0B62A1C9" w:rsidR="00200EA3" w:rsidRDefault="00200EA3" w:rsidP="00330CE7">
      <w:pPr>
        <w:rPr>
          <w:sz w:val="24"/>
          <w:szCs w:val="24"/>
        </w:rPr>
      </w:pPr>
      <w:r>
        <w:rPr>
          <w:sz w:val="24"/>
          <w:szCs w:val="24"/>
        </w:rPr>
        <w:t xml:space="preserve">DSIN = direction système informatique et numérique </w:t>
      </w:r>
    </w:p>
    <w:p w14:paraId="61E56560" w14:textId="2EDDB62B" w:rsidR="00200EA3" w:rsidRDefault="00B76485" w:rsidP="00330CE7">
      <w:pPr>
        <w:rPr>
          <w:sz w:val="24"/>
          <w:szCs w:val="24"/>
        </w:rPr>
      </w:pPr>
      <w:r>
        <w:rPr>
          <w:sz w:val="24"/>
          <w:szCs w:val="24"/>
        </w:rPr>
        <w:t>CAHM</w:t>
      </w:r>
      <w:r w:rsidR="00200EA3">
        <w:rPr>
          <w:sz w:val="24"/>
          <w:szCs w:val="24"/>
        </w:rPr>
        <w:t xml:space="preserve"> = abréviation de communauté d’agglomération Hérault méditerrané </w:t>
      </w:r>
    </w:p>
    <w:p w14:paraId="51E56FDC" w14:textId="51A4F2DE" w:rsidR="00586795" w:rsidRPr="00330CE7" w:rsidRDefault="00586795" w:rsidP="00330CE7">
      <w:pPr>
        <w:rPr>
          <w:sz w:val="24"/>
          <w:szCs w:val="24"/>
        </w:rPr>
      </w:pPr>
      <w:r>
        <w:rPr>
          <w:sz w:val="24"/>
          <w:szCs w:val="24"/>
        </w:rPr>
        <w:t>VM = machine virtuelle</w:t>
      </w:r>
    </w:p>
    <w:sectPr w:rsidR="00586795" w:rsidRPr="00330CE7" w:rsidSect="00A2692C">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2BFD" w14:textId="77777777" w:rsidR="00E733E5" w:rsidRDefault="00E733E5" w:rsidP="00A2692C">
      <w:pPr>
        <w:spacing w:after="0" w:line="240" w:lineRule="auto"/>
      </w:pPr>
      <w:r>
        <w:separator/>
      </w:r>
    </w:p>
  </w:endnote>
  <w:endnote w:type="continuationSeparator" w:id="0">
    <w:p w14:paraId="5BC16967" w14:textId="77777777" w:rsidR="00E733E5" w:rsidRDefault="00E733E5" w:rsidP="00A2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598739"/>
      <w:docPartObj>
        <w:docPartGallery w:val="Page Numbers (Bottom of Page)"/>
        <w:docPartUnique/>
      </w:docPartObj>
    </w:sdtPr>
    <w:sdtEndPr/>
    <w:sdtContent>
      <w:sdt>
        <w:sdtPr>
          <w:id w:val="-1769616900"/>
          <w:docPartObj>
            <w:docPartGallery w:val="Page Numbers (Top of Page)"/>
            <w:docPartUnique/>
          </w:docPartObj>
        </w:sdtPr>
        <w:sdtEndPr/>
        <w:sdtContent>
          <w:p w14:paraId="1B75F042" w14:textId="7E21E356" w:rsidR="00A2692C" w:rsidRDefault="00A2692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161A39A" w14:textId="77777777" w:rsidR="00A2692C" w:rsidRDefault="00A269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6DED6" w14:textId="77777777" w:rsidR="00E733E5" w:rsidRDefault="00E733E5" w:rsidP="00A2692C">
      <w:pPr>
        <w:spacing w:after="0" w:line="240" w:lineRule="auto"/>
      </w:pPr>
      <w:r>
        <w:separator/>
      </w:r>
    </w:p>
  </w:footnote>
  <w:footnote w:type="continuationSeparator" w:id="0">
    <w:p w14:paraId="06A3D9EF" w14:textId="77777777" w:rsidR="00E733E5" w:rsidRDefault="00E733E5" w:rsidP="00A26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0497"/>
    <w:multiLevelType w:val="multilevel"/>
    <w:tmpl w:val="7F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77"/>
    <w:rsid w:val="000719FD"/>
    <w:rsid w:val="00096042"/>
    <w:rsid w:val="00194F1E"/>
    <w:rsid w:val="00200EA3"/>
    <w:rsid w:val="00203F06"/>
    <w:rsid w:val="00244680"/>
    <w:rsid w:val="00313271"/>
    <w:rsid w:val="00330CE7"/>
    <w:rsid w:val="00334B83"/>
    <w:rsid w:val="00345201"/>
    <w:rsid w:val="00416D31"/>
    <w:rsid w:val="005170E1"/>
    <w:rsid w:val="00543E44"/>
    <w:rsid w:val="00586795"/>
    <w:rsid w:val="005E79EA"/>
    <w:rsid w:val="00637A84"/>
    <w:rsid w:val="00651F48"/>
    <w:rsid w:val="00691577"/>
    <w:rsid w:val="006E2A86"/>
    <w:rsid w:val="00800F37"/>
    <w:rsid w:val="00867259"/>
    <w:rsid w:val="00886CD8"/>
    <w:rsid w:val="008D2404"/>
    <w:rsid w:val="008F10C7"/>
    <w:rsid w:val="0098507C"/>
    <w:rsid w:val="009B5CDE"/>
    <w:rsid w:val="00A2692C"/>
    <w:rsid w:val="00AD3E50"/>
    <w:rsid w:val="00B37911"/>
    <w:rsid w:val="00B76485"/>
    <w:rsid w:val="00C96523"/>
    <w:rsid w:val="00D10206"/>
    <w:rsid w:val="00D41B7C"/>
    <w:rsid w:val="00E733E5"/>
    <w:rsid w:val="00F36B0F"/>
    <w:rsid w:val="00F40F5A"/>
    <w:rsid w:val="00F52E69"/>
    <w:rsid w:val="00F5787F"/>
    <w:rsid w:val="00FE5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F3307"/>
  <w14:defaultImageDpi w14:val="32767"/>
  <w15:chartTrackingRefBased/>
  <w15:docId w15:val="{D65EF30C-9104-4AA8-839F-D507D590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F40F5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00EA3"/>
    <w:rPr>
      <w:color w:val="0000FF"/>
      <w:u w:val="single"/>
    </w:rPr>
  </w:style>
  <w:style w:type="character" w:customStyle="1" w:styleId="Titre3Car">
    <w:name w:val="Titre 3 Car"/>
    <w:basedOn w:val="Policepardfaut"/>
    <w:link w:val="Titre3"/>
    <w:uiPriority w:val="9"/>
    <w:rsid w:val="00F40F5A"/>
    <w:rPr>
      <w:rFonts w:ascii="Times New Roman" w:eastAsia="Times New Roman" w:hAnsi="Times New Roman" w:cs="Times New Roman"/>
      <w:b/>
      <w:bCs/>
      <w:sz w:val="27"/>
      <w:szCs w:val="27"/>
      <w:lang w:eastAsia="fr-FR"/>
    </w:rPr>
  </w:style>
  <w:style w:type="character" w:styleId="Lienhypertextesuivivisit">
    <w:name w:val="FollowedHyperlink"/>
    <w:basedOn w:val="Policepardfaut"/>
    <w:uiPriority w:val="99"/>
    <w:semiHidden/>
    <w:unhideWhenUsed/>
    <w:rsid w:val="00F40F5A"/>
    <w:rPr>
      <w:color w:val="954F72" w:themeColor="followedHyperlink"/>
      <w:u w:val="single"/>
    </w:rPr>
  </w:style>
  <w:style w:type="paragraph" w:styleId="En-tte">
    <w:name w:val="header"/>
    <w:basedOn w:val="Normal"/>
    <w:link w:val="En-tteCar"/>
    <w:uiPriority w:val="99"/>
    <w:unhideWhenUsed/>
    <w:rsid w:val="00A2692C"/>
    <w:pPr>
      <w:tabs>
        <w:tab w:val="center" w:pos="4536"/>
        <w:tab w:val="right" w:pos="9072"/>
      </w:tabs>
      <w:spacing w:after="0" w:line="240" w:lineRule="auto"/>
    </w:pPr>
  </w:style>
  <w:style w:type="character" w:customStyle="1" w:styleId="En-tteCar">
    <w:name w:val="En-tête Car"/>
    <w:basedOn w:val="Policepardfaut"/>
    <w:link w:val="En-tte"/>
    <w:uiPriority w:val="99"/>
    <w:rsid w:val="00A2692C"/>
  </w:style>
  <w:style w:type="paragraph" w:styleId="Pieddepage">
    <w:name w:val="footer"/>
    <w:basedOn w:val="Normal"/>
    <w:link w:val="PieddepageCar"/>
    <w:uiPriority w:val="99"/>
    <w:unhideWhenUsed/>
    <w:rsid w:val="00A269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6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20625">
      <w:bodyDiv w:val="1"/>
      <w:marLeft w:val="0"/>
      <w:marRight w:val="0"/>
      <w:marTop w:val="0"/>
      <w:marBottom w:val="0"/>
      <w:divBdr>
        <w:top w:val="none" w:sz="0" w:space="0" w:color="auto"/>
        <w:left w:val="none" w:sz="0" w:space="0" w:color="auto"/>
        <w:bottom w:val="none" w:sz="0" w:space="0" w:color="auto"/>
        <w:right w:val="none" w:sz="0" w:space="0" w:color="auto"/>
      </w:divBdr>
    </w:div>
    <w:div w:id="924190711">
      <w:bodyDiv w:val="1"/>
      <w:marLeft w:val="0"/>
      <w:marRight w:val="0"/>
      <w:marTop w:val="0"/>
      <w:marBottom w:val="0"/>
      <w:divBdr>
        <w:top w:val="none" w:sz="0" w:space="0" w:color="auto"/>
        <w:left w:val="none" w:sz="0" w:space="0" w:color="auto"/>
        <w:bottom w:val="none" w:sz="0" w:space="0" w:color="auto"/>
        <w:right w:val="none" w:sz="0" w:space="0" w:color="auto"/>
      </w:divBdr>
    </w:div>
    <w:div w:id="1057053392">
      <w:bodyDiv w:val="1"/>
      <w:marLeft w:val="0"/>
      <w:marRight w:val="0"/>
      <w:marTop w:val="0"/>
      <w:marBottom w:val="0"/>
      <w:divBdr>
        <w:top w:val="none" w:sz="0" w:space="0" w:color="auto"/>
        <w:left w:val="none" w:sz="0" w:space="0" w:color="auto"/>
        <w:bottom w:val="none" w:sz="0" w:space="0" w:color="auto"/>
        <w:right w:val="none" w:sz="0" w:space="0" w:color="auto"/>
      </w:divBdr>
    </w:div>
    <w:div w:id="1198471215">
      <w:bodyDiv w:val="1"/>
      <w:marLeft w:val="0"/>
      <w:marRight w:val="0"/>
      <w:marTop w:val="0"/>
      <w:marBottom w:val="0"/>
      <w:divBdr>
        <w:top w:val="none" w:sz="0" w:space="0" w:color="auto"/>
        <w:left w:val="none" w:sz="0" w:space="0" w:color="auto"/>
        <w:bottom w:val="none" w:sz="0" w:space="0" w:color="auto"/>
        <w:right w:val="none" w:sz="0" w:space="0" w:color="auto"/>
      </w:divBdr>
    </w:div>
    <w:div w:id="1395930241">
      <w:bodyDiv w:val="1"/>
      <w:marLeft w:val="0"/>
      <w:marRight w:val="0"/>
      <w:marTop w:val="0"/>
      <w:marBottom w:val="0"/>
      <w:divBdr>
        <w:top w:val="none" w:sz="0" w:space="0" w:color="auto"/>
        <w:left w:val="none" w:sz="0" w:space="0" w:color="auto"/>
        <w:bottom w:val="none" w:sz="0" w:space="0" w:color="auto"/>
        <w:right w:val="none" w:sz="0" w:space="0" w:color="auto"/>
      </w:divBdr>
    </w:div>
    <w:div w:id="1742827960">
      <w:bodyDiv w:val="1"/>
      <w:marLeft w:val="0"/>
      <w:marRight w:val="0"/>
      <w:marTop w:val="0"/>
      <w:marBottom w:val="0"/>
      <w:divBdr>
        <w:top w:val="none" w:sz="0" w:space="0" w:color="auto"/>
        <w:left w:val="none" w:sz="0" w:space="0" w:color="auto"/>
        <w:bottom w:val="none" w:sz="0" w:space="0" w:color="auto"/>
        <w:right w:val="none" w:sz="0" w:space="0" w:color="auto"/>
      </w:divBdr>
    </w:div>
    <w:div w:id="2023505024">
      <w:bodyDiv w:val="1"/>
      <w:marLeft w:val="0"/>
      <w:marRight w:val="0"/>
      <w:marTop w:val="0"/>
      <w:marBottom w:val="0"/>
      <w:divBdr>
        <w:top w:val="none" w:sz="0" w:space="0" w:color="auto"/>
        <w:left w:val="none" w:sz="0" w:space="0" w:color="auto"/>
        <w:bottom w:val="none" w:sz="0" w:space="0" w:color="auto"/>
        <w:right w:val="none" w:sz="0" w:space="0" w:color="auto"/>
      </w:divBdr>
    </w:div>
    <w:div w:id="2063021264">
      <w:bodyDiv w:val="1"/>
      <w:marLeft w:val="0"/>
      <w:marRight w:val="0"/>
      <w:marTop w:val="0"/>
      <w:marBottom w:val="0"/>
      <w:divBdr>
        <w:top w:val="none" w:sz="0" w:space="0" w:color="auto"/>
        <w:left w:val="none" w:sz="0" w:space="0" w:color="auto"/>
        <w:bottom w:val="none" w:sz="0" w:space="0" w:color="auto"/>
        <w:right w:val="none" w:sz="0" w:space="0" w:color="auto"/>
      </w:divBdr>
    </w:div>
    <w:div w:id="213721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astelnau-de-Guers" TargetMode="External"/><Relationship Id="rId18" Type="http://schemas.openxmlformats.org/officeDocument/2006/relationships/hyperlink" Target="https://fr.wikipedia.org/wiki/Montagnac_(H%C3%A9rault)" TargetMode="External"/><Relationship Id="rId26" Type="http://schemas.openxmlformats.org/officeDocument/2006/relationships/hyperlink" Target="https://fr.wikipedia.org/wiki/Tourbes" TargetMode="External"/><Relationship Id="rId21" Type="http://schemas.openxmlformats.org/officeDocument/2006/relationships/hyperlink" Target="https://fr.wikipedia.org/wiki/P%C3%A9zenas" TargetMode="External"/><Relationship Id="rId34"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r.wikipedia.org/wiki/Bessan" TargetMode="External"/><Relationship Id="rId17" Type="http://schemas.openxmlformats.org/officeDocument/2006/relationships/hyperlink" Target="https://fr.wikipedia.org/wiki/L%C3%A9zignan-la-C%C3%A8be" TargetMode="External"/><Relationship Id="rId25" Type="http://schemas.openxmlformats.org/officeDocument/2006/relationships/hyperlink" Target="https://fr.wikipedia.org/wiki/Saint-Pons-de-Mauchiens"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Florensac" TargetMode="External"/><Relationship Id="rId20" Type="http://schemas.openxmlformats.org/officeDocument/2006/relationships/hyperlink" Target="https://fr.wikipedia.org/wiki/Nizas_(H%C3%A9rault)"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umes" TargetMode="External"/><Relationship Id="rId24" Type="http://schemas.openxmlformats.org/officeDocument/2006/relationships/hyperlink" Target="https://fr.wikipedia.org/wiki/Portiragnes"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Cazouls-d%27H%C3%A9rault" TargetMode="External"/><Relationship Id="rId23" Type="http://schemas.openxmlformats.org/officeDocument/2006/relationships/hyperlink" Target="https://fr.wikipedia.org/wiki/Pom%C3%A9rols" TargetMode="External"/><Relationship Id="rId28" Type="http://schemas.openxmlformats.org/officeDocument/2006/relationships/image" Target="media/image2.jpeg"/><Relationship Id="rId36" Type="http://schemas.openxmlformats.org/officeDocument/2006/relationships/footer" Target="footer1.xml"/><Relationship Id="rId10" Type="http://schemas.openxmlformats.org/officeDocument/2006/relationships/hyperlink" Target="https://fr.wikipedia.org/wiki/Agde" TargetMode="External"/><Relationship Id="rId19" Type="http://schemas.openxmlformats.org/officeDocument/2006/relationships/hyperlink" Target="https://fr.wikipedia.org/wiki/N%C3%A9zignan-l%27%C3%89v%C3%AAque" TargetMode="External"/><Relationship Id="rId31" Type="http://schemas.openxmlformats.org/officeDocument/2006/relationships/hyperlink" Target="https://fr.wikipedia.org/wiki/Saint-Thib%C3%A9ry" TargetMode="External"/><Relationship Id="rId4" Type="http://schemas.openxmlformats.org/officeDocument/2006/relationships/webSettings" Target="webSettings.xml"/><Relationship Id="rId9" Type="http://schemas.openxmlformats.org/officeDocument/2006/relationships/hyperlink" Target="https://fr.wikipedia.org/wiki/Adissan" TargetMode="External"/><Relationship Id="rId14" Type="http://schemas.openxmlformats.org/officeDocument/2006/relationships/hyperlink" Target="https://fr.wikipedia.org/wiki/Caux" TargetMode="External"/><Relationship Id="rId22" Type="http://schemas.openxmlformats.org/officeDocument/2006/relationships/hyperlink" Target="https://fr.wikipedia.org/wiki/Pinet" TargetMode="External"/><Relationship Id="rId27" Type="http://schemas.openxmlformats.org/officeDocument/2006/relationships/hyperlink" Target="https://fr.wikipedia.org/wiki/Vias" TargetMode="External"/><Relationship Id="rId30" Type="http://schemas.openxmlformats.org/officeDocument/2006/relationships/hyperlink" Target="https://fr.wikipedia.org/wiki/Saint-Thib%C3%A9ry" TargetMode="External"/><Relationship Id="rId35" Type="http://schemas.openxmlformats.org/officeDocument/2006/relationships/image" Target="media/image7.png"/><Relationship Id="rId8" Type="http://schemas.openxmlformats.org/officeDocument/2006/relationships/hyperlink" Target="https://fr.wikipedia.org/wiki/Saint-Thib%C3%A9ry"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1839</Words>
  <Characters>10119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CAHM</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PERSONNAZ Nicolas</dc:creator>
  <cp:keywords/>
  <dc:description/>
  <cp:lastModifiedBy>PERSONNAZ Nicolas</cp:lastModifiedBy>
  <cp:revision>9</cp:revision>
  <dcterms:created xsi:type="dcterms:W3CDTF">2023-06-19T14:14:00Z</dcterms:created>
  <dcterms:modified xsi:type="dcterms:W3CDTF">2023-06-20T10:17:00Z</dcterms:modified>
</cp:coreProperties>
</file>