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</w:r>
    </w:p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O CONFLICTO LABORAL: O xefe, a empregada e a clienta</w:t>
      </w:r>
    </w:p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</w:r>
    </w:p>
    <w:p>
      <w:pPr>
        <w:pStyle w:val="Normal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Observa o vídeo e contesta ás preguntas: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 é a orixe do conflito entre o xefe e a empleada?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Qué opinión ten o xefe dos sindicalistas?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Repasamos o estudiado na unidade 5, ¿Por qué di a clienta que sería despedimento improcedente?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Cómo solucionarías ti o conflito?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Cres que poden existir situación similares no mundo laboral ou é unha situación exaxerada? ¿Cómo ves os conflitos? ¿Cómo unha ameaza ou unha oportunidade?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Debatide na clase.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https://www.youtube.com/watch?v=b0zqqErDghQ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 xml:space="preserve">ACTIVIDADE </w:t>
    </w:r>
    <w:r>
      <w:rPr/>
      <w:t>2</w:t>
    </w:r>
  </w:p>
  <w:p>
    <w:pPr>
      <w:pStyle w:val="Cabecera"/>
      <w:jc w:val="right"/>
      <w:rPr/>
    </w:pPr>
    <w:r>
      <w:rPr/>
      <w:t>TEMA 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b0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322342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32234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223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223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234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LibreOffice/6.4.2.2$Windows_X86_64 LibreOffice_project/4e471d8c02c9c90f512f7f9ead8875b57fcb1ec3</Application>
  <Pages>1</Pages>
  <Words>94</Words>
  <Characters>480</Characters>
  <CharactersWithSpaces>557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2018-02-07T10:26:00Z</dcterms:created>
  <dc:creator>MaRieTa</dc:creator>
  <dc:description/>
  <dc:language>es-ES</dc:language>
  <cp:lastModifiedBy/>
  <dcterms:modified xsi:type="dcterms:W3CDTF">2020-04-13T10:32:28Z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