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ECA" w:rsidRDefault="00B12ECA"/>
    <w:p w:rsidR="00DE4629" w:rsidRPr="00DE4629" w:rsidRDefault="00DE4629">
      <w:pPr>
        <w:rPr>
          <w:rFonts w:ascii="Arial" w:hAnsi="Arial" w:cs="Arial"/>
          <w:sz w:val="32"/>
          <w:szCs w:val="32"/>
        </w:rPr>
      </w:pPr>
      <w:r w:rsidRPr="00DE4629">
        <w:rPr>
          <w:rFonts w:ascii="Arial" w:hAnsi="Arial" w:cs="Arial"/>
          <w:sz w:val="32"/>
          <w:szCs w:val="32"/>
        </w:rPr>
        <w:t xml:space="preserve">    </w:t>
      </w:r>
      <w:r w:rsidR="00E31014">
        <w:rPr>
          <w:rFonts w:ascii="Arial" w:hAnsi="Arial" w:cs="Arial"/>
          <w:sz w:val="32"/>
          <w:szCs w:val="32"/>
        </w:rPr>
        <w:t xml:space="preserve">                      EXTRAS  3</w:t>
      </w:r>
    </w:p>
    <w:p w:rsidR="00DE4629" w:rsidRPr="00192CD5" w:rsidRDefault="00DE4629" w:rsidP="00DE4629">
      <w:pPr>
        <w:pStyle w:val="NormalWeb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DE4629">
        <w:rPr>
          <w:rFonts w:ascii="Arial" w:hAnsi="Arial" w:cs="Arial"/>
          <w:color w:val="333333"/>
          <w:sz w:val="27"/>
          <w:szCs w:val="27"/>
          <w:shd w:val="clear" w:color="auto" w:fill="FFFFFF"/>
        </w:rPr>
        <w:t>Esc</w:t>
      </w:r>
      <w:r w:rsidR="00192CD5">
        <w:rPr>
          <w:rFonts w:ascii="Arial" w:hAnsi="Arial" w:cs="Arial"/>
          <w:color w:val="333333"/>
          <w:sz w:val="27"/>
          <w:szCs w:val="27"/>
          <w:shd w:val="clear" w:color="auto" w:fill="FFFFFF"/>
        </w:rPr>
        <w:t>r</w:t>
      </w:r>
      <w:r w:rsidR="00E31014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ibe un programa, de </w:t>
      </w:r>
      <w:proofErr w:type="spellStart"/>
      <w:r w:rsidR="00E31014">
        <w:rPr>
          <w:rFonts w:ascii="Arial" w:hAnsi="Arial" w:cs="Arial"/>
          <w:color w:val="333333"/>
          <w:sz w:val="27"/>
          <w:szCs w:val="27"/>
          <w:shd w:val="clear" w:color="auto" w:fill="FFFFFF"/>
        </w:rPr>
        <w:t>nome</w:t>
      </w:r>
      <w:proofErr w:type="spellEnd"/>
      <w:r w:rsidR="00E31014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Extras3</w:t>
      </w:r>
      <w:r w:rsidR="00192CD5">
        <w:rPr>
          <w:rFonts w:ascii="Arial" w:hAnsi="Arial" w:cs="Arial"/>
          <w:color w:val="333333"/>
          <w:sz w:val="27"/>
          <w:szCs w:val="27"/>
          <w:shd w:val="clear" w:color="auto" w:fill="FFFFFF"/>
        </w:rPr>
        <w:t>_1</w:t>
      </w:r>
      <w:r w:rsidRPr="00DE462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que calcule a cota que se debe abonar </w:t>
      </w:r>
      <w:proofErr w:type="spellStart"/>
      <w:r w:rsidRPr="00DE4629">
        <w:rPr>
          <w:rFonts w:ascii="Arial" w:hAnsi="Arial" w:cs="Arial"/>
          <w:color w:val="333333"/>
          <w:sz w:val="27"/>
          <w:szCs w:val="27"/>
          <w:shd w:val="clear" w:color="auto" w:fill="FFFFFF"/>
        </w:rPr>
        <w:t>nun</w:t>
      </w:r>
      <w:proofErr w:type="spellEnd"/>
      <w:r w:rsidRPr="00DE462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club de </w:t>
      </w:r>
      <w:proofErr w:type="spellStart"/>
      <w:r w:rsidRPr="00DE4629">
        <w:rPr>
          <w:rFonts w:ascii="Arial" w:hAnsi="Arial" w:cs="Arial"/>
          <w:color w:val="333333"/>
          <w:sz w:val="27"/>
          <w:szCs w:val="27"/>
          <w:shd w:val="clear" w:color="auto" w:fill="FFFFFF"/>
        </w:rPr>
        <w:t>paddel</w:t>
      </w:r>
      <w:proofErr w:type="spellEnd"/>
      <w:r w:rsidRPr="00DE462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. A cota é de 800 euros. Terán un 40% de </w:t>
      </w:r>
      <w:proofErr w:type="spellStart"/>
      <w:r w:rsidRPr="00DE4629">
        <w:rPr>
          <w:rFonts w:ascii="Arial" w:hAnsi="Arial" w:cs="Arial"/>
          <w:color w:val="333333"/>
          <w:sz w:val="27"/>
          <w:szCs w:val="27"/>
          <w:shd w:val="clear" w:color="auto" w:fill="FFFFFF"/>
        </w:rPr>
        <w:t>desconto</w:t>
      </w:r>
      <w:proofErr w:type="spellEnd"/>
      <w:r w:rsidRPr="00DE462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as </w:t>
      </w:r>
      <w:proofErr w:type="spellStart"/>
      <w:r w:rsidRPr="00DE4629">
        <w:rPr>
          <w:rFonts w:ascii="Arial" w:hAnsi="Arial" w:cs="Arial"/>
          <w:color w:val="333333"/>
          <w:sz w:val="27"/>
          <w:szCs w:val="27"/>
          <w:shd w:val="clear" w:color="auto" w:fill="FFFFFF"/>
        </w:rPr>
        <w:t>persoas</w:t>
      </w:r>
      <w:proofErr w:type="spellEnd"/>
      <w:r w:rsidRPr="00DE462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DE4629">
        <w:rPr>
          <w:rFonts w:ascii="Arial" w:hAnsi="Arial" w:cs="Arial"/>
          <w:color w:val="333333"/>
          <w:sz w:val="27"/>
          <w:szCs w:val="27"/>
          <w:shd w:val="clear" w:color="auto" w:fill="FFFFFF"/>
        </w:rPr>
        <w:t>maiores</w:t>
      </w:r>
      <w:proofErr w:type="spellEnd"/>
      <w:r w:rsidRPr="00DE462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de 65 </w:t>
      </w:r>
      <w:proofErr w:type="spellStart"/>
      <w:r w:rsidRPr="00DE4629">
        <w:rPr>
          <w:rFonts w:ascii="Arial" w:hAnsi="Arial" w:cs="Arial"/>
          <w:color w:val="333333"/>
          <w:sz w:val="27"/>
          <w:szCs w:val="27"/>
          <w:shd w:val="clear" w:color="auto" w:fill="FFFFFF"/>
        </w:rPr>
        <w:t>anos</w:t>
      </w:r>
      <w:proofErr w:type="spellEnd"/>
      <w:r w:rsidRPr="00DE462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e un 25% de </w:t>
      </w:r>
      <w:proofErr w:type="spellStart"/>
      <w:r w:rsidRPr="00DE4629">
        <w:rPr>
          <w:rFonts w:ascii="Arial" w:hAnsi="Arial" w:cs="Arial"/>
          <w:color w:val="333333"/>
          <w:sz w:val="27"/>
          <w:szCs w:val="27"/>
          <w:shd w:val="clear" w:color="auto" w:fill="FFFFFF"/>
        </w:rPr>
        <w:t>desconto</w:t>
      </w:r>
      <w:proofErr w:type="spellEnd"/>
      <w:r w:rsidRPr="00DE462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os menores de 21 anos, se os </w:t>
      </w:r>
      <w:proofErr w:type="spellStart"/>
      <w:r w:rsidRPr="00DE4629">
        <w:rPr>
          <w:rFonts w:ascii="Arial" w:hAnsi="Arial" w:cs="Arial"/>
          <w:color w:val="333333"/>
          <w:sz w:val="27"/>
          <w:szCs w:val="27"/>
          <w:shd w:val="clear" w:color="auto" w:fill="FFFFFF"/>
        </w:rPr>
        <w:t>pais</w:t>
      </w:r>
      <w:proofErr w:type="spellEnd"/>
      <w:r w:rsidRPr="00DE462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non son socios, e un 45% se os </w:t>
      </w:r>
      <w:proofErr w:type="spellStart"/>
      <w:r w:rsidRPr="00DE4629">
        <w:rPr>
          <w:rFonts w:ascii="Arial" w:hAnsi="Arial" w:cs="Arial"/>
          <w:color w:val="333333"/>
          <w:sz w:val="27"/>
          <w:szCs w:val="27"/>
          <w:shd w:val="clear" w:color="auto" w:fill="FFFFFF"/>
        </w:rPr>
        <w:t>pais</w:t>
      </w:r>
      <w:proofErr w:type="spellEnd"/>
      <w:r w:rsidRPr="00DE462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son socios</w:t>
      </w:r>
    </w:p>
    <w:p w:rsidR="00192CD5" w:rsidRDefault="00192CD5" w:rsidP="00192CD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es-ES"/>
        </w:rPr>
      </w:pPr>
    </w:p>
    <w:p w:rsidR="00192CD5" w:rsidRDefault="00192CD5" w:rsidP="00192CD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192CD5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Escribe un método, de 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nome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  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esFechaValida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, que reciba como parámetros tres valores 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enteiros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 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co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 día, mes e ano 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dunha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 data e 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devolva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 un valor  booleano que indique se 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se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 trata de valores válidos para 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unha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 data.</w:t>
      </w:r>
    </w:p>
    <w:p w:rsidR="00192CD5" w:rsidRPr="00192CD5" w:rsidRDefault="00192CD5" w:rsidP="00192CD5">
      <w:pPr>
        <w:pStyle w:val="Prrafodelista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192CD5" w:rsidRPr="00192CD5" w:rsidRDefault="00192CD5" w:rsidP="00192CD5">
      <w:pPr>
        <w:pStyle w:val="Prrafodelista"/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192CD5" w:rsidRDefault="00192CD5" w:rsidP="00192CD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 Como pode 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facerse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 </w:t>
      </w:r>
    </w:p>
    <w:p w:rsidR="00192CD5" w:rsidRPr="00192CD5" w:rsidRDefault="00192CD5" w:rsidP="00192CD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192CD5" w:rsidRDefault="00192CD5" w:rsidP="00192CD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Os valores válidos para os meses son exclusivamente valores entre 1 e 12.</w:t>
      </w:r>
    </w:p>
    <w:p w:rsidR="00192CD5" w:rsidRDefault="00192CD5" w:rsidP="00192CD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 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Consideraranse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  como valores válidos para os anos valores comprendidos entre 1600 e 3000 (por 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acoutar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).</w:t>
      </w:r>
    </w:p>
    <w:p w:rsidR="00192CD5" w:rsidRDefault="00192CD5" w:rsidP="00192CD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 En canto os valores válidos para os días dependerá do valor do mes da data. Para comprobar se 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se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 trata 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dun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 día válido 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utilizarase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 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unha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 variable auxiliar 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na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 que se asigna o valor máximo de día do mes para o mes da data. </w:t>
      </w:r>
    </w:p>
    <w:p w:rsidR="00192CD5" w:rsidRDefault="00192CD5" w:rsidP="00192CD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Mediante 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unha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 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estrutura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 de  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switch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 a esta variable 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asígnaselle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 o valor 31 se é un dos meses 1</w:t>
      </w:r>
      <w:proofErr w:type="gram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,3,5,7,8,10</w:t>
      </w:r>
      <w:proofErr w:type="gram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 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ou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 12. O valor 30 se é un dos meses 4</w:t>
      </w:r>
      <w:proofErr w:type="gram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,6,9</w:t>
      </w:r>
      <w:proofErr w:type="gram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 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ou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 11.</w:t>
      </w:r>
    </w:p>
    <w:p w:rsidR="00192CD5" w:rsidRPr="00192CD5" w:rsidRDefault="00192CD5" w:rsidP="00192CD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 No caso de que o ano 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sexa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 bisiesto, o mes de 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febreiro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, 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ou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 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sexa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 o 2, 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asignámoslle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 29 días; 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senón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 28. 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Lembra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 que un ano é bisiesto se é múltiplo de 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catro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, e non é múltiplo de 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cen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, a 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non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 ser que </w:t>
      </w:r>
      <w:proofErr w:type="spellStart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sexa</w:t>
      </w:r>
      <w:proofErr w:type="spellEnd"/>
      <w:r w:rsidRPr="00192CD5">
        <w:rPr>
          <w:rFonts w:ascii="Arial" w:eastAsia="Times New Roman" w:hAnsi="Arial" w:cs="Arial"/>
          <w:color w:val="333333"/>
          <w:sz w:val="27"/>
          <w:szCs w:val="27"/>
          <w:lang w:eastAsia="es-ES"/>
        </w:rPr>
        <w:t xml:space="preserve"> múltiplo de 400.</w:t>
      </w:r>
    </w:p>
    <w:p w:rsidR="00DE4629" w:rsidRDefault="00DE4629" w:rsidP="00DE4629">
      <w:pPr>
        <w:pStyle w:val="NormalWeb"/>
        <w:spacing w:after="0" w:line="240" w:lineRule="auto"/>
      </w:pPr>
    </w:p>
    <w:p w:rsidR="00DE4629" w:rsidRDefault="00DE4629" w:rsidP="00DE4629">
      <w:pPr>
        <w:pStyle w:val="NormalWeb"/>
        <w:spacing w:after="0" w:line="240" w:lineRule="auto"/>
      </w:pPr>
    </w:p>
    <w:p w:rsidR="00DE4629" w:rsidRDefault="00DE4629" w:rsidP="00DE4629">
      <w:pPr>
        <w:pStyle w:val="NormalWeb"/>
        <w:spacing w:after="0" w:line="240" w:lineRule="auto"/>
      </w:pPr>
    </w:p>
    <w:p w:rsidR="00DE4629" w:rsidRDefault="00DE4629" w:rsidP="00DE4629">
      <w:pPr>
        <w:pStyle w:val="NormalWeb"/>
        <w:spacing w:after="0" w:line="240" w:lineRule="auto"/>
      </w:pPr>
    </w:p>
    <w:sectPr w:rsidR="00DE4629" w:rsidSect="00B1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F3BE0"/>
    <w:multiLevelType w:val="hybridMultilevel"/>
    <w:tmpl w:val="07523932"/>
    <w:lvl w:ilvl="0" w:tplc="651662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32241"/>
    <w:multiLevelType w:val="multilevel"/>
    <w:tmpl w:val="9D86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F05651"/>
    <w:multiLevelType w:val="hybridMultilevel"/>
    <w:tmpl w:val="6CA4273A"/>
    <w:lvl w:ilvl="0" w:tplc="0EE262AA">
      <w:start w:val="1"/>
      <w:numFmt w:val="decimal"/>
      <w:lvlText w:val="%1-"/>
      <w:lvlJc w:val="left"/>
      <w:pPr>
        <w:ind w:left="720" w:hanging="360"/>
      </w:pPr>
      <w:rPr>
        <w:rFonts w:hint="default"/>
        <w:color w:val="333333"/>
        <w:sz w:val="27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DE4629"/>
    <w:rsid w:val="00192CD5"/>
    <w:rsid w:val="002F3D5C"/>
    <w:rsid w:val="00B12ECA"/>
    <w:rsid w:val="00DE4629"/>
    <w:rsid w:val="00E31014"/>
    <w:rsid w:val="00F83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DE462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E4629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92C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6920">
              <w:marLeft w:val="0"/>
              <w:marRight w:val="0"/>
              <w:marTop w:val="0"/>
              <w:marBottom w:val="0"/>
              <w:divBdr>
                <w:top w:val="single" w:sz="6" w:space="0" w:color="DEEB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ninafontaiña</cp:lastModifiedBy>
  <cp:revision>2</cp:revision>
  <dcterms:created xsi:type="dcterms:W3CDTF">2021-11-10T09:34:00Z</dcterms:created>
  <dcterms:modified xsi:type="dcterms:W3CDTF">2021-11-10T09:34:00Z</dcterms:modified>
</cp:coreProperties>
</file>