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 xml:space="preserve">BOLETIN  TEORICO   ATRIBUTOS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Cuestións propostas do Capítulo de Tipos de atributos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 xml:space="preserve">1. En Programación Orientada a Obxectos, un atributo é...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</w:t>
      </w:r>
      <w:r>
        <w:rPr>
          <w:lang w:val="zxx" w:eastAsia="zxx" w:bidi="zxx"/>
        </w:rPr>
        <w:tab/>
        <w:t>a) un valor enumerado que se lle pode asignar a unha instancia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</w:t>
      </w:r>
      <w:r>
        <w:rPr>
          <w:lang w:val="zxx" w:eastAsia="zxx" w:bidi="zxx"/>
        </w:rPr>
        <w:tab/>
        <w:t>b) unha chamada a un método ou procedemento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c</w:t>
      </w:r>
      <w:r>
        <w:rPr>
          <w:shd w:fill="FFFF00" w:val="clear"/>
          <w:lang w:val="zxx" w:eastAsia="zxx" w:bidi="zxx"/>
        </w:rPr>
        <w:t>) un campo ou compoñente dunha clase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d) o identificador dunha clase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e</w:t>
      </w:r>
      <w:r>
        <w:rPr>
          <w:lang w:val="zxx" w:eastAsia="zxx" w:bidi="zxx"/>
        </w:rPr>
        <w:t>) Ningunha das anteriores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2. Indicar a cales dos seguintes tipos de dato poden pertencer un atributo dunha clase determinada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a) A outra clase accesible e previamente compilada</w:t>
      </w:r>
    </w:p>
    <w:p>
      <w:pPr>
        <w:pStyle w:val="Normal"/>
        <w:ind w:firstLine="708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>b) Á clase String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ab/>
      </w:r>
      <w:r>
        <w:rPr>
          <w:shd w:fill="FFFF00" w:val="clear"/>
          <w:lang w:val="zxx" w:eastAsia="zxx" w:bidi="zxx"/>
        </w:rPr>
        <w:t xml:space="preserve">c) Ao tipo primitivo float </w:t>
      </w:r>
    </w:p>
    <w:p>
      <w:pPr>
        <w:pStyle w:val="Normal"/>
        <w:ind w:firstLine="708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 xml:space="preserve">d) Ao tipo primitivo boolean 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e) Ningún dos anteriores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3. Indicar o número de atributos que compoñen a seguinte clase: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 xml:space="preserve">public class Data { 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private int dia;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private int mes;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private int ano;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public void asigna(int ndia, int nmes, int nanho) { dia = ndia; mes = nmes; anho = nanho; }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public boolean esPrimeroDeMes() { return dia==1; } }</w:t>
      </w:r>
    </w:p>
    <w:p>
      <w:pPr>
        <w:pStyle w:val="Normal"/>
        <w:ind w:hanging="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>3 atributos</w:t>
      </w:r>
    </w:p>
    <w:p>
      <w:pPr>
        <w:pStyle w:val="Normal"/>
        <w:ind w:hanging="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</w:r>
    </w:p>
    <w:p>
      <w:pPr>
        <w:pStyle w:val="Normal"/>
        <w:ind w:hanging="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</w:r>
    </w:p>
    <w:p>
      <w:pPr>
        <w:pStyle w:val="Normal"/>
        <w:ind w:hanging="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</w:r>
    </w:p>
    <w:p>
      <w:pPr>
        <w:pStyle w:val="Normal"/>
        <w:ind w:hanging="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4. A utilización da palabra reservada final na sentenza de declaración dun atributo indica que...  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ab/>
        <w:t xml:space="preserve"> a) é unha variable de clase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shd w:fill="861141" w:val="clear"/>
          <w:lang w:val="zxx" w:eastAsia="zxx" w:bidi="zxx"/>
        </w:rPr>
        <w:t xml:space="preserve">b) só é directamente accesible a traves dos metodos da propia clase </w:t>
      </w:r>
      <w:r>
        <w:rPr>
          <w:shd w:fill="861141" w:val="clear"/>
          <w:lang w:val="zxx" w:eastAsia="zxx" w:bidi="zxx"/>
        </w:rPr>
        <w:t>(se é unha clase privada si)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 xml:space="preserve">c) é unha variable de instancia 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d) unha vez inicializado o seu valor, non pode ser modificado</w:t>
      </w:r>
    </w:p>
    <w:p>
      <w:pPr>
        <w:pStyle w:val="Normal"/>
        <w:spacing w:before="0" w:after="200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e) Ningunha das anteriores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797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LibreOffice/7.3.6.2$Linux_X86_64 LibreOffice_project/30$Build-2</Application>
  <AppVersion>15.0000</AppVersion>
  <Pages>2</Pages>
  <Words>211</Words>
  <Characters>1015</Characters>
  <CharactersWithSpaces>1239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2022-10-10T08:13:00Z</dcterms:created>
  <dc:creator>Usuario</dc:creator>
  <dc:description/>
  <dc:language>es-ES</dc:language>
  <cp:lastModifiedBy/>
  <dcterms:modified xsi:type="dcterms:W3CDTF">2022-10-10T11:00:12Z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