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927BD" w14:textId="67C68C7E" w:rsidR="00812A86" w:rsidRDefault="00812A86" w:rsidP="005C698A">
      <w:pPr>
        <w:rPr>
          <w:b/>
          <w:sz w:val="26"/>
          <w:szCs w:val="26"/>
          <w:u w:val="single"/>
        </w:rPr>
      </w:pPr>
    </w:p>
    <w:p w14:paraId="6F466C1A" w14:textId="77777777" w:rsidR="00812A86" w:rsidRDefault="00000000">
      <w:pPr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Lista de pruebas</w:t>
      </w:r>
    </w:p>
    <w:p w14:paraId="60D2401F" w14:textId="30BE6C61" w:rsidR="00812A86" w:rsidRDefault="00000000">
      <w:r>
        <w:t xml:space="preserve">A partir de la historia de usuario </w:t>
      </w:r>
      <w:r w:rsidR="005C698A">
        <w:t xml:space="preserve">de </w:t>
      </w:r>
      <w:r>
        <w:t xml:space="preserve">la funcionalidad compra de productos en demoblaze.com </w:t>
      </w:r>
      <w:r w:rsidR="005C698A">
        <w:t>se tendrá acceso</w:t>
      </w:r>
      <w:r>
        <w:t xml:space="preserve"> al </w:t>
      </w:r>
      <w:proofErr w:type="spellStart"/>
      <w:r>
        <w:t>endpoint</w:t>
      </w:r>
      <w:proofErr w:type="spellEnd"/>
      <w:r>
        <w:t xml:space="preserve"> que consulta productos según la categoría: </w:t>
      </w:r>
    </w:p>
    <w:p w14:paraId="7CF2CC96" w14:textId="77777777" w:rsidR="00812A86" w:rsidRPr="005C698A" w:rsidRDefault="00000000">
      <w:pPr>
        <w:rPr>
          <w:lang w:val="en-US"/>
        </w:rPr>
      </w:pPr>
      <w:r w:rsidRPr="005C698A">
        <w:rPr>
          <w:lang w:val="en-US"/>
        </w:rPr>
        <w:t xml:space="preserve">(POST) https://api.demoblaze.com/bycat </w:t>
      </w:r>
    </w:p>
    <w:p w14:paraId="099F82D8" w14:textId="77777777" w:rsidR="00812A86" w:rsidRPr="005C698A" w:rsidRDefault="00000000">
      <w:pPr>
        <w:rPr>
          <w:lang w:val="en-US"/>
        </w:rPr>
      </w:pPr>
      <w:r w:rsidRPr="005C698A">
        <w:rPr>
          <w:lang w:val="en-US"/>
        </w:rPr>
        <w:t>(</w:t>
      </w:r>
      <w:proofErr w:type="gramStart"/>
      <w:r w:rsidRPr="005C698A">
        <w:rPr>
          <w:lang w:val="en-US"/>
        </w:rPr>
        <w:t>Body) {</w:t>
      </w:r>
      <w:proofErr w:type="gramEnd"/>
      <w:r w:rsidRPr="005C698A">
        <w:rPr>
          <w:lang w:val="en-US"/>
        </w:rPr>
        <w:t>cat: "</w:t>
      </w:r>
      <w:proofErr w:type="gramStart"/>
      <w:r w:rsidRPr="005C698A">
        <w:rPr>
          <w:lang w:val="en-US"/>
        </w:rPr>
        <w:t>notebook"}</w:t>
      </w:r>
      <w:proofErr w:type="gramEnd"/>
    </w:p>
    <w:p w14:paraId="476B3EC2" w14:textId="77777777" w:rsidR="00812A86" w:rsidRPr="005C698A" w:rsidRDefault="00812A86" w:rsidP="005C698A">
      <w:pPr>
        <w:rPr>
          <w:lang w:val="en-US"/>
        </w:rPr>
      </w:pPr>
    </w:p>
    <w:p w14:paraId="7FEB6666" w14:textId="3444FABA" w:rsidR="00812A86" w:rsidRPr="005C698A" w:rsidRDefault="00812A86" w:rsidP="005C698A">
      <w:pPr>
        <w:rPr>
          <w:i/>
          <w:sz w:val="24"/>
          <w:szCs w:val="24"/>
          <w:vertAlign w:val="superscript"/>
        </w:rPr>
      </w:pPr>
    </w:p>
    <w:p w14:paraId="04C447E7" w14:textId="77777777" w:rsidR="00812A8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Lista de pruebas:</w:t>
      </w:r>
    </w:p>
    <w:p w14:paraId="79070B4F" w14:textId="77777777" w:rsidR="00812A86" w:rsidRDefault="00812A86">
      <w:pPr>
        <w:rPr>
          <w:b/>
          <w:sz w:val="24"/>
          <w:szCs w:val="24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90"/>
        <w:gridCol w:w="5010"/>
      </w:tblGrid>
      <w:tr w:rsidR="00812A86" w14:paraId="74CD0315" w14:textId="77777777"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BDDA" w14:textId="77777777" w:rsidR="00812A86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CASO DE PRUEBA</w:t>
            </w: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51A42" w14:textId="77777777" w:rsidR="00812A86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FUNCIONALIDAD</w:t>
            </w:r>
          </w:p>
        </w:tc>
      </w:tr>
      <w:tr w:rsidR="00812A86" w14:paraId="6FD94993" w14:textId="77777777"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C23CD" w14:textId="77777777" w:rsidR="00812A86" w:rsidRDefault="00000000">
            <w:pPr>
              <w:jc w:val="center"/>
              <w:rPr>
                <w:b/>
                <w:color w:val="351C75"/>
                <w:sz w:val="24"/>
                <w:szCs w:val="24"/>
              </w:rPr>
            </w:pPr>
            <w:r>
              <w:rPr>
                <w:b/>
                <w:color w:val="351C75"/>
                <w:sz w:val="24"/>
                <w:szCs w:val="24"/>
              </w:rPr>
              <w:t>CP- 001</w:t>
            </w: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67453" w14:textId="77777777" w:rsidR="00812A86" w:rsidRDefault="00000000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Buscar productos por categoría con parámetro vacío.</w:t>
            </w:r>
          </w:p>
        </w:tc>
      </w:tr>
      <w:tr w:rsidR="00812A86" w14:paraId="30D48F18" w14:textId="77777777"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79CB" w14:textId="77777777" w:rsidR="00812A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351C75"/>
                <w:sz w:val="24"/>
                <w:szCs w:val="24"/>
              </w:rPr>
              <w:t>CP- 002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56871" w14:textId="77777777" w:rsidR="00812A86" w:rsidRDefault="00000000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Buscar categoría notebook con el ítem vacío.</w:t>
            </w:r>
          </w:p>
        </w:tc>
      </w:tr>
      <w:tr w:rsidR="00812A86" w14:paraId="284AAB30" w14:textId="77777777"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24F9A" w14:textId="77777777" w:rsidR="00812A86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351C75"/>
                <w:sz w:val="24"/>
                <w:szCs w:val="24"/>
              </w:rPr>
              <w:t>CP- 003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B683" w14:textId="77777777" w:rsidR="00812A86" w:rsidRDefault="00000000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Buscar productos con el ítem y parámetro vacío</w:t>
            </w:r>
          </w:p>
        </w:tc>
      </w:tr>
      <w:tr w:rsidR="00812A86" w14:paraId="609E35F4" w14:textId="77777777"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623FB" w14:textId="77777777" w:rsidR="00812A86" w:rsidRDefault="00000000">
            <w:pPr>
              <w:jc w:val="center"/>
              <w:rPr>
                <w:b/>
                <w:color w:val="351C75"/>
                <w:sz w:val="24"/>
                <w:szCs w:val="24"/>
              </w:rPr>
            </w:pPr>
            <w:r>
              <w:rPr>
                <w:b/>
                <w:color w:val="351C75"/>
                <w:sz w:val="24"/>
                <w:szCs w:val="24"/>
              </w:rPr>
              <w:t>CP - 004</w:t>
            </w: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4254" w14:textId="77777777" w:rsidR="00812A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Buscar categoría notebook con la palabra escrita en mayúscula</w:t>
            </w:r>
          </w:p>
          <w:p w14:paraId="12D06ACF" w14:textId="77777777" w:rsidR="00812A86" w:rsidRDefault="00812A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812A86" w14:paraId="7FEACC34" w14:textId="77777777">
        <w:trPr>
          <w:trHeight w:val="829"/>
        </w:trPr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8B8AB" w14:textId="77777777" w:rsidR="00812A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351C75"/>
                <w:sz w:val="24"/>
                <w:szCs w:val="24"/>
              </w:rPr>
              <w:t>CP - 005</w:t>
            </w:r>
            <w:r>
              <w:rPr>
                <w:b/>
                <w:sz w:val="24"/>
                <w:szCs w:val="24"/>
              </w:rPr>
              <w:t xml:space="preserve">  </w:t>
            </w: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14899" w14:textId="77777777" w:rsidR="00812A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Buscar categoría notebook con </w:t>
            </w:r>
            <w:proofErr w:type="spellStart"/>
            <w:r>
              <w:rPr>
                <w:sz w:val="24"/>
                <w:szCs w:val="24"/>
              </w:rPr>
              <w:t>EndPoint</w:t>
            </w:r>
            <w:proofErr w:type="spellEnd"/>
            <w:r>
              <w:rPr>
                <w:sz w:val="24"/>
                <w:szCs w:val="24"/>
              </w:rPr>
              <w:t xml:space="preserve"> incompleto</w:t>
            </w:r>
          </w:p>
        </w:tc>
      </w:tr>
    </w:tbl>
    <w:p w14:paraId="6DA8D0B0" w14:textId="77777777" w:rsidR="00812A86" w:rsidRDefault="00812A86">
      <w:pPr>
        <w:rPr>
          <w:b/>
          <w:color w:val="666666"/>
          <w:sz w:val="24"/>
          <w:szCs w:val="24"/>
        </w:rPr>
      </w:pPr>
    </w:p>
    <w:p w14:paraId="005ADC10" w14:textId="77777777" w:rsidR="00812A86" w:rsidRDefault="00812A86">
      <w:pPr>
        <w:rPr>
          <w:i/>
        </w:rPr>
      </w:pPr>
    </w:p>
    <w:sectPr w:rsidR="00812A86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DF46C" w14:textId="77777777" w:rsidR="00CD53EE" w:rsidRDefault="00CD53EE">
      <w:pPr>
        <w:spacing w:line="240" w:lineRule="auto"/>
      </w:pPr>
      <w:r>
        <w:separator/>
      </w:r>
    </w:p>
  </w:endnote>
  <w:endnote w:type="continuationSeparator" w:id="0">
    <w:p w14:paraId="2E9A9421" w14:textId="77777777" w:rsidR="00CD53EE" w:rsidRDefault="00CD53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01FF3" w14:textId="77777777" w:rsidR="00CD53EE" w:rsidRDefault="00CD53EE">
      <w:pPr>
        <w:spacing w:line="240" w:lineRule="auto"/>
      </w:pPr>
      <w:r>
        <w:separator/>
      </w:r>
    </w:p>
  </w:footnote>
  <w:footnote w:type="continuationSeparator" w:id="0">
    <w:p w14:paraId="534EECA4" w14:textId="77777777" w:rsidR="00CD53EE" w:rsidRDefault="00CD53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E3C68" w14:textId="77777777" w:rsidR="005C698A" w:rsidRDefault="005C698A">
    <w:pPr>
      <w:rPr>
        <w:b/>
        <w:color w:val="1F1F1F"/>
        <w:sz w:val="21"/>
        <w:szCs w:val="21"/>
        <w:lang w:val="es-AR"/>
      </w:rPr>
    </w:pPr>
  </w:p>
  <w:p w14:paraId="7F4AA9B2" w14:textId="77777777" w:rsidR="005C698A" w:rsidRPr="005C698A" w:rsidRDefault="005C698A">
    <w:pPr>
      <w:rPr>
        <w:lang w:val="es-A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A86"/>
    <w:rsid w:val="005C698A"/>
    <w:rsid w:val="006C60EC"/>
    <w:rsid w:val="00812A86"/>
    <w:rsid w:val="00CD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2EE3A"/>
  <w15:docId w15:val="{932A24F5-0715-4B05-B5BE-E0801A66B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C698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698A"/>
  </w:style>
  <w:style w:type="paragraph" w:styleId="Piedepgina">
    <w:name w:val="footer"/>
    <w:basedOn w:val="Normal"/>
    <w:link w:val="PiedepginaCar"/>
    <w:uiPriority w:val="99"/>
    <w:unhideWhenUsed/>
    <w:rsid w:val="005C698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516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Sacco</cp:lastModifiedBy>
  <cp:revision>2</cp:revision>
  <dcterms:created xsi:type="dcterms:W3CDTF">2026-03-03T18:21:00Z</dcterms:created>
  <dcterms:modified xsi:type="dcterms:W3CDTF">2026-03-03T18:23:00Z</dcterms:modified>
</cp:coreProperties>
</file>