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3D86" w14:textId="491503D2" w:rsidR="00FB627D" w:rsidRDefault="00BF6A5D" w:rsidP="00F967C7">
      <w:pPr>
        <w:pStyle w:val="Titre2"/>
      </w:pPr>
      <w:r w:rsidRPr="00BF6A5D">
        <w:t>Identification de la fonctionnalité</w:t>
      </w:r>
    </w:p>
    <w:tbl>
      <w:tblPr>
        <w:tblStyle w:val="Grilledutableau"/>
        <w:tblW w:w="0" w:type="auto"/>
        <w:tblLook w:val="04A0" w:firstRow="1" w:lastRow="0" w:firstColumn="1" w:lastColumn="0" w:noHBand="0" w:noVBand="1"/>
      </w:tblPr>
      <w:tblGrid>
        <w:gridCol w:w="2830"/>
        <w:gridCol w:w="6232"/>
      </w:tblGrid>
      <w:tr w:rsidR="00BF6A5D" w14:paraId="2E7E21D5" w14:textId="77777777" w:rsidTr="00BF6A5D">
        <w:tc>
          <w:tcPr>
            <w:tcW w:w="2830" w:type="dxa"/>
          </w:tcPr>
          <w:p w14:paraId="33141459" w14:textId="039B434B" w:rsidR="00BF6A5D" w:rsidRDefault="00BF6A5D" w:rsidP="00BF6A5D">
            <w:r w:rsidRPr="00BF6A5D">
              <w:t xml:space="preserve">Nom de la </w:t>
            </w:r>
            <w:proofErr w:type="spellStart"/>
            <w:r w:rsidRPr="00BF6A5D">
              <w:t>feature</w:t>
            </w:r>
            <w:proofErr w:type="spellEnd"/>
          </w:p>
        </w:tc>
        <w:tc>
          <w:tcPr>
            <w:tcW w:w="6232" w:type="dxa"/>
          </w:tcPr>
          <w:p w14:paraId="245D687C" w14:textId="3C5E532B" w:rsidR="00BF6A5D" w:rsidRDefault="00DA66E6" w:rsidP="00BF6A5D">
            <w:r>
              <w:t>Orchestration de tâches</w:t>
            </w:r>
          </w:p>
        </w:tc>
      </w:tr>
      <w:tr w:rsidR="00BF6A5D" w14:paraId="1BDA9D0F" w14:textId="77777777" w:rsidTr="00BF6A5D">
        <w:tc>
          <w:tcPr>
            <w:tcW w:w="2830" w:type="dxa"/>
          </w:tcPr>
          <w:p w14:paraId="37E4B87A" w14:textId="07FE1487" w:rsidR="00BF6A5D" w:rsidRDefault="00BF6A5D" w:rsidP="00BF6A5D">
            <w:r w:rsidRPr="00BF6A5D">
              <w:t>Version</w:t>
            </w:r>
          </w:p>
        </w:tc>
        <w:tc>
          <w:tcPr>
            <w:tcW w:w="6232" w:type="dxa"/>
          </w:tcPr>
          <w:p w14:paraId="5C8600D4" w14:textId="6E4E1322" w:rsidR="00BF6A5D" w:rsidRDefault="00DA66E6" w:rsidP="00BF6A5D">
            <w:r>
              <w:t>1.0</w:t>
            </w:r>
          </w:p>
        </w:tc>
      </w:tr>
      <w:tr w:rsidR="00BF6A5D" w14:paraId="10E6E904" w14:textId="77777777" w:rsidTr="00BF6A5D">
        <w:tc>
          <w:tcPr>
            <w:tcW w:w="2830" w:type="dxa"/>
          </w:tcPr>
          <w:p w14:paraId="2CC80C56" w14:textId="2C9CBAB3" w:rsidR="00BF6A5D" w:rsidRDefault="00BF6A5D" w:rsidP="00BF6A5D">
            <w:r w:rsidRPr="00BF6A5D">
              <w:t>Auteur</w:t>
            </w:r>
          </w:p>
        </w:tc>
        <w:tc>
          <w:tcPr>
            <w:tcW w:w="6232" w:type="dxa"/>
          </w:tcPr>
          <w:p w14:paraId="118E0873" w14:textId="2E5F93AE" w:rsidR="00BF6A5D" w:rsidRDefault="00DA66E6" w:rsidP="00BF6A5D">
            <w:r>
              <w:t>Nicolas Stoupy</w:t>
            </w:r>
          </w:p>
        </w:tc>
      </w:tr>
      <w:tr w:rsidR="00BF6A5D" w14:paraId="071377EE" w14:textId="77777777" w:rsidTr="00BF6A5D">
        <w:tc>
          <w:tcPr>
            <w:tcW w:w="2830" w:type="dxa"/>
          </w:tcPr>
          <w:p w14:paraId="0585EBA4" w14:textId="3D2C9A68" w:rsidR="00BF6A5D" w:rsidRDefault="00BF6A5D" w:rsidP="00BF6A5D">
            <w:r w:rsidRPr="00BF6A5D">
              <w:t>Date de rédaction</w:t>
            </w:r>
          </w:p>
        </w:tc>
        <w:tc>
          <w:tcPr>
            <w:tcW w:w="6232" w:type="dxa"/>
          </w:tcPr>
          <w:p w14:paraId="7DAD93FE" w14:textId="2E33C6B1" w:rsidR="00BF6A5D" w:rsidRDefault="00DA66E6" w:rsidP="00BF6A5D">
            <w:r>
              <w:t>15-11-2025</w:t>
            </w:r>
          </w:p>
        </w:tc>
      </w:tr>
    </w:tbl>
    <w:p w14:paraId="2E5EBC0F" w14:textId="6E88FE14" w:rsidR="00BF6A5D" w:rsidRDefault="00BF6A5D" w:rsidP="00F967C7">
      <w:pPr>
        <w:pStyle w:val="Titre2"/>
      </w:pPr>
      <w:r>
        <w:lastRenderedPageBreak/>
        <w:t>Objectif métier </w:t>
      </w:r>
    </w:p>
    <w:p w14:paraId="7E44DC82" w14:textId="77777777" w:rsidR="00DA66E6" w:rsidRPr="00DA66E6" w:rsidRDefault="00DA66E6" w:rsidP="00DA66E6">
      <w:pPr>
        <w:pStyle w:val="Titre2"/>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Permettre au système de définir, organiser et enchaîner automatiquement des tâches selon un processus métier prédéfini.</w:t>
      </w:r>
    </w:p>
    <w:p w14:paraId="6701D4C5" w14:textId="32A74A50" w:rsidR="00DA66E6" w:rsidRPr="00DA66E6" w:rsidRDefault="00DA66E6" w:rsidP="00DA66E6">
      <w:pPr>
        <w:pStyle w:val="Titre2"/>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L’orchestration doit être capable de :</w:t>
      </w:r>
    </w:p>
    <w:p w14:paraId="1FA1BB74" w14:textId="370778D9" w:rsidR="00DA66E6" w:rsidRDefault="00DA66E6" w:rsidP="00DA66E6">
      <w:pPr>
        <w:pStyle w:val="Titre2"/>
        <w:numPr>
          <w:ilvl w:val="0"/>
          <w:numId w:val="6"/>
        </w:numPr>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Séquencer</w:t>
      </w:r>
      <w:r w:rsidRPr="00DA66E6">
        <w:rPr>
          <w:rFonts w:asciiTheme="minorHAnsi" w:eastAsiaTheme="minorHAnsi" w:hAnsiTheme="minorHAnsi" w:cstheme="minorBidi"/>
          <w:color w:val="auto"/>
          <w:sz w:val="24"/>
          <w:szCs w:val="24"/>
        </w:rPr>
        <w:t xml:space="preserve"> les étapes (ex. : Création → Préparation → Livraison → Clôture),</w:t>
      </w:r>
    </w:p>
    <w:p w14:paraId="72C8BBA5" w14:textId="732E22A4" w:rsidR="00DA66E6" w:rsidRDefault="00DA66E6" w:rsidP="00DA66E6">
      <w:pPr>
        <w:pStyle w:val="Titre2"/>
        <w:numPr>
          <w:ilvl w:val="0"/>
          <w:numId w:val="6"/>
        </w:numPr>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Gérer</w:t>
      </w:r>
      <w:r w:rsidRPr="00DA66E6">
        <w:rPr>
          <w:rFonts w:asciiTheme="minorHAnsi" w:eastAsiaTheme="minorHAnsi" w:hAnsiTheme="minorHAnsi" w:cstheme="minorBidi"/>
          <w:color w:val="auto"/>
          <w:sz w:val="24"/>
          <w:szCs w:val="24"/>
        </w:rPr>
        <w:t xml:space="preserve"> des dépendances entre tâches,</w:t>
      </w:r>
    </w:p>
    <w:p w14:paraId="603EB05F" w14:textId="679FA748" w:rsidR="00DA66E6" w:rsidRDefault="00DA66E6" w:rsidP="00DA66E6">
      <w:pPr>
        <w:pStyle w:val="Titre2"/>
        <w:numPr>
          <w:ilvl w:val="0"/>
          <w:numId w:val="6"/>
        </w:numPr>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Permettre</w:t>
      </w:r>
      <w:r w:rsidRPr="00DA66E6">
        <w:rPr>
          <w:rFonts w:asciiTheme="minorHAnsi" w:eastAsiaTheme="minorHAnsi" w:hAnsiTheme="minorHAnsi" w:cstheme="minorBidi"/>
          <w:color w:val="auto"/>
          <w:sz w:val="24"/>
          <w:szCs w:val="24"/>
        </w:rPr>
        <w:t xml:space="preserve"> des exécutions en série (une tâche dépend d’une autre),</w:t>
      </w:r>
    </w:p>
    <w:p w14:paraId="57DDFEC7" w14:textId="4AE22450" w:rsidR="00DA66E6" w:rsidRDefault="00DA66E6" w:rsidP="00DA66E6">
      <w:pPr>
        <w:pStyle w:val="Titre2"/>
        <w:numPr>
          <w:ilvl w:val="0"/>
          <w:numId w:val="6"/>
        </w:numPr>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Ou</w:t>
      </w:r>
      <w:r w:rsidRPr="00DA66E6">
        <w:rPr>
          <w:rFonts w:asciiTheme="minorHAnsi" w:eastAsiaTheme="minorHAnsi" w:hAnsiTheme="minorHAnsi" w:cstheme="minorBidi"/>
          <w:color w:val="auto"/>
          <w:sz w:val="24"/>
          <w:szCs w:val="24"/>
        </w:rPr>
        <w:t xml:space="preserve"> en parallèle (plusieurs tâches peuvent avancer simultanément),</w:t>
      </w:r>
    </w:p>
    <w:p w14:paraId="4AE68118" w14:textId="4165D735" w:rsidR="00DA66E6" w:rsidRPr="00DA66E6" w:rsidRDefault="00DA66E6" w:rsidP="00DA66E6">
      <w:pPr>
        <w:pStyle w:val="Titre2"/>
        <w:numPr>
          <w:ilvl w:val="0"/>
          <w:numId w:val="6"/>
        </w:numPr>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Piloter</w:t>
      </w:r>
      <w:r w:rsidRPr="00DA66E6">
        <w:rPr>
          <w:rFonts w:asciiTheme="minorHAnsi" w:eastAsiaTheme="minorHAnsi" w:hAnsiTheme="minorHAnsi" w:cstheme="minorBidi"/>
          <w:color w:val="auto"/>
          <w:sz w:val="24"/>
          <w:szCs w:val="24"/>
        </w:rPr>
        <w:t xml:space="preserve"> le flux complet du début à la fin du workflow.</w:t>
      </w:r>
    </w:p>
    <w:p w14:paraId="369E897A" w14:textId="77777777" w:rsidR="00DA66E6" w:rsidRDefault="00DA66E6" w:rsidP="00DA66E6">
      <w:pPr>
        <w:pStyle w:val="Titre2"/>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L’objectif métier final est de garantir que le bon travail est exécuté dans le bon ordre, au bon moment, et selon les règles métier du processus logistique.</w:t>
      </w:r>
    </w:p>
    <w:p w14:paraId="4E1FA80F" w14:textId="7A840AC8" w:rsidR="00BF6A5D" w:rsidRDefault="00BF6A5D" w:rsidP="00DA66E6">
      <w:pPr>
        <w:pStyle w:val="Titre2"/>
      </w:pPr>
      <w:r w:rsidRPr="00BF6A5D">
        <w:t>Contexte</w:t>
      </w:r>
    </w:p>
    <w:p w14:paraId="6CC5D449" w14:textId="77777777" w:rsidR="00DA66E6" w:rsidRPr="00DA66E6" w:rsidRDefault="00DA66E6" w:rsidP="00DA66E6">
      <w:pPr>
        <w:pStyle w:val="Titre2"/>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La fonctionnalité d’orchestration de tâches s’inscrit au cœur du processus logistique du projet. Elle répond au besoin de structurer et automatiser la succession des opérations réalisées quotidiennement dans les zones de travail (</w:t>
      </w:r>
      <w:proofErr w:type="spellStart"/>
      <w:r w:rsidRPr="00DA66E6">
        <w:rPr>
          <w:rFonts w:asciiTheme="minorHAnsi" w:eastAsiaTheme="minorHAnsi" w:hAnsiTheme="minorHAnsi" w:cstheme="minorBidi"/>
          <w:color w:val="auto"/>
          <w:sz w:val="24"/>
          <w:szCs w:val="24"/>
        </w:rPr>
        <w:t>WorkAreas</w:t>
      </w:r>
      <w:proofErr w:type="spellEnd"/>
      <w:r w:rsidRPr="00DA66E6">
        <w:rPr>
          <w:rFonts w:asciiTheme="minorHAnsi" w:eastAsiaTheme="minorHAnsi" w:hAnsiTheme="minorHAnsi" w:cstheme="minorBidi"/>
          <w:color w:val="auto"/>
          <w:sz w:val="24"/>
          <w:szCs w:val="24"/>
        </w:rPr>
        <w:t>).</w:t>
      </w:r>
    </w:p>
    <w:p w14:paraId="20BCB5AE" w14:textId="000513DF" w:rsidR="00DA66E6" w:rsidRPr="00DA66E6" w:rsidRDefault="00DA66E6" w:rsidP="00DA66E6">
      <w:pPr>
        <w:pStyle w:val="Titre2"/>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Actuellement, les tâches sont souvent suivies manuellement ou de manière disparate, ce qui entraîne un manque de visibilité, des erreurs de séquencement et une difficulté à piloter efficacement les opérations.</w:t>
      </w:r>
    </w:p>
    <w:p w14:paraId="4EC78A6E" w14:textId="152FE892" w:rsidR="00DA66E6" w:rsidRPr="00DA66E6" w:rsidRDefault="00DA66E6" w:rsidP="00DA66E6">
      <w:pPr>
        <w:pStyle w:val="Titre2"/>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 xml:space="preserve">Cette </w:t>
      </w:r>
      <w:proofErr w:type="spellStart"/>
      <w:r w:rsidRPr="00DA66E6">
        <w:rPr>
          <w:rFonts w:asciiTheme="minorHAnsi" w:eastAsiaTheme="minorHAnsi" w:hAnsiTheme="minorHAnsi" w:cstheme="minorBidi"/>
          <w:color w:val="auto"/>
          <w:sz w:val="24"/>
          <w:szCs w:val="24"/>
        </w:rPr>
        <w:t>feature</w:t>
      </w:r>
      <w:proofErr w:type="spellEnd"/>
      <w:r w:rsidRPr="00DA66E6">
        <w:rPr>
          <w:rFonts w:asciiTheme="minorHAnsi" w:eastAsiaTheme="minorHAnsi" w:hAnsiTheme="minorHAnsi" w:cstheme="minorBidi"/>
          <w:color w:val="auto"/>
          <w:sz w:val="24"/>
          <w:szCs w:val="24"/>
        </w:rPr>
        <w:t xml:space="preserve"> permet donc de :</w:t>
      </w:r>
    </w:p>
    <w:p w14:paraId="59F05835" w14:textId="77777777" w:rsidR="00DA66E6" w:rsidRDefault="00DA66E6" w:rsidP="00DA66E6">
      <w:pPr>
        <w:pStyle w:val="Titre2"/>
        <w:numPr>
          <w:ilvl w:val="0"/>
          <w:numId w:val="7"/>
        </w:numPr>
        <w:rPr>
          <w:rFonts w:asciiTheme="minorHAnsi" w:eastAsiaTheme="minorHAnsi" w:hAnsiTheme="minorHAnsi" w:cstheme="minorBidi"/>
          <w:color w:val="auto"/>
          <w:sz w:val="24"/>
          <w:szCs w:val="24"/>
        </w:rPr>
      </w:pPr>
      <w:proofErr w:type="gramStart"/>
      <w:r w:rsidRPr="00DA66E6">
        <w:rPr>
          <w:rFonts w:asciiTheme="minorHAnsi" w:eastAsiaTheme="minorHAnsi" w:hAnsiTheme="minorHAnsi" w:cstheme="minorBidi"/>
          <w:color w:val="auto"/>
          <w:sz w:val="24"/>
          <w:szCs w:val="24"/>
        </w:rPr>
        <w:t>standardiser</w:t>
      </w:r>
      <w:proofErr w:type="gramEnd"/>
      <w:r w:rsidRPr="00DA66E6">
        <w:rPr>
          <w:rFonts w:asciiTheme="minorHAnsi" w:eastAsiaTheme="minorHAnsi" w:hAnsiTheme="minorHAnsi" w:cstheme="minorBidi"/>
          <w:color w:val="auto"/>
          <w:sz w:val="24"/>
          <w:szCs w:val="24"/>
        </w:rPr>
        <w:t xml:space="preserve"> les enchaînements d’actions (ex. : réception → préparation → inspection → livraison),</w:t>
      </w:r>
    </w:p>
    <w:p w14:paraId="10342CA4" w14:textId="77777777" w:rsidR="00DA66E6" w:rsidRDefault="00DA66E6" w:rsidP="00DA66E6">
      <w:pPr>
        <w:pStyle w:val="Titre2"/>
        <w:numPr>
          <w:ilvl w:val="0"/>
          <w:numId w:val="7"/>
        </w:numPr>
        <w:rPr>
          <w:rFonts w:asciiTheme="minorHAnsi" w:eastAsiaTheme="minorHAnsi" w:hAnsiTheme="minorHAnsi" w:cstheme="minorBidi"/>
          <w:color w:val="auto"/>
          <w:sz w:val="24"/>
          <w:szCs w:val="24"/>
        </w:rPr>
      </w:pPr>
      <w:proofErr w:type="gramStart"/>
      <w:r w:rsidRPr="00DA66E6">
        <w:rPr>
          <w:rFonts w:asciiTheme="minorHAnsi" w:eastAsiaTheme="minorHAnsi" w:hAnsiTheme="minorHAnsi" w:cstheme="minorBidi"/>
          <w:color w:val="auto"/>
          <w:sz w:val="24"/>
          <w:szCs w:val="24"/>
        </w:rPr>
        <w:t>fiabiliser</w:t>
      </w:r>
      <w:proofErr w:type="gramEnd"/>
      <w:r w:rsidRPr="00DA66E6">
        <w:rPr>
          <w:rFonts w:asciiTheme="minorHAnsi" w:eastAsiaTheme="minorHAnsi" w:hAnsiTheme="minorHAnsi" w:cstheme="minorBidi"/>
          <w:color w:val="auto"/>
          <w:sz w:val="24"/>
          <w:szCs w:val="24"/>
        </w:rPr>
        <w:t xml:space="preserve"> le passage d’une étape à la suivante grâce à des règles métier claires,</w:t>
      </w:r>
    </w:p>
    <w:p w14:paraId="6305CF12" w14:textId="2A22A813" w:rsidR="00DA66E6" w:rsidRPr="00DA66E6" w:rsidRDefault="00DA66E6" w:rsidP="00DA66E6">
      <w:pPr>
        <w:pStyle w:val="Titre2"/>
        <w:numPr>
          <w:ilvl w:val="0"/>
          <w:numId w:val="7"/>
        </w:numPr>
        <w:rPr>
          <w:rFonts w:asciiTheme="minorHAnsi" w:eastAsiaTheme="minorHAnsi" w:hAnsiTheme="minorHAnsi" w:cstheme="minorBidi"/>
          <w:color w:val="auto"/>
          <w:sz w:val="24"/>
          <w:szCs w:val="24"/>
        </w:rPr>
      </w:pPr>
      <w:proofErr w:type="gramStart"/>
      <w:r w:rsidRPr="00DA66E6">
        <w:rPr>
          <w:rFonts w:asciiTheme="minorHAnsi" w:eastAsiaTheme="minorHAnsi" w:hAnsiTheme="minorHAnsi" w:cstheme="minorBidi"/>
          <w:color w:val="auto"/>
          <w:sz w:val="24"/>
          <w:szCs w:val="24"/>
        </w:rPr>
        <w:t>synchroniser</w:t>
      </w:r>
      <w:proofErr w:type="gramEnd"/>
      <w:r w:rsidRPr="00DA66E6">
        <w:rPr>
          <w:rFonts w:asciiTheme="minorHAnsi" w:eastAsiaTheme="minorHAnsi" w:hAnsiTheme="minorHAnsi" w:cstheme="minorBidi"/>
          <w:color w:val="auto"/>
          <w:sz w:val="24"/>
          <w:szCs w:val="24"/>
        </w:rPr>
        <w:t xml:space="preserve"> les actions entre plusieurs acteurs ou zones,</w:t>
      </w:r>
    </w:p>
    <w:p w14:paraId="39111C3B" w14:textId="0692D707" w:rsidR="00DA66E6" w:rsidRPr="00DA66E6" w:rsidRDefault="00DA66E6" w:rsidP="00DA66E6">
      <w:pPr>
        <w:pStyle w:val="Titre2"/>
        <w:numPr>
          <w:ilvl w:val="0"/>
          <w:numId w:val="7"/>
        </w:numPr>
        <w:rPr>
          <w:rFonts w:asciiTheme="minorHAnsi" w:eastAsiaTheme="minorHAnsi" w:hAnsiTheme="minorHAnsi" w:cstheme="minorBidi"/>
          <w:color w:val="auto"/>
          <w:sz w:val="24"/>
          <w:szCs w:val="24"/>
        </w:rPr>
      </w:pPr>
      <w:proofErr w:type="gramStart"/>
      <w:r w:rsidRPr="00DA66E6">
        <w:rPr>
          <w:rFonts w:asciiTheme="minorHAnsi" w:eastAsiaTheme="minorHAnsi" w:hAnsiTheme="minorHAnsi" w:cstheme="minorBidi"/>
          <w:color w:val="auto"/>
          <w:sz w:val="24"/>
          <w:szCs w:val="24"/>
        </w:rPr>
        <w:t>réduire</w:t>
      </w:r>
      <w:proofErr w:type="gramEnd"/>
      <w:r w:rsidRPr="00DA66E6">
        <w:rPr>
          <w:rFonts w:asciiTheme="minorHAnsi" w:eastAsiaTheme="minorHAnsi" w:hAnsiTheme="minorHAnsi" w:cstheme="minorBidi"/>
          <w:color w:val="auto"/>
          <w:sz w:val="24"/>
          <w:szCs w:val="24"/>
        </w:rPr>
        <w:t xml:space="preserve"> les erreurs humaines liées à l’oubli ou au mauvais ordre d’exécution,</w:t>
      </w:r>
    </w:p>
    <w:p w14:paraId="7C03B2FF" w14:textId="31CC03F9" w:rsidR="00DA66E6" w:rsidRPr="00DA66E6" w:rsidRDefault="00DA66E6" w:rsidP="00DA66E6">
      <w:pPr>
        <w:pStyle w:val="Titre2"/>
        <w:numPr>
          <w:ilvl w:val="0"/>
          <w:numId w:val="7"/>
        </w:numPr>
        <w:rPr>
          <w:rFonts w:asciiTheme="minorHAnsi" w:eastAsiaTheme="minorHAnsi" w:hAnsiTheme="minorHAnsi" w:cstheme="minorBidi"/>
          <w:color w:val="auto"/>
          <w:sz w:val="24"/>
          <w:szCs w:val="24"/>
        </w:rPr>
      </w:pPr>
      <w:proofErr w:type="gramStart"/>
      <w:r w:rsidRPr="00DA66E6">
        <w:rPr>
          <w:rFonts w:asciiTheme="minorHAnsi" w:eastAsiaTheme="minorHAnsi" w:hAnsiTheme="minorHAnsi" w:cstheme="minorBidi"/>
          <w:color w:val="auto"/>
          <w:sz w:val="24"/>
          <w:szCs w:val="24"/>
        </w:rPr>
        <w:t>suivre</w:t>
      </w:r>
      <w:proofErr w:type="gramEnd"/>
      <w:r w:rsidRPr="00DA66E6">
        <w:rPr>
          <w:rFonts w:asciiTheme="minorHAnsi" w:eastAsiaTheme="minorHAnsi" w:hAnsiTheme="minorHAnsi" w:cstheme="minorBidi"/>
          <w:color w:val="auto"/>
          <w:sz w:val="24"/>
          <w:szCs w:val="24"/>
        </w:rPr>
        <w:t xml:space="preserve"> en temps réel la progression d’un flux opérationnel.</w:t>
      </w:r>
    </w:p>
    <w:p w14:paraId="5F387D37" w14:textId="4CD5B705" w:rsidR="00DA66E6" w:rsidRDefault="00DA66E6" w:rsidP="00DA66E6">
      <w:pPr>
        <w:pStyle w:val="Titre2"/>
        <w:rPr>
          <w:rFonts w:asciiTheme="minorHAnsi" w:eastAsiaTheme="minorHAnsi" w:hAnsiTheme="minorHAnsi" w:cstheme="minorBidi"/>
          <w:color w:val="auto"/>
          <w:sz w:val="24"/>
          <w:szCs w:val="24"/>
        </w:rPr>
      </w:pPr>
      <w:r w:rsidRPr="00DA66E6">
        <w:rPr>
          <w:rFonts w:asciiTheme="minorHAnsi" w:eastAsiaTheme="minorHAnsi" w:hAnsiTheme="minorHAnsi" w:cstheme="minorBidi"/>
          <w:color w:val="auto"/>
          <w:sz w:val="24"/>
          <w:szCs w:val="24"/>
        </w:rPr>
        <w:t>En intégrant l’orchestration dans le projet, le système devient capable de guider automatiquement les opérateurs, de répartir intelligemment les tâches, et d’assurer que chaque workflow suive les standards opérationnels définis pour chaque plant et chaque processus.</w:t>
      </w:r>
    </w:p>
    <w:p w14:paraId="3DDB13D5" w14:textId="77777777" w:rsidR="00DA66E6" w:rsidRDefault="00DA66E6">
      <w:r>
        <w:br w:type="page"/>
      </w:r>
    </w:p>
    <w:p w14:paraId="7BEB9412" w14:textId="01B09EAB" w:rsidR="00DA66E6" w:rsidRDefault="00BF6A5D" w:rsidP="00F967C7">
      <w:pPr>
        <w:pStyle w:val="Titre2"/>
      </w:pPr>
      <w:r w:rsidRPr="00BF6A5D">
        <w:lastRenderedPageBreak/>
        <w:t>Acteurs et rôles impliqués</w:t>
      </w:r>
    </w:p>
    <w:tbl>
      <w:tblPr>
        <w:tblStyle w:val="Grilledutableau"/>
        <w:tblW w:w="0" w:type="auto"/>
        <w:tblLook w:val="04A0" w:firstRow="1" w:lastRow="0" w:firstColumn="1" w:lastColumn="0" w:noHBand="0" w:noVBand="1"/>
      </w:tblPr>
      <w:tblGrid>
        <w:gridCol w:w="2125"/>
        <w:gridCol w:w="3202"/>
        <w:gridCol w:w="3735"/>
      </w:tblGrid>
      <w:tr w:rsidR="00DA66E6" w:rsidRPr="00DA66E6" w14:paraId="1C253AC3" w14:textId="77777777" w:rsidTr="00DA66E6">
        <w:tc>
          <w:tcPr>
            <w:tcW w:w="0" w:type="auto"/>
            <w:hideMark/>
          </w:tcPr>
          <w:p w14:paraId="5B5F0DA2" w14:textId="77777777" w:rsidR="00DA66E6" w:rsidRPr="00DA66E6" w:rsidRDefault="00DA66E6" w:rsidP="00DA66E6">
            <w:pPr>
              <w:spacing w:after="160" w:line="278" w:lineRule="auto"/>
              <w:rPr>
                <w:b/>
                <w:bCs/>
              </w:rPr>
            </w:pPr>
            <w:r w:rsidRPr="00DA66E6">
              <w:rPr>
                <w:b/>
                <w:bCs/>
              </w:rPr>
              <w:t>Acteur</w:t>
            </w:r>
          </w:p>
        </w:tc>
        <w:tc>
          <w:tcPr>
            <w:tcW w:w="0" w:type="auto"/>
            <w:hideMark/>
          </w:tcPr>
          <w:p w14:paraId="689AE407" w14:textId="77777777" w:rsidR="00DA66E6" w:rsidRPr="00DA66E6" w:rsidRDefault="00DA66E6" w:rsidP="00DA66E6">
            <w:pPr>
              <w:spacing w:after="160" w:line="278" w:lineRule="auto"/>
              <w:rPr>
                <w:b/>
                <w:bCs/>
              </w:rPr>
            </w:pPr>
            <w:r w:rsidRPr="00DA66E6">
              <w:rPr>
                <w:b/>
                <w:bCs/>
              </w:rPr>
              <w:t>Description</w:t>
            </w:r>
          </w:p>
        </w:tc>
        <w:tc>
          <w:tcPr>
            <w:tcW w:w="0" w:type="auto"/>
            <w:hideMark/>
          </w:tcPr>
          <w:p w14:paraId="192ADB21" w14:textId="77777777" w:rsidR="00DA66E6" w:rsidRPr="00DA66E6" w:rsidRDefault="00DA66E6" w:rsidP="00DA66E6">
            <w:pPr>
              <w:spacing w:after="160" w:line="278" w:lineRule="auto"/>
              <w:rPr>
                <w:b/>
                <w:bCs/>
              </w:rPr>
            </w:pPr>
            <w:r w:rsidRPr="00DA66E6">
              <w:rPr>
                <w:b/>
                <w:bCs/>
              </w:rPr>
              <w:t>Droits principaux</w:t>
            </w:r>
          </w:p>
        </w:tc>
      </w:tr>
      <w:tr w:rsidR="00DA66E6" w:rsidRPr="00DA66E6" w14:paraId="31F6AFD9" w14:textId="77777777" w:rsidTr="00DA66E6">
        <w:tc>
          <w:tcPr>
            <w:tcW w:w="0" w:type="auto"/>
            <w:hideMark/>
          </w:tcPr>
          <w:p w14:paraId="5B4C000A" w14:textId="77777777" w:rsidR="00DA66E6" w:rsidRPr="00DA66E6" w:rsidRDefault="00DA66E6" w:rsidP="00DA66E6">
            <w:pPr>
              <w:spacing w:after="160" w:line="278" w:lineRule="auto"/>
            </w:pPr>
            <w:r w:rsidRPr="00DA66E6">
              <w:rPr>
                <w:b/>
                <w:bCs/>
              </w:rPr>
              <w:t>Opérateur</w:t>
            </w:r>
          </w:p>
        </w:tc>
        <w:tc>
          <w:tcPr>
            <w:tcW w:w="0" w:type="auto"/>
            <w:hideMark/>
          </w:tcPr>
          <w:p w14:paraId="0DAA5820" w14:textId="77777777" w:rsidR="00DA66E6" w:rsidRPr="00DA66E6" w:rsidRDefault="00DA66E6" w:rsidP="00DA66E6">
            <w:pPr>
              <w:spacing w:after="160" w:line="278" w:lineRule="auto"/>
            </w:pPr>
            <w:r w:rsidRPr="00DA66E6">
              <w:t>Personne exécutant les tâches dans une zone de travail.</w:t>
            </w:r>
          </w:p>
        </w:tc>
        <w:tc>
          <w:tcPr>
            <w:tcW w:w="0" w:type="auto"/>
            <w:hideMark/>
          </w:tcPr>
          <w:p w14:paraId="5B038AF5" w14:textId="77777777" w:rsidR="00DA66E6" w:rsidRPr="00DA66E6" w:rsidRDefault="00DA66E6" w:rsidP="00DA66E6">
            <w:pPr>
              <w:spacing w:after="160" w:line="278" w:lineRule="auto"/>
            </w:pPr>
            <w:r w:rsidRPr="00DA66E6">
              <w:t>Consulter les tâches assignées, démarrer / mettre en pause / terminer une tâche.</w:t>
            </w:r>
          </w:p>
        </w:tc>
      </w:tr>
      <w:tr w:rsidR="00DA66E6" w:rsidRPr="00DA66E6" w14:paraId="2A8F9249" w14:textId="77777777" w:rsidTr="00DA66E6">
        <w:tc>
          <w:tcPr>
            <w:tcW w:w="0" w:type="auto"/>
            <w:hideMark/>
          </w:tcPr>
          <w:p w14:paraId="5FC4DF50" w14:textId="77777777" w:rsidR="00DA66E6" w:rsidRPr="00DA66E6" w:rsidRDefault="00DA66E6" w:rsidP="00DA66E6">
            <w:pPr>
              <w:spacing w:after="160" w:line="278" w:lineRule="auto"/>
            </w:pPr>
            <w:r w:rsidRPr="00DA66E6">
              <w:rPr>
                <w:b/>
                <w:bCs/>
              </w:rPr>
              <w:t>Superviseur / Team Leader</w:t>
            </w:r>
          </w:p>
        </w:tc>
        <w:tc>
          <w:tcPr>
            <w:tcW w:w="0" w:type="auto"/>
            <w:hideMark/>
          </w:tcPr>
          <w:p w14:paraId="1EB7E4D8" w14:textId="77777777" w:rsidR="00DA66E6" w:rsidRPr="00DA66E6" w:rsidRDefault="00DA66E6" w:rsidP="00DA66E6">
            <w:pPr>
              <w:spacing w:after="160" w:line="278" w:lineRule="auto"/>
            </w:pPr>
            <w:r w:rsidRPr="00DA66E6">
              <w:t xml:space="preserve">Responsable de la coordination opérationnelle dans une </w:t>
            </w:r>
            <w:proofErr w:type="spellStart"/>
            <w:r w:rsidRPr="00DA66E6">
              <w:t>WorkArea</w:t>
            </w:r>
            <w:proofErr w:type="spellEnd"/>
            <w:r w:rsidRPr="00DA66E6">
              <w:t xml:space="preserve"> ou un Plant.</w:t>
            </w:r>
          </w:p>
        </w:tc>
        <w:tc>
          <w:tcPr>
            <w:tcW w:w="0" w:type="auto"/>
            <w:hideMark/>
          </w:tcPr>
          <w:p w14:paraId="0FD2F1B6" w14:textId="77777777" w:rsidR="00DA66E6" w:rsidRPr="00DA66E6" w:rsidRDefault="00DA66E6" w:rsidP="00DA66E6">
            <w:pPr>
              <w:spacing w:after="160" w:line="278" w:lineRule="auto"/>
            </w:pPr>
            <w:r w:rsidRPr="00DA66E6">
              <w:t>Créer des tâches, ajuster l’ordre d’exécution, assigner les opérateurs, fermer ou réouvrir une tâche.</w:t>
            </w:r>
          </w:p>
        </w:tc>
      </w:tr>
      <w:tr w:rsidR="00DA66E6" w:rsidRPr="00DA66E6" w14:paraId="07AB965C" w14:textId="77777777" w:rsidTr="00DA66E6">
        <w:tc>
          <w:tcPr>
            <w:tcW w:w="0" w:type="auto"/>
            <w:hideMark/>
          </w:tcPr>
          <w:p w14:paraId="60EBB2B7" w14:textId="77777777" w:rsidR="00DA66E6" w:rsidRPr="00DA66E6" w:rsidRDefault="00DA66E6" w:rsidP="00DA66E6">
            <w:pPr>
              <w:spacing w:after="160" w:line="278" w:lineRule="auto"/>
            </w:pPr>
            <w:r w:rsidRPr="00DA66E6">
              <w:rPr>
                <w:b/>
                <w:bCs/>
              </w:rPr>
              <w:t>Administrateur</w:t>
            </w:r>
          </w:p>
        </w:tc>
        <w:tc>
          <w:tcPr>
            <w:tcW w:w="0" w:type="auto"/>
            <w:hideMark/>
          </w:tcPr>
          <w:p w14:paraId="4D33F929" w14:textId="77777777" w:rsidR="00DA66E6" w:rsidRPr="00DA66E6" w:rsidRDefault="00DA66E6" w:rsidP="00DA66E6">
            <w:pPr>
              <w:spacing w:after="160" w:line="278" w:lineRule="auto"/>
            </w:pPr>
            <w:r w:rsidRPr="00DA66E6">
              <w:t>Gestionnaire avancé de la structure (zones, scénarios, règles d’orchestration).</w:t>
            </w:r>
          </w:p>
        </w:tc>
        <w:tc>
          <w:tcPr>
            <w:tcW w:w="0" w:type="auto"/>
            <w:hideMark/>
          </w:tcPr>
          <w:p w14:paraId="5DEA7C33" w14:textId="77777777" w:rsidR="00DA66E6" w:rsidRPr="00DA66E6" w:rsidRDefault="00DA66E6" w:rsidP="00DA66E6">
            <w:pPr>
              <w:spacing w:after="160" w:line="278" w:lineRule="auto"/>
            </w:pPr>
            <w:r w:rsidRPr="00DA66E6">
              <w:t xml:space="preserve">Définir les workflows, configurer les scénarios d’orchestration, gérer les </w:t>
            </w:r>
            <w:proofErr w:type="spellStart"/>
            <w:r w:rsidRPr="00DA66E6">
              <w:t>users</w:t>
            </w:r>
            <w:proofErr w:type="spellEnd"/>
            <w:r w:rsidRPr="00DA66E6">
              <w:t xml:space="preserve"> et permissions.</w:t>
            </w:r>
          </w:p>
        </w:tc>
      </w:tr>
      <w:tr w:rsidR="00DA66E6" w:rsidRPr="00DA66E6" w14:paraId="5752B27A" w14:textId="77777777" w:rsidTr="00DA66E6">
        <w:tc>
          <w:tcPr>
            <w:tcW w:w="0" w:type="auto"/>
            <w:hideMark/>
          </w:tcPr>
          <w:p w14:paraId="5CB3F520" w14:textId="77777777" w:rsidR="00DA66E6" w:rsidRPr="00DA66E6" w:rsidRDefault="00DA66E6" w:rsidP="00DA66E6">
            <w:pPr>
              <w:spacing w:after="160" w:line="278" w:lineRule="auto"/>
            </w:pPr>
            <w:r w:rsidRPr="00DA66E6">
              <w:rPr>
                <w:b/>
                <w:bCs/>
              </w:rPr>
              <w:t>Système (Orchestrateur)</w:t>
            </w:r>
          </w:p>
        </w:tc>
        <w:tc>
          <w:tcPr>
            <w:tcW w:w="0" w:type="auto"/>
            <w:hideMark/>
          </w:tcPr>
          <w:p w14:paraId="7ECFC52E" w14:textId="77777777" w:rsidR="00DA66E6" w:rsidRPr="00DA66E6" w:rsidRDefault="00DA66E6" w:rsidP="00DA66E6">
            <w:pPr>
              <w:spacing w:after="160" w:line="278" w:lineRule="auto"/>
            </w:pPr>
            <w:r w:rsidRPr="00DA66E6">
              <w:t>Service automatique pilotant l’ordre, la logique et les dépendances entre tâches.</w:t>
            </w:r>
          </w:p>
        </w:tc>
        <w:tc>
          <w:tcPr>
            <w:tcW w:w="0" w:type="auto"/>
            <w:hideMark/>
          </w:tcPr>
          <w:p w14:paraId="03CC7FE2" w14:textId="77777777" w:rsidR="00DA66E6" w:rsidRPr="00DA66E6" w:rsidRDefault="00DA66E6" w:rsidP="00DA66E6">
            <w:pPr>
              <w:spacing w:after="160" w:line="278" w:lineRule="auto"/>
            </w:pPr>
            <w:r w:rsidRPr="00DA66E6">
              <w:t>Générer les tâches, appliquer les règles métier, déclencher les transitions automatiques, vérifier les prérequis.</w:t>
            </w:r>
          </w:p>
        </w:tc>
      </w:tr>
    </w:tbl>
    <w:p w14:paraId="4523B831" w14:textId="77777777" w:rsidR="00DA66E6" w:rsidRPr="00DA66E6" w:rsidRDefault="00DA66E6" w:rsidP="00DA66E6"/>
    <w:p w14:paraId="2D32652C" w14:textId="5CAD3588" w:rsidR="00BF6A5D" w:rsidRDefault="00BF6A5D" w:rsidP="00F967C7">
      <w:pPr>
        <w:pStyle w:val="Titre2"/>
      </w:pPr>
      <w:r w:rsidRPr="00BF6A5D">
        <w:t>Description fonctionnelle</w:t>
      </w:r>
    </w:p>
    <w:p w14:paraId="2B1B2021" w14:textId="77777777" w:rsidR="00DA66E6" w:rsidRDefault="00DA66E6" w:rsidP="00DA66E6">
      <w:r>
        <w:t>Un workflow est défini par un administrateur ou un superviseur : il contient une liste de tâches, leur ordre d’exécution, leurs dépendances (série/parallèle) et les règles de transition.</w:t>
      </w:r>
    </w:p>
    <w:p w14:paraId="28BC15FD" w14:textId="4AAC65FC" w:rsidR="00DA66E6" w:rsidRDefault="00DA66E6" w:rsidP="00DA66E6">
      <w:pPr>
        <w:pStyle w:val="Paragraphedeliste"/>
        <w:numPr>
          <w:ilvl w:val="0"/>
          <w:numId w:val="8"/>
        </w:numPr>
      </w:pPr>
      <w:r>
        <w:t>Le système génère automatiquement les tâches en fonction du workflow choisi (ex. : Réception → Préparation → Inspection → Livraison).</w:t>
      </w:r>
    </w:p>
    <w:p w14:paraId="04B78E16" w14:textId="68F5F322" w:rsidR="00DA66E6" w:rsidRDefault="00DA66E6" w:rsidP="00DA66E6">
      <w:pPr>
        <w:pStyle w:val="Paragraphedeliste"/>
        <w:numPr>
          <w:ilvl w:val="0"/>
          <w:numId w:val="8"/>
        </w:numPr>
      </w:pPr>
      <w:r>
        <w:t>Chaque tâche devient disponible pour un opérateur dès que ses prérequis sont remplis (ex. la tâche précédente est terminée, ou toutes les tâches parallèles sont achevées).</w:t>
      </w:r>
    </w:p>
    <w:p w14:paraId="78753D01" w14:textId="7A624DBB" w:rsidR="00DA66E6" w:rsidRDefault="00DA66E6" w:rsidP="00DA66E6">
      <w:pPr>
        <w:pStyle w:val="Paragraphedeliste"/>
        <w:numPr>
          <w:ilvl w:val="0"/>
          <w:numId w:val="8"/>
        </w:numPr>
      </w:pPr>
      <w:r>
        <w:t>Un opérateur sélectionne une tâche et peut la démarrer, la mettre en pause ou la terminer selon ses droits.</w:t>
      </w:r>
    </w:p>
    <w:p w14:paraId="08FC2FE8" w14:textId="65628338" w:rsidR="00DA66E6" w:rsidRDefault="00DA66E6" w:rsidP="00DA66E6">
      <w:pPr>
        <w:pStyle w:val="Paragraphedeliste"/>
        <w:numPr>
          <w:ilvl w:val="0"/>
          <w:numId w:val="8"/>
        </w:numPr>
      </w:pPr>
      <w:r>
        <w:t>Le système contrôle les règles métier : par exemple, impossible de démarrer une tâche si une tâche obligatoire n’est pas terminée.</w:t>
      </w:r>
    </w:p>
    <w:p w14:paraId="566113A7" w14:textId="329E680D" w:rsidR="00DA66E6" w:rsidRDefault="00DA66E6" w:rsidP="00DA66E6">
      <w:pPr>
        <w:pStyle w:val="Paragraphedeliste"/>
        <w:numPr>
          <w:ilvl w:val="0"/>
          <w:numId w:val="8"/>
        </w:numPr>
      </w:pPr>
      <w:r>
        <w:t>Lorsqu’une tâche est terminée, le système déclenche automatiquement la libération de la tâche suivante dans la séquence.</w:t>
      </w:r>
    </w:p>
    <w:p w14:paraId="44FC4E63" w14:textId="20098863" w:rsidR="00DA66E6" w:rsidRDefault="00DA66E6" w:rsidP="00DA66E6">
      <w:pPr>
        <w:pStyle w:val="Paragraphedeliste"/>
        <w:numPr>
          <w:ilvl w:val="0"/>
          <w:numId w:val="8"/>
        </w:numPr>
      </w:pPr>
      <w:r>
        <w:t>En cas de tâches parallèles, plusieurs tâches peuvent être actives en même temps et progresser indépendamment.</w:t>
      </w:r>
    </w:p>
    <w:p w14:paraId="2F0C423B" w14:textId="20BB9711" w:rsidR="00DA66E6" w:rsidRDefault="00DA66E6" w:rsidP="00DA66E6">
      <w:pPr>
        <w:pStyle w:val="Paragraphedeliste"/>
        <w:numPr>
          <w:ilvl w:val="0"/>
          <w:numId w:val="8"/>
        </w:numPr>
      </w:pPr>
      <w:r>
        <w:lastRenderedPageBreak/>
        <w:t>Le superviseur peut suivre l’avancement en temps réel, replanifier une tâche, l’assigner à un autre opérateur ou forcer une transition (si nécessaire et selon les droits).</w:t>
      </w:r>
    </w:p>
    <w:p w14:paraId="60CD0552" w14:textId="38FAC068" w:rsidR="00DA66E6" w:rsidRDefault="00DA66E6" w:rsidP="00DA66E6">
      <w:pPr>
        <w:pStyle w:val="Paragraphedeliste"/>
        <w:numPr>
          <w:ilvl w:val="0"/>
          <w:numId w:val="8"/>
        </w:numPr>
      </w:pPr>
      <w:r>
        <w:t>Le système met à jour le statut global du workflow, permettant de savoir si le processus est en cours, bloqué, en retard ou terminé.</w:t>
      </w:r>
    </w:p>
    <w:p w14:paraId="7E6568B9" w14:textId="34521586" w:rsidR="00DA66E6" w:rsidRPr="00DA66E6" w:rsidRDefault="00DA66E6" w:rsidP="00DA66E6">
      <w:pPr>
        <w:pStyle w:val="Paragraphedeliste"/>
        <w:numPr>
          <w:ilvl w:val="0"/>
          <w:numId w:val="8"/>
        </w:numPr>
      </w:pPr>
      <w:r>
        <w:t>À la fin du workflow, toutes les tâches sont clôturées et l’orchestration signale que le processus est achevé.</w:t>
      </w:r>
    </w:p>
    <w:p w14:paraId="299822D9" w14:textId="77777777" w:rsidR="00DA66E6" w:rsidRDefault="00DA66E6" w:rsidP="00F967C7">
      <w:pPr>
        <w:pStyle w:val="Titre2"/>
      </w:pPr>
    </w:p>
    <w:p w14:paraId="43C6DE4B" w14:textId="2167E3BA" w:rsidR="00BF6A5D" w:rsidRDefault="00BF6A5D" w:rsidP="00F967C7">
      <w:pPr>
        <w:pStyle w:val="Titre2"/>
      </w:pPr>
      <w:r w:rsidRPr="00BF6A5D">
        <w:t>Règles de gestion</w:t>
      </w:r>
    </w:p>
    <w:tbl>
      <w:tblPr>
        <w:tblStyle w:val="Grilledutableau"/>
        <w:tblW w:w="0" w:type="auto"/>
        <w:tblLook w:val="04A0" w:firstRow="1" w:lastRow="0" w:firstColumn="1" w:lastColumn="0" w:noHBand="0" w:noVBand="1"/>
      </w:tblPr>
      <w:tblGrid>
        <w:gridCol w:w="785"/>
        <w:gridCol w:w="2324"/>
        <w:gridCol w:w="5953"/>
      </w:tblGrid>
      <w:tr w:rsidR="00731098" w:rsidRPr="00731098" w14:paraId="180BD780" w14:textId="77777777" w:rsidTr="00731098">
        <w:tc>
          <w:tcPr>
            <w:tcW w:w="0" w:type="auto"/>
            <w:hideMark/>
          </w:tcPr>
          <w:p w14:paraId="33B4B5C9" w14:textId="77777777" w:rsidR="00731098" w:rsidRPr="00731098" w:rsidRDefault="00731098" w:rsidP="00731098">
            <w:pPr>
              <w:rPr>
                <w:lang w:eastAsia="fr-BE"/>
              </w:rPr>
            </w:pPr>
            <w:r w:rsidRPr="00731098">
              <w:rPr>
                <w:lang w:eastAsia="fr-BE"/>
              </w:rPr>
              <w:t>ID</w:t>
            </w:r>
          </w:p>
        </w:tc>
        <w:tc>
          <w:tcPr>
            <w:tcW w:w="0" w:type="auto"/>
            <w:hideMark/>
          </w:tcPr>
          <w:p w14:paraId="36AEB524" w14:textId="77777777" w:rsidR="00731098" w:rsidRPr="00731098" w:rsidRDefault="00731098" w:rsidP="00731098">
            <w:pPr>
              <w:rPr>
                <w:lang w:eastAsia="fr-BE"/>
              </w:rPr>
            </w:pPr>
            <w:r w:rsidRPr="00731098">
              <w:rPr>
                <w:lang w:eastAsia="fr-BE"/>
              </w:rPr>
              <w:t>Règle</w:t>
            </w:r>
          </w:p>
        </w:tc>
        <w:tc>
          <w:tcPr>
            <w:tcW w:w="0" w:type="auto"/>
            <w:hideMark/>
          </w:tcPr>
          <w:p w14:paraId="6767E6BD" w14:textId="77777777" w:rsidR="00731098" w:rsidRPr="00731098" w:rsidRDefault="00731098" w:rsidP="00731098">
            <w:pPr>
              <w:rPr>
                <w:lang w:eastAsia="fr-BE"/>
              </w:rPr>
            </w:pPr>
            <w:r w:rsidRPr="00731098">
              <w:rPr>
                <w:lang w:eastAsia="fr-BE"/>
              </w:rPr>
              <w:t>Description</w:t>
            </w:r>
          </w:p>
        </w:tc>
      </w:tr>
      <w:tr w:rsidR="00731098" w:rsidRPr="00731098" w14:paraId="0F16A501" w14:textId="77777777" w:rsidTr="00731098">
        <w:tc>
          <w:tcPr>
            <w:tcW w:w="0" w:type="auto"/>
            <w:hideMark/>
          </w:tcPr>
          <w:p w14:paraId="19570020" w14:textId="77777777" w:rsidR="00731098" w:rsidRPr="00731098" w:rsidRDefault="00731098" w:rsidP="00731098">
            <w:pPr>
              <w:rPr>
                <w:lang w:eastAsia="fr-BE"/>
              </w:rPr>
            </w:pPr>
            <w:r w:rsidRPr="00731098">
              <w:rPr>
                <w:lang w:eastAsia="fr-BE"/>
              </w:rPr>
              <w:t>RG1</w:t>
            </w:r>
          </w:p>
        </w:tc>
        <w:tc>
          <w:tcPr>
            <w:tcW w:w="0" w:type="auto"/>
            <w:hideMark/>
          </w:tcPr>
          <w:p w14:paraId="39AC8F10" w14:textId="77777777" w:rsidR="00731098" w:rsidRPr="00731098" w:rsidRDefault="00731098" w:rsidP="00731098">
            <w:pPr>
              <w:rPr>
                <w:lang w:eastAsia="fr-BE"/>
              </w:rPr>
            </w:pPr>
            <w:r w:rsidRPr="00731098">
              <w:rPr>
                <w:lang w:eastAsia="fr-BE"/>
              </w:rPr>
              <w:t>Ordonnancement contrôlé</w:t>
            </w:r>
          </w:p>
        </w:tc>
        <w:tc>
          <w:tcPr>
            <w:tcW w:w="0" w:type="auto"/>
            <w:hideMark/>
          </w:tcPr>
          <w:p w14:paraId="2BF91E93" w14:textId="77777777" w:rsidR="00731098" w:rsidRPr="00731098" w:rsidRDefault="00731098" w:rsidP="00731098">
            <w:pPr>
              <w:rPr>
                <w:lang w:eastAsia="fr-BE"/>
              </w:rPr>
            </w:pPr>
            <w:r w:rsidRPr="00731098">
              <w:rPr>
                <w:lang w:eastAsia="fr-BE"/>
              </w:rPr>
              <w:t>Une tâche ne peut être démarrée que si toutes les tâches dont elle dépend sont terminées.</w:t>
            </w:r>
          </w:p>
        </w:tc>
      </w:tr>
      <w:tr w:rsidR="00731098" w:rsidRPr="00731098" w14:paraId="1DB672B0" w14:textId="77777777" w:rsidTr="00731098">
        <w:tc>
          <w:tcPr>
            <w:tcW w:w="0" w:type="auto"/>
            <w:hideMark/>
          </w:tcPr>
          <w:p w14:paraId="72C4C24B" w14:textId="77777777" w:rsidR="00731098" w:rsidRPr="00731098" w:rsidRDefault="00731098" w:rsidP="00731098">
            <w:pPr>
              <w:rPr>
                <w:lang w:eastAsia="fr-BE"/>
              </w:rPr>
            </w:pPr>
            <w:r w:rsidRPr="00731098">
              <w:rPr>
                <w:lang w:eastAsia="fr-BE"/>
              </w:rPr>
              <w:t>RG2</w:t>
            </w:r>
          </w:p>
        </w:tc>
        <w:tc>
          <w:tcPr>
            <w:tcW w:w="0" w:type="auto"/>
            <w:hideMark/>
          </w:tcPr>
          <w:p w14:paraId="015EBA86" w14:textId="77777777" w:rsidR="00731098" w:rsidRPr="00731098" w:rsidRDefault="00731098" w:rsidP="00731098">
            <w:pPr>
              <w:rPr>
                <w:lang w:eastAsia="fr-BE"/>
              </w:rPr>
            </w:pPr>
            <w:r w:rsidRPr="00731098">
              <w:rPr>
                <w:lang w:eastAsia="fr-BE"/>
              </w:rPr>
              <w:t>Unicité d’exécution</w:t>
            </w:r>
          </w:p>
        </w:tc>
        <w:tc>
          <w:tcPr>
            <w:tcW w:w="0" w:type="auto"/>
            <w:hideMark/>
          </w:tcPr>
          <w:p w14:paraId="2A266326" w14:textId="77777777" w:rsidR="00731098" w:rsidRPr="00731098" w:rsidRDefault="00731098" w:rsidP="00731098">
            <w:pPr>
              <w:rPr>
                <w:lang w:eastAsia="fr-BE"/>
              </w:rPr>
            </w:pPr>
            <w:r w:rsidRPr="00731098">
              <w:rPr>
                <w:lang w:eastAsia="fr-BE"/>
              </w:rPr>
              <w:t>Une tâche ne peut être active que dans un seul statut à la fois (ex. : impossible d’être à la fois « En cours » et « Terminée »).</w:t>
            </w:r>
          </w:p>
        </w:tc>
      </w:tr>
      <w:tr w:rsidR="00731098" w:rsidRPr="00731098" w14:paraId="2675AFDF" w14:textId="77777777" w:rsidTr="00731098">
        <w:tc>
          <w:tcPr>
            <w:tcW w:w="0" w:type="auto"/>
            <w:hideMark/>
          </w:tcPr>
          <w:p w14:paraId="7B5A8CA8" w14:textId="77777777" w:rsidR="00731098" w:rsidRPr="00731098" w:rsidRDefault="00731098" w:rsidP="00731098">
            <w:pPr>
              <w:rPr>
                <w:lang w:eastAsia="fr-BE"/>
              </w:rPr>
            </w:pPr>
            <w:r w:rsidRPr="00731098">
              <w:rPr>
                <w:lang w:eastAsia="fr-BE"/>
              </w:rPr>
              <w:t>RG3</w:t>
            </w:r>
          </w:p>
        </w:tc>
        <w:tc>
          <w:tcPr>
            <w:tcW w:w="0" w:type="auto"/>
            <w:hideMark/>
          </w:tcPr>
          <w:p w14:paraId="5BD312DC" w14:textId="77777777" w:rsidR="00731098" w:rsidRPr="00731098" w:rsidRDefault="00731098" w:rsidP="00731098">
            <w:pPr>
              <w:rPr>
                <w:lang w:eastAsia="fr-BE"/>
              </w:rPr>
            </w:pPr>
            <w:r w:rsidRPr="00731098">
              <w:rPr>
                <w:lang w:eastAsia="fr-BE"/>
              </w:rPr>
              <w:t>Rôle et autorisation</w:t>
            </w:r>
          </w:p>
        </w:tc>
        <w:tc>
          <w:tcPr>
            <w:tcW w:w="0" w:type="auto"/>
            <w:hideMark/>
          </w:tcPr>
          <w:p w14:paraId="4B8773E3" w14:textId="77777777" w:rsidR="00731098" w:rsidRPr="00731098" w:rsidRDefault="00731098" w:rsidP="00731098">
            <w:pPr>
              <w:rPr>
                <w:lang w:eastAsia="fr-BE"/>
              </w:rPr>
            </w:pPr>
            <w:r w:rsidRPr="00731098">
              <w:rPr>
                <w:lang w:eastAsia="fr-BE"/>
              </w:rPr>
              <w:t>Les actions disponibles (démarrer, terminer, forcer une transition, replanifier) dépendent du rôle de l’utilisateur (Opérateur / Superviseur / Admin).</w:t>
            </w:r>
          </w:p>
        </w:tc>
      </w:tr>
      <w:tr w:rsidR="00731098" w:rsidRPr="00731098" w14:paraId="2339447C" w14:textId="77777777" w:rsidTr="00731098">
        <w:tc>
          <w:tcPr>
            <w:tcW w:w="0" w:type="auto"/>
            <w:hideMark/>
          </w:tcPr>
          <w:p w14:paraId="0BE8C0C7" w14:textId="77777777" w:rsidR="00731098" w:rsidRPr="00731098" w:rsidRDefault="00731098" w:rsidP="00731098">
            <w:pPr>
              <w:rPr>
                <w:lang w:eastAsia="fr-BE"/>
              </w:rPr>
            </w:pPr>
            <w:r w:rsidRPr="00731098">
              <w:rPr>
                <w:lang w:eastAsia="fr-BE"/>
              </w:rPr>
              <w:t>RG4</w:t>
            </w:r>
          </w:p>
        </w:tc>
        <w:tc>
          <w:tcPr>
            <w:tcW w:w="0" w:type="auto"/>
            <w:hideMark/>
          </w:tcPr>
          <w:p w14:paraId="7B383FB2" w14:textId="77777777" w:rsidR="00731098" w:rsidRPr="00731098" w:rsidRDefault="00731098" w:rsidP="00731098">
            <w:pPr>
              <w:rPr>
                <w:lang w:eastAsia="fr-BE"/>
              </w:rPr>
            </w:pPr>
            <w:r w:rsidRPr="00731098">
              <w:rPr>
                <w:lang w:eastAsia="fr-BE"/>
              </w:rPr>
              <w:t>Transition valide</w:t>
            </w:r>
          </w:p>
        </w:tc>
        <w:tc>
          <w:tcPr>
            <w:tcW w:w="0" w:type="auto"/>
            <w:hideMark/>
          </w:tcPr>
          <w:p w14:paraId="37F092B7" w14:textId="77777777" w:rsidR="00731098" w:rsidRPr="00731098" w:rsidRDefault="00731098" w:rsidP="00731098">
            <w:pPr>
              <w:rPr>
                <w:lang w:eastAsia="fr-BE"/>
              </w:rPr>
            </w:pPr>
            <w:r w:rsidRPr="00731098">
              <w:rPr>
                <w:lang w:eastAsia="fr-BE"/>
              </w:rPr>
              <w:t>Seules les transitions autorisées par le workflow (ou les règles métier) peuvent être effectuées.</w:t>
            </w:r>
          </w:p>
        </w:tc>
      </w:tr>
      <w:tr w:rsidR="00731098" w:rsidRPr="00731098" w14:paraId="3D6AF358" w14:textId="77777777" w:rsidTr="00731098">
        <w:tc>
          <w:tcPr>
            <w:tcW w:w="0" w:type="auto"/>
            <w:hideMark/>
          </w:tcPr>
          <w:p w14:paraId="6704FFE4" w14:textId="77777777" w:rsidR="00731098" w:rsidRPr="00731098" w:rsidRDefault="00731098" w:rsidP="00731098">
            <w:pPr>
              <w:rPr>
                <w:lang w:eastAsia="fr-BE"/>
              </w:rPr>
            </w:pPr>
            <w:r w:rsidRPr="00731098">
              <w:rPr>
                <w:lang w:eastAsia="fr-BE"/>
              </w:rPr>
              <w:t>RG5</w:t>
            </w:r>
          </w:p>
        </w:tc>
        <w:tc>
          <w:tcPr>
            <w:tcW w:w="0" w:type="auto"/>
            <w:hideMark/>
          </w:tcPr>
          <w:p w14:paraId="45D9CC88" w14:textId="77777777" w:rsidR="00731098" w:rsidRPr="00731098" w:rsidRDefault="00731098" w:rsidP="00731098">
            <w:pPr>
              <w:rPr>
                <w:lang w:eastAsia="fr-BE"/>
              </w:rPr>
            </w:pPr>
            <w:r w:rsidRPr="00731098">
              <w:rPr>
                <w:lang w:eastAsia="fr-BE"/>
              </w:rPr>
              <w:t>Blocage d’étape</w:t>
            </w:r>
          </w:p>
        </w:tc>
        <w:tc>
          <w:tcPr>
            <w:tcW w:w="0" w:type="auto"/>
            <w:hideMark/>
          </w:tcPr>
          <w:p w14:paraId="4F885D2A" w14:textId="77777777" w:rsidR="00731098" w:rsidRPr="00731098" w:rsidRDefault="00731098" w:rsidP="00731098">
            <w:pPr>
              <w:rPr>
                <w:lang w:eastAsia="fr-BE"/>
              </w:rPr>
            </w:pPr>
            <w:r w:rsidRPr="00731098">
              <w:rPr>
                <w:lang w:eastAsia="fr-BE"/>
              </w:rPr>
              <w:t>Si une tâche obligatoire est bloquée, toutes les tâches dépendantes doivent rester « En attente ».</w:t>
            </w:r>
          </w:p>
        </w:tc>
      </w:tr>
      <w:tr w:rsidR="00731098" w:rsidRPr="00731098" w14:paraId="4207A3F0" w14:textId="77777777" w:rsidTr="00731098">
        <w:tc>
          <w:tcPr>
            <w:tcW w:w="0" w:type="auto"/>
            <w:hideMark/>
          </w:tcPr>
          <w:p w14:paraId="4B063DB3" w14:textId="77777777" w:rsidR="00731098" w:rsidRPr="00731098" w:rsidRDefault="00731098" w:rsidP="00731098">
            <w:pPr>
              <w:rPr>
                <w:lang w:eastAsia="fr-BE"/>
              </w:rPr>
            </w:pPr>
            <w:r w:rsidRPr="00731098">
              <w:rPr>
                <w:lang w:eastAsia="fr-BE"/>
              </w:rPr>
              <w:t>RG6</w:t>
            </w:r>
          </w:p>
        </w:tc>
        <w:tc>
          <w:tcPr>
            <w:tcW w:w="0" w:type="auto"/>
            <w:hideMark/>
          </w:tcPr>
          <w:p w14:paraId="4979E7D9" w14:textId="77777777" w:rsidR="00731098" w:rsidRPr="00731098" w:rsidRDefault="00731098" w:rsidP="00731098">
            <w:pPr>
              <w:rPr>
                <w:lang w:eastAsia="fr-BE"/>
              </w:rPr>
            </w:pPr>
            <w:r w:rsidRPr="00731098">
              <w:rPr>
                <w:lang w:eastAsia="fr-BE"/>
              </w:rPr>
              <w:t>Parallélisation autorisée</w:t>
            </w:r>
          </w:p>
        </w:tc>
        <w:tc>
          <w:tcPr>
            <w:tcW w:w="0" w:type="auto"/>
            <w:hideMark/>
          </w:tcPr>
          <w:p w14:paraId="64C05848" w14:textId="77777777" w:rsidR="00731098" w:rsidRPr="00731098" w:rsidRDefault="00731098" w:rsidP="00731098">
            <w:pPr>
              <w:rPr>
                <w:lang w:eastAsia="fr-BE"/>
              </w:rPr>
            </w:pPr>
            <w:r w:rsidRPr="00731098">
              <w:rPr>
                <w:lang w:eastAsia="fr-BE"/>
              </w:rPr>
              <w:t>Plusieurs tâches peuvent être actives simultanément uniquement si le workflow permet une exécution parallèle.</w:t>
            </w:r>
          </w:p>
        </w:tc>
      </w:tr>
      <w:tr w:rsidR="00731098" w:rsidRPr="00731098" w14:paraId="3E476FFF" w14:textId="77777777" w:rsidTr="00731098">
        <w:tc>
          <w:tcPr>
            <w:tcW w:w="0" w:type="auto"/>
            <w:hideMark/>
          </w:tcPr>
          <w:p w14:paraId="3A29099A" w14:textId="77777777" w:rsidR="00731098" w:rsidRPr="00731098" w:rsidRDefault="00731098" w:rsidP="00731098">
            <w:pPr>
              <w:rPr>
                <w:lang w:eastAsia="fr-BE"/>
              </w:rPr>
            </w:pPr>
            <w:r w:rsidRPr="00731098">
              <w:rPr>
                <w:lang w:eastAsia="fr-BE"/>
              </w:rPr>
              <w:t>RG7</w:t>
            </w:r>
          </w:p>
        </w:tc>
        <w:tc>
          <w:tcPr>
            <w:tcW w:w="0" w:type="auto"/>
            <w:hideMark/>
          </w:tcPr>
          <w:p w14:paraId="53622380" w14:textId="77777777" w:rsidR="00731098" w:rsidRPr="00731098" w:rsidRDefault="00731098" w:rsidP="00731098">
            <w:pPr>
              <w:rPr>
                <w:lang w:eastAsia="fr-BE"/>
              </w:rPr>
            </w:pPr>
            <w:r w:rsidRPr="00731098">
              <w:rPr>
                <w:lang w:eastAsia="fr-BE"/>
              </w:rPr>
              <w:t>Traçabilité</w:t>
            </w:r>
          </w:p>
        </w:tc>
        <w:tc>
          <w:tcPr>
            <w:tcW w:w="0" w:type="auto"/>
            <w:hideMark/>
          </w:tcPr>
          <w:p w14:paraId="76F8B512" w14:textId="77777777" w:rsidR="00731098" w:rsidRPr="00731098" w:rsidRDefault="00731098" w:rsidP="00731098">
            <w:pPr>
              <w:rPr>
                <w:lang w:eastAsia="fr-BE"/>
              </w:rPr>
            </w:pPr>
            <w:r w:rsidRPr="00731098">
              <w:rPr>
                <w:lang w:eastAsia="fr-BE"/>
              </w:rPr>
              <w:t xml:space="preserve">Chaque changement de statut (start, pause, </w:t>
            </w:r>
            <w:proofErr w:type="spellStart"/>
            <w:r w:rsidRPr="00731098">
              <w:rPr>
                <w:lang w:eastAsia="fr-BE"/>
              </w:rPr>
              <w:t>resume</w:t>
            </w:r>
            <w:proofErr w:type="spellEnd"/>
            <w:r w:rsidRPr="00731098">
              <w:rPr>
                <w:lang w:eastAsia="fr-BE"/>
              </w:rPr>
              <w:t xml:space="preserve">, </w:t>
            </w:r>
            <w:proofErr w:type="spellStart"/>
            <w:r w:rsidRPr="00731098">
              <w:rPr>
                <w:lang w:eastAsia="fr-BE"/>
              </w:rPr>
              <w:t>complete</w:t>
            </w:r>
            <w:proofErr w:type="spellEnd"/>
            <w:r w:rsidRPr="00731098">
              <w:rPr>
                <w:lang w:eastAsia="fr-BE"/>
              </w:rPr>
              <w:t>) est enregistré par le système avec date, heure et utilisateur.</w:t>
            </w:r>
          </w:p>
        </w:tc>
      </w:tr>
      <w:tr w:rsidR="00731098" w:rsidRPr="00731098" w14:paraId="16DD7E92" w14:textId="77777777" w:rsidTr="00731098">
        <w:tc>
          <w:tcPr>
            <w:tcW w:w="0" w:type="auto"/>
            <w:hideMark/>
          </w:tcPr>
          <w:p w14:paraId="55A0583C" w14:textId="77777777" w:rsidR="00731098" w:rsidRPr="00731098" w:rsidRDefault="00731098" w:rsidP="00731098">
            <w:pPr>
              <w:rPr>
                <w:lang w:eastAsia="fr-BE"/>
              </w:rPr>
            </w:pPr>
            <w:r w:rsidRPr="00731098">
              <w:rPr>
                <w:lang w:eastAsia="fr-BE"/>
              </w:rPr>
              <w:t>RG8</w:t>
            </w:r>
          </w:p>
        </w:tc>
        <w:tc>
          <w:tcPr>
            <w:tcW w:w="0" w:type="auto"/>
            <w:hideMark/>
          </w:tcPr>
          <w:p w14:paraId="0365E465" w14:textId="77777777" w:rsidR="00731098" w:rsidRPr="00731098" w:rsidRDefault="00731098" w:rsidP="00731098">
            <w:pPr>
              <w:rPr>
                <w:lang w:eastAsia="fr-BE"/>
              </w:rPr>
            </w:pPr>
            <w:r w:rsidRPr="00731098">
              <w:rPr>
                <w:lang w:eastAsia="fr-BE"/>
              </w:rPr>
              <w:t>Automatisation</w:t>
            </w:r>
          </w:p>
        </w:tc>
        <w:tc>
          <w:tcPr>
            <w:tcW w:w="0" w:type="auto"/>
            <w:hideMark/>
          </w:tcPr>
          <w:p w14:paraId="76F7AE0F" w14:textId="77777777" w:rsidR="00731098" w:rsidRPr="00731098" w:rsidRDefault="00731098" w:rsidP="00731098">
            <w:pPr>
              <w:rPr>
                <w:lang w:eastAsia="fr-BE"/>
              </w:rPr>
            </w:pPr>
            <w:r w:rsidRPr="00731098">
              <w:rPr>
                <w:lang w:eastAsia="fr-BE"/>
              </w:rPr>
              <w:t>Le système doit automatiquement libérer la tâche suivante dès que les conditions d’achèvement sont remplies.</w:t>
            </w:r>
          </w:p>
        </w:tc>
      </w:tr>
      <w:tr w:rsidR="00731098" w:rsidRPr="00731098" w14:paraId="31344A5B" w14:textId="77777777" w:rsidTr="00731098">
        <w:tc>
          <w:tcPr>
            <w:tcW w:w="0" w:type="auto"/>
            <w:hideMark/>
          </w:tcPr>
          <w:p w14:paraId="4A4D6A19" w14:textId="77777777" w:rsidR="00731098" w:rsidRPr="00731098" w:rsidRDefault="00731098" w:rsidP="00731098">
            <w:pPr>
              <w:rPr>
                <w:lang w:eastAsia="fr-BE"/>
              </w:rPr>
            </w:pPr>
            <w:r w:rsidRPr="00731098">
              <w:rPr>
                <w:lang w:eastAsia="fr-BE"/>
              </w:rPr>
              <w:t>RG9</w:t>
            </w:r>
          </w:p>
        </w:tc>
        <w:tc>
          <w:tcPr>
            <w:tcW w:w="0" w:type="auto"/>
            <w:hideMark/>
          </w:tcPr>
          <w:p w14:paraId="16EC30BA" w14:textId="77777777" w:rsidR="00731098" w:rsidRPr="00731098" w:rsidRDefault="00731098" w:rsidP="00731098">
            <w:pPr>
              <w:rPr>
                <w:lang w:eastAsia="fr-BE"/>
              </w:rPr>
            </w:pPr>
            <w:r w:rsidRPr="00731098">
              <w:rPr>
                <w:lang w:eastAsia="fr-BE"/>
              </w:rPr>
              <w:t>Priorité</w:t>
            </w:r>
          </w:p>
        </w:tc>
        <w:tc>
          <w:tcPr>
            <w:tcW w:w="0" w:type="auto"/>
            <w:hideMark/>
          </w:tcPr>
          <w:p w14:paraId="7E161BC5" w14:textId="77777777" w:rsidR="00731098" w:rsidRPr="00731098" w:rsidRDefault="00731098" w:rsidP="00731098">
            <w:pPr>
              <w:rPr>
                <w:lang w:eastAsia="fr-BE"/>
              </w:rPr>
            </w:pPr>
            <w:r w:rsidRPr="00731098">
              <w:rPr>
                <w:lang w:eastAsia="fr-BE"/>
              </w:rPr>
              <w:t>En cas de conflit ou surcharge, les tâches prioritaires doivent être proposées en premier à l’opérateur.</w:t>
            </w:r>
          </w:p>
        </w:tc>
      </w:tr>
      <w:tr w:rsidR="00731098" w:rsidRPr="00731098" w14:paraId="33F3D63E" w14:textId="77777777" w:rsidTr="00731098">
        <w:tc>
          <w:tcPr>
            <w:tcW w:w="0" w:type="auto"/>
            <w:hideMark/>
          </w:tcPr>
          <w:p w14:paraId="3E154D37" w14:textId="77777777" w:rsidR="00731098" w:rsidRPr="00731098" w:rsidRDefault="00731098" w:rsidP="00731098">
            <w:pPr>
              <w:rPr>
                <w:lang w:eastAsia="fr-BE"/>
              </w:rPr>
            </w:pPr>
            <w:r w:rsidRPr="00731098">
              <w:rPr>
                <w:lang w:eastAsia="fr-BE"/>
              </w:rPr>
              <w:t>RG10</w:t>
            </w:r>
          </w:p>
        </w:tc>
        <w:tc>
          <w:tcPr>
            <w:tcW w:w="0" w:type="auto"/>
            <w:hideMark/>
          </w:tcPr>
          <w:p w14:paraId="52400DBF" w14:textId="77777777" w:rsidR="00731098" w:rsidRPr="00731098" w:rsidRDefault="00731098" w:rsidP="00731098">
            <w:pPr>
              <w:rPr>
                <w:lang w:eastAsia="fr-BE"/>
              </w:rPr>
            </w:pPr>
            <w:r w:rsidRPr="00731098">
              <w:rPr>
                <w:lang w:eastAsia="fr-BE"/>
              </w:rPr>
              <w:t>Intégrité du workflow</w:t>
            </w:r>
          </w:p>
        </w:tc>
        <w:tc>
          <w:tcPr>
            <w:tcW w:w="0" w:type="auto"/>
            <w:hideMark/>
          </w:tcPr>
          <w:p w14:paraId="7E5C3F43" w14:textId="77777777" w:rsidR="00731098" w:rsidRPr="00731098" w:rsidRDefault="00731098" w:rsidP="00731098">
            <w:pPr>
              <w:rPr>
                <w:lang w:eastAsia="fr-BE"/>
              </w:rPr>
            </w:pPr>
            <w:r w:rsidRPr="00731098">
              <w:rPr>
                <w:lang w:eastAsia="fr-BE"/>
              </w:rPr>
              <w:t>Un workflow ne peut pas être modifié après son démarrage, sauf par un administrateur autorisé.</w:t>
            </w:r>
          </w:p>
        </w:tc>
      </w:tr>
    </w:tbl>
    <w:p w14:paraId="0CBD45EB" w14:textId="39B01F7E" w:rsidR="00731098" w:rsidRDefault="00731098" w:rsidP="00F967C7">
      <w:pPr>
        <w:pStyle w:val="Titre2"/>
      </w:pPr>
    </w:p>
    <w:p w14:paraId="34B4E630" w14:textId="77777777" w:rsidR="00731098" w:rsidRDefault="00731098">
      <w:pPr>
        <w:rPr>
          <w:rFonts w:asciiTheme="majorHAnsi" w:eastAsiaTheme="majorEastAsia" w:hAnsiTheme="majorHAnsi" w:cstheme="majorBidi"/>
          <w:color w:val="0F4761" w:themeColor="accent1" w:themeShade="BF"/>
          <w:sz w:val="32"/>
          <w:szCs w:val="32"/>
        </w:rPr>
      </w:pPr>
      <w:r>
        <w:br w:type="page"/>
      </w:r>
    </w:p>
    <w:p w14:paraId="30A55E9F" w14:textId="38424AC1" w:rsidR="00731098" w:rsidRDefault="00BF6A5D" w:rsidP="00F967C7">
      <w:pPr>
        <w:pStyle w:val="Titre2"/>
      </w:pPr>
      <w:r w:rsidRPr="00BF6A5D">
        <w:lastRenderedPageBreak/>
        <w:t>Données manipulées</w:t>
      </w:r>
    </w:p>
    <w:tbl>
      <w:tblPr>
        <w:tblStyle w:val="Grilledutableau"/>
        <w:tblW w:w="0" w:type="auto"/>
        <w:tblLook w:val="04A0" w:firstRow="1" w:lastRow="0" w:firstColumn="1" w:lastColumn="0" w:noHBand="0" w:noVBand="1"/>
      </w:tblPr>
      <w:tblGrid>
        <w:gridCol w:w="1960"/>
        <w:gridCol w:w="3627"/>
        <w:gridCol w:w="3475"/>
      </w:tblGrid>
      <w:tr w:rsidR="00731098" w:rsidRPr="00731098" w14:paraId="48264883" w14:textId="77777777" w:rsidTr="00731098">
        <w:tc>
          <w:tcPr>
            <w:tcW w:w="0" w:type="auto"/>
            <w:hideMark/>
          </w:tcPr>
          <w:p w14:paraId="073E55E0" w14:textId="77777777" w:rsidR="00731098" w:rsidRPr="00731098" w:rsidRDefault="00731098" w:rsidP="00731098">
            <w:r w:rsidRPr="00731098">
              <w:t>Donnée</w:t>
            </w:r>
          </w:p>
        </w:tc>
        <w:tc>
          <w:tcPr>
            <w:tcW w:w="0" w:type="auto"/>
            <w:hideMark/>
          </w:tcPr>
          <w:p w14:paraId="7D7136B5" w14:textId="77777777" w:rsidR="00731098" w:rsidRPr="00731098" w:rsidRDefault="00731098" w:rsidP="00731098">
            <w:r w:rsidRPr="00731098">
              <w:t>Description</w:t>
            </w:r>
          </w:p>
        </w:tc>
        <w:tc>
          <w:tcPr>
            <w:tcW w:w="0" w:type="auto"/>
            <w:hideMark/>
          </w:tcPr>
          <w:p w14:paraId="7B4CB0C4" w14:textId="77777777" w:rsidR="00731098" w:rsidRPr="00731098" w:rsidRDefault="00731098" w:rsidP="00731098">
            <w:r w:rsidRPr="00731098">
              <w:t>Source / Destination</w:t>
            </w:r>
          </w:p>
        </w:tc>
      </w:tr>
      <w:tr w:rsidR="00731098" w:rsidRPr="00731098" w14:paraId="7412A499" w14:textId="77777777" w:rsidTr="00731098">
        <w:tc>
          <w:tcPr>
            <w:tcW w:w="0" w:type="auto"/>
            <w:hideMark/>
          </w:tcPr>
          <w:p w14:paraId="7FB8A66C" w14:textId="77777777" w:rsidR="00731098" w:rsidRPr="00731098" w:rsidRDefault="00731098" w:rsidP="00731098">
            <w:r w:rsidRPr="00731098">
              <w:t>Workflow</w:t>
            </w:r>
          </w:p>
        </w:tc>
        <w:tc>
          <w:tcPr>
            <w:tcW w:w="0" w:type="auto"/>
            <w:hideMark/>
          </w:tcPr>
          <w:p w14:paraId="69D57F75" w14:textId="77777777" w:rsidR="00731098" w:rsidRPr="00731098" w:rsidRDefault="00731098" w:rsidP="00731098">
            <w:r w:rsidRPr="00731098">
              <w:t>Définition du processus : séquence des tâches, dépendances, parallélisme, règles.</w:t>
            </w:r>
          </w:p>
        </w:tc>
        <w:tc>
          <w:tcPr>
            <w:tcW w:w="0" w:type="auto"/>
            <w:hideMark/>
          </w:tcPr>
          <w:p w14:paraId="3E87A005" w14:textId="77777777" w:rsidR="00731098" w:rsidRPr="00731098" w:rsidRDefault="00731098" w:rsidP="00731098">
            <w:r w:rsidRPr="00731098">
              <w:t>Créé/modifié par l’administrateur ; stocké dans la base.</w:t>
            </w:r>
          </w:p>
        </w:tc>
      </w:tr>
      <w:tr w:rsidR="00731098" w:rsidRPr="00731098" w14:paraId="5D0A7C0E" w14:textId="77777777" w:rsidTr="00731098">
        <w:tc>
          <w:tcPr>
            <w:tcW w:w="0" w:type="auto"/>
            <w:hideMark/>
          </w:tcPr>
          <w:p w14:paraId="0A41780C" w14:textId="77777777" w:rsidR="00731098" w:rsidRPr="00731098" w:rsidRDefault="00731098" w:rsidP="00731098">
            <w:r w:rsidRPr="00731098">
              <w:t>Tâche (</w:t>
            </w:r>
            <w:proofErr w:type="spellStart"/>
            <w:r w:rsidRPr="00731098">
              <w:t>Task</w:t>
            </w:r>
            <w:proofErr w:type="spellEnd"/>
            <w:r w:rsidRPr="00731098">
              <w:t xml:space="preserve"> / </w:t>
            </w:r>
            <w:proofErr w:type="spellStart"/>
            <w:r w:rsidRPr="00731098">
              <w:t>TaskItem</w:t>
            </w:r>
            <w:proofErr w:type="spellEnd"/>
            <w:r w:rsidRPr="00731098">
              <w:t>)</w:t>
            </w:r>
          </w:p>
        </w:tc>
        <w:tc>
          <w:tcPr>
            <w:tcW w:w="0" w:type="auto"/>
            <w:hideMark/>
          </w:tcPr>
          <w:p w14:paraId="0CA71E95" w14:textId="77777777" w:rsidR="00731098" w:rsidRPr="00731098" w:rsidRDefault="00731098" w:rsidP="00731098">
            <w:r w:rsidRPr="00731098">
              <w:t>Unité de travail à exécuter dans le cadre d’un workflow. Contient : type, description, durée, priorité.</w:t>
            </w:r>
          </w:p>
        </w:tc>
        <w:tc>
          <w:tcPr>
            <w:tcW w:w="0" w:type="auto"/>
            <w:hideMark/>
          </w:tcPr>
          <w:p w14:paraId="024CF2C7" w14:textId="77777777" w:rsidR="00731098" w:rsidRPr="00731098" w:rsidRDefault="00731098" w:rsidP="00731098">
            <w:r w:rsidRPr="00731098">
              <w:t>Générée par le système ou créée par un superviseur.</w:t>
            </w:r>
          </w:p>
        </w:tc>
      </w:tr>
      <w:tr w:rsidR="00731098" w:rsidRPr="00731098" w14:paraId="196CC68E" w14:textId="77777777" w:rsidTr="00731098">
        <w:tc>
          <w:tcPr>
            <w:tcW w:w="0" w:type="auto"/>
            <w:hideMark/>
          </w:tcPr>
          <w:p w14:paraId="76461507" w14:textId="77777777" w:rsidR="00731098" w:rsidRPr="00731098" w:rsidRDefault="00731098" w:rsidP="00731098">
            <w:r w:rsidRPr="00731098">
              <w:t>Statut de tâche</w:t>
            </w:r>
          </w:p>
        </w:tc>
        <w:tc>
          <w:tcPr>
            <w:tcW w:w="0" w:type="auto"/>
            <w:hideMark/>
          </w:tcPr>
          <w:p w14:paraId="79A1AC9E" w14:textId="77777777" w:rsidR="00731098" w:rsidRPr="00731098" w:rsidRDefault="00731098" w:rsidP="00731098">
            <w:r w:rsidRPr="00731098">
              <w:t xml:space="preserve">Indique l’état actuel : </w:t>
            </w:r>
            <w:proofErr w:type="spellStart"/>
            <w:r w:rsidRPr="00731098">
              <w:t>Pending</w:t>
            </w:r>
            <w:proofErr w:type="spellEnd"/>
            <w:r w:rsidRPr="00731098">
              <w:t xml:space="preserve">, </w:t>
            </w:r>
            <w:proofErr w:type="spellStart"/>
            <w:r w:rsidRPr="00731098">
              <w:t>Ready</w:t>
            </w:r>
            <w:proofErr w:type="spellEnd"/>
            <w:r w:rsidRPr="00731098">
              <w:t xml:space="preserve">, In Progress, </w:t>
            </w:r>
            <w:proofErr w:type="spellStart"/>
            <w:r w:rsidRPr="00731098">
              <w:t>Paused</w:t>
            </w:r>
            <w:proofErr w:type="spellEnd"/>
            <w:r w:rsidRPr="00731098">
              <w:t xml:space="preserve">, </w:t>
            </w:r>
            <w:proofErr w:type="spellStart"/>
            <w:r w:rsidRPr="00731098">
              <w:t>Blocked</w:t>
            </w:r>
            <w:proofErr w:type="spellEnd"/>
            <w:r w:rsidRPr="00731098">
              <w:t xml:space="preserve">, </w:t>
            </w:r>
            <w:proofErr w:type="spellStart"/>
            <w:r w:rsidRPr="00731098">
              <w:t>Completed</w:t>
            </w:r>
            <w:proofErr w:type="spellEnd"/>
            <w:r w:rsidRPr="00731098">
              <w:t>.</w:t>
            </w:r>
          </w:p>
        </w:tc>
        <w:tc>
          <w:tcPr>
            <w:tcW w:w="0" w:type="auto"/>
            <w:hideMark/>
          </w:tcPr>
          <w:p w14:paraId="4A682C00" w14:textId="77777777" w:rsidR="00731098" w:rsidRPr="00731098" w:rsidRDefault="00731098" w:rsidP="00731098">
            <w:r w:rsidRPr="00731098">
              <w:t>Mis à jour par l’opérateur / système ; enregistré en base.</w:t>
            </w:r>
          </w:p>
        </w:tc>
      </w:tr>
      <w:tr w:rsidR="00731098" w:rsidRPr="00731098" w14:paraId="326FA4D2" w14:textId="77777777" w:rsidTr="00731098">
        <w:tc>
          <w:tcPr>
            <w:tcW w:w="0" w:type="auto"/>
            <w:hideMark/>
          </w:tcPr>
          <w:p w14:paraId="7D0A0528" w14:textId="77777777" w:rsidR="00731098" w:rsidRPr="00731098" w:rsidRDefault="00731098" w:rsidP="00731098">
            <w:r w:rsidRPr="00731098">
              <w:t>Transitions</w:t>
            </w:r>
          </w:p>
        </w:tc>
        <w:tc>
          <w:tcPr>
            <w:tcW w:w="0" w:type="auto"/>
            <w:hideMark/>
          </w:tcPr>
          <w:p w14:paraId="0474CBFE" w14:textId="77777777" w:rsidR="00731098" w:rsidRPr="00731098" w:rsidRDefault="00731098" w:rsidP="00731098">
            <w:r w:rsidRPr="00731098">
              <w:t>Liste des statuts autorisés selon les règles métier.</w:t>
            </w:r>
          </w:p>
        </w:tc>
        <w:tc>
          <w:tcPr>
            <w:tcW w:w="0" w:type="auto"/>
            <w:hideMark/>
          </w:tcPr>
          <w:p w14:paraId="0FC27783" w14:textId="77777777" w:rsidR="00731098" w:rsidRPr="00731098" w:rsidRDefault="00731098" w:rsidP="00731098">
            <w:r w:rsidRPr="00731098">
              <w:t>Définis dans la configuration du workflow (base).</w:t>
            </w:r>
          </w:p>
        </w:tc>
      </w:tr>
      <w:tr w:rsidR="00731098" w:rsidRPr="00731098" w14:paraId="7F08DA7F" w14:textId="77777777" w:rsidTr="00731098">
        <w:tc>
          <w:tcPr>
            <w:tcW w:w="0" w:type="auto"/>
            <w:hideMark/>
          </w:tcPr>
          <w:p w14:paraId="0012EA07" w14:textId="77777777" w:rsidR="00731098" w:rsidRPr="00731098" w:rsidRDefault="00731098" w:rsidP="00731098">
            <w:r w:rsidRPr="00731098">
              <w:t>Dépendances</w:t>
            </w:r>
          </w:p>
        </w:tc>
        <w:tc>
          <w:tcPr>
            <w:tcW w:w="0" w:type="auto"/>
            <w:hideMark/>
          </w:tcPr>
          <w:p w14:paraId="70A8CAEF" w14:textId="77777777" w:rsidR="00731098" w:rsidRPr="00731098" w:rsidRDefault="00731098" w:rsidP="00731098">
            <w:r w:rsidRPr="00731098">
              <w:t>Relations entre tâches : en série ou en parallèle.</w:t>
            </w:r>
          </w:p>
        </w:tc>
        <w:tc>
          <w:tcPr>
            <w:tcW w:w="0" w:type="auto"/>
            <w:hideMark/>
          </w:tcPr>
          <w:p w14:paraId="167E1C1A" w14:textId="77777777" w:rsidR="00731098" w:rsidRPr="00731098" w:rsidRDefault="00731098" w:rsidP="00731098">
            <w:r w:rsidRPr="00731098">
              <w:t>Définies dans le workflow ; utilisées par l’orchestrateur.</w:t>
            </w:r>
          </w:p>
        </w:tc>
      </w:tr>
      <w:tr w:rsidR="00731098" w:rsidRPr="00731098" w14:paraId="62B7256C" w14:textId="77777777" w:rsidTr="00731098">
        <w:tc>
          <w:tcPr>
            <w:tcW w:w="0" w:type="auto"/>
            <w:hideMark/>
          </w:tcPr>
          <w:p w14:paraId="11B33E2A" w14:textId="77777777" w:rsidR="00731098" w:rsidRPr="00731098" w:rsidRDefault="00731098" w:rsidP="00731098">
            <w:r w:rsidRPr="00731098">
              <w:t>Rôle utilisateur</w:t>
            </w:r>
          </w:p>
        </w:tc>
        <w:tc>
          <w:tcPr>
            <w:tcW w:w="0" w:type="auto"/>
            <w:hideMark/>
          </w:tcPr>
          <w:p w14:paraId="246486D5" w14:textId="77777777" w:rsidR="00731098" w:rsidRPr="00731098" w:rsidRDefault="00731098" w:rsidP="00731098">
            <w:r w:rsidRPr="00731098">
              <w:t xml:space="preserve">Détermine les actions disponibles : start, pause, </w:t>
            </w:r>
            <w:proofErr w:type="spellStart"/>
            <w:r w:rsidRPr="00731098">
              <w:t>complete</w:t>
            </w:r>
            <w:proofErr w:type="spellEnd"/>
            <w:r w:rsidRPr="00731098">
              <w:t xml:space="preserve">, </w:t>
            </w:r>
            <w:proofErr w:type="spellStart"/>
            <w:r w:rsidRPr="00731098">
              <w:t>replanify</w:t>
            </w:r>
            <w:proofErr w:type="spellEnd"/>
            <w:r w:rsidRPr="00731098">
              <w:t>…</w:t>
            </w:r>
          </w:p>
        </w:tc>
        <w:tc>
          <w:tcPr>
            <w:tcW w:w="0" w:type="auto"/>
            <w:hideMark/>
          </w:tcPr>
          <w:p w14:paraId="3F956E59" w14:textId="77777777" w:rsidR="00731098" w:rsidRPr="00731098" w:rsidRDefault="00731098" w:rsidP="00731098">
            <w:r w:rsidRPr="00731098">
              <w:t>Source : système d’authentification ; utilisé par l’orchestrateur.</w:t>
            </w:r>
          </w:p>
        </w:tc>
      </w:tr>
      <w:tr w:rsidR="00731098" w:rsidRPr="00731098" w14:paraId="216DC2EF" w14:textId="77777777" w:rsidTr="00731098">
        <w:tc>
          <w:tcPr>
            <w:tcW w:w="0" w:type="auto"/>
            <w:hideMark/>
          </w:tcPr>
          <w:p w14:paraId="272378F4" w14:textId="77777777" w:rsidR="00731098" w:rsidRPr="00731098" w:rsidRDefault="00731098" w:rsidP="00731098">
            <w:r w:rsidRPr="00731098">
              <w:t>Assignation opérateur</w:t>
            </w:r>
          </w:p>
        </w:tc>
        <w:tc>
          <w:tcPr>
            <w:tcW w:w="0" w:type="auto"/>
            <w:hideMark/>
          </w:tcPr>
          <w:p w14:paraId="16E3DE84" w14:textId="77777777" w:rsidR="00731098" w:rsidRPr="00731098" w:rsidRDefault="00731098" w:rsidP="00731098">
            <w:r w:rsidRPr="00731098">
              <w:t>Identifie quel opérateur exécute quelle tâche.</w:t>
            </w:r>
          </w:p>
        </w:tc>
        <w:tc>
          <w:tcPr>
            <w:tcW w:w="0" w:type="auto"/>
            <w:hideMark/>
          </w:tcPr>
          <w:p w14:paraId="3EDC386F" w14:textId="77777777" w:rsidR="00731098" w:rsidRPr="00731098" w:rsidRDefault="00731098" w:rsidP="00731098">
            <w:r w:rsidRPr="00731098">
              <w:t>Choisie manuellement par le superviseur ou automatiquement par le système.</w:t>
            </w:r>
          </w:p>
        </w:tc>
      </w:tr>
      <w:tr w:rsidR="00731098" w:rsidRPr="00731098" w14:paraId="3119EC1E" w14:textId="77777777" w:rsidTr="00731098">
        <w:tc>
          <w:tcPr>
            <w:tcW w:w="0" w:type="auto"/>
            <w:hideMark/>
          </w:tcPr>
          <w:p w14:paraId="0ADBFEAE" w14:textId="77777777" w:rsidR="00731098" w:rsidRPr="00731098" w:rsidRDefault="00731098" w:rsidP="00731098">
            <w:r w:rsidRPr="00731098">
              <w:t>Historique des actions</w:t>
            </w:r>
          </w:p>
        </w:tc>
        <w:tc>
          <w:tcPr>
            <w:tcW w:w="0" w:type="auto"/>
            <w:hideMark/>
          </w:tcPr>
          <w:p w14:paraId="34C60100" w14:textId="77777777" w:rsidR="00731098" w:rsidRPr="00731098" w:rsidRDefault="00731098" w:rsidP="00731098">
            <w:r w:rsidRPr="00731098">
              <w:t>Log des transitions, actions opérateur, blocages, résolutions.</w:t>
            </w:r>
          </w:p>
        </w:tc>
        <w:tc>
          <w:tcPr>
            <w:tcW w:w="0" w:type="auto"/>
            <w:hideMark/>
          </w:tcPr>
          <w:p w14:paraId="2B2121C9" w14:textId="77777777" w:rsidR="00731098" w:rsidRPr="00731098" w:rsidRDefault="00731098" w:rsidP="00731098">
            <w:r w:rsidRPr="00731098">
              <w:t>Généré par le système ; stocké pour audit et suivi.</w:t>
            </w:r>
          </w:p>
        </w:tc>
      </w:tr>
      <w:tr w:rsidR="00731098" w:rsidRPr="00731098" w14:paraId="14442D57" w14:textId="77777777" w:rsidTr="00731098">
        <w:tc>
          <w:tcPr>
            <w:tcW w:w="0" w:type="auto"/>
            <w:hideMark/>
          </w:tcPr>
          <w:p w14:paraId="4A841B68" w14:textId="77777777" w:rsidR="00731098" w:rsidRPr="00731098" w:rsidRDefault="00731098" w:rsidP="00731098">
            <w:r w:rsidRPr="00731098">
              <w:t>Indicateurs d’avancement</w:t>
            </w:r>
          </w:p>
        </w:tc>
        <w:tc>
          <w:tcPr>
            <w:tcW w:w="0" w:type="auto"/>
            <w:hideMark/>
          </w:tcPr>
          <w:p w14:paraId="491C3CD2" w14:textId="77777777" w:rsidR="00731098" w:rsidRPr="00731098" w:rsidRDefault="00731098" w:rsidP="00731098">
            <w:r w:rsidRPr="00731098">
              <w:t>Progression du workflow (pourcentage, tâches restantes, blocages).</w:t>
            </w:r>
          </w:p>
        </w:tc>
        <w:tc>
          <w:tcPr>
            <w:tcW w:w="0" w:type="auto"/>
            <w:hideMark/>
          </w:tcPr>
          <w:p w14:paraId="5B562E89" w14:textId="77777777" w:rsidR="00731098" w:rsidRPr="00731098" w:rsidRDefault="00731098" w:rsidP="00731098">
            <w:r w:rsidRPr="00731098">
              <w:t>Calculés par le système ; affichés au superviseur.</w:t>
            </w:r>
          </w:p>
        </w:tc>
      </w:tr>
    </w:tbl>
    <w:p w14:paraId="7D72A285" w14:textId="77777777" w:rsidR="00731098" w:rsidRPr="00731098" w:rsidRDefault="00731098" w:rsidP="00731098"/>
    <w:p w14:paraId="114135B3" w14:textId="6C95247A" w:rsidR="00BF6A5D" w:rsidRDefault="00BF6A5D" w:rsidP="00F967C7">
      <w:pPr>
        <w:pStyle w:val="Titre2"/>
      </w:pPr>
      <w:r w:rsidRPr="00BF6A5D">
        <w:t>Scénarios d’utilisation (Use Cases)</w:t>
      </w:r>
    </w:p>
    <w:p w14:paraId="011BF39B" w14:textId="77777777" w:rsidR="00731098" w:rsidRPr="00731098" w:rsidRDefault="00731098" w:rsidP="00731098">
      <w:pPr>
        <w:rPr>
          <w:b/>
          <w:bCs/>
        </w:rPr>
      </w:pPr>
      <w:r w:rsidRPr="00731098">
        <w:rPr>
          <w:b/>
          <w:bCs/>
        </w:rPr>
        <w:t>UC-01 : Démarrer un workflow de tâches</w:t>
      </w:r>
    </w:p>
    <w:p w14:paraId="285D3EFA" w14:textId="77777777" w:rsidR="00731098" w:rsidRPr="00731098" w:rsidRDefault="00731098" w:rsidP="00731098">
      <w:pPr>
        <w:numPr>
          <w:ilvl w:val="0"/>
          <w:numId w:val="9"/>
        </w:numPr>
      </w:pPr>
      <w:r w:rsidRPr="00731098">
        <w:rPr>
          <w:b/>
          <w:bCs/>
        </w:rPr>
        <w:t>Acteur principal :</w:t>
      </w:r>
      <w:r w:rsidRPr="00731098">
        <w:t xml:space="preserve"> Superviseur / Team Leader</w:t>
      </w:r>
    </w:p>
    <w:p w14:paraId="1C45C31B" w14:textId="77777777" w:rsidR="00731098" w:rsidRPr="00731098" w:rsidRDefault="00731098" w:rsidP="00731098">
      <w:pPr>
        <w:numPr>
          <w:ilvl w:val="0"/>
          <w:numId w:val="9"/>
        </w:numPr>
      </w:pPr>
      <w:r w:rsidRPr="00731098">
        <w:rPr>
          <w:b/>
          <w:bCs/>
        </w:rPr>
        <w:t>Préconditions :</w:t>
      </w:r>
    </w:p>
    <w:p w14:paraId="3B5AB053" w14:textId="77777777" w:rsidR="00731098" w:rsidRPr="00731098" w:rsidRDefault="00731098" w:rsidP="00731098">
      <w:pPr>
        <w:numPr>
          <w:ilvl w:val="1"/>
          <w:numId w:val="9"/>
        </w:numPr>
      </w:pPr>
      <w:r w:rsidRPr="00731098">
        <w:t>Le workflow (scénario de tâches) est défini et actif.</w:t>
      </w:r>
    </w:p>
    <w:p w14:paraId="212B2341" w14:textId="77777777" w:rsidR="00731098" w:rsidRPr="00731098" w:rsidRDefault="00731098" w:rsidP="00731098">
      <w:pPr>
        <w:numPr>
          <w:ilvl w:val="1"/>
          <w:numId w:val="9"/>
        </w:numPr>
      </w:pPr>
      <w:r w:rsidRPr="00731098">
        <w:t>L’utilisateur dispose des droits pour lancer un workflow.</w:t>
      </w:r>
    </w:p>
    <w:p w14:paraId="0EF42E29" w14:textId="77777777" w:rsidR="00731098" w:rsidRPr="00731098" w:rsidRDefault="00731098" w:rsidP="00731098">
      <w:pPr>
        <w:numPr>
          <w:ilvl w:val="0"/>
          <w:numId w:val="9"/>
        </w:numPr>
      </w:pPr>
      <w:r w:rsidRPr="00731098">
        <w:rPr>
          <w:b/>
          <w:bCs/>
        </w:rPr>
        <w:t>Déroulement :</w:t>
      </w:r>
    </w:p>
    <w:p w14:paraId="489BA18D" w14:textId="77777777" w:rsidR="00731098" w:rsidRPr="00731098" w:rsidRDefault="00731098" w:rsidP="00731098">
      <w:pPr>
        <w:numPr>
          <w:ilvl w:val="1"/>
          <w:numId w:val="10"/>
        </w:numPr>
      </w:pPr>
      <w:r w:rsidRPr="00731098">
        <w:t>Le superviseur sélectionne un type de workflow (ex. : « Préparation commande », « Chargement camion »).</w:t>
      </w:r>
    </w:p>
    <w:p w14:paraId="15918314" w14:textId="77777777" w:rsidR="00731098" w:rsidRPr="00731098" w:rsidRDefault="00731098" w:rsidP="00731098">
      <w:pPr>
        <w:numPr>
          <w:ilvl w:val="1"/>
          <w:numId w:val="10"/>
        </w:numPr>
      </w:pPr>
      <w:r w:rsidRPr="00731098">
        <w:lastRenderedPageBreak/>
        <w:t>Le système génère la liste des tâches associées au workflow (avec ordres, dépendances, parallélisme).</w:t>
      </w:r>
    </w:p>
    <w:p w14:paraId="0A5E5C7A" w14:textId="77777777" w:rsidR="00731098" w:rsidRPr="00731098" w:rsidRDefault="00731098" w:rsidP="00731098">
      <w:pPr>
        <w:numPr>
          <w:ilvl w:val="1"/>
          <w:numId w:val="10"/>
        </w:numPr>
      </w:pPr>
      <w:r w:rsidRPr="00731098">
        <w:t xml:space="preserve">Le système positionne la première tâche (ou le premier groupe de tâches) au statut </w:t>
      </w:r>
      <w:proofErr w:type="spellStart"/>
      <w:r w:rsidRPr="00731098">
        <w:rPr>
          <w:b/>
          <w:bCs/>
        </w:rPr>
        <w:t>Ready</w:t>
      </w:r>
      <w:proofErr w:type="spellEnd"/>
      <w:r w:rsidRPr="00731098">
        <w:t>.</w:t>
      </w:r>
    </w:p>
    <w:p w14:paraId="610E6F5D" w14:textId="77777777" w:rsidR="00731098" w:rsidRPr="00731098" w:rsidRDefault="00731098" w:rsidP="00731098">
      <w:pPr>
        <w:numPr>
          <w:ilvl w:val="1"/>
          <w:numId w:val="10"/>
        </w:numPr>
      </w:pPr>
      <w:r w:rsidRPr="00731098">
        <w:t>Les tâches disponibles apparaissent dans la liste des tâches pour les opérateurs concernés.</w:t>
      </w:r>
    </w:p>
    <w:p w14:paraId="01D321B9" w14:textId="77777777" w:rsidR="00731098" w:rsidRPr="00731098" w:rsidRDefault="00731098" w:rsidP="00731098">
      <w:pPr>
        <w:numPr>
          <w:ilvl w:val="0"/>
          <w:numId w:val="9"/>
        </w:numPr>
      </w:pPr>
      <w:r w:rsidRPr="00731098">
        <w:rPr>
          <w:b/>
          <w:bCs/>
        </w:rPr>
        <w:t>Exceptions :</w:t>
      </w:r>
    </w:p>
    <w:p w14:paraId="1BC16F01" w14:textId="77777777" w:rsidR="00731098" w:rsidRPr="00731098" w:rsidRDefault="00731098" w:rsidP="00731098">
      <w:pPr>
        <w:numPr>
          <w:ilvl w:val="1"/>
          <w:numId w:val="9"/>
        </w:numPr>
      </w:pPr>
      <w:r w:rsidRPr="00731098">
        <w:t>Workflow introuvable ou inactif → message d’erreur.</w:t>
      </w:r>
    </w:p>
    <w:p w14:paraId="66CC4710" w14:textId="77777777" w:rsidR="00731098" w:rsidRPr="00731098" w:rsidRDefault="00731098" w:rsidP="00731098">
      <w:pPr>
        <w:numPr>
          <w:ilvl w:val="1"/>
          <w:numId w:val="9"/>
        </w:numPr>
      </w:pPr>
      <w:r w:rsidRPr="00731098">
        <w:t>L’utilisateur ne dispose pas des droits → message “Accès non autorisé”.</w:t>
      </w:r>
    </w:p>
    <w:p w14:paraId="45CF2F84" w14:textId="77777777" w:rsidR="00731098" w:rsidRPr="00731098" w:rsidRDefault="00731098" w:rsidP="00731098">
      <w:pPr>
        <w:numPr>
          <w:ilvl w:val="1"/>
          <w:numId w:val="9"/>
        </w:numPr>
      </w:pPr>
      <w:r w:rsidRPr="00731098">
        <w:t>Erreur technique lors de la génération → journalisation + message générique.</w:t>
      </w:r>
    </w:p>
    <w:p w14:paraId="385EBAB6" w14:textId="77777777" w:rsidR="00731098" w:rsidRPr="00731098" w:rsidRDefault="00731098" w:rsidP="00731098">
      <w:r w:rsidRPr="00731098">
        <w:pict w14:anchorId="54B9B864">
          <v:rect id="_x0000_i1071" style="width:0;height:1.5pt" o:hralign="center" o:hrstd="t" o:hr="t" fillcolor="#a0a0a0" stroked="f"/>
        </w:pict>
      </w:r>
    </w:p>
    <w:p w14:paraId="252DB734" w14:textId="77777777" w:rsidR="00731098" w:rsidRPr="00731098" w:rsidRDefault="00731098" w:rsidP="00731098">
      <w:pPr>
        <w:rPr>
          <w:b/>
          <w:bCs/>
        </w:rPr>
      </w:pPr>
      <w:r w:rsidRPr="00731098">
        <w:rPr>
          <w:b/>
          <w:bCs/>
        </w:rPr>
        <w:t>UC-02 : Exécuter une tâche orchestrée</w:t>
      </w:r>
    </w:p>
    <w:p w14:paraId="65DA0C9F" w14:textId="77777777" w:rsidR="00731098" w:rsidRPr="00731098" w:rsidRDefault="00731098" w:rsidP="00731098">
      <w:pPr>
        <w:numPr>
          <w:ilvl w:val="0"/>
          <w:numId w:val="11"/>
        </w:numPr>
      </w:pPr>
      <w:r w:rsidRPr="00731098">
        <w:rPr>
          <w:b/>
          <w:bCs/>
        </w:rPr>
        <w:t>Acteur principal :</w:t>
      </w:r>
      <w:r w:rsidRPr="00731098">
        <w:t xml:space="preserve"> Opérateur</w:t>
      </w:r>
    </w:p>
    <w:p w14:paraId="79231B95" w14:textId="77777777" w:rsidR="00731098" w:rsidRPr="00731098" w:rsidRDefault="00731098" w:rsidP="00731098">
      <w:pPr>
        <w:numPr>
          <w:ilvl w:val="0"/>
          <w:numId w:val="11"/>
        </w:numPr>
      </w:pPr>
      <w:r w:rsidRPr="00731098">
        <w:rPr>
          <w:b/>
          <w:bCs/>
        </w:rPr>
        <w:t>Préconditions :</w:t>
      </w:r>
    </w:p>
    <w:p w14:paraId="52E60B94" w14:textId="77777777" w:rsidR="00731098" w:rsidRPr="00731098" w:rsidRDefault="00731098" w:rsidP="00731098">
      <w:pPr>
        <w:numPr>
          <w:ilvl w:val="1"/>
          <w:numId w:val="11"/>
        </w:numPr>
      </w:pPr>
      <w:r w:rsidRPr="00731098">
        <w:t xml:space="preserve">La tâche est au statut </w:t>
      </w:r>
      <w:proofErr w:type="spellStart"/>
      <w:r w:rsidRPr="00731098">
        <w:rPr>
          <w:b/>
          <w:bCs/>
        </w:rPr>
        <w:t>Ready</w:t>
      </w:r>
      <w:proofErr w:type="spellEnd"/>
      <w:r w:rsidRPr="00731098">
        <w:t>.</w:t>
      </w:r>
    </w:p>
    <w:p w14:paraId="5E570EB2" w14:textId="77777777" w:rsidR="00731098" w:rsidRPr="00731098" w:rsidRDefault="00731098" w:rsidP="00731098">
      <w:pPr>
        <w:numPr>
          <w:ilvl w:val="1"/>
          <w:numId w:val="11"/>
        </w:numPr>
      </w:pPr>
      <w:r w:rsidRPr="00731098">
        <w:t>L’opérateur est authentifié et autorisé à exécuter cette tâche.</w:t>
      </w:r>
    </w:p>
    <w:p w14:paraId="4CDBAC03" w14:textId="77777777" w:rsidR="00731098" w:rsidRPr="00731098" w:rsidRDefault="00731098" w:rsidP="00731098">
      <w:pPr>
        <w:numPr>
          <w:ilvl w:val="0"/>
          <w:numId w:val="11"/>
        </w:numPr>
      </w:pPr>
      <w:r w:rsidRPr="00731098">
        <w:rPr>
          <w:b/>
          <w:bCs/>
        </w:rPr>
        <w:t>Déroulement :</w:t>
      </w:r>
    </w:p>
    <w:p w14:paraId="2262D7C4" w14:textId="77777777" w:rsidR="00731098" w:rsidRPr="00731098" w:rsidRDefault="00731098" w:rsidP="00731098">
      <w:pPr>
        <w:numPr>
          <w:ilvl w:val="1"/>
          <w:numId w:val="12"/>
        </w:numPr>
      </w:pPr>
      <w:r w:rsidRPr="00731098">
        <w:t>L’opérateur ouvre la liste des tâches disponibles.</w:t>
      </w:r>
    </w:p>
    <w:p w14:paraId="44FC4A87" w14:textId="77777777" w:rsidR="00731098" w:rsidRPr="00731098" w:rsidRDefault="00731098" w:rsidP="00731098">
      <w:pPr>
        <w:numPr>
          <w:ilvl w:val="1"/>
          <w:numId w:val="12"/>
        </w:numPr>
      </w:pPr>
      <w:r w:rsidRPr="00731098">
        <w:t xml:space="preserve">Il sélectionne une tâche et clique sur </w:t>
      </w:r>
      <w:r w:rsidRPr="00731098">
        <w:rPr>
          <w:b/>
          <w:bCs/>
        </w:rPr>
        <w:t>Démarrer</w:t>
      </w:r>
      <w:r w:rsidRPr="00731098">
        <w:t>.</w:t>
      </w:r>
    </w:p>
    <w:p w14:paraId="1DC3EC18" w14:textId="77777777" w:rsidR="00731098" w:rsidRPr="00731098" w:rsidRDefault="00731098" w:rsidP="00731098">
      <w:pPr>
        <w:numPr>
          <w:ilvl w:val="1"/>
          <w:numId w:val="12"/>
        </w:numPr>
      </w:pPr>
      <w:r w:rsidRPr="00731098">
        <w:t xml:space="preserve">Le système passe la tâche au statut </w:t>
      </w:r>
      <w:r w:rsidRPr="00731098">
        <w:rPr>
          <w:b/>
          <w:bCs/>
        </w:rPr>
        <w:t>In Progress</w:t>
      </w:r>
      <w:r w:rsidRPr="00731098">
        <w:t xml:space="preserve"> et enregistre l’assignation à l’opérateur.</w:t>
      </w:r>
    </w:p>
    <w:p w14:paraId="00452067" w14:textId="77777777" w:rsidR="00731098" w:rsidRPr="00731098" w:rsidRDefault="00731098" w:rsidP="00731098">
      <w:pPr>
        <w:numPr>
          <w:ilvl w:val="1"/>
          <w:numId w:val="12"/>
        </w:numPr>
      </w:pPr>
      <w:r w:rsidRPr="00731098">
        <w:t xml:space="preserve">Une fois le travail réalisé, l’opérateur clique sur </w:t>
      </w:r>
      <w:r w:rsidRPr="00731098">
        <w:rPr>
          <w:b/>
          <w:bCs/>
        </w:rPr>
        <w:t>Terminer</w:t>
      </w:r>
      <w:r w:rsidRPr="00731098">
        <w:t>.</w:t>
      </w:r>
    </w:p>
    <w:p w14:paraId="76F8AE10" w14:textId="77777777" w:rsidR="00731098" w:rsidRPr="00731098" w:rsidRDefault="00731098" w:rsidP="00731098">
      <w:pPr>
        <w:numPr>
          <w:ilvl w:val="1"/>
          <w:numId w:val="12"/>
        </w:numPr>
      </w:pPr>
      <w:r w:rsidRPr="00731098">
        <w:t xml:space="preserve">Le système passe la tâche au statut </w:t>
      </w:r>
      <w:proofErr w:type="spellStart"/>
      <w:r w:rsidRPr="00731098">
        <w:rPr>
          <w:b/>
          <w:bCs/>
        </w:rPr>
        <w:t>Completed</w:t>
      </w:r>
      <w:proofErr w:type="spellEnd"/>
      <w:r w:rsidRPr="00731098">
        <w:t xml:space="preserve"> et vérifie si les conditions sont réunies pour débloquer la/les tâche(s) suivante(s).</w:t>
      </w:r>
    </w:p>
    <w:p w14:paraId="3D3A80D1" w14:textId="77777777" w:rsidR="00731098" w:rsidRPr="00731098" w:rsidRDefault="00731098" w:rsidP="00731098">
      <w:pPr>
        <w:numPr>
          <w:ilvl w:val="1"/>
          <w:numId w:val="12"/>
        </w:numPr>
      </w:pPr>
      <w:r w:rsidRPr="00731098">
        <w:t xml:space="preserve">Si les conditions sont remplies, le système met la/les tâche(s) suivante(s) au statut </w:t>
      </w:r>
      <w:proofErr w:type="spellStart"/>
      <w:r w:rsidRPr="00731098">
        <w:rPr>
          <w:b/>
          <w:bCs/>
        </w:rPr>
        <w:t>Ready</w:t>
      </w:r>
      <w:proofErr w:type="spellEnd"/>
      <w:r w:rsidRPr="00731098">
        <w:t>.</w:t>
      </w:r>
    </w:p>
    <w:p w14:paraId="086CB476" w14:textId="77777777" w:rsidR="00731098" w:rsidRPr="00731098" w:rsidRDefault="00731098" w:rsidP="00731098">
      <w:pPr>
        <w:numPr>
          <w:ilvl w:val="0"/>
          <w:numId w:val="11"/>
        </w:numPr>
      </w:pPr>
      <w:r w:rsidRPr="00731098">
        <w:rPr>
          <w:b/>
          <w:bCs/>
        </w:rPr>
        <w:t>Exceptions :</w:t>
      </w:r>
    </w:p>
    <w:p w14:paraId="4D53C0DF" w14:textId="77777777" w:rsidR="00731098" w:rsidRPr="00731098" w:rsidRDefault="00731098" w:rsidP="00731098">
      <w:pPr>
        <w:numPr>
          <w:ilvl w:val="1"/>
          <w:numId w:val="11"/>
        </w:numPr>
      </w:pPr>
      <w:r w:rsidRPr="00731098">
        <w:t xml:space="preserve">La tâche n’est plus au statut </w:t>
      </w:r>
      <w:proofErr w:type="spellStart"/>
      <w:r w:rsidRPr="00731098">
        <w:rPr>
          <w:b/>
          <w:bCs/>
        </w:rPr>
        <w:t>Ready</w:t>
      </w:r>
      <w:proofErr w:type="spellEnd"/>
      <w:r w:rsidRPr="00731098">
        <w:t xml:space="preserve"> (déjà prise par quelqu’un d’autre) → message d’information.</w:t>
      </w:r>
    </w:p>
    <w:p w14:paraId="211B1915" w14:textId="77777777" w:rsidR="00731098" w:rsidRPr="00731098" w:rsidRDefault="00731098" w:rsidP="00731098">
      <w:pPr>
        <w:numPr>
          <w:ilvl w:val="1"/>
          <w:numId w:val="11"/>
        </w:numPr>
      </w:pPr>
      <w:r w:rsidRPr="00731098">
        <w:lastRenderedPageBreak/>
        <w:t>L’opérateur n’a pas les droits nécessaires → message “Action non autorisée”.</w:t>
      </w:r>
    </w:p>
    <w:p w14:paraId="279E0DF3" w14:textId="77777777" w:rsidR="00731098" w:rsidRPr="00731098" w:rsidRDefault="00731098" w:rsidP="00731098">
      <w:pPr>
        <w:numPr>
          <w:ilvl w:val="1"/>
          <w:numId w:val="11"/>
        </w:numPr>
      </w:pPr>
      <w:r w:rsidRPr="00731098">
        <w:t>Erreur technique à la sauvegarde → message d’erreur + journalisation.</w:t>
      </w:r>
    </w:p>
    <w:p w14:paraId="7589FC84" w14:textId="77777777" w:rsidR="00731098" w:rsidRPr="00731098" w:rsidRDefault="00731098" w:rsidP="00731098">
      <w:r w:rsidRPr="00731098">
        <w:pict w14:anchorId="73E3B176">
          <v:rect id="_x0000_i1072" style="width:0;height:1.5pt" o:hralign="center" o:hrstd="t" o:hr="t" fillcolor="#a0a0a0" stroked="f"/>
        </w:pict>
      </w:r>
    </w:p>
    <w:p w14:paraId="49A93A9B" w14:textId="77777777" w:rsidR="00731098" w:rsidRPr="00731098" w:rsidRDefault="00731098" w:rsidP="00731098">
      <w:pPr>
        <w:rPr>
          <w:b/>
          <w:bCs/>
        </w:rPr>
      </w:pPr>
      <w:r w:rsidRPr="00731098">
        <w:rPr>
          <w:b/>
          <w:bCs/>
        </w:rPr>
        <w:t>UC-03 : Suivre et ajuster l’orchestration des tâches</w:t>
      </w:r>
    </w:p>
    <w:p w14:paraId="7C3A2073" w14:textId="77777777" w:rsidR="00731098" w:rsidRPr="00731098" w:rsidRDefault="00731098" w:rsidP="00731098">
      <w:pPr>
        <w:numPr>
          <w:ilvl w:val="0"/>
          <w:numId w:val="13"/>
        </w:numPr>
      </w:pPr>
      <w:r w:rsidRPr="00731098">
        <w:rPr>
          <w:b/>
          <w:bCs/>
        </w:rPr>
        <w:t>Acteur principal :</w:t>
      </w:r>
      <w:r w:rsidRPr="00731098">
        <w:t xml:space="preserve"> Superviseur / Team Leader</w:t>
      </w:r>
    </w:p>
    <w:p w14:paraId="5CFBDB4E" w14:textId="77777777" w:rsidR="00731098" w:rsidRPr="00731098" w:rsidRDefault="00731098" w:rsidP="00731098">
      <w:pPr>
        <w:numPr>
          <w:ilvl w:val="0"/>
          <w:numId w:val="13"/>
        </w:numPr>
      </w:pPr>
      <w:r w:rsidRPr="00731098">
        <w:rPr>
          <w:b/>
          <w:bCs/>
        </w:rPr>
        <w:t>Préconditions :</w:t>
      </w:r>
    </w:p>
    <w:p w14:paraId="45191F2B" w14:textId="77777777" w:rsidR="00731098" w:rsidRPr="00731098" w:rsidRDefault="00731098" w:rsidP="00731098">
      <w:pPr>
        <w:numPr>
          <w:ilvl w:val="1"/>
          <w:numId w:val="13"/>
        </w:numPr>
      </w:pPr>
      <w:r w:rsidRPr="00731098">
        <w:t>Un ou plusieurs workflows sont en cours d’exécution.</w:t>
      </w:r>
    </w:p>
    <w:p w14:paraId="6FCD9AAC" w14:textId="77777777" w:rsidR="00731098" w:rsidRPr="00731098" w:rsidRDefault="00731098" w:rsidP="00731098">
      <w:pPr>
        <w:numPr>
          <w:ilvl w:val="1"/>
          <w:numId w:val="13"/>
        </w:numPr>
      </w:pPr>
      <w:r w:rsidRPr="00731098">
        <w:t>Le superviseur est authentifié et dispose des droits de supervision.</w:t>
      </w:r>
    </w:p>
    <w:p w14:paraId="3DB3A176" w14:textId="77777777" w:rsidR="00731098" w:rsidRPr="00731098" w:rsidRDefault="00731098" w:rsidP="00731098">
      <w:pPr>
        <w:numPr>
          <w:ilvl w:val="0"/>
          <w:numId w:val="13"/>
        </w:numPr>
      </w:pPr>
      <w:r w:rsidRPr="00731098">
        <w:rPr>
          <w:b/>
          <w:bCs/>
        </w:rPr>
        <w:t>Déroulement :</w:t>
      </w:r>
    </w:p>
    <w:p w14:paraId="2F45F1C7" w14:textId="77777777" w:rsidR="00731098" w:rsidRPr="00731098" w:rsidRDefault="00731098" w:rsidP="00731098">
      <w:pPr>
        <w:numPr>
          <w:ilvl w:val="1"/>
          <w:numId w:val="14"/>
        </w:numPr>
      </w:pPr>
      <w:r w:rsidRPr="00731098">
        <w:t>Le superviseur ouvre l’écran de suivi des workflows.</w:t>
      </w:r>
    </w:p>
    <w:p w14:paraId="295924D4" w14:textId="77777777" w:rsidR="00731098" w:rsidRPr="00731098" w:rsidRDefault="00731098" w:rsidP="00731098">
      <w:pPr>
        <w:numPr>
          <w:ilvl w:val="1"/>
          <w:numId w:val="14"/>
        </w:numPr>
      </w:pPr>
      <w:r w:rsidRPr="00731098">
        <w:t>Le système affiche l’état des workflows : tâches terminées, en cours, en attente, bloquées.</w:t>
      </w:r>
    </w:p>
    <w:p w14:paraId="5BE6A212" w14:textId="77777777" w:rsidR="00731098" w:rsidRPr="00731098" w:rsidRDefault="00731098" w:rsidP="00731098">
      <w:pPr>
        <w:numPr>
          <w:ilvl w:val="1"/>
          <w:numId w:val="14"/>
        </w:numPr>
      </w:pPr>
      <w:r w:rsidRPr="00731098">
        <w:t>Le superviseur peut filtrer par plant, zone de travail, opérateur, priorité…</w:t>
      </w:r>
    </w:p>
    <w:p w14:paraId="39E46A33" w14:textId="77777777" w:rsidR="00731098" w:rsidRPr="00731098" w:rsidRDefault="00731098" w:rsidP="00731098">
      <w:pPr>
        <w:numPr>
          <w:ilvl w:val="1"/>
          <w:numId w:val="14"/>
        </w:numPr>
      </w:pPr>
      <w:r w:rsidRPr="00731098">
        <w:t>Si nécessaire, il peut réassigner une tâche à un autre opérateur.</w:t>
      </w:r>
    </w:p>
    <w:p w14:paraId="0ACB0251" w14:textId="77777777" w:rsidR="00731098" w:rsidRPr="00731098" w:rsidRDefault="00731098" w:rsidP="00731098">
      <w:pPr>
        <w:numPr>
          <w:ilvl w:val="1"/>
          <w:numId w:val="14"/>
        </w:numPr>
      </w:pPr>
      <w:r w:rsidRPr="00731098">
        <w:t xml:space="preserve">Il peut, selon ses droits, forcer une transition (ex. : passer une tâche de </w:t>
      </w:r>
      <w:proofErr w:type="spellStart"/>
      <w:r w:rsidRPr="00731098">
        <w:rPr>
          <w:b/>
          <w:bCs/>
        </w:rPr>
        <w:t>Blocked</w:t>
      </w:r>
      <w:proofErr w:type="spellEnd"/>
      <w:r w:rsidRPr="00731098">
        <w:t xml:space="preserve"> à </w:t>
      </w:r>
      <w:proofErr w:type="spellStart"/>
      <w:r w:rsidRPr="00731098">
        <w:rPr>
          <w:b/>
          <w:bCs/>
        </w:rPr>
        <w:t>Ready</w:t>
      </w:r>
      <w:proofErr w:type="spellEnd"/>
      <w:r w:rsidRPr="00731098">
        <w:t xml:space="preserve"> après résolution d’un problème).</w:t>
      </w:r>
    </w:p>
    <w:p w14:paraId="2924A476" w14:textId="77777777" w:rsidR="00731098" w:rsidRPr="00731098" w:rsidRDefault="00731098" w:rsidP="00731098">
      <w:pPr>
        <w:numPr>
          <w:ilvl w:val="0"/>
          <w:numId w:val="13"/>
        </w:numPr>
      </w:pPr>
      <w:r w:rsidRPr="00731098">
        <w:rPr>
          <w:b/>
          <w:bCs/>
        </w:rPr>
        <w:t>Exceptions :</w:t>
      </w:r>
    </w:p>
    <w:p w14:paraId="7DC5FDD5" w14:textId="77777777" w:rsidR="00731098" w:rsidRPr="00731098" w:rsidRDefault="00731098" w:rsidP="00731098">
      <w:pPr>
        <w:numPr>
          <w:ilvl w:val="1"/>
          <w:numId w:val="13"/>
        </w:numPr>
      </w:pPr>
      <w:r w:rsidRPr="00731098">
        <w:t>Le superviseur tente une action non autorisée (ex. forcer une tâche sans droits suffisants) → message “Action non autorisée”.</w:t>
      </w:r>
    </w:p>
    <w:p w14:paraId="2FA7D2B6" w14:textId="77777777" w:rsidR="00731098" w:rsidRPr="00731098" w:rsidRDefault="00731098" w:rsidP="00731098">
      <w:pPr>
        <w:numPr>
          <w:ilvl w:val="1"/>
          <w:numId w:val="13"/>
        </w:numPr>
      </w:pPr>
      <w:r w:rsidRPr="00731098">
        <w:t>Données de workflow non disponibles (problème de synchro ou de base) → message d’erreur avec indication de réessayer plus tard.</w:t>
      </w:r>
    </w:p>
    <w:p w14:paraId="04473D08" w14:textId="77777777" w:rsidR="00731098" w:rsidRPr="00731098" w:rsidRDefault="00731098" w:rsidP="00731098"/>
    <w:p w14:paraId="317A3ADE" w14:textId="2FBFE916" w:rsidR="00BF6A5D" w:rsidRPr="00BF6A5D" w:rsidRDefault="00BF6A5D" w:rsidP="00836B25">
      <w:pPr>
        <w:pStyle w:val="Titre2"/>
      </w:pPr>
    </w:p>
    <w:sectPr w:rsidR="00BF6A5D" w:rsidRPr="00BF6A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24D1"/>
    <w:multiLevelType w:val="multilevel"/>
    <w:tmpl w:val="5916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B485A"/>
    <w:multiLevelType w:val="multilevel"/>
    <w:tmpl w:val="E8605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70190"/>
    <w:multiLevelType w:val="hybridMultilevel"/>
    <w:tmpl w:val="30941B0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3B061AA2"/>
    <w:multiLevelType w:val="multilevel"/>
    <w:tmpl w:val="D29E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14727"/>
    <w:multiLevelType w:val="hybridMultilevel"/>
    <w:tmpl w:val="C86432D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64DD336F"/>
    <w:multiLevelType w:val="hybridMultilevel"/>
    <w:tmpl w:val="B462BCB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6C096C5F"/>
    <w:multiLevelType w:val="multilevel"/>
    <w:tmpl w:val="9BC08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43F47"/>
    <w:multiLevelType w:val="multilevel"/>
    <w:tmpl w:val="76E6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54DF5"/>
    <w:multiLevelType w:val="hybridMultilevel"/>
    <w:tmpl w:val="FCA883D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789D029E"/>
    <w:multiLevelType w:val="multilevel"/>
    <w:tmpl w:val="204C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91991">
    <w:abstractNumId w:val="7"/>
  </w:num>
  <w:num w:numId="2" w16cid:durableId="1725903618">
    <w:abstractNumId w:val="1"/>
  </w:num>
  <w:num w:numId="3" w16cid:durableId="158958121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435829262">
    <w:abstractNumId w:val="6"/>
  </w:num>
  <w:num w:numId="5" w16cid:durableId="361826256">
    <w:abstractNumId w:val="5"/>
  </w:num>
  <w:num w:numId="6" w16cid:durableId="1629241819">
    <w:abstractNumId w:val="2"/>
  </w:num>
  <w:num w:numId="7" w16cid:durableId="64034399">
    <w:abstractNumId w:val="8"/>
  </w:num>
  <w:num w:numId="8" w16cid:durableId="1252079011">
    <w:abstractNumId w:val="4"/>
  </w:num>
  <w:num w:numId="9" w16cid:durableId="2042394880">
    <w:abstractNumId w:val="3"/>
  </w:num>
  <w:num w:numId="10" w16cid:durableId="227496428">
    <w:abstractNumId w:val="3"/>
    <w:lvlOverride w:ilvl="1">
      <w:lvl w:ilvl="1">
        <w:numFmt w:val="decimal"/>
        <w:lvlText w:val="%2."/>
        <w:lvlJc w:val="left"/>
      </w:lvl>
    </w:lvlOverride>
  </w:num>
  <w:num w:numId="11" w16cid:durableId="1383553913">
    <w:abstractNumId w:val="0"/>
  </w:num>
  <w:num w:numId="12" w16cid:durableId="1360085751">
    <w:abstractNumId w:val="0"/>
    <w:lvlOverride w:ilvl="1">
      <w:lvl w:ilvl="1">
        <w:numFmt w:val="decimal"/>
        <w:lvlText w:val="%2."/>
        <w:lvlJc w:val="left"/>
      </w:lvl>
    </w:lvlOverride>
  </w:num>
  <w:num w:numId="13" w16cid:durableId="1224213392">
    <w:abstractNumId w:val="9"/>
  </w:num>
  <w:num w:numId="14" w16cid:durableId="1673947662">
    <w:abstractNumId w:val="9"/>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E9"/>
    <w:rsid w:val="000D33FC"/>
    <w:rsid w:val="002F40E9"/>
    <w:rsid w:val="00366C2F"/>
    <w:rsid w:val="00731098"/>
    <w:rsid w:val="00836B25"/>
    <w:rsid w:val="00AD2AA0"/>
    <w:rsid w:val="00BF6A5D"/>
    <w:rsid w:val="00C002CE"/>
    <w:rsid w:val="00DA66E6"/>
    <w:rsid w:val="00F96659"/>
    <w:rsid w:val="00F967C7"/>
    <w:rsid w:val="00FB627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1674"/>
  <w15:chartTrackingRefBased/>
  <w15:docId w15:val="{B656ABE5-5649-4F57-914B-9D95536C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F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40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40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40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40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40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40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40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40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F40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40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40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40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40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40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40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40E9"/>
    <w:rPr>
      <w:rFonts w:eastAsiaTheme="majorEastAsia" w:cstheme="majorBidi"/>
      <w:color w:val="272727" w:themeColor="text1" w:themeTint="D8"/>
    </w:rPr>
  </w:style>
  <w:style w:type="paragraph" w:styleId="Titre">
    <w:name w:val="Title"/>
    <w:basedOn w:val="Normal"/>
    <w:next w:val="Normal"/>
    <w:link w:val="TitreCar"/>
    <w:uiPriority w:val="10"/>
    <w:qFormat/>
    <w:rsid w:val="002F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40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40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40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40E9"/>
    <w:pPr>
      <w:spacing w:before="160"/>
      <w:jc w:val="center"/>
    </w:pPr>
    <w:rPr>
      <w:i/>
      <w:iCs/>
      <w:color w:val="404040" w:themeColor="text1" w:themeTint="BF"/>
    </w:rPr>
  </w:style>
  <w:style w:type="character" w:customStyle="1" w:styleId="CitationCar">
    <w:name w:val="Citation Car"/>
    <w:basedOn w:val="Policepardfaut"/>
    <w:link w:val="Citation"/>
    <w:uiPriority w:val="29"/>
    <w:rsid w:val="002F40E9"/>
    <w:rPr>
      <w:i/>
      <w:iCs/>
      <w:color w:val="404040" w:themeColor="text1" w:themeTint="BF"/>
    </w:rPr>
  </w:style>
  <w:style w:type="paragraph" w:styleId="Paragraphedeliste">
    <w:name w:val="List Paragraph"/>
    <w:basedOn w:val="Normal"/>
    <w:uiPriority w:val="34"/>
    <w:qFormat/>
    <w:rsid w:val="002F40E9"/>
    <w:pPr>
      <w:ind w:left="720"/>
      <w:contextualSpacing/>
    </w:pPr>
  </w:style>
  <w:style w:type="character" w:styleId="Accentuationintense">
    <w:name w:val="Intense Emphasis"/>
    <w:basedOn w:val="Policepardfaut"/>
    <w:uiPriority w:val="21"/>
    <w:qFormat/>
    <w:rsid w:val="002F40E9"/>
    <w:rPr>
      <w:i/>
      <w:iCs/>
      <w:color w:val="0F4761" w:themeColor="accent1" w:themeShade="BF"/>
    </w:rPr>
  </w:style>
  <w:style w:type="paragraph" w:styleId="Citationintense">
    <w:name w:val="Intense Quote"/>
    <w:basedOn w:val="Normal"/>
    <w:next w:val="Normal"/>
    <w:link w:val="CitationintenseCar"/>
    <w:uiPriority w:val="30"/>
    <w:qFormat/>
    <w:rsid w:val="002F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40E9"/>
    <w:rPr>
      <w:i/>
      <w:iCs/>
      <w:color w:val="0F4761" w:themeColor="accent1" w:themeShade="BF"/>
    </w:rPr>
  </w:style>
  <w:style w:type="character" w:styleId="Rfrenceintense">
    <w:name w:val="Intense Reference"/>
    <w:basedOn w:val="Policepardfaut"/>
    <w:uiPriority w:val="32"/>
    <w:qFormat/>
    <w:rsid w:val="002F40E9"/>
    <w:rPr>
      <w:b/>
      <w:bCs/>
      <w:smallCaps/>
      <w:color w:val="0F4761" w:themeColor="accent1" w:themeShade="BF"/>
      <w:spacing w:val="5"/>
    </w:rPr>
  </w:style>
  <w:style w:type="table" w:styleId="Grilledutableau">
    <w:name w:val="Table Grid"/>
    <w:basedOn w:val="TableauNormal"/>
    <w:uiPriority w:val="39"/>
    <w:rsid w:val="00BF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BF6A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1377</Words>
  <Characters>8264</Characters>
  <Application>Microsoft Office Word</Application>
  <DocSecurity>0</DocSecurity>
  <Lines>413</Lines>
  <Paragraphs>401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Stoupy</dc:creator>
  <cp:keywords/>
  <dc:description/>
  <cp:lastModifiedBy>Nicolas Stoupy</cp:lastModifiedBy>
  <cp:revision>5</cp:revision>
  <dcterms:created xsi:type="dcterms:W3CDTF">2025-11-08T16:29:00Z</dcterms:created>
  <dcterms:modified xsi:type="dcterms:W3CDTF">2025-11-15T13:45:00Z</dcterms:modified>
</cp:coreProperties>
</file>