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810B" w14:textId="3A14D9C3" w:rsidR="00B301F1" w:rsidRDefault="00091D5C">
      <w:pPr>
        <w:jc w:val="center"/>
        <w:rPr>
          <w:b/>
          <w:color w:val="000000"/>
          <w:sz w:val="32"/>
          <w:szCs w:val="32"/>
        </w:rPr>
      </w:pPr>
      <w:proofErr w:type="spellStart"/>
      <w:r>
        <w:rPr>
          <w:b/>
          <w:sz w:val="32"/>
          <w:szCs w:val="32"/>
        </w:rPr>
        <w:t>Review</w:t>
      </w:r>
      <w:proofErr w:type="spellEnd"/>
      <w:r>
        <w:rPr>
          <w:b/>
          <w:sz w:val="32"/>
          <w:szCs w:val="32"/>
        </w:rPr>
        <w:t xml:space="preserve"> Sprint </w:t>
      </w:r>
      <w:r w:rsidR="00FB15AF">
        <w:rPr>
          <w:b/>
          <w:sz w:val="32"/>
          <w:szCs w:val="32"/>
        </w:rPr>
        <w:t>2</w:t>
      </w:r>
    </w:p>
    <w:p w14:paraId="3B605D6F" w14:textId="77777777" w:rsidR="00B301F1" w:rsidRDefault="00B301F1">
      <w:pPr>
        <w:jc w:val="center"/>
        <w:rPr>
          <w:b/>
          <w:color w:val="008000"/>
        </w:rPr>
      </w:pPr>
    </w:p>
    <w:tbl>
      <w:tblPr>
        <w:tblStyle w:val="afffff3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05"/>
        <w:gridCol w:w="1185"/>
        <w:gridCol w:w="1140"/>
        <w:gridCol w:w="855"/>
      </w:tblGrid>
      <w:tr w:rsidR="00B301F1" w14:paraId="3AAE7036" w14:textId="77777777">
        <w:trPr>
          <w:trHeight w:val="36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ED4E60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60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E4BE05" w14:textId="1790F828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5ABD79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23CE4F" w14:textId="3EBB205A" w:rsidR="00B301F1" w:rsidRDefault="00DE773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</w:tr>
      <w:tr w:rsidR="00B301F1" w14:paraId="1083B863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39458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2ECDCE" w14:textId="50C3D947" w:rsidR="00B301F1" w:rsidRDefault="00DE773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ZOOM MEETING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A4FDF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F6F78E" w14:textId="17D535AB" w:rsidR="00B301F1" w:rsidRDefault="00DE773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14:15</w:t>
            </w:r>
          </w:p>
        </w:tc>
      </w:tr>
      <w:tr w:rsidR="00B301F1" w14:paraId="0A70149A" w14:textId="77777777" w:rsidTr="00FB15AF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45717A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1F220D" w14:textId="77777777" w:rsidR="00B301F1" w:rsidRDefault="00091D5C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6A0033" w14:textId="466DE910" w:rsidR="00B301F1" w:rsidRDefault="00B301F1">
            <w:pPr>
              <w:widowControl w:val="0"/>
              <w:rPr>
                <w:b/>
                <w:color w:val="2E74B5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967633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415BEA" w14:textId="77777777" w:rsidR="00B301F1" w:rsidRDefault="00B301F1">
            <w:pPr>
              <w:widowControl w:val="0"/>
              <w:jc w:val="center"/>
              <w:rPr>
                <w:b/>
              </w:rPr>
            </w:pPr>
          </w:p>
        </w:tc>
      </w:tr>
      <w:tr w:rsidR="00B301F1" w14:paraId="38D57D3A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2FD57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  <w:tc>
          <w:tcPr>
            <w:tcW w:w="8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4D9839" w14:textId="1AA3D2EF" w:rsidR="00B301F1" w:rsidRDefault="00091D5C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Funcionalidades del Sprint </w:t>
            </w:r>
            <w:r w:rsidR="00FB15AF">
              <w:rPr>
                <w:sz w:val="22"/>
                <w:szCs w:val="22"/>
              </w:rPr>
              <w:t>2</w:t>
            </w:r>
          </w:p>
        </w:tc>
      </w:tr>
    </w:tbl>
    <w:p w14:paraId="7131EE96" w14:textId="77777777" w:rsidR="00B301F1" w:rsidRDefault="00B301F1">
      <w:pPr>
        <w:jc w:val="center"/>
        <w:rPr>
          <w:color w:val="000000"/>
        </w:rPr>
      </w:pPr>
    </w:p>
    <w:p w14:paraId="239AEC80" w14:textId="77777777" w:rsidR="00B301F1" w:rsidRDefault="00B301F1">
      <w:pPr>
        <w:jc w:val="center"/>
        <w:rPr>
          <w:color w:val="000000"/>
        </w:rPr>
      </w:pPr>
    </w:p>
    <w:tbl>
      <w:tblPr>
        <w:tblStyle w:val="afffff4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B301F1" w14:paraId="0489DD9E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6FB5A8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98A8A1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B301F1" w14:paraId="49DB63E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07A18F" w14:textId="4CB3AA9C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DB668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B301F1" w14:paraId="4F1DB6C4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93C679" w14:textId="23A4F9AA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31BC9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B301F1" w14:paraId="28DF400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F95971" w14:textId="0B0AC42E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E90E88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  <w:tr w:rsidR="00B301F1" w14:paraId="0E5FFB3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A78D4E" w14:textId="3714CEE3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4B77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</w:t>
            </w:r>
          </w:p>
        </w:tc>
      </w:tr>
    </w:tbl>
    <w:p w14:paraId="13347D44" w14:textId="77777777" w:rsidR="00B301F1" w:rsidRDefault="00B301F1"/>
    <w:p w14:paraId="5FB653D9" w14:textId="77777777" w:rsidR="00B301F1" w:rsidRDefault="00091D5C">
      <w:pPr>
        <w:numPr>
          <w:ilvl w:val="0"/>
          <w:numId w:val="2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fffff5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B301F1" w14:paraId="0B7A8FB3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BB83DF" w14:textId="77777777" w:rsidR="00B301F1" w:rsidRDefault="00091D5C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BEEC42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B301F1" w14:paraId="350B5FF7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E772D5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2D470D" w14:textId="00C373C9" w:rsidR="00B301F1" w:rsidRDefault="001A6B8D">
            <w:pPr>
              <w:widowControl w:val="0"/>
              <w:rPr>
                <w:sz w:val="22"/>
                <w:szCs w:val="22"/>
              </w:rPr>
            </w:pPr>
            <w:r w:rsidRPr="001A6B8D">
              <w:rPr>
                <w:sz w:val="22"/>
                <w:szCs w:val="22"/>
              </w:rPr>
              <w:t>Desarrollar el sistema de gestión para agendar visitas.</w:t>
            </w:r>
          </w:p>
        </w:tc>
      </w:tr>
      <w:tr w:rsidR="00B301F1" w14:paraId="0A4F3AF7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6D60F3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2CF210" w14:textId="0521494F" w:rsidR="00B301F1" w:rsidRDefault="001A6B8D">
            <w:pPr>
              <w:widowControl w:val="0"/>
              <w:rPr>
                <w:sz w:val="22"/>
                <w:szCs w:val="22"/>
              </w:rPr>
            </w:pPr>
            <w:r w:rsidRPr="001A6B8D">
              <w:rPr>
                <w:sz w:val="22"/>
                <w:szCs w:val="22"/>
              </w:rPr>
              <w:t>Implementar el sistema de programación de visitas para pruebas de manejo.</w:t>
            </w:r>
          </w:p>
        </w:tc>
      </w:tr>
      <w:tr w:rsidR="00B301F1" w14:paraId="04C4E2B4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95BF78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7"/>
            </w:tblGrid>
            <w:tr w:rsidR="001A6B8D" w14:paraId="283E39D6" w14:textId="77777777" w:rsidTr="001A6B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3E4D3" w14:textId="77777777" w:rsidR="001A6B8D" w:rsidRDefault="001A6B8D" w:rsidP="001A6B8D">
                  <w:pPr>
                    <w:rPr>
                      <w:kern w:val="0"/>
                    </w:rPr>
                  </w:pPr>
                  <w:r>
                    <w:t>Optimizar la experiencia del cliente con confirmaciones y recordatorios.</w:t>
                  </w:r>
                </w:p>
              </w:tc>
            </w:tr>
          </w:tbl>
          <w:p w14:paraId="37DF18BD" w14:textId="66C54C7A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039D747" w14:textId="77777777" w:rsidR="00B301F1" w:rsidRDefault="00B301F1">
      <w:pPr>
        <w:jc w:val="both"/>
        <w:rPr>
          <w:color w:val="2E74B5"/>
        </w:rPr>
      </w:pPr>
    </w:p>
    <w:p w14:paraId="16048800" w14:textId="77777777" w:rsidR="00B301F1" w:rsidRDefault="00B301F1">
      <w:pPr>
        <w:jc w:val="both"/>
        <w:rPr>
          <w:color w:val="2E74B5"/>
        </w:rPr>
      </w:pPr>
    </w:p>
    <w:p w14:paraId="46E22D3C" w14:textId="77777777" w:rsidR="00B301F1" w:rsidRDefault="00B301F1">
      <w:pPr>
        <w:jc w:val="both"/>
        <w:rPr>
          <w:color w:val="2E74B5"/>
        </w:rPr>
      </w:pPr>
    </w:p>
    <w:p w14:paraId="6DEE2A57" w14:textId="77777777" w:rsidR="00B301F1" w:rsidRDefault="00B301F1">
      <w:pPr>
        <w:jc w:val="both"/>
        <w:rPr>
          <w:color w:val="2E74B5"/>
        </w:rPr>
      </w:pPr>
    </w:p>
    <w:p w14:paraId="64DB39C0" w14:textId="77777777" w:rsidR="00B301F1" w:rsidRDefault="00B301F1">
      <w:pPr>
        <w:jc w:val="both"/>
        <w:rPr>
          <w:color w:val="2E74B5"/>
        </w:rPr>
      </w:pPr>
    </w:p>
    <w:p w14:paraId="49435530" w14:textId="77777777" w:rsidR="00B301F1" w:rsidRDefault="00B301F1">
      <w:pPr>
        <w:jc w:val="both"/>
        <w:rPr>
          <w:color w:val="2E74B5"/>
        </w:rPr>
      </w:pPr>
    </w:p>
    <w:p w14:paraId="3727F57E" w14:textId="77777777" w:rsidR="00B301F1" w:rsidRDefault="00091D5C">
      <w:pPr>
        <w:numPr>
          <w:ilvl w:val="0"/>
          <w:numId w:val="2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1301C190" w14:textId="77777777" w:rsidR="00B301F1" w:rsidRDefault="00B301F1">
      <w:pPr>
        <w:rPr>
          <w:color w:val="2E74B5"/>
          <w:sz w:val="28"/>
          <w:szCs w:val="28"/>
        </w:rPr>
      </w:pPr>
    </w:p>
    <w:tbl>
      <w:tblPr>
        <w:tblStyle w:val="afffff6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B301F1" w14:paraId="36D1F9B1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95036" w14:textId="77777777" w:rsidR="001A6B8D" w:rsidRPr="001A6B8D" w:rsidRDefault="001A6B8D" w:rsidP="001A6B8D">
            <w:pPr>
              <w:widowControl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A6B8D">
              <w:rPr>
                <w:rFonts w:ascii="Arial" w:hAnsi="Arial" w:cs="Arial"/>
                <w:bCs/>
                <w:sz w:val="22"/>
                <w:szCs w:val="22"/>
              </w:rPr>
              <w:t>Configuración de la base de datos de clientes y visitas, incluyendo campos de nombre, fecha, hora y tipo de visita.</w:t>
            </w:r>
          </w:p>
          <w:p w14:paraId="05B95CCC" w14:textId="77777777" w:rsidR="001A6B8D" w:rsidRPr="001A6B8D" w:rsidRDefault="001A6B8D" w:rsidP="001A6B8D">
            <w:pPr>
              <w:widowControl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A6B8D">
              <w:rPr>
                <w:rFonts w:ascii="Arial" w:hAnsi="Arial" w:cs="Arial"/>
                <w:bCs/>
                <w:sz w:val="22"/>
                <w:szCs w:val="22"/>
              </w:rPr>
              <w:t>Desarrollo de la interfaz de usuario para el agendamiento de visitas.</w:t>
            </w:r>
          </w:p>
          <w:p w14:paraId="3FD3AE49" w14:textId="54882326" w:rsidR="00B301F1" w:rsidRPr="001A6B8D" w:rsidRDefault="001A6B8D" w:rsidP="001A6B8D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1A6B8D">
              <w:rPr>
                <w:rFonts w:ascii="Arial" w:hAnsi="Arial" w:cs="Arial"/>
                <w:bCs/>
                <w:sz w:val="22"/>
                <w:szCs w:val="22"/>
              </w:rPr>
              <w:t>Implementación de notificaciones automáticas para confirmaciones y recordatorios de visitas.</w:t>
            </w:r>
          </w:p>
        </w:tc>
      </w:tr>
    </w:tbl>
    <w:p w14:paraId="3064C69B" w14:textId="77777777" w:rsidR="00B301F1" w:rsidRDefault="00B301F1">
      <w:pPr>
        <w:ind w:firstLine="708"/>
        <w:jc w:val="both"/>
        <w:rPr>
          <w:color w:val="000000"/>
        </w:rPr>
      </w:pPr>
    </w:p>
    <w:p w14:paraId="2523F0D7" w14:textId="77777777" w:rsidR="00B301F1" w:rsidRDefault="00B301F1">
      <w:pPr>
        <w:jc w:val="both"/>
      </w:pPr>
    </w:p>
    <w:sectPr w:rsidR="00B301F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D85A2" w14:textId="77777777" w:rsidR="00341E83" w:rsidRDefault="00341E83">
      <w:pPr>
        <w:spacing w:after="0" w:line="240" w:lineRule="auto"/>
      </w:pPr>
      <w:r>
        <w:separator/>
      </w:r>
    </w:p>
  </w:endnote>
  <w:endnote w:type="continuationSeparator" w:id="0">
    <w:p w14:paraId="15306D4F" w14:textId="77777777" w:rsidR="00341E83" w:rsidRDefault="0034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9AA4E" w14:textId="77777777" w:rsidR="00B301F1" w:rsidRDefault="00091D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3E5B2D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3E5B2D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C851A" w14:textId="77777777" w:rsidR="00341E83" w:rsidRDefault="00341E83">
      <w:pPr>
        <w:spacing w:after="0" w:line="240" w:lineRule="auto"/>
      </w:pPr>
      <w:r>
        <w:separator/>
      </w:r>
    </w:p>
  </w:footnote>
  <w:footnote w:type="continuationSeparator" w:id="0">
    <w:p w14:paraId="045531CF" w14:textId="77777777" w:rsidR="00341E83" w:rsidRDefault="00341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632A1" w14:textId="77777777" w:rsidR="00B301F1" w:rsidRDefault="00091D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738C5B3" wp14:editId="38054702">
          <wp:simplePos x="0" y="0"/>
          <wp:positionH relativeFrom="margin">
            <wp:posOffset>4142740</wp:posOffset>
          </wp:positionH>
          <wp:positionV relativeFrom="margin">
            <wp:posOffset>-499084</wp:posOffset>
          </wp:positionV>
          <wp:extent cx="2209800" cy="367030"/>
          <wp:effectExtent l="0" t="0" r="0" b="0"/>
          <wp:wrapSquare wrapText="bothSides" distT="0" distB="0" distL="114300" distR="114300"/>
          <wp:docPr id="2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E11381" w14:textId="77777777" w:rsidR="00B301F1" w:rsidRDefault="00B301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4B52"/>
    <w:multiLevelType w:val="multilevel"/>
    <w:tmpl w:val="B5BA2D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353112F"/>
    <w:multiLevelType w:val="multilevel"/>
    <w:tmpl w:val="DD9425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49641840">
    <w:abstractNumId w:val="1"/>
  </w:num>
  <w:num w:numId="2" w16cid:durableId="213517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F1"/>
    <w:rsid w:val="00091D5C"/>
    <w:rsid w:val="00196947"/>
    <w:rsid w:val="001A6B8D"/>
    <w:rsid w:val="002213BC"/>
    <w:rsid w:val="00341E83"/>
    <w:rsid w:val="003E5B2D"/>
    <w:rsid w:val="009B4B2C"/>
    <w:rsid w:val="00B301F1"/>
    <w:rsid w:val="00BF2A3F"/>
    <w:rsid w:val="00DE7739"/>
    <w:rsid w:val="00E541AC"/>
    <w:rsid w:val="00F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7CD7"/>
  <w15:docId w15:val="{178CB09C-27A9-4200-83B0-CC8D0CC6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</w:tblPr>
  </w:style>
  <w:style w:type="table" w:customStyle="1" w:styleId="afb">
    <w:basedOn w:val="Tablanormal"/>
    <w:tblPr>
      <w:tblStyleRowBandSize w:val="1"/>
      <w:tblStyleColBandSize w:val="1"/>
    </w:tblPr>
  </w:style>
  <w:style w:type="table" w:customStyle="1" w:styleId="afc">
    <w:basedOn w:val="Tablanormal"/>
    <w:tblPr>
      <w:tblStyleRowBandSize w:val="1"/>
      <w:tblStyleColBandSize w:val="1"/>
    </w:tblPr>
  </w:style>
  <w:style w:type="table" w:customStyle="1" w:styleId="afd">
    <w:basedOn w:val="Tablanormal"/>
    <w:tblPr>
      <w:tblStyleRowBandSize w:val="1"/>
      <w:tblStyleColBandSize w:val="1"/>
    </w:tblPr>
  </w:style>
  <w:style w:type="table" w:customStyle="1" w:styleId="afe">
    <w:basedOn w:val="Tablanormal"/>
    <w:tblPr>
      <w:tblStyleRowBandSize w:val="1"/>
      <w:tblStyleColBandSize w:val="1"/>
    </w:tblPr>
  </w:style>
  <w:style w:type="table" w:customStyle="1" w:styleId="aff">
    <w:basedOn w:val="Tablanormal"/>
    <w:tblPr>
      <w:tblStyleRowBandSize w:val="1"/>
      <w:tblStyleColBandSize w:val="1"/>
    </w:tblPr>
  </w:style>
  <w:style w:type="table" w:customStyle="1" w:styleId="aff0">
    <w:basedOn w:val="Tablanormal"/>
    <w:tblPr>
      <w:tblStyleRowBandSize w:val="1"/>
      <w:tblStyleColBandSize w:val="1"/>
    </w:tblPr>
  </w:style>
  <w:style w:type="table" w:customStyle="1" w:styleId="aff1">
    <w:basedOn w:val="Tablanormal"/>
    <w:tblPr>
      <w:tblStyleRowBandSize w:val="1"/>
      <w:tblStyleColBandSize w:val="1"/>
    </w:tblPr>
  </w:style>
  <w:style w:type="table" w:customStyle="1" w:styleId="aff2">
    <w:basedOn w:val="Tablanormal"/>
    <w:tblPr>
      <w:tblStyleRowBandSize w:val="1"/>
      <w:tblStyleColBandSize w:val="1"/>
    </w:tblPr>
  </w:style>
  <w:style w:type="table" w:customStyle="1" w:styleId="aff3">
    <w:basedOn w:val="Tablanormal"/>
    <w:tblPr>
      <w:tblStyleRowBandSize w:val="1"/>
      <w:tblStyleColBandSize w:val="1"/>
    </w:tblPr>
  </w:style>
  <w:style w:type="table" w:customStyle="1" w:styleId="aff4">
    <w:basedOn w:val="Tablanormal"/>
    <w:tblPr>
      <w:tblStyleRowBandSize w:val="1"/>
      <w:tblStyleColBandSize w:val="1"/>
    </w:tblPr>
  </w:style>
  <w:style w:type="table" w:customStyle="1" w:styleId="aff5">
    <w:basedOn w:val="Tablanormal"/>
    <w:tblPr>
      <w:tblStyleRowBandSize w:val="1"/>
      <w:tblStyleColBandSize w:val="1"/>
    </w:tblPr>
  </w:style>
  <w:style w:type="table" w:customStyle="1" w:styleId="aff6">
    <w:basedOn w:val="Tablanormal"/>
    <w:tblPr>
      <w:tblStyleRowBandSize w:val="1"/>
      <w:tblStyleColBandSize w:val="1"/>
    </w:tblPr>
  </w:style>
  <w:style w:type="table" w:customStyle="1" w:styleId="aff7">
    <w:basedOn w:val="Tablanormal"/>
    <w:tblPr>
      <w:tblStyleRowBandSize w:val="1"/>
      <w:tblStyleColBandSize w:val="1"/>
    </w:tblPr>
  </w:style>
  <w:style w:type="table" w:customStyle="1" w:styleId="aff8">
    <w:basedOn w:val="Tablanormal"/>
    <w:tblPr>
      <w:tblStyleRowBandSize w:val="1"/>
      <w:tblStyleColBandSize w:val="1"/>
    </w:tblPr>
  </w:style>
  <w:style w:type="table" w:customStyle="1" w:styleId="aff9">
    <w:basedOn w:val="Tablanormal"/>
    <w:tblPr>
      <w:tblStyleRowBandSize w:val="1"/>
      <w:tblStyleColBandSize w:val="1"/>
    </w:tblPr>
  </w:style>
  <w:style w:type="table" w:customStyle="1" w:styleId="affa">
    <w:basedOn w:val="Tablanormal"/>
    <w:tblPr>
      <w:tblStyleRowBandSize w:val="1"/>
      <w:tblStyleColBandSize w:val="1"/>
    </w:tblPr>
  </w:style>
  <w:style w:type="table" w:customStyle="1" w:styleId="affb">
    <w:basedOn w:val="Tablanormal"/>
    <w:tblPr>
      <w:tblStyleRowBandSize w:val="1"/>
      <w:tblStyleColBandSize w:val="1"/>
    </w:tblPr>
  </w:style>
  <w:style w:type="table" w:customStyle="1" w:styleId="affc">
    <w:basedOn w:val="Tablanormal"/>
    <w:tblPr>
      <w:tblStyleRowBandSize w:val="1"/>
      <w:tblStyleColBandSize w:val="1"/>
    </w:tblPr>
  </w:style>
  <w:style w:type="table" w:customStyle="1" w:styleId="affd">
    <w:basedOn w:val="Tablanormal"/>
    <w:tblPr>
      <w:tblStyleRowBandSize w:val="1"/>
      <w:tblStyleColBandSize w:val="1"/>
    </w:tblPr>
  </w:style>
  <w:style w:type="table" w:customStyle="1" w:styleId="affe">
    <w:basedOn w:val="Tablanormal"/>
    <w:tblPr>
      <w:tblStyleRowBandSize w:val="1"/>
      <w:tblStyleColBandSize w:val="1"/>
    </w:tblPr>
  </w:style>
  <w:style w:type="table" w:customStyle="1" w:styleId="afff">
    <w:basedOn w:val="Tablanormal"/>
    <w:tblPr>
      <w:tblStyleRowBandSize w:val="1"/>
      <w:tblStyleColBandSize w:val="1"/>
    </w:tblPr>
  </w:style>
  <w:style w:type="table" w:customStyle="1" w:styleId="afff0">
    <w:basedOn w:val="Tablanormal"/>
    <w:tblPr>
      <w:tblStyleRowBandSize w:val="1"/>
      <w:tblStyleColBandSize w:val="1"/>
    </w:tblPr>
  </w:style>
  <w:style w:type="table" w:customStyle="1" w:styleId="afff1">
    <w:basedOn w:val="Tablanormal"/>
    <w:tblPr>
      <w:tblStyleRowBandSize w:val="1"/>
      <w:tblStyleColBandSize w:val="1"/>
    </w:tblPr>
  </w:style>
  <w:style w:type="table" w:customStyle="1" w:styleId="afff2">
    <w:basedOn w:val="Tablanormal"/>
    <w:tblPr>
      <w:tblStyleRowBandSize w:val="1"/>
      <w:tblStyleColBandSize w:val="1"/>
    </w:tblPr>
  </w:style>
  <w:style w:type="table" w:customStyle="1" w:styleId="afff3">
    <w:basedOn w:val="Tablanormal"/>
    <w:tblPr>
      <w:tblStyleRowBandSize w:val="1"/>
      <w:tblStyleColBandSize w:val="1"/>
    </w:tblPr>
  </w:style>
  <w:style w:type="table" w:customStyle="1" w:styleId="afff4">
    <w:basedOn w:val="Tablanormal"/>
    <w:tblPr>
      <w:tblStyleRowBandSize w:val="1"/>
      <w:tblStyleColBandSize w:val="1"/>
    </w:tblPr>
  </w:style>
  <w:style w:type="table" w:customStyle="1" w:styleId="afff5">
    <w:basedOn w:val="Tablanormal"/>
    <w:tblPr>
      <w:tblStyleRowBandSize w:val="1"/>
      <w:tblStyleColBandSize w:val="1"/>
    </w:tblPr>
  </w:style>
  <w:style w:type="table" w:customStyle="1" w:styleId="afff6">
    <w:basedOn w:val="Tablanormal"/>
    <w:tblPr>
      <w:tblStyleRowBandSize w:val="1"/>
      <w:tblStyleColBandSize w:val="1"/>
    </w:tblPr>
  </w:style>
  <w:style w:type="table" w:customStyle="1" w:styleId="afff7">
    <w:basedOn w:val="Tablanormal"/>
    <w:tblPr>
      <w:tblStyleRowBandSize w:val="1"/>
      <w:tblStyleColBandSize w:val="1"/>
    </w:tblPr>
  </w:style>
  <w:style w:type="table" w:customStyle="1" w:styleId="afff8">
    <w:basedOn w:val="Tablanormal"/>
    <w:tblPr>
      <w:tblStyleRowBandSize w:val="1"/>
      <w:tblStyleColBandSize w:val="1"/>
    </w:tblPr>
  </w:style>
  <w:style w:type="table" w:customStyle="1" w:styleId="afff9">
    <w:basedOn w:val="Tablanormal"/>
    <w:tblPr>
      <w:tblStyleRowBandSize w:val="1"/>
      <w:tblStyleColBandSize w:val="1"/>
    </w:tblPr>
  </w:style>
  <w:style w:type="table" w:customStyle="1" w:styleId="afffa">
    <w:basedOn w:val="Tablanormal"/>
    <w:tblPr>
      <w:tblStyleRowBandSize w:val="1"/>
      <w:tblStyleColBandSize w:val="1"/>
    </w:tblPr>
  </w:style>
  <w:style w:type="table" w:customStyle="1" w:styleId="afffb">
    <w:basedOn w:val="Tablanormal"/>
    <w:tblPr>
      <w:tblStyleRowBandSize w:val="1"/>
      <w:tblStyleColBandSize w:val="1"/>
    </w:tblPr>
  </w:style>
  <w:style w:type="table" w:customStyle="1" w:styleId="afffc">
    <w:basedOn w:val="Tablanormal"/>
    <w:tblPr>
      <w:tblStyleRowBandSize w:val="1"/>
      <w:tblStyleColBandSize w:val="1"/>
    </w:tblPr>
  </w:style>
  <w:style w:type="table" w:customStyle="1" w:styleId="afffd">
    <w:basedOn w:val="Tablanormal"/>
    <w:tblPr>
      <w:tblStyleRowBandSize w:val="1"/>
      <w:tblStyleColBandSize w:val="1"/>
    </w:tblPr>
  </w:style>
  <w:style w:type="table" w:customStyle="1" w:styleId="afffe">
    <w:basedOn w:val="Tablanormal"/>
    <w:tblPr>
      <w:tblStyleRowBandSize w:val="1"/>
      <w:tblStyleColBandSize w:val="1"/>
    </w:tblPr>
  </w:style>
  <w:style w:type="table" w:customStyle="1" w:styleId="affff">
    <w:basedOn w:val="Tablanormal"/>
    <w:tblPr>
      <w:tblStyleRowBandSize w:val="1"/>
      <w:tblStyleColBandSize w:val="1"/>
    </w:tblPr>
  </w:style>
  <w:style w:type="table" w:customStyle="1" w:styleId="affff0">
    <w:basedOn w:val="Tablanormal"/>
    <w:tblPr>
      <w:tblStyleRowBandSize w:val="1"/>
      <w:tblStyleColBandSize w:val="1"/>
    </w:tblPr>
  </w:style>
  <w:style w:type="table" w:customStyle="1" w:styleId="affff1">
    <w:basedOn w:val="Tablanormal"/>
    <w:tblPr>
      <w:tblStyleRowBandSize w:val="1"/>
      <w:tblStyleColBandSize w:val="1"/>
    </w:tblPr>
  </w:style>
  <w:style w:type="table" w:customStyle="1" w:styleId="affff2">
    <w:basedOn w:val="Tablanormal"/>
    <w:tblPr>
      <w:tblStyleRowBandSize w:val="1"/>
      <w:tblStyleColBandSize w:val="1"/>
    </w:tblPr>
  </w:style>
  <w:style w:type="table" w:customStyle="1" w:styleId="affff3">
    <w:basedOn w:val="Tablanormal"/>
    <w:tblPr>
      <w:tblStyleRowBandSize w:val="1"/>
      <w:tblStyleColBandSize w:val="1"/>
    </w:tblPr>
  </w:style>
  <w:style w:type="table" w:customStyle="1" w:styleId="affff4">
    <w:basedOn w:val="Tablanormal"/>
    <w:tblPr>
      <w:tblStyleRowBandSize w:val="1"/>
      <w:tblStyleColBandSize w:val="1"/>
    </w:tblPr>
  </w:style>
  <w:style w:type="table" w:customStyle="1" w:styleId="affff5">
    <w:basedOn w:val="Tablanormal"/>
    <w:tblPr>
      <w:tblStyleRowBandSize w:val="1"/>
      <w:tblStyleColBandSize w:val="1"/>
    </w:tblPr>
  </w:style>
  <w:style w:type="table" w:customStyle="1" w:styleId="affff6">
    <w:basedOn w:val="Tablanormal"/>
    <w:tblPr>
      <w:tblStyleRowBandSize w:val="1"/>
      <w:tblStyleColBandSize w:val="1"/>
    </w:tblPr>
  </w:style>
  <w:style w:type="table" w:customStyle="1" w:styleId="affff7">
    <w:basedOn w:val="Tablanormal"/>
    <w:tblPr>
      <w:tblStyleRowBandSize w:val="1"/>
      <w:tblStyleColBandSize w:val="1"/>
    </w:tblPr>
  </w:style>
  <w:style w:type="table" w:customStyle="1" w:styleId="affff8">
    <w:basedOn w:val="Tablanormal"/>
    <w:tblPr>
      <w:tblStyleRowBandSize w:val="1"/>
      <w:tblStyleColBandSize w:val="1"/>
    </w:tblPr>
  </w:style>
  <w:style w:type="table" w:customStyle="1" w:styleId="affff9">
    <w:basedOn w:val="Tablanormal"/>
    <w:tblPr>
      <w:tblStyleRowBandSize w:val="1"/>
      <w:tblStyleColBandSize w:val="1"/>
    </w:tblPr>
  </w:style>
  <w:style w:type="table" w:customStyle="1" w:styleId="affffa">
    <w:basedOn w:val="Tablanormal"/>
    <w:tblPr>
      <w:tblStyleRowBandSize w:val="1"/>
      <w:tblStyleColBandSize w:val="1"/>
    </w:tblPr>
  </w:style>
  <w:style w:type="table" w:customStyle="1" w:styleId="affffb">
    <w:basedOn w:val="Tablanormal"/>
    <w:tblPr>
      <w:tblStyleRowBandSize w:val="1"/>
      <w:tblStyleColBandSize w:val="1"/>
    </w:tblPr>
  </w:style>
  <w:style w:type="table" w:customStyle="1" w:styleId="affffc">
    <w:basedOn w:val="Tablanormal"/>
    <w:tblPr>
      <w:tblStyleRowBandSize w:val="1"/>
      <w:tblStyleColBandSize w:val="1"/>
    </w:tblPr>
  </w:style>
  <w:style w:type="table" w:customStyle="1" w:styleId="affffd">
    <w:basedOn w:val="Tablanormal"/>
    <w:tblPr>
      <w:tblStyleRowBandSize w:val="1"/>
      <w:tblStyleColBandSize w:val="1"/>
    </w:tblPr>
  </w:style>
  <w:style w:type="table" w:customStyle="1" w:styleId="affffe">
    <w:basedOn w:val="Tablanormal"/>
    <w:tblPr>
      <w:tblStyleRowBandSize w:val="1"/>
      <w:tblStyleColBandSize w:val="1"/>
    </w:tblPr>
  </w:style>
  <w:style w:type="table" w:customStyle="1" w:styleId="afffff">
    <w:basedOn w:val="Tablanormal"/>
    <w:tblPr>
      <w:tblStyleRowBandSize w:val="1"/>
      <w:tblStyleColBandSize w:val="1"/>
    </w:tblPr>
  </w:style>
  <w:style w:type="table" w:customStyle="1" w:styleId="afffff0">
    <w:basedOn w:val="Tablanormal"/>
    <w:tblPr>
      <w:tblStyleRowBandSize w:val="1"/>
      <w:tblStyleColBandSize w:val="1"/>
    </w:tblPr>
  </w:style>
  <w:style w:type="table" w:customStyle="1" w:styleId="afffff1">
    <w:basedOn w:val="Tablanormal"/>
    <w:tblPr>
      <w:tblStyleRowBandSize w:val="1"/>
      <w:tblStyleColBandSize w:val="1"/>
    </w:tblPr>
  </w:style>
  <w:style w:type="table" w:customStyle="1" w:styleId="afffff2">
    <w:basedOn w:val="Tablanormal"/>
    <w:tblPr>
      <w:tblStyleRowBandSize w:val="1"/>
      <w:tblStyleColBandSize w:val="1"/>
    </w:tblPr>
  </w:style>
  <w:style w:type="table" w:customStyle="1" w:styleId="afffff3">
    <w:basedOn w:val="Tablanormal"/>
    <w:tblPr>
      <w:tblStyleRowBandSize w:val="1"/>
      <w:tblStyleColBandSize w:val="1"/>
    </w:tblPr>
  </w:style>
  <w:style w:type="table" w:customStyle="1" w:styleId="afffff4">
    <w:basedOn w:val="Tablanormal"/>
    <w:tblPr>
      <w:tblStyleRowBandSize w:val="1"/>
      <w:tblStyleColBandSize w:val="1"/>
    </w:tblPr>
  </w:style>
  <w:style w:type="table" w:customStyle="1" w:styleId="afffff5">
    <w:basedOn w:val="Tablanormal"/>
    <w:tblPr>
      <w:tblStyleRowBandSize w:val="1"/>
      <w:tblStyleColBandSize w:val="1"/>
    </w:tblPr>
  </w:style>
  <w:style w:type="table" w:customStyle="1" w:styleId="afffff6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K39DJmG0Rg8K1pkhaXaJGcwvQ==">CgMxLjA4AHIhMXhVcG9vMTZrTEJJSWFIRkROZlQ3dWpJRkNRTVdKZHJ3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655</Characters>
  <Application>Microsoft Office Word</Application>
  <DocSecurity>0</DocSecurity>
  <Lines>5</Lines>
  <Paragraphs>1</Paragraphs>
  <ScaleCrop>false</ScaleCrop>
  <Company>DuocUCvina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6</cp:revision>
  <dcterms:created xsi:type="dcterms:W3CDTF">2022-03-17T17:12:00Z</dcterms:created>
  <dcterms:modified xsi:type="dcterms:W3CDTF">2024-11-12T02:10:00Z</dcterms:modified>
</cp:coreProperties>
</file>