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1810B" w14:textId="26AB407A" w:rsidR="00B301F1" w:rsidRDefault="00091D5C">
      <w:pPr>
        <w:jc w:val="center"/>
        <w:rPr>
          <w:b/>
          <w:color w:val="000000"/>
          <w:sz w:val="32"/>
          <w:szCs w:val="32"/>
        </w:rPr>
      </w:pPr>
      <w:r>
        <w:rPr>
          <w:b/>
          <w:sz w:val="32"/>
          <w:szCs w:val="32"/>
        </w:rPr>
        <w:t xml:space="preserve">Review Sprint </w:t>
      </w:r>
      <w:r w:rsidR="00181EB2">
        <w:rPr>
          <w:b/>
          <w:sz w:val="32"/>
          <w:szCs w:val="32"/>
        </w:rPr>
        <w:t>2</w:t>
      </w:r>
    </w:p>
    <w:p w14:paraId="3B605D6F" w14:textId="77777777" w:rsidR="00B301F1" w:rsidRDefault="00B301F1">
      <w:pPr>
        <w:jc w:val="center"/>
        <w:rPr>
          <w:b/>
          <w:color w:val="008000"/>
        </w:rPr>
      </w:pPr>
    </w:p>
    <w:tbl>
      <w:tblPr>
        <w:tblStyle w:val="afffff3"/>
        <w:tblW w:w="9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5"/>
        <w:gridCol w:w="4905"/>
        <w:gridCol w:w="1185"/>
        <w:gridCol w:w="1140"/>
        <w:gridCol w:w="855"/>
      </w:tblGrid>
      <w:tr w:rsidR="00B301F1" w14:paraId="3AAE7036" w14:textId="77777777">
        <w:trPr>
          <w:trHeight w:val="360"/>
        </w:trPr>
        <w:tc>
          <w:tcPr>
            <w:tcW w:w="190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AED4E60" w14:textId="77777777" w:rsidR="00B301F1" w:rsidRDefault="00091D5C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Fecha:</w:t>
            </w:r>
          </w:p>
        </w:tc>
        <w:tc>
          <w:tcPr>
            <w:tcW w:w="609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E4BE05" w14:textId="1790F828" w:rsidR="00B301F1" w:rsidRDefault="00B301F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E5ABD79" w14:textId="77777777" w:rsidR="00B301F1" w:rsidRDefault="00091D5C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Inicio </w:t>
            </w:r>
          </w:p>
        </w:tc>
        <w:tc>
          <w:tcPr>
            <w:tcW w:w="8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A23CE4F" w14:textId="0192EBC6" w:rsidR="00B301F1" w:rsidRDefault="00B301F1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B301F1" w14:paraId="1083B863" w14:textId="77777777">
        <w:trPr>
          <w:trHeight w:val="360"/>
        </w:trPr>
        <w:tc>
          <w:tcPr>
            <w:tcW w:w="190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1139458" w14:textId="77777777" w:rsidR="00B301F1" w:rsidRDefault="00091D5C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Lugar:</w:t>
            </w:r>
          </w:p>
        </w:tc>
        <w:tc>
          <w:tcPr>
            <w:tcW w:w="6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72ECDCE" w14:textId="2F8CC4FD" w:rsidR="00B301F1" w:rsidRDefault="00B301F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99A4FDF" w14:textId="77777777" w:rsidR="00B301F1" w:rsidRDefault="00091D5C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Término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FF6F78E" w14:textId="7C6BC00D" w:rsidR="00B301F1" w:rsidRDefault="00B301F1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B301F1" w14:paraId="0A70149A" w14:textId="77777777">
        <w:trPr>
          <w:trHeight w:val="360"/>
        </w:trPr>
        <w:tc>
          <w:tcPr>
            <w:tcW w:w="190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845717A" w14:textId="77777777" w:rsidR="00B301F1" w:rsidRDefault="00091D5C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Tipo Reunión</w:t>
            </w: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B1F220D" w14:textId="77777777" w:rsidR="00B301F1" w:rsidRDefault="00091D5C">
            <w:pPr>
              <w:widowControl w:val="0"/>
              <w:jc w:val="right"/>
              <w:rPr>
                <w:sz w:val="22"/>
                <w:szCs w:val="22"/>
              </w:rPr>
            </w:pPr>
            <w:r>
              <w:rPr>
                <w:b/>
                <w:color w:val="2E74B5"/>
              </w:rPr>
              <w:t xml:space="preserve">Presencial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46A0033" w14:textId="466DE910" w:rsidR="00B301F1" w:rsidRDefault="00B301F1">
            <w:pPr>
              <w:widowControl w:val="0"/>
              <w:rPr>
                <w:b/>
                <w:color w:val="2E74B5"/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1967633" w14:textId="77777777" w:rsidR="00B301F1" w:rsidRDefault="00091D5C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Virtual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415BEA" w14:textId="77777777" w:rsidR="00B301F1" w:rsidRDefault="00B301F1">
            <w:pPr>
              <w:widowControl w:val="0"/>
              <w:jc w:val="center"/>
              <w:rPr>
                <w:b/>
              </w:rPr>
            </w:pPr>
          </w:p>
        </w:tc>
      </w:tr>
      <w:tr w:rsidR="00B301F1" w14:paraId="38D57D3A" w14:textId="77777777">
        <w:trPr>
          <w:trHeight w:val="360"/>
        </w:trPr>
        <w:tc>
          <w:tcPr>
            <w:tcW w:w="190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8D2FD57" w14:textId="77777777" w:rsidR="00B301F1" w:rsidRDefault="00091D5C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  <w:tc>
          <w:tcPr>
            <w:tcW w:w="8085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14D9839" w14:textId="6CCD030C" w:rsidR="00B301F1" w:rsidRDefault="00091D5C">
            <w:pPr>
              <w:widowControl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Funcionalidades del Sprint </w:t>
            </w:r>
            <w:r w:rsidR="00181EB2">
              <w:rPr>
                <w:sz w:val="22"/>
                <w:szCs w:val="22"/>
              </w:rPr>
              <w:t>2</w:t>
            </w:r>
          </w:p>
        </w:tc>
      </w:tr>
    </w:tbl>
    <w:p w14:paraId="7131EE96" w14:textId="77777777" w:rsidR="00B301F1" w:rsidRDefault="00B301F1">
      <w:pPr>
        <w:jc w:val="center"/>
        <w:rPr>
          <w:color w:val="000000"/>
        </w:rPr>
      </w:pPr>
    </w:p>
    <w:p w14:paraId="239AEC80" w14:textId="77777777" w:rsidR="00B301F1" w:rsidRDefault="00B301F1">
      <w:pPr>
        <w:jc w:val="center"/>
        <w:rPr>
          <w:color w:val="000000"/>
        </w:rPr>
      </w:pPr>
    </w:p>
    <w:tbl>
      <w:tblPr>
        <w:tblStyle w:val="afffff4"/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124"/>
      </w:tblGrid>
      <w:tr w:rsidR="00B301F1" w14:paraId="0489DD9E" w14:textId="77777777">
        <w:trPr>
          <w:trHeight w:val="315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96FB5A8" w14:textId="77777777" w:rsidR="00B301F1" w:rsidRDefault="00091D5C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Participantes</w:t>
            </w:r>
          </w:p>
        </w:tc>
        <w:tc>
          <w:tcPr>
            <w:tcW w:w="812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D98A8A1" w14:textId="77777777" w:rsidR="00B301F1" w:rsidRDefault="00091D5C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Funciones</w:t>
            </w:r>
          </w:p>
        </w:tc>
      </w:tr>
      <w:tr w:rsidR="00B301F1" w14:paraId="49DB63E3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07A18F" w14:textId="4CB3AA9C" w:rsidR="00B301F1" w:rsidRDefault="00B301F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7CDB668" w14:textId="77777777" w:rsidR="00B301F1" w:rsidRDefault="00091D5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Product Owner</w:t>
            </w:r>
          </w:p>
        </w:tc>
      </w:tr>
      <w:tr w:rsidR="00B301F1" w14:paraId="4F1DB6C4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093C679" w14:textId="23A4F9AA" w:rsidR="00B301F1" w:rsidRDefault="00B301F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031BC9D" w14:textId="77777777" w:rsidR="00B301F1" w:rsidRDefault="00091D5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Scrum Master</w:t>
            </w:r>
          </w:p>
        </w:tc>
      </w:tr>
      <w:tr w:rsidR="00B301F1" w14:paraId="28DF4003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F95971" w14:textId="0B0AC42E" w:rsidR="00B301F1" w:rsidRDefault="00B301F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5E90E88" w14:textId="77777777" w:rsidR="00B301F1" w:rsidRDefault="00091D5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Scrum</w:t>
            </w:r>
          </w:p>
        </w:tc>
      </w:tr>
      <w:tr w:rsidR="00B301F1" w14:paraId="0E5FFB33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7A78D4E" w14:textId="3714CEE3" w:rsidR="00B301F1" w:rsidRDefault="00B301F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1E4B77D" w14:textId="77777777" w:rsidR="00B301F1" w:rsidRDefault="00091D5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Cliente</w:t>
            </w:r>
          </w:p>
        </w:tc>
      </w:tr>
    </w:tbl>
    <w:p w14:paraId="13347D44" w14:textId="77777777" w:rsidR="00B301F1" w:rsidRDefault="00B301F1"/>
    <w:p w14:paraId="5FB653D9" w14:textId="77777777" w:rsidR="00B301F1" w:rsidRDefault="00091D5C">
      <w:pPr>
        <w:numPr>
          <w:ilvl w:val="0"/>
          <w:numId w:val="2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Style w:val="afffff5"/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B301F1" w14:paraId="0B7A8FB3" w14:textId="77777777">
        <w:trPr>
          <w:trHeight w:val="315"/>
        </w:trPr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0BB83DF" w14:textId="77777777" w:rsidR="00B301F1" w:rsidRDefault="00091D5C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  <w:t>Nº</w:t>
            </w:r>
          </w:p>
        </w:tc>
        <w:tc>
          <w:tcPr>
            <w:tcW w:w="921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4BEEC42" w14:textId="77777777" w:rsidR="00B301F1" w:rsidRDefault="00091D5C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B301F1" w14:paraId="350B5FF7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7E772D5" w14:textId="77777777" w:rsidR="00B301F1" w:rsidRDefault="00091D5C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52D470D" w14:textId="4170FE03" w:rsidR="00B301F1" w:rsidRDefault="00110DCC">
            <w:pPr>
              <w:widowControl w:val="0"/>
              <w:rPr>
                <w:sz w:val="22"/>
                <w:szCs w:val="22"/>
              </w:rPr>
            </w:pPr>
            <w:r w:rsidRPr="00110DCC">
              <w:rPr>
                <w:sz w:val="22"/>
                <w:szCs w:val="22"/>
                <w:lang w:val="es-MX"/>
              </w:rPr>
              <w:t>Presentación de la planificación</w:t>
            </w:r>
          </w:p>
        </w:tc>
      </w:tr>
      <w:tr w:rsidR="00B301F1" w14:paraId="0A4F3AF7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06D60F3" w14:textId="77777777" w:rsidR="00B301F1" w:rsidRDefault="00091D5C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F2CF210" w14:textId="7A782ED6" w:rsidR="00B301F1" w:rsidRDefault="00110DCC">
            <w:pPr>
              <w:widowControl w:val="0"/>
              <w:rPr>
                <w:sz w:val="22"/>
                <w:szCs w:val="22"/>
              </w:rPr>
            </w:pPr>
            <w:r w:rsidRPr="00110DCC">
              <w:rPr>
                <w:sz w:val="22"/>
                <w:szCs w:val="22"/>
                <w:lang w:val="es-MX"/>
              </w:rPr>
              <w:t>Presentación de los avances en IA y chatbot</w:t>
            </w:r>
          </w:p>
        </w:tc>
      </w:tr>
      <w:tr w:rsidR="00B301F1" w14:paraId="04C4E2B4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C95BF78" w14:textId="77777777" w:rsidR="00B301F1" w:rsidRDefault="00091D5C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7DF18BD" w14:textId="3EFE8C43" w:rsidR="00B301F1" w:rsidRDefault="00110DCC">
            <w:pPr>
              <w:widowControl w:val="0"/>
              <w:rPr>
                <w:sz w:val="22"/>
                <w:szCs w:val="22"/>
              </w:rPr>
            </w:pPr>
            <w:r w:rsidRPr="00110DCC">
              <w:rPr>
                <w:sz w:val="22"/>
                <w:szCs w:val="22"/>
                <w:lang w:val="es-MX"/>
              </w:rPr>
              <w:t>Aceptación de las funcionalidades del Sprint 3</w:t>
            </w:r>
          </w:p>
        </w:tc>
      </w:tr>
    </w:tbl>
    <w:p w14:paraId="1039D747" w14:textId="77777777" w:rsidR="00B301F1" w:rsidRDefault="00B301F1">
      <w:pPr>
        <w:jc w:val="both"/>
        <w:rPr>
          <w:color w:val="2E74B5"/>
        </w:rPr>
      </w:pPr>
    </w:p>
    <w:p w14:paraId="16048800" w14:textId="77777777" w:rsidR="00B301F1" w:rsidRDefault="00B301F1">
      <w:pPr>
        <w:jc w:val="both"/>
        <w:rPr>
          <w:color w:val="2E74B5"/>
        </w:rPr>
      </w:pPr>
    </w:p>
    <w:p w14:paraId="46E22D3C" w14:textId="77777777" w:rsidR="00B301F1" w:rsidRDefault="00B301F1">
      <w:pPr>
        <w:jc w:val="both"/>
        <w:rPr>
          <w:color w:val="2E74B5"/>
        </w:rPr>
      </w:pPr>
    </w:p>
    <w:p w14:paraId="6DEE2A57" w14:textId="77777777" w:rsidR="00B301F1" w:rsidRDefault="00B301F1">
      <w:pPr>
        <w:jc w:val="both"/>
        <w:rPr>
          <w:color w:val="2E74B5"/>
        </w:rPr>
      </w:pPr>
    </w:p>
    <w:p w14:paraId="64DB39C0" w14:textId="77777777" w:rsidR="00B301F1" w:rsidRDefault="00B301F1">
      <w:pPr>
        <w:jc w:val="both"/>
        <w:rPr>
          <w:color w:val="2E74B5"/>
        </w:rPr>
      </w:pPr>
    </w:p>
    <w:p w14:paraId="49435530" w14:textId="77777777" w:rsidR="00B301F1" w:rsidRDefault="00B301F1">
      <w:pPr>
        <w:jc w:val="both"/>
        <w:rPr>
          <w:color w:val="2E74B5"/>
        </w:rPr>
      </w:pPr>
    </w:p>
    <w:p w14:paraId="3727F57E" w14:textId="77777777" w:rsidR="00B301F1" w:rsidRDefault="00091D5C">
      <w:pPr>
        <w:numPr>
          <w:ilvl w:val="0"/>
          <w:numId w:val="2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t>Desarrollo de la Reunión</w:t>
      </w:r>
    </w:p>
    <w:p w14:paraId="1301C190" w14:textId="77777777" w:rsidR="00B301F1" w:rsidRDefault="00B301F1">
      <w:pPr>
        <w:rPr>
          <w:color w:val="2E74B5"/>
          <w:sz w:val="28"/>
          <w:szCs w:val="28"/>
        </w:rPr>
      </w:pPr>
    </w:p>
    <w:tbl>
      <w:tblPr>
        <w:tblStyle w:val="afffff6"/>
        <w:tblW w:w="98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B301F1" w14:paraId="36D1F9B1" w14:textId="77777777">
        <w:trPr>
          <w:trHeight w:val="3405"/>
        </w:trPr>
        <w:tc>
          <w:tcPr>
            <w:tcW w:w="9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003FA" w14:textId="11AED2DC" w:rsidR="00110DCC" w:rsidRPr="00110DCC" w:rsidRDefault="00110DCC" w:rsidP="00110DCC">
            <w:pPr>
              <w:widowControl w:val="0"/>
              <w:jc w:val="both"/>
              <w:rPr>
                <w:b/>
                <w:bCs/>
                <w:sz w:val="22"/>
                <w:szCs w:val="22"/>
                <w:lang w:val="es-MX"/>
              </w:rPr>
            </w:pPr>
            <w:r w:rsidRPr="00110DCC">
              <w:rPr>
                <w:b/>
                <w:bCs/>
                <w:sz w:val="22"/>
                <w:szCs w:val="22"/>
                <w:lang w:val="es-MX"/>
              </w:rPr>
              <w:t>Retroalimentación y recomendaciones:</w:t>
            </w:r>
          </w:p>
          <w:p w14:paraId="5145828F" w14:textId="0CB4E067" w:rsidR="00110DCC" w:rsidRPr="00110DCC" w:rsidRDefault="00110DCC" w:rsidP="00110DCC">
            <w:pPr>
              <w:widowControl w:val="0"/>
              <w:jc w:val="both"/>
              <w:rPr>
                <w:sz w:val="22"/>
                <w:szCs w:val="22"/>
                <w:lang w:val="es-MX"/>
              </w:rPr>
            </w:pPr>
            <w:r w:rsidRPr="00110DCC">
              <w:rPr>
                <w:sz w:val="22"/>
                <w:szCs w:val="22"/>
                <w:lang w:val="es-MX"/>
              </w:rPr>
              <w:t>Se revisó el funcionamiento del chatbot en tiempo real, destacando su capacidad de ofrecer soporte eficiente y preciso.</w:t>
            </w:r>
          </w:p>
          <w:p w14:paraId="72AE81A3" w14:textId="03AC8595" w:rsidR="00110DCC" w:rsidRPr="00110DCC" w:rsidRDefault="00110DCC" w:rsidP="00110DCC">
            <w:pPr>
              <w:widowControl w:val="0"/>
              <w:jc w:val="both"/>
              <w:rPr>
                <w:sz w:val="22"/>
                <w:szCs w:val="22"/>
                <w:lang w:val="es-MX"/>
              </w:rPr>
            </w:pPr>
            <w:r w:rsidRPr="00110DCC">
              <w:rPr>
                <w:sz w:val="22"/>
                <w:szCs w:val="22"/>
                <w:lang w:val="es-MX"/>
              </w:rPr>
              <w:t>Cliente recomendó monitorear el rendimiento y añadir opciones adicionales de personalización en las recomendaciones de IA.</w:t>
            </w:r>
          </w:p>
          <w:p w14:paraId="2BB03451" w14:textId="03EF81B1" w:rsidR="00110DCC" w:rsidRPr="00110DCC" w:rsidRDefault="00110DCC" w:rsidP="00110DCC">
            <w:pPr>
              <w:widowControl w:val="0"/>
              <w:jc w:val="both"/>
              <w:rPr>
                <w:b/>
                <w:bCs/>
                <w:sz w:val="22"/>
                <w:szCs w:val="22"/>
                <w:lang w:val="es-MX"/>
              </w:rPr>
            </w:pPr>
            <w:r w:rsidRPr="00110DCC">
              <w:rPr>
                <w:b/>
                <w:bCs/>
                <w:sz w:val="22"/>
                <w:szCs w:val="22"/>
                <w:lang w:val="es-MX"/>
              </w:rPr>
              <w:t>Entregables entregados:</w:t>
            </w:r>
          </w:p>
          <w:p w14:paraId="21D3C2B2" w14:textId="7BC42DE6" w:rsidR="00110DCC" w:rsidRPr="00110DCC" w:rsidRDefault="00110DCC" w:rsidP="00110DCC">
            <w:pPr>
              <w:widowControl w:val="0"/>
              <w:jc w:val="both"/>
              <w:rPr>
                <w:sz w:val="22"/>
                <w:szCs w:val="22"/>
                <w:lang w:val="es-MX"/>
              </w:rPr>
            </w:pPr>
            <w:r w:rsidRPr="00110DCC">
              <w:rPr>
                <w:sz w:val="22"/>
                <w:szCs w:val="22"/>
                <w:lang w:val="es-MX"/>
              </w:rPr>
              <w:t>Chatbot basado en IA completamente funcional en la plataforma.</w:t>
            </w:r>
          </w:p>
          <w:p w14:paraId="53E0F424" w14:textId="724237ED" w:rsidR="00110DCC" w:rsidRPr="00110DCC" w:rsidRDefault="00110DCC" w:rsidP="00110DCC">
            <w:pPr>
              <w:widowControl w:val="0"/>
              <w:jc w:val="both"/>
              <w:rPr>
                <w:sz w:val="22"/>
                <w:szCs w:val="22"/>
                <w:lang w:val="es-MX"/>
              </w:rPr>
            </w:pPr>
            <w:r w:rsidRPr="00110DCC">
              <w:rPr>
                <w:sz w:val="22"/>
                <w:szCs w:val="22"/>
                <w:lang w:val="es-MX"/>
              </w:rPr>
              <w:t>Sistema de recomendaciones personalizadas activado en la plataforma.</w:t>
            </w:r>
          </w:p>
          <w:p w14:paraId="598AF246" w14:textId="7277833C" w:rsidR="00110DCC" w:rsidRPr="00110DCC" w:rsidRDefault="00110DCC" w:rsidP="00110DCC">
            <w:pPr>
              <w:widowControl w:val="0"/>
              <w:jc w:val="both"/>
              <w:rPr>
                <w:sz w:val="22"/>
                <w:szCs w:val="22"/>
                <w:lang w:val="es-MX"/>
              </w:rPr>
            </w:pPr>
            <w:r w:rsidRPr="00110DCC">
              <w:rPr>
                <w:sz w:val="22"/>
                <w:szCs w:val="22"/>
                <w:lang w:val="es-MX"/>
              </w:rPr>
              <w:t>Informe de pruebas de IA y chatbot, incluyendo retroalimentación de clientes y equipo.</w:t>
            </w:r>
          </w:p>
          <w:p w14:paraId="5A950251" w14:textId="59A2E729" w:rsidR="00110DCC" w:rsidRPr="00110DCC" w:rsidRDefault="00110DCC" w:rsidP="00110DCC">
            <w:pPr>
              <w:widowControl w:val="0"/>
              <w:jc w:val="both"/>
              <w:rPr>
                <w:b/>
                <w:sz w:val="22"/>
                <w:szCs w:val="22"/>
                <w:lang w:val="es-MX"/>
              </w:rPr>
            </w:pPr>
            <w:r w:rsidRPr="00110DCC">
              <w:rPr>
                <w:b/>
                <w:bCs/>
                <w:sz w:val="22"/>
                <w:szCs w:val="22"/>
                <w:lang w:val="es-MX"/>
              </w:rPr>
              <w:t>Conclusiones</w:t>
            </w:r>
          </w:p>
          <w:p w14:paraId="2186C700" w14:textId="12C99DBF" w:rsidR="00110DCC" w:rsidRPr="00110DCC" w:rsidRDefault="00110DCC" w:rsidP="00110DCC">
            <w:pPr>
              <w:widowControl w:val="0"/>
              <w:jc w:val="both"/>
              <w:rPr>
                <w:bCs/>
                <w:sz w:val="22"/>
                <w:szCs w:val="22"/>
                <w:lang w:val="es-MX"/>
              </w:rPr>
            </w:pPr>
            <w:r w:rsidRPr="00110DCC">
              <w:rPr>
                <w:bCs/>
                <w:sz w:val="22"/>
                <w:szCs w:val="22"/>
                <w:lang w:val="es-MX"/>
              </w:rPr>
              <w:t>Se cumplió con los objetivos de integración de IA del Sprint 3.</w:t>
            </w:r>
          </w:p>
          <w:p w14:paraId="3FD3AE49" w14:textId="5BB569A6" w:rsidR="00B301F1" w:rsidRDefault="00110DCC" w:rsidP="00110DCC">
            <w:pPr>
              <w:widowControl w:val="0"/>
              <w:jc w:val="both"/>
              <w:rPr>
                <w:b/>
                <w:sz w:val="22"/>
                <w:szCs w:val="22"/>
              </w:rPr>
            </w:pPr>
            <w:r w:rsidRPr="00110DCC">
              <w:rPr>
                <w:bCs/>
                <w:sz w:val="22"/>
                <w:szCs w:val="22"/>
                <w:lang w:val="es-MX"/>
              </w:rPr>
              <w:t>Se acordaron algunas mejoras para el siguiente sprint en función de la retroalimentación del cliente.</w:t>
            </w:r>
          </w:p>
        </w:tc>
      </w:tr>
    </w:tbl>
    <w:p w14:paraId="3064C69B" w14:textId="77777777" w:rsidR="00B301F1" w:rsidRDefault="00B301F1">
      <w:pPr>
        <w:ind w:firstLine="708"/>
        <w:jc w:val="both"/>
        <w:rPr>
          <w:color w:val="000000"/>
        </w:rPr>
      </w:pPr>
    </w:p>
    <w:p w14:paraId="2523F0D7" w14:textId="77777777" w:rsidR="00B301F1" w:rsidRDefault="00B301F1">
      <w:pPr>
        <w:jc w:val="both"/>
      </w:pPr>
    </w:p>
    <w:sectPr w:rsidR="00B301F1">
      <w:headerReference w:type="default" r:id="rId8"/>
      <w:footerReference w:type="default" r:id="rId9"/>
      <w:pgSz w:w="12240" w:h="15840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CA5E0F" w14:textId="77777777" w:rsidR="00D552D6" w:rsidRDefault="00D552D6">
      <w:pPr>
        <w:spacing w:after="0" w:line="240" w:lineRule="auto"/>
      </w:pPr>
      <w:r>
        <w:separator/>
      </w:r>
    </w:p>
  </w:endnote>
  <w:endnote w:type="continuationSeparator" w:id="0">
    <w:p w14:paraId="6C5462E3" w14:textId="77777777" w:rsidR="00D552D6" w:rsidRDefault="00D55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20B0604020202020204"/>
    <w:charset w:val="00"/>
    <w:family w:val="roman"/>
    <w:notTrueType/>
    <w:pitch w:val="default"/>
  </w:font>
  <w:font w:name="OpenSymbol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59AA4E" w14:textId="77777777" w:rsidR="00B301F1" w:rsidRDefault="00091D5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eastAsia="Arial" w:hAnsi="Arial" w:cs="Arial"/>
        <w:b/>
        <w:color w:val="000000"/>
        <w:sz w:val="16"/>
        <w:szCs w:val="16"/>
      </w:rPr>
    </w:pPr>
    <w:r>
      <w:rPr>
        <w:rFonts w:ascii="Arial" w:eastAsia="Arial" w:hAnsi="Arial" w:cs="Arial"/>
        <w:b/>
        <w:color w:val="000000"/>
        <w:sz w:val="16"/>
        <w:szCs w:val="16"/>
      </w:rPr>
      <w:t xml:space="preserve">Página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PAGE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3E5B2D"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  <w:r>
      <w:rPr>
        <w:rFonts w:ascii="Arial" w:eastAsia="Arial" w:hAnsi="Arial" w:cs="Arial"/>
        <w:b/>
        <w:color w:val="000000"/>
        <w:sz w:val="16"/>
        <w:szCs w:val="16"/>
      </w:rPr>
      <w:t xml:space="preserve"> de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NUMPAGES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3E5B2D">
      <w:rPr>
        <w:rFonts w:ascii="Arial" w:eastAsia="Arial" w:hAnsi="Arial" w:cs="Arial"/>
        <w:b/>
        <w:noProof/>
        <w:color w:val="000000"/>
        <w:sz w:val="16"/>
        <w:szCs w:val="16"/>
      </w:rPr>
      <w:t>2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08AE92" w14:textId="77777777" w:rsidR="00D552D6" w:rsidRDefault="00D552D6">
      <w:pPr>
        <w:spacing w:after="0" w:line="240" w:lineRule="auto"/>
      </w:pPr>
      <w:r>
        <w:separator/>
      </w:r>
    </w:p>
  </w:footnote>
  <w:footnote w:type="continuationSeparator" w:id="0">
    <w:p w14:paraId="0F21DFC0" w14:textId="77777777" w:rsidR="00D552D6" w:rsidRDefault="00D552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5632A1" w14:textId="77777777" w:rsidR="00B301F1" w:rsidRDefault="00091D5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5738C5B3" wp14:editId="38054702">
          <wp:simplePos x="0" y="0"/>
          <wp:positionH relativeFrom="margin">
            <wp:posOffset>4142740</wp:posOffset>
          </wp:positionH>
          <wp:positionV relativeFrom="margin">
            <wp:posOffset>-499084</wp:posOffset>
          </wp:positionV>
          <wp:extent cx="2209800" cy="367030"/>
          <wp:effectExtent l="0" t="0" r="0" b="0"/>
          <wp:wrapSquare wrapText="bothSides" distT="0" distB="0" distL="114300" distR="114300"/>
          <wp:docPr id="2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8E11381" w14:textId="77777777" w:rsidR="00B301F1" w:rsidRDefault="00B301F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A4B52"/>
    <w:multiLevelType w:val="multilevel"/>
    <w:tmpl w:val="B5BA2D2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abstractNum w:abstractNumId="1" w15:restartNumberingAfterBreak="0">
    <w:nsid w:val="4353112F"/>
    <w:multiLevelType w:val="multilevel"/>
    <w:tmpl w:val="DD94258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774861043">
    <w:abstractNumId w:val="1"/>
  </w:num>
  <w:num w:numId="2" w16cid:durableId="1612779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1F1"/>
    <w:rsid w:val="00091D5C"/>
    <w:rsid w:val="00110DCC"/>
    <w:rsid w:val="00166B25"/>
    <w:rsid w:val="00181EB2"/>
    <w:rsid w:val="003E5B2D"/>
    <w:rsid w:val="00B301F1"/>
    <w:rsid w:val="00BF2A3F"/>
    <w:rsid w:val="00D552D6"/>
    <w:rsid w:val="00DA4BDE"/>
    <w:rsid w:val="00E5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F7CD7"/>
  <w15:docId w15:val="{178CB09C-27A9-4200-83B0-CC8D0CC6E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c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d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e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Descripcin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customStyle="1" w:styleId="Ttulo10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line="240" w:lineRule="auto"/>
    </w:pPr>
    <w:rPr>
      <w:color w:val="000000"/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customStyle="1" w:styleId="Ancladenotaalpie">
    <w:name w:val="Ancla de nota al pie"/>
    <w:rPr>
      <w:vertAlign w:val="superscript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EncabezadoCar">
    <w:name w:val="Encabezado Car"/>
    <w:basedOn w:val="Fuentedeprrafopredeter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rPr>
      <w:rFonts w:ascii="Calibri Light" w:eastAsia="Basic Roman" w:hAnsi="Calibri Light" w:cs="Basic Roman"/>
      <w:color w:val="538135"/>
      <w:sz w:val="40"/>
      <w:szCs w:val="40"/>
    </w:rPr>
  </w:style>
  <w:style w:type="character" w:customStyle="1" w:styleId="Ttulo2Car">
    <w:name w:val="Título 2 Car"/>
    <w:basedOn w:val="Fuentedeprrafopredeter"/>
    <w:rPr>
      <w:rFonts w:ascii="Calibri Light" w:eastAsia="Basic Roman" w:hAnsi="Calibri Light" w:cs="Basic Roman"/>
      <w:color w:val="538135"/>
      <w:sz w:val="28"/>
      <w:szCs w:val="28"/>
    </w:rPr>
  </w:style>
  <w:style w:type="character" w:customStyle="1" w:styleId="Ttulo3Car">
    <w:name w:val="Título 3 Car"/>
    <w:basedOn w:val="Fuentedeprrafopredeter"/>
    <w:rPr>
      <w:rFonts w:ascii="Calibri Light" w:eastAsia="Basic Roman" w:hAnsi="Calibri Light" w:cs="Basic Roman"/>
      <w:color w:val="538135"/>
      <w:sz w:val="24"/>
      <w:szCs w:val="24"/>
    </w:rPr>
  </w:style>
  <w:style w:type="character" w:customStyle="1" w:styleId="Ttulo4Car">
    <w:name w:val="Título 4 Car"/>
    <w:basedOn w:val="Fuentedeprrafopredeter"/>
    <w:rPr>
      <w:rFonts w:ascii="Calibri Light" w:eastAsia="Basic Roman" w:hAnsi="Calibri Light" w:cs="Basic Roman"/>
      <w:color w:val="70AD47"/>
      <w:sz w:val="22"/>
      <w:szCs w:val="22"/>
    </w:rPr>
  </w:style>
  <w:style w:type="character" w:customStyle="1" w:styleId="Ttulo5Car">
    <w:name w:val="Título 5 Car"/>
    <w:basedOn w:val="Fuentedeprrafopredeter"/>
    <w:rPr>
      <w:rFonts w:ascii="Calibri Light" w:eastAsia="Basic Roman" w:hAnsi="Calibri Light" w:cs="Basic Roman"/>
      <w:i/>
      <w:iCs/>
      <w:color w:val="70AD47"/>
      <w:sz w:val="22"/>
      <w:szCs w:val="22"/>
    </w:rPr>
  </w:style>
  <w:style w:type="character" w:customStyle="1" w:styleId="Ttulo6Car">
    <w:name w:val="Título 6 Car"/>
    <w:basedOn w:val="Fuentedeprrafopredeter"/>
    <w:rPr>
      <w:rFonts w:ascii="Calibri Light" w:eastAsia="Basic Roman" w:hAnsi="Calibri Light" w:cs="Basic Roman"/>
      <w:color w:val="70AD47"/>
    </w:rPr>
  </w:style>
  <w:style w:type="character" w:customStyle="1" w:styleId="Ttulo7Car">
    <w:name w:val="Título 7 Car"/>
    <w:basedOn w:val="Fuentedeprrafopredeter"/>
    <w:rPr>
      <w:rFonts w:ascii="Calibri Light" w:eastAsia="Basic Roman" w:hAnsi="Calibri Light" w:cs="Basic Roman"/>
      <w:b/>
      <w:bCs/>
      <w:color w:val="70AD47"/>
    </w:rPr>
  </w:style>
  <w:style w:type="character" w:customStyle="1" w:styleId="Ttulo8Car">
    <w:name w:val="Título 8 Car"/>
    <w:basedOn w:val="Fuentedeprrafopredeter"/>
    <w:rPr>
      <w:rFonts w:ascii="Calibri Light" w:eastAsia="Basic Roman" w:hAnsi="Calibri Light" w:cs="Basic Roman"/>
      <w:b/>
      <w:bCs/>
      <w:i/>
      <w:iCs/>
      <w:color w:val="70AD47"/>
      <w:sz w:val="20"/>
      <w:szCs w:val="20"/>
    </w:rPr>
  </w:style>
  <w:style w:type="character" w:customStyle="1" w:styleId="Ttulo9Car">
    <w:name w:val="Título 9 Car"/>
    <w:basedOn w:val="Fuentedeprrafopredeter"/>
    <w:rPr>
      <w:rFonts w:ascii="Calibri Light" w:eastAsia="Basic Roman" w:hAnsi="Calibri Light" w:cs="Basic Roman"/>
      <w:i/>
      <w:iCs/>
      <w:color w:val="70AD47"/>
      <w:sz w:val="20"/>
      <w:szCs w:val="20"/>
    </w:rPr>
  </w:style>
  <w:style w:type="character" w:customStyle="1" w:styleId="TtuloCar">
    <w:name w:val="Título Car"/>
    <w:basedOn w:val="Fuentedeprrafopredeter"/>
    <w:rPr>
      <w:rFonts w:ascii="Calibri Light" w:eastAsia="Basic Roman" w:hAnsi="Calibri Light" w:cs="Basic Roman"/>
      <w:color w:val="262626"/>
      <w:spacing w:val="-13"/>
      <w:sz w:val="96"/>
      <w:szCs w:val="96"/>
    </w:rPr>
  </w:style>
  <w:style w:type="character" w:customStyle="1" w:styleId="SubttuloCar">
    <w:name w:val="Subtítulo Car"/>
    <w:basedOn w:val="Fuentedeprrafopredeter"/>
    <w:rPr>
      <w:rFonts w:ascii="Calibri Light" w:eastAsia="Basic Roman" w:hAnsi="Calibri Light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customStyle="1" w:styleId="Destacado">
    <w:name w:val="Destacado"/>
    <w:basedOn w:val="Fuentedeprrafopredeter"/>
    <w:rPr>
      <w:i/>
      <w:iCs/>
      <w:color w:val="70AD47"/>
    </w:rPr>
  </w:style>
  <w:style w:type="character" w:customStyle="1" w:styleId="CitaCar">
    <w:name w:val="Cita Car"/>
    <w:basedOn w:val="Fuentedeprrafopredeter"/>
    <w:rPr>
      <w:i/>
      <w:iCs/>
      <w:color w:val="262626"/>
    </w:rPr>
  </w:style>
  <w:style w:type="character" w:customStyle="1" w:styleId="CitadestacadaCar">
    <w:name w:val="Cita destacada Car"/>
    <w:basedOn w:val="Fuentedeprrafopredeter"/>
    <w:rPr>
      <w:rFonts w:ascii="Calibri Light" w:eastAsia="Basic Roman" w:hAnsi="Calibri Light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table" w:styleId="Tablaconcuadrcula">
    <w:name w:val="Table Grid"/>
    <w:basedOn w:val="Tabla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  <w:style w:type="table" w:customStyle="1" w:styleId="a1">
    <w:basedOn w:val="Tablanormal"/>
    <w:tblPr>
      <w:tblStyleRowBandSize w:val="1"/>
      <w:tblStyleColBandSize w:val="1"/>
    </w:tblPr>
  </w:style>
  <w:style w:type="table" w:customStyle="1" w:styleId="a2">
    <w:basedOn w:val="Tablanormal"/>
    <w:tblPr>
      <w:tblStyleRowBandSize w:val="1"/>
      <w:tblStyleColBandSize w:val="1"/>
    </w:tblPr>
  </w:style>
  <w:style w:type="table" w:customStyle="1" w:styleId="a3">
    <w:basedOn w:val="Tablanormal"/>
    <w:tblPr>
      <w:tblStyleRowBandSize w:val="1"/>
      <w:tblStyleColBandSize w:val="1"/>
    </w:tblPr>
  </w:style>
  <w:style w:type="table" w:customStyle="1" w:styleId="a4">
    <w:basedOn w:val="Tablanormal"/>
    <w:tblPr>
      <w:tblStyleRowBandSize w:val="1"/>
      <w:tblStyleColBandSize w:val="1"/>
    </w:tblPr>
  </w:style>
  <w:style w:type="table" w:customStyle="1" w:styleId="a5">
    <w:basedOn w:val="Tablanormal"/>
    <w:tblPr>
      <w:tblStyleRowBandSize w:val="1"/>
      <w:tblStyleColBandSize w:val="1"/>
    </w:tblPr>
  </w:style>
  <w:style w:type="table" w:customStyle="1" w:styleId="a6">
    <w:basedOn w:val="Tablanormal"/>
    <w:tblPr>
      <w:tblStyleRowBandSize w:val="1"/>
      <w:tblStyleColBandSize w:val="1"/>
    </w:tblPr>
  </w:style>
  <w:style w:type="table" w:customStyle="1" w:styleId="a7">
    <w:basedOn w:val="Tablanormal"/>
    <w:tblPr>
      <w:tblStyleRowBandSize w:val="1"/>
      <w:tblStyleColBandSize w:val="1"/>
    </w:tblPr>
  </w:style>
  <w:style w:type="table" w:customStyle="1" w:styleId="a8">
    <w:basedOn w:val="Tablanormal"/>
    <w:tblPr>
      <w:tblStyleRowBandSize w:val="1"/>
      <w:tblStyleColBandSize w:val="1"/>
    </w:tblPr>
  </w:style>
  <w:style w:type="table" w:customStyle="1" w:styleId="a9">
    <w:basedOn w:val="Tablanormal"/>
    <w:tblPr>
      <w:tblStyleRowBandSize w:val="1"/>
      <w:tblStyleColBandSize w:val="1"/>
    </w:tblPr>
  </w:style>
  <w:style w:type="table" w:customStyle="1" w:styleId="aa">
    <w:basedOn w:val="Tablanormal"/>
    <w:tblPr>
      <w:tblStyleRowBandSize w:val="1"/>
      <w:tblStyleColBandSize w:val="1"/>
    </w:tblPr>
  </w:style>
  <w:style w:type="table" w:customStyle="1" w:styleId="ab">
    <w:basedOn w:val="Tablanormal"/>
    <w:tblPr>
      <w:tblStyleRowBandSize w:val="1"/>
      <w:tblStyleColBandSize w:val="1"/>
    </w:tblPr>
  </w:style>
  <w:style w:type="table" w:customStyle="1" w:styleId="ac">
    <w:basedOn w:val="Tablanormal"/>
    <w:tblPr>
      <w:tblStyleRowBandSize w:val="1"/>
      <w:tblStyleColBandSize w:val="1"/>
    </w:tblPr>
  </w:style>
  <w:style w:type="table" w:customStyle="1" w:styleId="ad">
    <w:basedOn w:val="Tablanormal"/>
    <w:tblPr>
      <w:tblStyleRowBandSize w:val="1"/>
      <w:tblStyleColBandSize w:val="1"/>
    </w:tblPr>
  </w:style>
  <w:style w:type="table" w:customStyle="1" w:styleId="ae">
    <w:basedOn w:val="Tablanormal"/>
    <w:tblPr>
      <w:tblStyleRowBandSize w:val="1"/>
      <w:tblStyleColBandSize w:val="1"/>
    </w:tblPr>
  </w:style>
  <w:style w:type="table" w:customStyle="1" w:styleId="af">
    <w:basedOn w:val="Tablanormal"/>
    <w:tblPr>
      <w:tblStyleRowBandSize w:val="1"/>
      <w:tblStyleColBandSize w:val="1"/>
    </w:tblPr>
  </w:style>
  <w:style w:type="table" w:customStyle="1" w:styleId="af0">
    <w:basedOn w:val="Tablanormal"/>
    <w:tblPr>
      <w:tblStyleRowBandSize w:val="1"/>
      <w:tblStyleColBandSize w:val="1"/>
    </w:tblPr>
  </w:style>
  <w:style w:type="table" w:customStyle="1" w:styleId="af1">
    <w:basedOn w:val="Tablanormal"/>
    <w:tblPr>
      <w:tblStyleRowBandSize w:val="1"/>
      <w:tblStyleColBandSize w:val="1"/>
    </w:tblPr>
  </w:style>
  <w:style w:type="table" w:customStyle="1" w:styleId="af2">
    <w:basedOn w:val="Tablanormal"/>
    <w:tblPr>
      <w:tblStyleRowBandSize w:val="1"/>
      <w:tblStyleColBandSize w:val="1"/>
    </w:tblPr>
  </w:style>
  <w:style w:type="table" w:customStyle="1" w:styleId="af3">
    <w:basedOn w:val="Tablanormal"/>
    <w:tblPr>
      <w:tblStyleRowBandSize w:val="1"/>
      <w:tblStyleColBandSize w:val="1"/>
    </w:tblPr>
  </w:style>
  <w:style w:type="table" w:customStyle="1" w:styleId="af4">
    <w:basedOn w:val="Tablanormal"/>
    <w:tblPr>
      <w:tblStyleRowBandSize w:val="1"/>
      <w:tblStyleColBandSize w:val="1"/>
    </w:tblPr>
  </w:style>
  <w:style w:type="table" w:customStyle="1" w:styleId="af5">
    <w:basedOn w:val="Tablanormal"/>
    <w:tblPr>
      <w:tblStyleRowBandSize w:val="1"/>
      <w:tblStyleColBandSize w:val="1"/>
    </w:tblPr>
  </w:style>
  <w:style w:type="table" w:customStyle="1" w:styleId="af6">
    <w:basedOn w:val="Tablanormal"/>
    <w:tblPr>
      <w:tblStyleRowBandSize w:val="1"/>
      <w:tblStyleColBandSize w:val="1"/>
    </w:tblPr>
  </w:style>
  <w:style w:type="table" w:customStyle="1" w:styleId="af7">
    <w:basedOn w:val="Tablanormal"/>
    <w:tblPr>
      <w:tblStyleRowBandSize w:val="1"/>
      <w:tblStyleColBandSize w:val="1"/>
    </w:tblPr>
  </w:style>
  <w:style w:type="table" w:customStyle="1" w:styleId="af8">
    <w:basedOn w:val="Tablanormal"/>
    <w:tblPr>
      <w:tblStyleRowBandSize w:val="1"/>
      <w:tblStyleColBandSize w:val="1"/>
    </w:tblPr>
  </w:style>
  <w:style w:type="table" w:customStyle="1" w:styleId="af9">
    <w:basedOn w:val="Tablanormal"/>
    <w:tblPr>
      <w:tblStyleRowBandSize w:val="1"/>
      <w:tblStyleColBandSize w:val="1"/>
    </w:tblPr>
  </w:style>
  <w:style w:type="table" w:customStyle="1" w:styleId="afa">
    <w:basedOn w:val="Tablanormal"/>
    <w:tblPr>
      <w:tblStyleRowBandSize w:val="1"/>
      <w:tblStyleColBandSize w:val="1"/>
    </w:tblPr>
  </w:style>
  <w:style w:type="table" w:customStyle="1" w:styleId="afb">
    <w:basedOn w:val="Tablanormal"/>
    <w:tblPr>
      <w:tblStyleRowBandSize w:val="1"/>
      <w:tblStyleColBandSize w:val="1"/>
    </w:tblPr>
  </w:style>
  <w:style w:type="table" w:customStyle="1" w:styleId="afc">
    <w:basedOn w:val="Tablanormal"/>
    <w:tblPr>
      <w:tblStyleRowBandSize w:val="1"/>
      <w:tblStyleColBandSize w:val="1"/>
    </w:tblPr>
  </w:style>
  <w:style w:type="table" w:customStyle="1" w:styleId="afd">
    <w:basedOn w:val="Tablanormal"/>
    <w:tblPr>
      <w:tblStyleRowBandSize w:val="1"/>
      <w:tblStyleColBandSize w:val="1"/>
    </w:tblPr>
  </w:style>
  <w:style w:type="table" w:customStyle="1" w:styleId="afe">
    <w:basedOn w:val="Tablanormal"/>
    <w:tblPr>
      <w:tblStyleRowBandSize w:val="1"/>
      <w:tblStyleColBandSize w:val="1"/>
    </w:tblPr>
  </w:style>
  <w:style w:type="table" w:customStyle="1" w:styleId="aff">
    <w:basedOn w:val="Tablanormal"/>
    <w:tblPr>
      <w:tblStyleRowBandSize w:val="1"/>
      <w:tblStyleColBandSize w:val="1"/>
    </w:tblPr>
  </w:style>
  <w:style w:type="table" w:customStyle="1" w:styleId="aff0">
    <w:basedOn w:val="Tablanormal"/>
    <w:tblPr>
      <w:tblStyleRowBandSize w:val="1"/>
      <w:tblStyleColBandSize w:val="1"/>
    </w:tblPr>
  </w:style>
  <w:style w:type="table" w:customStyle="1" w:styleId="aff1">
    <w:basedOn w:val="Tablanormal"/>
    <w:tblPr>
      <w:tblStyleRowBandSize w:val="1"/>
      <w:tblStyleColBandSize w:val="1"/>
    </w:tblPr>
  </w:style>
  <w:style w:type="table" w:customStyle="1" w:styleId="aff2">
    <w:basedOn w:val="Tablanormal"/>
    <w:tblPr>
      <w:tblStyleRowBandSize w:val="1"/>
      <w:tblStyleColBandSize w:val="1"/>
    </w:tblPr>
  </w:style>
  <w:style w:type="table" w:customStyle="1" w:styleId="aff3">
    <w:basedOn w:val="Tablanormal"/>
    <w:tblPr>
      <w:tblStyleRowBandSize w:val="1"/>
      <w:tblStyleColBandSize w:val="1"/>
    </w:tblPr>
  </w:style>
  <w:style w:type="table" w:customStyle="1" w:styleId="aff4">
    <w:basedOn w:val="Tablanormal"/>
    <w:tblPr>
      <w:tblStyleRowBandSize w:val="1"/>
      <w:tblStyleColBandSize w:val="1"/>
    </w:tblPr>
  </w:style>
  <w:style w:type="table" w:customStyle="1" w:styleId="aff5">
    <w:basedOn w:val="Tablanormal"/>
    <w:tblPr>
      <w:tblStyleRowBandSize w:val="1"/>
      <w:tblStyleColBandSize w:val="1"/>
    </w:tblPr>
  </w:style>
  <w:style w:type="table" w:customStyle="1" w:styleId="aff6">
    <w:basedOn w:val="Tablanormal"/>
    <w:tblPr>
      <w:tblStyleRowBandSize w:val="1"/>
      <w:tblStyleColBandSize w:val="1"/>
    </w:tblPr>
  </w:style>
  <w:style w:type="table" w:customStyle="1" w:styleId="aff7">
    <w:basedOn w:val="Tablanormal"/>
    <w:tblPr>
      <w:tblStyleRowBandSize w:val="1"/>
      <w:tblStyleColBandSize w:val="1"/>
    </w:tblPr>
  </w:style>
  <w:style w:type="table" w:customStyle="1" w:styleId="aff8">
    <w:basedOn w:val="Tablanormal"/>
    <w:tblPr>
      <w:tblStyleRowBandSize w:val="1"/>
      <w:tblStyleColBandSize w:val="1"/>
    </w:tblPr>
  </w:style>
  <w:style w:type="table" w:customStyle="1" w:styleId="aff9">
    <w:basedOn w:val="Tablanormal"/>
    <w:tblPr>
      <w:tblStyleRowBandSize w:val="1"/>
      <w:tblStyleColBandSize w:val="1"/>
    </w:tblPr>
  </w:style>
  <w:style w:type="table" w:customStyle="1" w:styleId="affa">
    <w:basedOn w:val="Tablanormal"/>
    <w:tblPr>
      <w:tblStyleRowBandSize w:val="1"/>
      <w:tblStyleColBandSize w:val="1"/>
    </w:tblPr>
  </w:style>
  <w:style w:type="table" w:customStyle="1" w:styleId="affb">
    <w:basedOn w:val="Tablanormal"/>
    <w:tblPr>
      <w:tblStyleRowBandSize w:val="1"/>
      <w:tblStyleColBandSize w:val="1"/>
    </w:tblPr>
  </w:style>
  <w:style w:type="table" w:customStyle="1" w:styleId="affc">
    <w:basedOn w:val="Tablanormal"/>
    <w:tblPr>
      <w:tblStyleRowBandSize w:val="1"/>
      <w:tblStyleColBandSize w:val="1"/>
    </w:tblPr>
  </w:style>
  <w:style w:type="table" w:customStyle="1" w:styleId="affd">
    <w:basedOn w:val="Tablanormal"/>
    <w:tblPr>
      <w:tblStyleRowBandSize w:val="1"/>
      <w:tblStyleColBandSize w:val="1"/>
    </w:tblPr>
  </w:style>
  <w:style w:type="table" w:customStyle="1" w:styleId="affe">
    <w:basedOn w:val="Tablanormal"/>
    <w:tblPr>
      <w:tblStyleRowBandSize w:val="1"/>
      <w:tblStyleColBandSize w:val="1"/>
    </w:tblPr>
  </w:style>
  <w:style w:type="table" w:customStyle="1" w:styleId="afff">
    <w:basedOn w:val="Tablanormal"/>
    <w:tblPr>
      <w:tblStyleRowBandSize w:val="1"/>
      <w:tblStyleColBandSize w:val="1"/>
    </w:tblPr>
  </w:style>
  <w:style w:type="table" w:customStyle="1" w:styleId="afff0">
    <w:basedOn w:val="Tablanormal"/>
    <w:tblPr>
      <w:tblStyleRowBandSize w:val="1"/>
      <w:tblStyleColBandSize w:val="1"/>
    </w:tblPr>
  </w:style>
  <w:style w:type="table" w:customStyle="1" w:styleId="afff1">
    <w:basedOn w:val="Tablanormal"/>
    <w:tblPr>
      <w:tblStyleRowBandSize w:val="1"/>
      <w:tblStyleColBandSize w:val="1"/>
    </w:tblPr>
  </w:style>
  <w:style w:type="table" w:customStyle="1" w:styleId="afff2">
    <w:basedOn w:val="Tablanormal"/>
    <w:tblPr>
      <w:tblStyleRowBandSize w:val="1"/>
      <w:tblStyleColBandSize w:val="1"/>
    </w:tblPr>
  </w:style>
  <w:style w:type="table" w:customStyle="1" w:styleId="afff3">
    <w:basedOn w:val="Tablanormal"/>
    <w:tblPr>
      <w:tblStyleRowBandSize w:val="1"/>
      <w:tblStyleColBandSize w:val="1"/>
    </w:tblPr>
  </w:style>
  <w:style w:type="table" w:customStyle="1" w:styleId="afff4">
    <w:basedOn w:val="Tablanormal"/>
    <w:tblPr>
      <w:tblStyleRowBandSize w:val="1"/>
      <w:tblStyleColBandSize w:val="1"/>
    </w:tblPr>
  </w:style>
  <w:style w:type="table" w:customStyle="1" w:styleId="afff5">
    <w:basedOn w:val="Tablanormal"/>
    <w:tblPr>
      <w:tblStyleRowBandSize w:val="1"/>
      <w:tblStyleColBandSize w:val="1"/>
    </w:tblPr>
  </w:style>
  <w:style w:type="table" w:customStyle="1" w:styleId="afff6">
    <w:basedOn w:val="Tablanormal"/>
    <w:tblPr>
      <w:tblStyleRowBandSize w:val="1"/>
      <w:tblStyleColBandSize w:val="1"/>
    </w:tblPr>
  </w:style>
  <w:style w:type="table" w:customStyle="1" w:styleId="afff7">
    <w:basedOn w:val="Tablanormal"/>
    <w:tblPr>
      <w:tblStyleRowBandSize w:val="1"/>
      <w:tblStyleColBandSize w:val="1"/>
    </w:tblPr>
  </w:style>
  <w:style w:type="table" w:customStyle="1" w:styleId="afff8">
    <w:basedOn w:val="Tablanormal"/>
    <w:tblPr>
      <w:tblStyleRowBandSize w:val="1"/>
      <w:tblStyleColBandSize w:val="1"/>
    </w:tblPr>
  </w:style>
  <w:style w:type="table" w:customStyle="1" w:styleId="afff9">
    <w:basedOn w:val="Tablanormal"/>
    <w:tblPr>
      <w:tblStyleRowBandSize w:val="1"/>
      <w:tblStyleColBandSize w:val="1"/>
    </w:tblPr>
  </w:style>
  <w:style w:type="table" w:customStyle="1" w:styleId="afffa">
    <w:basedOn w:val="Tablanormal"/>
    <w:tblPr>
      <w:tblStyleRowBandSize w:val="1"/>
      <w:tblStyleColBandSize w:val="1"/>
    </w:tblPr>
  </w:style>
  <w:style w:type="table" w:customStyle="1" w:styleId="afffb">
    <w:basedOn w:val="Tablanormal"/>
    <w:tblPr>
      <w:tblStyleRowBandSize w:val="1"/>
      <w:tblStyleColBandSize w:val="1"/>
    </w:tblPr>
  </w:style>
  <w:style w:type="table" w:customStyle="1" w:styleId="afffc">
    <w:basedOn w:val="Tablanormal"/>
    <w:tblPr>
      <w:tblStyleRowBandSize w:val="1"/>
      <w:tblStyleColBandSize w:val="1"/>
    </w:tblPr>
  </w:style>
  <w:style w:type="table" w:customStyle="1" w:styleId="afffd">
    <w:basedOn w:val="Tablanormal"/>
    <w:tblPr>
      <w:tblStyleRowBandSize w:val="1"/>
      <w:tblStyleColBandSize w:val="1"/>
    </w:tblPr>
  </w:style>
  <w:style w:type="table" w:customStyle="1" w:styleId="afffe">
    <w:basedOn w:val="Tablanormal"/>
    <w:tblPr>
      <w:tblStyleRowBandSize w:val="1"/>
      <w:tblStyleColBandSize w:val="1"/>
    </w:tblPr>
  </w:style>
  <w:style w:type="table" w:customStyle="1" w:styleId="affff">
    <w:basedOn w:val="Tablanormal"/>
    <w:tblPr>
      <w:tblStyleRowBandSize w:val="1"/>
      <w:tblStyleColBandSize w:val="1"/>
    </w:tblPr>
  </w:style>
  <w:style w:type="table" w:customStyle="1" w:styleId="affff0">
    <w:basedOn w:val="Tablanormal"/>
    <w:tblPr>
      <w:tblStyleRowBandSize w:val="1"/>
      <w:tblStyleColBandSize w:val="1"/>
    </w:tblPr>
  </w:style>
  <w:style w:type="table" w:customStyle="1" w:styleId="affff1">
    <w:basedOn w:val="Tablanormal"/>
    <w:tblPr>
      <w:tblStyleRowBandSize w:val="1"/>
      <w:tblStyleColBandSize w:val="1"/>
    </w:tblPr>
  </w:style>
  <w:style w:type="table" w:customStyle="1" w:styleId="affff2">
    <w:basedOn w:val="Tablanormal"/>
    <w:tblPr>
      <w:tblStyleRowBandSize w:val="1"/>
      <w:tblStyleColBandSize w:val="1"/>
    </w:tblPr>
  </w:style>
  <w:style w:type="table" w:customStyle="1" w:styleId="affff3">
    <w:basedOn w:val="Tablanormal"/>
    <w:tblPr>
      <w:tblStyleRowBandSize w:val="1"/>
      <w:tblStyleColBandSize w:val="1"/>
    </w:tblPr>
  </w:style>
  <w:style w:type="table" w:customStyle="1" w:styleId="affff4">
    <w:basedOn w:val="Tablanormal"/>
    <w:tblPr>
      <w:tblStyleRowBandSize w:val="1"/>
      <w:tblStyleColBandSize w:val="1"/>
    </w:tblPr>
  </w:style>
  <w:style w:type="table" w:customStyle="1" w:styleId="affff5">
    <w:basedOn w:val="Tablanormal"/>
    <w:tblPr>
      <w:tblStyleRowBandSize w:val="1"/>
      <w:tblStyleColBandSize w:val="1"/>
    </w:tblPr>
  </w:style>
  <w:style w:type="table" w:customStyle="1" w:styleId="affff6">
    <w:basedOn w:val="Tablanormal"/>
    <w:tblPr>
      <w:tblStyleRowBandSize w:val="1"/>
      <w:tblStyleColBandSize w:val="1"/>
    </w:tblPr>
  </w:style>
  <w:style w:type="table" w:customStyle="1" w:styleId="affff7">
    <w:basedOn w:val="Tablanormal"/>
    <w:tblPr>
      <w:tblStyleRowBandSize w:val="1"/>
      <w:tblStyleColBandSize w:val="1"/>
    </w:tblPr>
  </w:style>
  <w:style w:type="table" w:customStyle="1" w:styleId="affff8">
    <w:basedOn w:val="Tablanormal"/>
    <w:tblPr>
      <w:tblStyleRowBandSize w:val="1"/>
      <w:tblStyleColBandSize w:val="1"/>
    </w:tblPr>
  </w:style>
  <w:style w:type="table" w:customStyle="1" w:styleId="affff9">
    <w:basedOn w:val="Tablanormal"/>
    <w:tblPr>
      <w:tblStyleRowBandSize w:val="1"/>
      <w:tblStyleColBandSize w:val="1"/>
    </w:tblPr>
  </w:style>
  <w:style w:type="table" w:customStyle="1" w:styleId="affffa">
    <w:basedOn w:val="Tablanormal"/>
    <w:tblPr>
      <w:tblStyleRowBandSize w:val="1"/>
      <w:tblStyleColBandSize w:val="1"/>
    </w:tblPr>
  </w:style>
  <w:style w:type="table" w:customStyle="1" w:styleId="affffb">
    <w:basedOn w:val="Tablanormal"/>
    <w:tblPr>
      <w:tblStyleRowBandSize w:val="1"/>
      <w:tblStyleColBandSize w:val="1"/>
    </w:tblPr>
  </w:style>
  <w:style w:type="table" w:customStyle="1" w:styleId="affffc">
    <w:basedOn w:val="Tablanormal"/>
    <w:tblPr>
      <w:tblStyleRowBandSize w:val="1"/>
      <w:tblStyleColBandSize w:val="1"/>
    </w:tblPr>
  </w:style>
  <w:style w:type="table" w:customStyle="1" w:styleId="affffd">
    <w:basedOn w:val="Tablanormal"/>
    <w:tblPr>
      <w:tblStyleRowBandSize w:val="1"/>
      <w:tblStyleColBandSize w:val="1"/>
    </w:tblPr>
  </w:style>
  <w:style w:type="table" w:customStyle="1" w:styleId="affffe">
    <w:basedOn w:val="Tablanormal"/>
    <w:tblPr>
      <w:tblStyleRowBandSize w:val="1"/>
      <w:tblStyleColBandSize w:val="1"/>
    </w:tblPr>
  </w:style>
  <w:style w:type="table" w:customStyle="1" w:styleId="afffff">
    <w:basedOn w:val="Tablanormal"/>
    <w:tblPr>
      <w:tblStyleRowBandSize w:val="1"/>
      <w:tblStyleColBandSize w:val="1"/>
    </w:tblPr>
  </w:style>
  <w:style w:type="table" w:customStyle="1" w:styleId="afffff0">
    <w:basedOn w:val="Tablanormal"/>
    <w:tblPr>
      <w:tblStyleRowBandSize w:val="1"/>
      <w:tblStyleColBandSize w:val="1"/>
    </w:tblPr>
  </w:style>
  <w:style w:type="table" w:customStyle="1" w:styleId="afffff1">
    <w:basedOn w:val="Tablanormal"/>
    <w:tblPr>
      <w:tblStyleRowBandSize w:val="1"/>
      <w:tblStyleColBandSize w:val="1"/>
    </w:tblPr>
  </w:style>
  <w:style w:type="table" w:customStyle="1" w:styleId="afffff2">
    <w:basedOn w:val="Tablanormal"/>
    <w:tblPr>
      <w:tblStyleRowBandSize w:val="1"/>
      <w:tblStyleColBandSize w:val="1"/>
    </w:tblPr>
  </w:style>
  <w:style w:type="table" w:customStyle="1" w:styleId="afffff3">
    <w:basedOn w:val="Tablanormal"/>
    <w:tblPr>
      <w:tblStyleRowBandSize w:val="1"/>
      <w:tblStyleColBandSize w:val="1"/>
    </w:tblPr>
  </w:style>
  <w:style w:type="table" w:customStyle="1" w:styleId="afffff4">
    <w:basedOn w:val="Tablanormal"/>
    <w:tblPr>
      <w:tblStyleRowBandSize w:val="1"/>
      <w:tblStyleColBandSize w:val="1"/>
    </w:tblPr>
  </w:style>
  <w:style w:type="table" w:customStyle="1" w:styleId="afffff5">
    <w:basedOn w:val="Tablanormal"/>
    <w:tblPr>
      <w:tblStyleRowBandSize w:val="1"/>
      <w:tblStyleColBandSize w:val="1"/>
    </w:tblPr>
  </w:style>
  <w:style w:type="table" w:customStyle="1" w:styleId="afffff6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pK39DJmG0Rg8K1pkhaXaJGcwvQ==">CgMxLjA4AHIhMXhVcG9vMTZrTEJJSWFIRkROZlQ3dWpJRkNRTVdKZHJ3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168</Words>
  <Characters>926</Characters>
  <Application>Microsoft Office Word</Application>
  <DocSecurity>0</DocSecurity>
  <Lines>7</Lines>
  <Paragraphs>2</Paragraphs>
  <ScaleCrop>false</ScaleCrop>
  <Company>DuocUCvina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Godoy Gálvez</dc:creator>
  <cp:lastModifiedBy>Nicolas Alexander Taiba Espinoza</cp:lastModifiedBy>
  <cp:revision>5</cp:revision>
  <dcterms:created xsi:type="dcterms:W3CDTF">2022-03-17T17:12:00Z</dcterms:created>
  <dcterms:modified xsi:type="dcterms:W3CDTF">2024-11-12T08:37:00Z</dcterms:modified>
</cp:coreProperties>
</file>