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617E6FB3" w:rsidR="00225A51" w:rsidRDefault="002411D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20BA1F49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1F4EE892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3DFE0CC3" w14:textId="77777777" w:rsidTr="002411D8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15348CD6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2411D8">
              <w:rPr>
                <w:sz w:val="22"/>
                <w:szCs w:val="22"/>
              </w:rPr>
              <w:t>2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E2D6352" w:rsidR="00225A51" w:rsidRDefault="00AC49B9">
            <w:pPr>
              <w:widowControl w:val="0"/>
              <w:rPr>
                <w:sz w:val="22"/>
                <w:szCs w:val="22"/>
              </w:rPr>
            </w:pPr>
            <w:r w:rsidRPr="00AC49B9">
              <w:rPr>
                <w:sz w:val="22"/>
                <w:szCs w:val="22"/>
                <w:lang w:val="es-MX"/>
              </w:rPr>
              <w:t>Revisión de la configuración de la base de datos y el entorno de desarrollo.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05FB4B3D" w:rsidR="00225A51" w:rsidRDefault="00AC49B9">
            <w:pPr>
              <w:widowControl w:val="0"/>
              <w:rPr>
                <w:sz w:val="22"/>
                <w:szCs w:val="22"/>
              </w:rPr>
            </w:pPr>
            <w:r w:rsidRPr="00AC49B9">
              <w:rPr>
                <w:sz w:val="22"/>
                <w:szCs w:val="22"/>
                <w:lang w:val="es-MX"/>
              </w:rPr>
              <w:t>Planificación del diseño de la interfaz de usuario.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32A9A10D" w:rsidR="00225A51" w:rsidRDefault="00AC49B9">
            <w:pPr>
              <w:widowControl w:val="0"/>
              <w:rPr>
                <w:sz w:val="22"/>
                <w:szCs w:val="22"/>
              </w:rPr>
            </w:pPr>
            <w:r w:rsidRPr="00AC49B9">
              <w:rPr>
                <w:sz w:val="22"/>
                <w:szCs w:val="22"/>
                <w:lang w:val="es-MX"/>
              </w:rPr>
              <w:t>Avances en la planificación del desarrollo del backend.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2EA9" w14:textId="77777777" w:rsidR="002411D8" w:rsidRDefault="00AC49B9" w:rsidP="002411D8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AC49B9">
              <w:rPr>
                <w:sz w:val="22"/>
                <w:szCs w:val="22"/>
                <w:lang w:val="es-MX"/>
              </w:rPr>
              <w:t>Continuó con la configuración de las tablas y relaciones de la base de datos.</w:t>
            </w:r>
          </w:p>
          <w:p w14:paraId="07A3CC18" w14:textId="632F77E4" w:rsidR="00AC49B9" w:rsidRDefault="00AC49B9" w:rsidP="002411D8">
            <w:pPr>
              <w:widowControl w:val="0"/>
              <w:jc w:val="both"/>
              <w:rPr>
                <w:sz w:val="22"/>
                <w:szCs w:val="22"/>
              </w:rPr>
            </w:pPr>
            <w:r w:rsidRPr="00AC49B9">
              <w:rPr>
                <w:sz w:val="22"/>
                <w:szCs w:val="22"/>
                <w:lang w:val="es-MX"/>
              </w:rPr>
              <w:t>Avanzó en el diseño básico de la interfaz de usuario para la gestión de vehículos.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42978" w14:textId="77777777" w:rsidR="00046891" w:rsidRDefault="00046891">
      <w:pPr>
        <w:spacing w:after="0" w:line="240" w:lineRule="auto"/>
      </w:pPr>
      <w:r>
        <w:separator/>
      </w:r>
    </w:p>
  </w:endnote>
  <w:endnote w:type="continuationSeparator" w:id="0">
    <w:p w14:paraId="37D4291E" w14:textId="77777777" w:rsidR="00046891" w:rsidRDefault="000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70ABE" w14:textId="77777777" w:rsidR="00046891" w:rsidRDefault="00046891">
      <w:pPr>
        <w:spacing w:after="0" w:line="240" w:lineRule="auto"/>
      </w:pPr>
      <w:r>
        <w:separator/>
      </w:r>
    </w:p>
  </w:footnote>
  <w:footnote w:type="continuationSeparator" w:id="0">
    <w:p w14:paraId="77EFFFB9" w14:textId="77777777" w:rsidR="00046891" w:rsidRDefault="0004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36821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46891"/>
    <w:rsid w:val="001D56E4"/>
    <w:rsid w:val="00225A51"/>
    <w:rsid w:val="002411D8"/>
    <w:rsid w:val="0027538E"/>
    <w:rsid w:val="002F0FF5"/>
    <w:rsid w:val="00422E4B"/>
    <w:rsid w:val="0086004C"/>
    <w:rsid w:val="00A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503</Characters>
  <Application>Microsoft Office Word</Application>
  <DocSecurity>0</DocSecurity>
  <Lines>4</Lines>
  <Paragraphs>1</Paragraphs>
  <ScaleCrop>false</ScaleCrop>
  <Company>DuocUCvina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3</cp:revision>
  <dcterms:created xsi:type="dcterms:W3CDTF">2024-10-09T00:34:00Z</dcterms:created>
  <dcterms:modified xsi:type="dcterms:W3CDTF">2024-10-09T02:32:00Z</dcterms:modified>
</cp:coreProperties>
</file>