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qccsyjz6oaml" w:id="0"/>
      <w:bookmarkEnd w:id="0"/>
      <w:r w:rsidDel="00000000" w:rsidR="00000000" w:rsidRPr="00000000">
        <w:rPr>
          <w:b w:val="1"/>
          <w:bCs w:val="1"/>
          <w:sz w:val="36"/>
          <w:szCs w:val="36"/>
          <w:rtl w:val="0"/>
        </w:rPr>
        <w:t xml:space="preserve">Ceremonia de Entrega - Proyecto Easy Money Pay</w:t>
      </w:r>
      <w:r w:rsidDel="00000000" w:rsidR="00000000" w:rsidRPr="00000000">
        <w:rPr>
          <w:rtl w:val="0"/>
        </w:rPr>
        <w:br w:type="textWrapping"/>
        <w:br w:type="textWrapping"/>
        <w:t xml:space="preserve">Para la entrega definitiva de este proyecto, se ha realizado una reunión entre todo el equipo de desarrollo y los clientes que estuvieron interesados en adquirir este servicio para tocar 3 apartados importantes, los cuales fueron una demostración en vivo, la revisión de requerimientos los cuales fueron planteados al inicio del desarrollo de este proyecto y por último, una retroalimentación por parte de los clientes sobre el programa.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jc w:val="both"/>
        <w:rPr/>
      </w:pPr>
      <w:bookmarkStart w:colFirst="0" w:colLast="0" w:name="_hmko9ac1bz42" w:id="1"/>
      <w:bookmarkEnd w:id="1"/>
      <w:r w:rsidDel="00000000" w:rsidR="00000000" w:rsidRPr="00000000">
        <w:rPr>
          <w:rtl w:val="0"/>
        </w:rPr>
      </w:r>
    </w:p>
    <w:p w:rsidR="00000000" w:rsidDel="00000000" w:rsidP="00000000" w:rsidRDefault="00000000" w:rsidRPr="00000000" w14:paraId="00000005">
      <w:pPr>
        <w:pStyle w:val="Title"/>
        <w:numPr>
          <w:ilvl w:val="0"/>
          <w:numId w:val="1"/>
        </w:numPr>
        <w:ind w:left="720" w:hanging="360"/>
        <w:jc w:val="both"/>
        <w:rPr>
          <w:u w:val="none"/>
        </w:rPr>
      </w:pPr>
      <w:bookmarkStart w:colFirst="0" w:colLast="0" w:name="_amuo67i1efh8" w:id="2"/>
      <w:bookmarkEnd w:id="2"/>
      <w:r w:rsidDel="00000000" w:rsidR="00000000" w:rsidRPr="00000000">
        <w:rPr>
          <w:rtl w:val="0"/>
        </w:rPr>
        <w:t xml:space="preserve">Demostración en vivo</w:t>
      </w:r>
    </w:p>
    <w:p w:rsidR="00000000" w:rsidDel="00000000" w:rsidP="00000000" w:rsidRDefault="00000000" w:rsidRPr="00000000" w14:paraId="00000006">
      <w:pPr>
        <w:pStyle w:val="Title"/>
        <w:ind w:left="0" w:firstLine="0"/>
        <w:jc w:val="both"/>
        <w:rPr/>
      </w:pPr>
      <w:bookmarkStart w:colFirst="0" w:colLast="0" w:name="_ph8p4kjxmtqc" w:id="3"/>
      <w:bookmarkEnd w:id="3"/>
      <w:r w:rsidDel="00000000" w:rsidR="00000000" w:rsidRPr="00000000">
        <w:rPr>
          <w:rtl w:val="0"/>
        </w:rPr>
        <w:br w:type="textWrapping"/>
        <w:t xml:space="preserve">Para la demostración en vivo, se hizo una pequeña simulación de un grupo de personas llegando al restaurante de los clientes, se modificó el tamaño de usuarios múltiples veces en las pruebas para asegurar que la división de la cuenta estuviera funcionando de manera correcta y equitativa. Mientras se hacía la demostración en vivo, el grupo de desarrollo pudo demostrar efectivamente que mediante las historias de usuario que se plantearon al inicio del proyecto para evitar errores al momento de desarrollar el programa, que no hubo ningún tipo de deuda técnica con respecto a funcionalidades del proyecto. También, se expuso la matriz de pruebas realizada por los QA del equipo, asegurando a los clientes de que la página no tendrá problemas por un alto flujo de clientes y buena seguridad con respecto a algún intento de ataque de DDOS.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Title"/>
        <w:ind w:left="0" w:firstLine="0"/>
        <w:jc w:val="both"/>
        <w:rPr/>
      </w:pPr>
      <w:bookmarkStart w:colFirst="0" w:colLast="0" w:name="_n6ndahntn5vh" w:id="4"/>
      <w:bookmarkEnd w:id="4"/>
      <w:r w:rsidDel="00000000" w:rsidR="00000000" w:rsidRPr="00000000">
        <w:rPr>
          <w:rtl w:val="0"/>
        </w:rPr>
      </w:r>
    </w:p>
    <w:p w:rsidR="00000000" w:rsidDel="00000000" w:rsidP="00000000" w:rsidRDefault="00000000" w:rsidRPr="00000000" w14:paraId="0000000A">
      <w:pPr>
        <w:pStyle w:val="Title"/>
        <w:numPr>
          <w:ilvl w:val="0"/>
          <w:numId w:val="1"/>
        </w:numPr>
        <w:ind w:left="720" w:hanging="360"/>
        <w:jc w:val="both"/>
        <w:rPr>
          <w:u w:val="none"/>
        </w:rPr>
      </w:pPr>
      <w:bookmarkStart w:colFirst="0" w:colLast="0" w:name="_ys8rewg4o6k0" w:id="5"/>
      <w:bookmarkEnd w:id="5"/>
      <w:r w:rsidDel="00000000" w:rsidR="00000000" w:rsidRPr="00000000">
        <w:rPr>
          <w:rtl w:val="0"/>
        </w:rPr>
        <w:t xml:space="preserve">Revisión de requerimientos</w:t>
      </w:r>
    </w:p>
    <w:p w:rsidR="00000000" w:rsidDel="00000000" w:rsidP="00000000" w:rsidRDefault="00000000" w:rsidRPr="00000000" w14:paraId="0000000B">
      <w:pPr>
        <w:pStyle w:val="Title"/>
        <w:ind w:left="0" w:firstLine="0"/>
        <w:jc w:val="both"/>
        <w:rPr/>
      </w:pPr>
      <w:bookmarkStart w:colFirst="0" w:colLast="0" w:name="_fsyyxaylem3o" w:id="6"/>
      <w:bookmarkEnd w:id="6"/>
      <w:r w:rsidDel="00000000" w:rsidR="00000000" w:rsidRPr="00000000">
        <w:rPr>
          <w:rtl w:val="0"/>
        </w:rPr>
      </w:r>
    </w:p>
    <w:p w:rsidR="00000000" w:rsidDel="00000000" w:rsidP="00000000" w:rsidRDefault="00000000" w:rsidRPr="00000000" w14:paraId="0000000C">
      <w:pPr>
        <w:pStyle w:val="Title"/>
        <w:ind w:left="0" w:firstLine="0"/>
        <w:jc w:val="both"/>
        <w:rPr/>
      </w:pPr>
      <w:bookmarkStart w:colFirst="0" w:colLast="0" w:name="_6x3258nr9zv2" w:id="7"/>
      <w:bookmarkEnd w:id="7"/>
      <w:r w:rsidDel="00000000" w:rsidR="00000000" w:rsidRPr="00000000">
        <w:rPr>
          <w:rtl w:val="0"/>
        </w:rPr>
        <w:t xml:space="preserve">Profundizando más sobre la revisión de requerimientos, el equipo de desarrollo mostró el producto final al cliente junto a las 22 historias de usuarios que se socializaron previo al desarrollo del programa, asimismo, se realizó la presentación de las interfaces de usuario partícipes del programa las cuales son los usuarios que son los clientes del restaurante, el rol de administrador el cual el dueño del restaurante puede ver todas las transacciones y pedidos que se hicieron durante el mes y por último, el rol de cajero el cual es necesario al momento de verificar el pago de una mesa y la confirmación manual de pago en caso de que alguno de los clientes desee pagar en efectivo, donde el cliente se mostró satisfecho sobre el resultado de este mismo y evidenciando ninguna molestia con respecto al programa.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Title"/>
        <w:ind w:left="0" w:firstLine="0"/>
        <w:jc w:val="both"/>
        <w:rPr/>
      </w:pPr>
      <w:bookmarkStart w:colFirst="0" w:colLast="0" w:name="_8go54dbfw11a" w:id="8"/>
      <w:bookmarkEnd w:id="8"/>
      <w:r w:rsidDel="00000000" w:rsidR="00000000" w:rsidRPr="00000000">
        <w:rPr>
          <w:rtl w:val="0"/>
        </w:rPr>
      </w:r>
    </w:p>
    <w:p w:rsidR="00000000" w:rsidDel="00000000" w:rsidP="00000000" w:rsidRDefault="00000000" w:rsidRPr="00000000" w14:paraId="00000010">
      <w:pPr>
        <w:pStyle w:val="Title"/>
        <w:numPr>
          <w:ilvl w:val="0"/>
          <w:numId w:val="1"/>
        </w:numPr>
        <w:ind w:left="720" w:hanging="360"/>
        <w:jc w:val="both"/>
        <w:rPr>
          <w:u w:val="none"/>
        </w:rPr>
      </w:pPr>
      <w:bookmarkStart w:colFirst="0" w:colLast="0" w:name="_fxvs27sk6po1" w:id="9"/>
      <w:bookmarkEnd w:id="9"/>
      <w:r w:rsidDel="00000000" w:rsidR="00000000" w:rsidRPr="00000000">
        <w:rPr>
          <w:rtl w:val="0"/>
        </w:rPr>
        <w:t xml:space="preserve">Retroalimentación</w:t>
      </w:r>
    </w:p>
    <w:p w:rsidR="00000000" w:rsidDel="00000000" w:rsidP="00000000" w:rsidRDefault="00000000" w:rsidRPr="00000000" w14:paraId="00000011">
      <w:pPr>
        <w:pStyle w:val="Title"/>
        <w:ind w:left="720" w:firstLine="0"/>
        <w:jc w:val="both"/>
        <w:rPr/>
      </w:pPr>
      <w:bookmarkStart w:colFirst="0" w:colLast="0" w:name="_llc958d0k1u6" w:id="10"/>
      <w:bookmarkEnd w:id="10"/>
      <w:r w:rsidDel="00000000" w:rsidR="00000000" w:rsidRPr="00000000">
        <w:rPr>
          <w:rtl w:val="0"/>
        </w:rPr>
      </w:r>
    </w:p>
    <w:p w:rsidR="00000000" w:rsidDel="00000000" w:rsidP="00000000" w:rsidRDefault="00000000" w:rsidRPr="00000000" w14:paraId="00000012">
      <w:pPr>
        <w:pStyle w:val="Title"/>
        <w:ind w:left="0" w:firstLine="0"/>
        <w:jc w:val="both"/>
        <w:rPr/>
      </w:pPr>
      <w:bookmarkStart w:colFirst="0" w:colLast="0" w:name="_aojy6xcl8k3f" w:id="11"/>
      <w:bookmarkEnd w:id="11"/>
      <w:r w:rsidDel="00000000" w:rsidR="00000000" w:rsidRPr="00000000">
        <w:rPr>
          <w:rtl w:val="0"/>
        </w:rPr>
        <w:t xml:space="preserve">Luego de realizarse los procesos de demostración en vivo y la revisión de requerimientos, se le hizo al cliente una petición sobre una retroalimentación del proyecto el cual los realizó basándose en puntos fuertes, puntos débiles y recomendaciones para el grupo de trabajo.</w:t>
        <w:br w:type="textWrapping"/>
      </w:r>
    </w:p>
    <w:p w:rsidR="00000000" w:rsidDel="00000000" w:rsidP="00000000" w:rsidRDefault="00000000" w:rsidRPr="00000000" w14:paraId="00000013">
      <w:pPr>
        <w:pStyle w:val="Title"/>
        <w:ind w:left="0" w:firstLine="0"/>
        <w:jc w:val="both"/>
        <w:rPr/>
      </w:pPr>
      <w:bookmarkStart w:colFirst="0" w:colLast="0" w:name="_bai4dch3qiht" w:id="12"/>
      <w:bookmarkEnd w:id="12"/>
      <w:r w:rsidDel="00000000" w:rsidR="00000000" w:rsidRPr="00000000">
        <w:rPr>
          <w:rtl w:val="0"/>
        </w:rPr>
        <w:t xml:space="preserve">Puntos Fuertes:</w:t>
        <w:br w:type="textWrapping"/>
      </w:r>
    </w:p>
    <w:p w:rsidR="00000000" w:rsidDel="00000000" w:rsidP="00000000" w:rsidRDefault="00000000" w:rsidRPr="00000000" w14:paraId="00000014">
      <w:pPr>
        <w:pStyle w:val="Title"/>
        <w:ind w:left="0" w:firstLine="0"/>
        <w:jc w:val="both"/>
        <w:rPr/>
      </w:pPr>
      <w:bookmarkStart w:colFirst="0" w:colLast="0" w:name="_g5kc1912fpjv" w:id="13"/>
      <w:bookmarkEnd w:id="13"/>
      <w:r w:rsidDel="00000000" w:rsidR="00000000" w:rsidRPr="00000000">
        <w:rPr>
          <w:rtl w:val="0"/>
        </w:rPr>
        <w:t xml:space="preserve">Al cliente le gustó las interfaces de usuario, la cual mencionó que le parece muy intuitiva y fácil de entender para el usuario, también recalcó mucho la seguridad que le brinda el programa sobre que no hay ninguna manera la cual el usuario consumidor pueda modificar el valor de lo que él consumió en el restaurante debido a la barrera que hay entre el programa y el sistema de comandas, ya que el programa no tiene la capacidad de modificar estos valores, solo lee la información que arroja del sistema de comandas.</w:t>
      </w:r>
    </w:p>
    <w:p w:rsidR="00000000" w:rsidDel="00000000" w:rsidP="00000000" w:rsidRDefault="00000000" w:rsidRPr="00000000" w14:paraId="00000015">
      <w:pPr>
        <w:pStyle w:val="Title"/>
        <w:ind w:left="0" w:firstLine="0"/>
        <w:jc w:val="both"/>
        <w:rPr/>
      </w:pPr>
      <w:bookmarkStart w:colFirst="0" w:colLast="0" w:name="_z972dyvzvjsv" w:id="14"/>
      <w:bookmarkEnd w:id="14"/>
      <w:r w:rsidDel="00000000" w:rsidR="00000000" w:rsidRPr="00000000">
        <w:rPr>
          <w:rtl w:val="0"/>
        </w:rPr>
      </w:r>
    </w:p>
    <w:p w:rsidR="00000000" w:rsidDel="00000000" w:rsidP="00000000" w:rsidRDefault="00000000" w:rsidRPr="00000000" w14:paraId="00000016">
      <w:pPr>
        <w:pStyle w:val="Title"/>
        <w:ind w:left="0" w:firstLine="0"/>
        <w:jc w:val="both"/>
        <w:rPr/>
      </w:pPr>
      <w:bookmarkStart w:colFirst="0" w:colLast="0" w:name="_xmr1efs0lq2z" w:id="15"/>
      <w:bookmarkEnd w:id="15"/>
      <w:r w:rsidDel="00000000" w:rsidR="00000000" w:rsidRPr="00000000">
        <w:rPr>
          <w:rtl w:val="0"/>
        </w:rPr>
        <w:t xml:space="preserve">Puntos Débiles: </w:t>
        <w:br w:type="textWrapping"/>
      </w:r>
    </w:p>
    <w:p w:rsidR="00000000" w:rsidDel="00000000" w:rsidP="00000000" w:rsidRDefault="00000000" w:rsidRPr="00000000" w14:paraId="00000017">
      <w:pPr>
        <w:pStyle w:val="Title"/>
        <w:ind w:left="0" w:firstLine="0"/>
        <w:jc w:val="both"/>
        <w:rPr/>
      </w:pPr>
      <w:bookmarkStart w:colFirst="0" w:colLast="0" w:name="_9ydr421o6p6t" w:id="16"/>
      <w:bookmarkEnd w:id="16"/>
      <w:r w:rsidDel="00000000" w:rsidR="00000000" w:rsidRPr="00000000">
        <w:rPr>
          <w:rtl w:val="0"/>
        </w:rPr>
        <w:t xml:space="preserve">El cliente planteó un evento que pueden ocurrir al momento de utilizar el programa, el primer evento es sobre la estabilidad de la pasarela de pagos, en caso tal de que se esté realizando un mantenimiento o que esté fuera de servicio, el programa no podría ser utilizado en caso de pagos con billeteras virtuales, quedando nada más la posibilidad de realizar la división de la cuenta y pagar con efectivo.</w:t>
      </w:r>
    </w:p>
    <w:p w:rsidR="00000000" w:rsidDel="00000000" w:rsidP="00000000" w:rsidRDefault="00000000" w:rsidRPr="00000000" w14:paraId="00000018">
      <w:pPr>
        <w:pStyle w:val="Title"/>
        <w:ind w:left="0" w:firstLine="0"/>
        <w:jc w:val="both"/>
        <w:rPr/>
      </w:pPr>
      <w:bookmarkStart w:colFirst="0" w:colLast="0" w:name="_sxlf441vqphq" w:id="17"/>
      <w:bookmarkEnd w:id="17"/>
      <w:r w:rsidDel="00000000" w:rsidR="00000000" w:rsidRPr="00000000">
        <w:rPr>
          <w:rtl w:val="0"/>
        </w:rPr>
      </w:r>
    </w:p>
    <w:p w:rsidR="00000000" w:rsidDel="00000000" w:rsidP="00000000" w:rsidRDefault="00000000" w:rsidRPr="00000000" w14:paraId="00000019">
      <w:pPr>
        <w:pStyle w:val="Title"/>
        <w:ind w:left="0" w:firstLine="0"/>
        <w:jc w:val="both"/>
        <w:rPr/>
      </w:pPr>
      <w:bookmarkStart w:colFirst="0" w:colLast="0" w:name="_i9ij1syd37bc" w:id="18"/>
      <w:bookmarkEnd w:id="18"/>
      <w:r w:rsidDel="00000000" w:rsidR="00000000" w:rsidRPr="00000000">
        <w:rPr>
          <w:rtl w:val="0"/>
        </w:rPr>
        <w:t xml:space="preserve">Recomendaciones:</w:t>
        <w:br w:type="textWrapping"/>
      </w:r>
    </w:p>
    <w:p w:rsidR="00000000" w:rsidDel="00000000" w:rsidP="00000000" w:rsidRDefault="00000000" w:rsidRPr="00000000" w14:paraId="0000001A">
      <w:pPr>
        <w:pStyle w:val="Title"/>
        <w:ind w:left="0" w:firstLine="0"/>
        <w:jc w:val="both"/>
        <w:rPr/>
      </w:pPr>
      <w:bookmarkStart w:colFirst="0" w:colLast="0" w:name="_wkbhqqx14y3l" w:id="19"/>
      <w:bookmarkEnd w:id="19"/>
      <w:r w:rsidDel="00000000" w:rsidR="00000000" w:rsidRPr="00000000">
        <w:rPr>
          <w:rtl w:val="0"/>
        </w:rPr>
        <w:t xml:space="preserve">Esta viene ligada en cuanto a los puntos débiles, el cliente propuso que en caso de una actualización del programa se realice una opción en cuanto la posibilidad de pagar directamente a la cuenta de banco del restaurante mediante llaves de bre-b, ya que esto en caso de utilizar este método de pago, no le generaría al cliente ningún tipo de costo extra y podría tenerse otro medio de pago en caso de que la pasarela de pago este en mantenimiento o fuera de servicio.</w:t>
        <w:br w:type="textWrapp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