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580" w:rsidRDefault="00AB5580" w:rsidP="00AB558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ource Sans Pro" w:hAnsi="Source Sans Pro"/>
          <w:b/>
          <w:color w:val="3F3F3F"/>
          <w:sz w:val="26"/>
          <w:szCs w:val="26"/>
        </w:rPr>
      </w:pPr>
      <w:r>
        <w:rPr>
          <w:rFonts w:ascii="Source Sans Pro" w:hAnsi="Source Sans Pro"/>
          <w:b/>
          <w:color w:val="3F3F3F"/>
          <w:sz w:val="26"/>
          <w:szCs w:val="26"/>
        </w:rPr>
        <w:t xml:space="preserve">Lugar </w:t>
      </w:r>
    </w:p>
    <w:p w:rsidR="00AB5580" w:rsidRPr="00AB5580" w:rsidRDefault="00AB5580" w:rsidP="00AB5580">
      <w:pPr>
        <w:pStyle w:val="NormalWeb"/>
        <w:shd w:val="clear" w:color="auto" w:fill="FFFFFF"/>
        <w:spacing w:after="240"/>
        <w:jc w:val="both"/>
        <w:rPr>
          <w:rFonts w:ascii="Source Sans Pro" w:hAnsi="Source Sans Pro"/>
          <w:color w:val="3F3F3F"/>
          <w:sz w:val="26"/>
          <w:szCs w:val="26"/>
        </w:rPr>
      </w:pPr>
      <w:r w:rsidRPr="00AB5580">
        <w:rPr>
          <w:rFonts w:ascii="Source Sans Pro" w:hAnsi="Source Sans Pro"/>
          <w:color w:val="3F3F3F"/>
          <w:sz w:val="26"/>
          <w:szCs w:val="26"/>
        </w:rPr>
        <w:t>Carmen de la Victoria, (salón de actos)</w:t>
      </w:r>
      <w:r w:rsidRPr="00AB5580">
        <w:rPr>
          <w:rFonts w:ascii="Source Sans Pro" w:hAnsi="Source Sans Pro"/>
          <w:color w:val="3F3F3F"/>
          <w:sz w:val="26"/>
          <w:szCs w:val="26"/>
        </w:rPr>
        <w:t xml:space="preserve">, </w:t>
      </w:r>
      <w:r w:rsidRPr="00AB5580">
        <w:rPr>
          <w:rFonts w:ascii="Source Sans Pro" w:hAnsi="Source Sans Pro"/>
          <w:color w:val="3F3F3F"/>
          <w:sz w:val="26"/>
          <w:szCs w:val="26"/>
        </w:rPr>
        <w:t xml:space="preserve">C/Cuesta del </w:t>
      </w:r>
      <w:proofErr w:type="spellStart"/>
      <w:r w:rsidRPr="00AB5580">
        <w:rPr>
          <w:rFonts w:ascii="Source Sans Pro" w:hAnsi="Source Sans Pro"/>
          <w:color w:val="3F3F3F"/>
          <w:sz w:val="26"/>
          <w:szCs w:val="26"/>
        </w:rPr>
        <w:t>Chapiz</w:t>
      </w:r>
      <w:proofErr w:type="spellEnd"/>
      <w:r w:rsidRPr="00AB5580">
        <w:rPr>
          <w:rFonts w:ascii="Source Sans Pro" w:hAnsi="Source Sans Pro"/>
          <w:color w:val="3F3F3F"/>
          <w:sz w:val="26"/>
          <w:szCs w:val="26"/>
        </w:rPr>
        <w:t xml:space="preserve">, </w:t>
      </w:r>
      <w:r>
        <w:rPr>
          <w:rFonts w:ascii="Source Sans Pro" w:hAnsi="Source Sans Pro"/>
          <w:color w:val="3F3F3F"/>
          <w:sz w:val="26"/>
          <w:szCs w:val="26"/>
        </w:rPr>
        <w:t xml:space="preserve">Nº </w:t>
      </w:r>
      <w:r w:rsidRPr="00AB5580">
        <w:rPr>
          <w:rFonts w:ascii="Source Sans Pro" w:hAnsi="Source Sans Pro"/>
          <w:color w:val="3F3F3F"/>
          <w:sz w:val="26"/>
          <w:szCs w:val="26"/>
        </w:rPr>
        <w:t>9</w:t>
      </w:r>
    </w:p>
    <w:p w:rsidR="00AB5580" w:rsidRDefault="00AB5580" w:rsidP="00AB558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ource Sans Pro" w:hAnsi="Source Sans Pro"/>
          <w:b/>
          <w:color w:val="3F3F3F"/>
          <w:sz w:val="26"/>
          <w:szCs w:val="26"/>
        </w:rPr>
      </w:pPr>
      <w:r>
        <w:rPr>
          <w:rFonts w:ascii="Source Sans Pro" w:hAnsi="Source Sans Pro"/>
          <w:b/>
          <w:color w:val="3F3F3F"/>
          <w:sz w:val="26"/>
          <w:szCs w:val="26"/>
        </w:rPr>
        <w:t>Fecha</w:t>
      </w:r>
    </w:p>
    <w:p w:rsidR="00AB5580" w:rsidRDefault="00AB5580" w:rsidP="00AB558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ource Sans Pro" w:hAnsi="Source Sans Pro"/>
          <w:color w:val="3F3F3F"/>
          <w:sz w:val="26"/>
          <w:szCs w:val="26"/>
        </w:rPr>
      </w:pPr>
      <w:r w:rsidRPr="00AB5580">
        <w:rPr>
          <w:rFonts w:ascii="Source Sans Pro" w:hAnsi="Source Sans Pro"/>
          <w:color w:val="3F3F3F"/>
          <w:sz w:val="26"/>
          <w:szCs w:val="26"/>
        </w:rPr>
        <w:t>Viernes 26 de octubre de 2</w:t>
      </w:r>
      <w:r w:rsidRPr="00AB5580">
        <w:rPr>
          <w:rFonts w:ascii="Source Sans Pro" w:hAnsi="Source Sans Pro"/>
          <w:color w:val="3F3F3F"/>
          <w:sz w:val="26"/>
          <w:szCs w:val="26"/>
        </w:rPr>
        <w:t>018</w:t>
      </w:r>
    </w:p>
    <w:p w:rsidR="00871501" w:rsidRDefault="00871501" w:rsidP="00871501">
      <w:pPr>
        <w:pStyle w:val="NormalWeb"/>
        <w:numPr>
          <w:ilvl w:val="0"/>
          <w:numId w:val="1"/>
        </w:numPr>
        <w:shd w:val="clear" w:color="auto" w:fill="FFFFFF"/>
        <w:spacing w:after="240"/>
        <w:jc w:val="both"/>
        <w:rPr>
          <w:rFonts w:ascii="Source Sans Pro" w:hAnsi="Source Sans Pro"/>
          <w:color w:val="3F3F3F"/>
          <w:sz w:val="26"/>
          <w:szCs w:val="26"/>
        </w:rPr>
      </w:pPr>
      <w:r w:rsidRPr="00871501">
        <w:rPr>
          <w:rFonts w:ascii="Source Sans Pro" w:hAnsi="Source Sans Pro"/>
          <w:color w:val="3F3F3F"/>
          <w:sz w:val="26"/>
          <w:szCs w:val="26"/>
        </w:rPr>
        <w:t>17:30-18:30 Teresa Bajo (Coordinadora</w:t>
      </w:r>
      <w:r>
        <w:rPr>
          <w:rFonts w:ascii="Source Sans Pro" w:hAnsi="Source Sans Pro"/>
          <w:color w:val="3F3F3F"/>
          <w:sz w:val="26"/>
          <w:szCs w:val="26"/>
        </w:rPr>
        <w:t xml:space="preserve"> </w:t>
      </w:r>
      <w:proofErr w:type="spellStart"/>
      <w:r w:rsidRPr="00871501">
        <w:rPr>
          <w:rFonts w:ascii="Source Sans Pro" w:hAnsi="Source Sans Pro"/>
          <w:color w:val="3F3F3F"/>
          <w:sz w:val="26"/>
          <w:szCs w:val="26"/>
        </w:rPr>
        <w:t>Bilingualism</w:t>
      </w:r>
      <w:proofErr w:type="spellEnd"/>
      <w:r w:rsidRPr="00871501">
        <w:rPr>
          <w:rFonts w:ascii="Source Sans Pro" w:hAnsi="Source Sans Pro"/>
          <w:color w:val="3F3F3F"/>
          <w:sz w:val="26"/>
          <w:szCs w:val="26"/>
        </w:rPr>
        <w:t xml:space="preserve"> </w:t>
      </w:r>
      <w:proofErr w:type="spellStart"/>
      <w:r w:rsidRPr="00871501">
        <w:rPr>
          <w:rFonts w:ascii="Source Sans Pro" w:hAnsi="Source Sans Pro"/>
          <w:color w:val="3F3F3F"/>
          <w:sz w:val="26"/>
          <w:szCs w:val="26"/>
        </w:rPr>
        <w:t>Matters</w:t>
      </w:r>
      <w:proofErr w:type="spellEnd"/>
      <w:r w:rsidRPr="00871501">
        <w:rPr>
          <w:rFonts w:ascii="Source Sans Pro" w:hAnsi="Source Sans Pro"/>
          <w:color w:val="3F3F3F"/>
          <w:sz w:val="26"/>
          <w:szCs w:val="26"/>
        </w:rPr>
        <w:t xml:space="preserve"> Granada) &amp; Cristóbal Lozano (Depto. Filologías Inglesa y Alemana UGR)</w:t>
      </w:r>
    </w:p>
    <w:p w:rsidR="00871501" w:rsidRPr="00871501" w:rsidRDefault="00871501" w:rsidP="00871501">
      <w:pPr>
        <w:pStyle w:val="NormalWeb"/>
        <w:numPr>
          <w:ilvl w:val="0"/>
          <w:numId w:val="1"/>
        </w:numPr>
        <w:shd w:val="clear" w:color="auto" w:fill="FFFFFF"/>
        <w:spacing w:after="240"/>
        <w:jc w:val="both"/>
        <w:rPr>
          <w:rFonts w:ascii="Source Sans Pro" w:hAnsi="Source Sans Pro"/>
          <w:color w:val="3F3F3F"/>
          <w:sz w:val="26"/>
          <w:szCs w:val="26"/>
        </w:rPr>
      </w:pPr>
      <w:r>
        <w:rPr>
          <w:rFonts w:ascii="Source Sans Pro" w:hAnsi="Source Sans Pro"/>
          <w:color w:val="3F3F3F"/>
          <w:sz w:val="26"/>
          <w:szCs w:val="26"/>
        </w:rPr>
        <w:t xml:space="preserve">18:30 - 19:15 Descanso </w:t>
      </w:r>
    </w:p>
    <w:p w:rsidR="00871501" w:rsidRPr="00871501" w:rsidRDefault="00871501" w:rsidP="00871501">
      <w:pPr>
        <w:pStyle w:val="NormalWeb"/>
        <w:numPr>
          <w:ilvl w:val="0"/>
          <w:numId w:val="1"/>
        </w:numPr>
        <w:shd w:val="clear" w:color="auto" w:fill="FFFFFF"/>
        <w:spacing w:after="240"/>
        <w:jc w:val="both"/>
        <w:rPr>
          <w:rFonts w:ascii="Source Sans Pro" w:hAnsi="Source Sans Pro"/>
          <w:color w:val="3F3F3F"/>
          <w:sz w:val="26"/>
          <w:szCs w:val="26"/>
        </w:rPr>
      </w:pPr>
      <w:r w:rsidRPr="00871501">
        <w:rPr>
          <w:rFonts w:ascii="Source Sans Pro" w:hAnsi="Source Sans Pro"/>
          <w:color w:val="3F3F3F"/>
          <w:sz w:val="26"/>
          <w:szCs w:val="26"/>
        </w:rPr>
        <w:t xml:space="preserve">19:15 - 20:00 </w:t>
      </w:r>
      <w:proofErr w:type="spellStart"/>
      <w:r w:rsidRPr="00871501">
        <w:rPr>
          <w:rFonts w:ascii="Source Sans Pro" w:hAnsi="Source Sans Pro"/>
          <w:color w:val="3F3F3F"/>
          <w:sz w:val="26"/>
          <w:szCs w:val="26"/>
        </w:rPr>
        <w:t>Dorothy</w:t>
      </w:r>
      <w:proofErr w:type="spellEnd"/>
      <w:r w:rsidRPr="00871501">
        <w:rPr>
          <w:rFonts w:ascii="Source Sans Pro" w:hAnsi="Source Sans Pro"/>
          <w:color w:val="3F3F3F"/>
          <w:sz w:val="26"/>
          <w:szCs w:val="26"/>
        </w:rPr>
        <w:t xml:space="preserve"> Kelly (Vicerrectora de Internacionalización UGR)</w:t>
      </w:r>
    </w:p>
    <w:p w:rsidR="00AB5580" w:rsidRPr="00871501" w:rsidRDefault="00871501" w:rsidP="001E400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="Source Sans Pro" w:hAnsi="Source Sans Pro"/>
          <w:b/>
          <w:color w:val="3F3F3F"/>
          <w:sz w:val="26"/>
          <w:szCs w:val="26"/>
        </w:rPr>
      </w:pPr>
      <w:r w:rsidRPr="00871501">
        <w:rPr>
          <w:rFonts w:ascii="Source Sans Pro" w:hAnsi="Source Sans Pro"/>
          <w:color w:val="3F3F3F"/>
          <w:sz w:val="26"/>
          <w:szCs w:val="26"/>
        </w:rPr>
        <w:t>20:00 - 20:30 José Luis Ortega (Depto. Didáctica de la Lengua UGR)</w:t>
      </w:r>
    </w:p>
    <w:p w:rsidR="000B1D6D" w:rsidRPr="000B1D6D" w:rsidRDefault="000B1D6D" w:rsidP="000B1D6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ource Sans Pro" w:hAnsi="Source Sans Pro"/>
          <w:b/>
          <w:color w:val="3F3F3F"/>
          <w:sz w:val="26"/>
          <w:szCs w:val="26"/>
        </w:rPr>
      </w:pPr>
      <w:r w:rsidRPr="000B1D6D">
        <w:rPr>
          <w:rFonts w:ascii="Source Sans Pro" w:hAnsi="Source Sans Pro"/>
          <w:b/>
          <w:color w:val="3F3F3F"/>
          <w:sz w:val="26"/>
          <w:szCs w:val="26"/>
        </w:rPr>
        <w:t xml:space="preserve">Texto de presentación </w:t>
      </w:r>
    </w:p>
    <w:p w:rsidR="000B1D6D" w:rsidRPr="000B1D6D" w:rsidRDefault="000B1D6D" w:rsidP="000B1D6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ource Sans Pro" w:hAnsi="Source Sans Pro"/>
          <w:i/>
          <w:color w:val="3F3F3F"/>
          <w:sz w:val="26"/>
          <w:szCs w:val="26"/>
        </w:rPr>
      </w:pPr>
      <w:bookmarkStart w:id="0" w:name="_GoBack"/>
      <w:r w:rsidRPr="000B1D6D">
        <w:rPr>
          <w:rFonts w:ascii="Source Sans Pro" w:hAnsi="Source Sans Pro"/>
          <w:i/>
          <w:color w:val="3F3F3F"/>
          <w:sz w:val="26"/>
          <w:szCs w:val="26"/>
        </w:rPr>
        <w:t>El objetivo de esta organización es crear conciencia sobre los beneficios sociales, cognitivos y lingüísticos del bilingüismo y el aprendizaje de un segundo idioma, y compartir nuestra experiencia (en un formato accesible) con colegios, políticos y la población local.</w:t>
      </w:r>
    </w:p>
    <w:p w:rsidR="000B1D6D" w:rsidRDefault="000B1D6D" w:rsidP="000B1D6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ource Sans Pro" w:hAnsi="Source Sans Pro"/>
          <w:i/>
          <w:color w:val="3F3F3F"/>
          <w:sz w:val="26"/>
          <w:szCs w:val="26"/>
        </w:rPr>
      </w:pPr>
      <w:r w:rsidRPr="000B1D6D">
        <w:rPr>
          <w:rFonts w:ascii="Source Sans Pro" w:hAnsi="Source Sans Pro"/>
          <w:i/>
          <w:color w:val="3F3F3F"/>
          <w:sz w:val="26"/>
          <w:szCs w:val="26"/>
        </w:rPr>
        <w:t>Queremos ayudar a la gente que esté interesada en bilingüismo y aprendizaje de idiomas, no solo proveyendo información y respondiendo a sus preguntas, sino invitándolos a participar en nuestra investigación.</w:t>
      </w:r>
    </w:p>
    <w:bookmarkEnd w:id="0"/>
    <w:p w:rsidR="00AB5580" w:rsidRDefault="00AB5580" w:rsidP="000B1D6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ource Sans Pro" w:hAnsi="Source Sans Pro"/>
          <w:i/>
          <w:color w:val="3F3F3F"/>
          <w:sz w:val="26"/>
          <w:szCs w:val="26"/>
        </w:rPr>
      </w:pPr>
    </w:p>
    <w:p w:rsidR="00AB5580" w:rsidRPr="000B1D6D" w:rsidRDefault="00AB5580" w:rsidP="000B1D6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ource Sans Pro" w:hAnsi="Source Sans Pro"/>
          <w:i/>
          <w:color w:val="3F3F3F"/>
          <w:sz w:val="26"/>
          <w:szCs w:val="26"/>
        </w:rPr>
      </w:pPr>
    </w:p>
    <w:sectPr w:rsidR="00AB5580" w:rsidRPr="000B1D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7180C"/>
    <w:multiLevelType w:val="hybridMultilevel"/>
    <w:tmpl w:val="5B6CB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784"/>
    <w:rsid w:val="000B1D6D"/>
    <w:rsid w:val="00425711"/>
    <w:rsid w:val="00445784"/>
    <w:rsid w:val="00871501"/>
    <w:rsid w:val="008A7801"/>
    <w:rsid w:val="00A92551"/>
    <w:rsid w:val="00AB5580"/>
    <w:rsid w:val="00BF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2B916-A8D3-4ACD-85B9-B9999032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2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A925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B1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3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</dc:creator>
  <cp:keywords/>
  <dc:description/>
  <cp:lastModifiedBy>bor</cp:lastModifiedBy>
  <cp:revision>4</cp:revision>
  <dcterms:created xsi:type="dcterms:W3CDTF">2018-09-30T06:25:00Z</dcterms:created>
  <dcterms:modified xsi:type="dcterms:W3CDTF">2018-09-30T14:03:00Z</dcterms:modified>
</cp:coreProperties>
</file>